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E3672" w14:textId="77777777" w:rsidR="00A83094" w:rsidRDefault="00A83094" w:rsidP="00C75E82">
      <w:pPr>
        <w:spacing w:after="0" w:line="240" w:lineRule="auto"/>
        <w:jc w:val="center"/>
        <w:rPr>
          <w:rFonts w:ascii="Arial" w:eastAsia="Times New Roman" w:hAnsi="Arial" w:cs="Arial"/>
          <w:b/>
          <w:bCs/>
          <w:kern w:val="0"/>
          <w:u w:val="single"/>
          <w:lang w:eastAsia="it-IT"/>
          <w14:ligatures w14:val="none"/>
        </w:rPr>
      </w:pPr>
    </w:p>
    <w:p w14:paraId="6AAD5714" w14:textId="77777777" w:rsidR="00C75E82" w:rsidRPr="00C75E82" w:rsidRDefault="00C75E82" w:rsidP="00C75E82">
      <w:pPr>
        <w:spacing w:after="0" w:line="240" w:lineRule="auto"/>
        <w:jc w:val="center"/>
        <w:rPr>
          <w:rFonts w:ascii="Arial" w:eastAsia="Times New Roman" w:hAnsi="Arial" w:cs="Arial"/>
          <w:b/>
          <w:bCs/>
          <w:kern w:val="0"/>
          <w:u w:val="single"/>
          <w:lang w:eastAsia="it-IT"/>
          <w14:ligatures w14:val="none"/>
        </w:rPr>
      </w:pPr>
      <w:r w:rsidRPr="00C75E82">
        <w:rPr>
          <w:rFonts w:ascii="Arial" w:eastAsia="Times New Roman" w:hAnsi="Arial" w:cs="Arial"/>
          <w:b/>
          <w:bCs/>
          <w:kern w:val="0"/>
          <w:u w:val="single"/>
          <w:lang w:eastAsia="it-IT"/>
          <w14:ligatures w14:val="none"/>
        </w:rPr>
        <w:t>Comunicato stampa</w:t>
      </w:r>
    </w:p>
    <w:p w14:paraId="16F27F6C" w14:textId="77777777" w:rsidR="00C75E82" w:rsidRPr="00C75E82" w:rsidRDefault="00C75E82" w:rsidP="00C75E82">
      <w:pPr>
        <w:spacing w:after="0" w:line="240" w:lineRule="auto"/>
        <w:jc w:val="center"/>
        <w:rPr>
          <w:rFonts w:ascii="Arial" w:eastAsia="Times New Roman" w:hAnsi="Arial" w:cs="Arial"/>
          <w:b/>
          <w:bCs/>
          <w:kern w:val="0"/>
          <w:u w:val="single"/>
          <w:lang w:eastAsia="it-IT"/>
          <w14:ligatures w14:val="none"/>
        </w:rPr>
      </w:pPr>
      <w:r w:rsidRPr="00C75E82">
        <w:rPr>
          <w:rFonts w:ascii="Arial" w:eastAsia="Times New Roman" w:hAnsi="Arial" w:cs="Arial"/>
          <w:b/>
          <w:bCs/>
          <w:kern w:val="0"/>
          <w:u w:val="single"/>
          <w:lang w:eastAsia="it-IT"/>
          <w14:ligatures w14:val="none"/>
        </w:rPr>
        <w:t xml:space="preserve">  </w:t>
      </w:r>
    </w:p>
    <w:p w14:paraId="700F0DF3" w14:textId="77777777" w:rsidR="00C75E82" w:rsidRPr="00C75E82" w:rsidRDefault="00C75E82" w:rsidP="00C75E82">
      <w:pPr>
        <w:spacing w:after="0" w:line="240" w:lineRule="auto"/>
        <w:jc w:val="center"/>
        <w:rPr>
          <w:rFonts w:ascii="Arial" w:eastAsia="Times New Roman" w:hAnsi="Arial" w:cs="Arial"/>
          <w:b/>
          <w:bCs/>
          <w:kern w:val="0"/>
          <w:lang w:eastAsia="it-IT"/>
          <w14:ligatures w14:val="none"/>
        </w:rPr>
      </w:pPr>
      <w:r w:rsidRPr="00C75E82">
        <w:rPr>
          <w:rFonts w:ascii="Arial" w:eastAsia="Times New Roman" w:hAnsi="Arial" w:cs="Arial"/>
          <w:b/>
          <w:bCs/>
          <w:kern w:val="0"/>
          <w:lang w:eastAsia="it-IT"/>
          <w14:ligatures w14:val="none"/>
        </w:rPr>
        <w:t>REVISIONE LEGALE, I COMMERCIALISTI AGGIORNANO LA METODOLOGIA</w:t>
      </w:r>
    </w:p>
    <w:p w14:paraId="0C971A91" w14:textId="77777777" w:rsidR="00C75E82" w:rsidRPr="00C75E82" w:rsidRDefault="00C75E82" w:rsidP="00C75E82">
      <w:pPr>
        <w:spacing w:after="0" w:line="240" w:lineRule="auto"/>
        <w:jc w:val="center"/>
        <w:rPr>
          <w:rFonts w:ascii="Arial" w:eastAsia="Times New Roman" w:hAnsi="Arial" w:cs="Arial"/>
          <w:b/>
          <w:bCs/>
          <w:kern w:val="0"/>
          <w:lang w:eastAsia="it-IT"/>
          <w14:ligatures w14:val="none"/>
        </w:rPr>
      </w:pPr>
      <w:r w:rsidRPr="00C75E82">
        <w:rPr>
          <w:rFonts w:ascii="Arial" w:eastAsia="Times New Roman" w:hAnsi="Arial" w:cs="Arial"/>
          <w:b/>
          <w:bCs/>
          <w:kern w:val="0"/>
          <w:lang w:eastAsia="it-IT"/>
          <w14:ligatures w14:val="none"/>
        </w:rPr>
        <w:t xml:space="preserve"> </w:t>
      </w:r>
    </w:p>
    <w:p w14:paraId="1BE2E6BF" w14:textId="77777777" w:rsidR="00C75E82" w:rsidRPr="00C75E82" w:rsidRDefault="00C75E82" w:rsidP="00C75E82">
      <w:pPr>
        <w:spacing w:after="0" w:line="240" w:lineRule="auto"/>
        <w:jc w:val="center"/>
        <w:rPr>
          <w:rFonts w:ascii="Arial" w:eastAsia="Times New Roman" w:hAnsi="Arial" w:cs="Arial"/>
          <w:b/>
          <w:bCs/>
          <w:kern w:val="0"/>
          <w:lang w:eastAsia="it-IT"/>
          <w14:ligatures w14:val="none"/>
        </w:rPr>
      </w:pPr>
      <w:r w:rsidRPr="00C75E82">
        <w:rPr>
          <w:rFonts w:ascii="Arial" w:eastAsia="Times New Roman" w:hAnsi="Arial" w:cs="Arial"/>
          <w:b/>
          <w:bCs/>
          <w:kern w:val="0"/>
          <w:lang w:eastAsia="it-IT"/>
          <w14:ligatures w14:val="none"/>
        </w:rPr>
        <w:t>Nel documento del Consiglio nazionale, corredato da un Audit Tool in Excel per la gestione degli incarichi, focus sull’approccio per i collegi sindacali nelle imprese di minori dimensioni</w:t>
      </w:r>
    </w:p>
    <w:p w14:paraId="6ABAFE75" w14:textId="77777777" w:rsidR="00C75E82" w:rsidRPr="00C75E82" w:rsidRDefault="00C75E82" w:rsidP="00C75E82">
      <w:pPr>
        <w:spacing w:after="0" w:line="240" w:lineRule="auto"/>
        <w:jc w:val="center"/>
        <w:rPr>
          <w:rFonts w:ascii="Arial" w:eastAsia="Times New Roman" w:hAnsi="Arial" w:cs="Arial"/>
          <w:kern w:val="0"/>
          <w:lang w:eastAsia="it-IT"/>
          <w14:ligatures w14:val="none"/>
        </w:rPr>
      </w:pPr>
      <w:r w:rsidRPr="00C75E82">
        <w:rPr>
          <w:rFonts w:ascii="Arial" w:eastAsia="Times New Roman" w:hAnsi="Arial" w:cs="Arial"/>
          <w:kern w:val="0"/>
          <w:lang w:eastAsia="it-IT"/>
          <w14:ligatures w14:val="none"/>
        </w:rPr>
        <w:t xml:space="preserve"> </w:t>
      </w:r>
    </w:p>
    <w:p w14:paraId="22C0BCE0" w14:textId="0555CF6A" w:rsidR="00C75E82" w:rsidRDefault="00C75E82" w:rsidP="00C75E82">
      <w:pPr>
        <w:spacing w:after="0" w:line="240" w:lineRule="auto"/>
        <w:jc w:val="both"/>
        <w:rPr>
          <w:rFonts w:ascii="Arial" w:eastAsia="Times New Roman" w:hAnsi="Arial" w:cs="Arial"/>
          <w:kern w:val="0"/>
          <w:lang w:eastAsia="it-IT"/>
          <w14:ligatures w14:val="none"/>
        </w:rPr>
      </w:pPr>
      <w:r w:rsidRPr="00C75E82">
        <w:rPr>
          <w:rFonts w:ascii="Arial" w:eastAsia="Times New Roman" w:hAnsi="Arial" w:cs="Arial"/>
          <w:i/>
          <w:iCs/>
          <w:kern w:val="0"/>
          <w:lang w:eastAsia="it-IT"/>
          <w14:ligatures w14:val="none"/>
        </w:rPr>
        <w:t xml:space="preserve">Roma, 3 febbraio 2026 </w:t>
      </w:r>
      <w:r>
        <w:rPr>
          <w:rFonts w:ascii="Arial" w:eastAsia="Times New Roman" w:hAnsi="Arial" w:cs="Arial"/>
          <w:i/>
          <w:iCs/>
          <w:kern w:val="0"/>
          <w:lang w:eastAsia="it-IT"/>
          <w14:ligatures w14:val="none"/>
        </w:rPr>
        <w:t>–</w:t>
      </w:r>
      <w:r w:rsidRPr="00C75E82">
        <w:rPr>
          <w:rFonts w:ascii="Arial" w:eastAsia="Times New Roman" w:hAnsi="Arial" w:cs="Arial"/>
          <w:kern w:val="0"/>
          <w:lang w:eastAsia="it-IT"/>
          <w14:ligatures w14:val="none"/>
        </w:rPr>
        <w:t xml:space="preserve"> Il Consiglio Nazionale dei Commercialisti ha reso disponibile la seconda edizione del Manuale “</w:t>
      </w:r>
      <w:r w:rsidRPr="00F71923">
        <w:rPr>
          <w:rFonts w:ascii="Arial" w:eastAsia="Times New Roman" w:hAnsi="Arial" w:cs="Arial"/>
          <w:b/>
          <w:bCs/>
          <w:kern w:val="0"/>
          <w:lang w:eastAsia="it-IT"/>
          <w14:ligatures w14:val="none"/>
        </w:rPr>
        <w:t>Approccio metodologico alla revisione legale affidata al collegio sindacale nelle imprese di minori dimensioni</w:t>
      </w:r>
      <w:r w:rsidRPr="00C75E82">
        <w:rPr>
          <w:rFonts w:ascii="Arial" w:eastAsia="Times New Roman" w:hAnsi="Arial" w:cs="Arial"/>
          <w:kern w:val="0"/>
          <w:lang w:eastAsia="it-IT"/>
          <w14:ligatures w14:val="none"/>
        </w:rPr>
        <w:t>” corredato da un Audit Tool in Excel per la gestione degli incarichi di revisione legale, entrambi elaborati nell’ambito dell’Area di delega “Sistemi di controllo e revisione legale (</w:t>
      </w:r>
      <w:proofErr w:type="spellStart"/>
      <w:r w:rsidRPr="00C75E82">
        <w:rPr>
          <w:rFonts w:ascii="Arial" w:eastAsia="Times New Roman" w:hAnsi="Arial" w:cs="Arial"/>
          <w:kern w:val="0"/>
          <w:lang w:eastAsia="it-IT"/>
          <w14:ligatures w14:val="none"/>
        </w:rPr>
        <w:t>financial</w:t>
      </w:r>
      <w:proofErr w:type="spellEnd"/>
      <w:r w:rsidRPr="00C75E82">
        <w:rPr>
          <w:rFonts w:ascii="Arial" w:eastAsia="Times New Roman" w:hAnsi="Arial" w:cs="Arial"/>
          <w:kern w:val="0"/>
          <w:lang w:eastAsia="it-IT"/>
          <w14:ligatures w14:val="none"/>
        </w:rPr>
        <w:t xml:space="preserve"> e non </w:t>
      </w:r>
      <w:proofErr w:type="spellStart"/>
      <w:r w:rsidRPr="00C75E82">
        <w:rPr>
          <w:rFonts w:ascii="Arial" w:eastAsia="Times New Roman" w:hAnsi="Arial" w:cs="Arial"/>
          <w:kern w:val="0"/>
          <w:lang w:eastAsia="it-IT"/>
          <w14:ligatures w14:val="none"/>
        </w:rPr>
        <w:t>financial</w:t>
      </w:r>
      <w:proofErr w:type="spellEnd"/>
      <w:r w:rsidRPr="00C75E82">
        <w:rPr>
          <w:rFonts w:ascii="Arial" w:eastAsia="Times New Roman" w:hAnsi="Arial" w:cs="Arial"/>
          <w:kern w:val="0"/>
          <w:lang w:eastAsia="it-IT"/>
          <w14:ligatures w14:val="none"/>
        </w:rPr>
        <w:t xml:space="preserve">)” coordinata dai Consiglieri Nazionali </w:t>
      </w:r>
      <w:r w:rsidRPr="00F71923">
        <w:rPr>
          <w:rFonts w:ascii="Arial" w:eastAsia="Times New Roman" w:hAnsi="Arial" w:cs="Arial"/>
          <w:b/>
          <w:bCs/>
          <w:kern w:val="0"/>
          <w:lang w:eastAsia="it-IT"/>
          <w14:ligatures w14:val="none"/>
        </w:rPr>
        <w:t>Gian Luca Ancarani</w:t>
      </w:r>
      <w:r w:rsidRPr="00C75E82">
        <w:rPr>
          <w:rFonts w:ascii="Arial" w:eastAsia="Times New Roman" w:hAnsi="Arial" w:cs="Arial"/>
          <w:kern w:val="0"/>
          <w:lang w:eastAsia="it-IT"/>
          <w14:ligatures w14:val="none"/>
        </w:rPr>
        <w:t xml:space="preserve"> e </w:t>
      </w:r>
      <w:r w:rsidRPr="00F71923">
        <w:rPr>
          <w:rFonts w:ascii="Arial" w:eastAsia="Times New Roman" w:hAnsi="Arial" w:cs="Arial"/>
          <w:b/>
          <w:bCs/>
          <w:kern w:val="0"/>
          <w:lang w:eastAsia="it-IT"/>
          <w14:ligatures w14:val="none"/>
        </w:rPr>
        <w:t>Maurizio Masini</w:t>
      </w:r>
      <w:r w:rsidRPr="00C75E82">
        <w:rPr>
          <w:rFonts w:ascii="Arial" w:eastAsia="Times New Roman" w:hAnsi="Arial" w:cs="Arial"/>
          <w:kern w:val="0"/>
          <w:lang w:eastAsia="it-IT"/>
          <w14:ligatures w14:val="none"/>
        </w:rPr>
        <w:t>.</w:t>
      </w:r>
    </w:p>
    <w:p w14:paraId="132A7963" w14:textId="77777777" w:rsidR="00C75E82" w:rsidRPr="00C75E82" w:rsidRDefault="00C75E82" w:rsidP="00C75E82">
      <w:pPr>
        <w:spacing w:after="0" w:line="240" w:lineRule="auto"/>
        <w:jc w:val="both"/>
        <w:rPr>
          <w:rFonts w:ascii="Arial" w:eastAsia="Times New Roman" w:hAnsi="Arial" w:cs="Arial"/>
          <w:kern w:val="0"/>
          <w:lang w:eastAsia="it-IT"/>
          <w14:ligatures w14:val="none"/>
        </w:rPr>
      </w:pPr>
    </w:p>
    <w:p w14:paraId="571AA634" w14:textId="77777777" w:rsidR="00C75E82" w:rsidRDefault="00C75E82" w:rsidP="00C75E82">
      <w:pPr>
        <w:spacing w:after="0" w:line="240" w:lineRule="auto"/>
        <w:jc w:val="both"/>
        <w:rPr>
          <w:rFonts w:ascii="Arial" w:eastAsia="Times New Roman" w:hAnsi="Arial" w:cs="Arial"/>
          <w:kern w:val="0"/>
          <w:lang w:eastAsia="it-IT"/>
          <w14:ligatures w14:val="none"/>
        </w:rPr>
      </w:pPr>
      <w:r w:rsidRPr="00C75E82">
        <w:rPr>
          <w:rFonts w:ascii="Arial" w:eastAsia="Times New Roman" w:hAnsi="Arial" w:cs="Arial"/>
          <w:kern w:val="0"/>
          <w:lang w:eastAsia="it-IT"/>
          <w14:ligatures w14:val="none"/>
        </w:rPr>
        <w:t xml:space="preserve">Il Manuale </w:t>
      </w:r>
      <w:r w:rsidRPr="00F71923">
        <w:rPr>
          <w:rFonts w:ascii="Arial" w:eastAsia="Times New Roman" w:hAnsi="Arial" w:cs="Arial"/>
          <w:b/>
          <w:bCs/>
          <w:kern w:val="0"/>
          <w:lang w:eastAsia="it-IT"/>
          <w14:ligatures w14:val="none"/>
        </w:rPr>
        <w:t>fornisce orientamenti, indicazioni metodologiche e procedure operative non vincolanti</w:t>
      </w:r>
      <w:r w:rsidRPr="00C75E82">
        <w:rPr>
          <w:rFonts w:ascii="Arial" w:eastAsia="Times New Roman" w:hAnsi="Arial" w:cs="Arial"/>
          <w:kern w:val="0"/>
          <w:lang w:eastAsia="it-IT"/>
          <w14:ligatures w14:val="none"/>
        </w:rPr>
        <w:t xml:space="preserve"> per favorire un’applicazione coerente dei principi di revisione nel contesto di una revisione dei bilanci di un’impresa di minori dimensioni svolta dal collegio sindacale o dal sindaco unico.</w:t>
      </w:r>
    </w:p>
    <w:p w14:paraId="3798B871" w14:textId="77777777" w:rsidR="00C75E82" w:rsidRPr="00C75E82" w:rsidRDefault="00C75E82" w:rsidP="00C75E82">
      <w:pPr>
        <w:spacing w:after="0" w:line="240" w:lineRule="auto"/>
        <w:jc w:val="both"/>
        <w:rPr>
          <w:rFonts w:ascii="Arial" w:eastAsia="Times New Roman" w:hAnsi="Arial" w:cs="Arial"/>
          <w:kern w:val="0"/>
          <w:lang w:eastAsia="it-IT"/>
          <w14:ligatures w14:val="none"/>
        </w:rPr>
      </w:pPr>
    </w:p>
    <w:p w14:paraId="34670803" w14:textId="77777777" w:rsidR="00C75E82" w:rsidRDefault="00C75E82" w:rsidP="00C75E82">
      <w:pPr>
        <w:spacing w:after="0" w:line="240" w:lineRule="auto"/>
        <w:jc w:val="both"/>
        <w:rPr>
          <w:rFonts w:ascii="Arial" w:eastAsia="Times New Roman" w:hAnsi="Arial" w:cs="Arial"/>
          <w:kern w:val="0"/>
          <w:lang w:eastAsia="it-IT"/>
          <w14:ligatures w14:val="none"/>
        </w:rPr>
      </w:pPr>
      <w:r w:rsidRPr="00C75E82">
        <w:rPr>
          <w:rFonts w:ascii="Arial" w:eastAsia="Times New Roman" w:hAnsi="Arial" w:cs="Arial"/>
          <w:kern w:val="0"/>
          <w:lang w:eastAsia="it-IT"/>
          <w14:ligatures w14:val="none"/>
        </w:rPr>
        <w:t xml:space="preserve">L’Audit Tool contiene </w:t>
      </w:r>
      <w:r w:rsidRPr="00F71923">
        <w:rPr>
          <w:rFonts w:ascii="Arial" w:eastAsia="Times New Roman" w:hAnsi="Arial" w:cs="Arial"/>
          <w:b/>
          <w:bCs/>
          <w:kern w:val="0"/>
          <w:lang w:eastAsia="it-IT"/>
          <w14:ligatures w14:val="none"/>
        </w:rPr>
        <w:t>esemplificazioni di modelli e carte di lavoro</w:t>
      </w:r>
      <w:r w:rsidRPr="00C75E82">
        <w:rPr>
          <w:rFonts w:ascii="Arial" w:eastAsia="Times New Roman" w:hAnsi="Arial" w:cs="Arial"/>
          <w:kern w:val="0"/>
          <w:lang w:eastAsia="it-IT"/>
          <w14:ligatures w14:val="none"/>
        </w:rPr>
        <w:t>, tra loro interfacciate e collegate ai capitoli del Manuale, utili alla documentazione e archiviazione del lavoro di revisione svolto. Il Manuale e l’Audit Tool completano il set documentale, del quale fa parte anche il Toolkit per la gestione della qualità già pubblicato a dicembre (si veda l’Informativa n. 188/2025), che il Consiglio Nazionale mette a disposizione degli iscritti che ricoprono il doppio ruolo di sindaco-revisore di un’impresa meno complessa. Il set di strumenti operativi è disponibile nell’area riservata del sito del Consiglio Nazionale.</w:t>
      </w:r>
    </w:p>
    <w:p w14:paraId="0DBF1008" w14:textId="77777777" w:rsidR="00C75E82" w:rsidRPr="00C75E82" w:rsidRDefault="00C75E82" w:rsidP="00C75E82">
      <w:pPr>
        <w:spacing w:after="0" w:line="240" w:lineRule="auto"/>
        <w:jc w:val="both"/>
        <w:rPr>
          <w:rFonts w:ascii="Arial" w:eastAsia="Times New Roman" w:hAnsi="Arial" w:cs="Arial"/>
          <w:kern w:val="0"/>
          <w:lang w:eastAsia="it-IT"/>
          <w14:ligatures w14:val="none"/>
        </w:rPr>
      </w:pPr>
    </w:p>
    <w:p w14:paraId="6FAB1CE0" w14:textId="77777777" w:rsidR="00C75E82" w:rsidRDefault="00C75E82" w:rsidP="00C75E82">
      <w:pPr>
        <w:spacing w:after="0" w:line="240" w:lineRule="auto"/>
        <w:jc w:val="both"/>
        <w:rPr>
          <w:rFonts w:ascii="Arial" w:eastAsia="Times New Roman" w:hAnsi="Arial" w:cs="Arial"/>
          <w:kern w:val="0"/>
          <w:lang w:eastAsia="it-IT"/>
          <w14:ligatures w14:val="none"/>
        </w:rPr>
      </w:pPr>
      <w:r w:rsidRPr="00C75E82">
        <w:rPr>
          <w:rFonts w:ascii="Arial" w:eastAsia="Times New Roman" w:hAnsi="Arial" w:cs="Arial"/>
          <w:kern w:val="0"/>
          <w:lang w:eastAsia="it-IT"/>
          <w14:ligatures w14:val="none"/>
        </w:rPr>
        <w:t>“Questo volume - afferma il Presidente del Consiglio Nazionale dei Commercialisti</w:t>
      </w:r>
      <w:r w:rsidRPr="00F71923">
        <w:rPr>
          <w:rFonts w:ascii="Arial" w:eastAsia="Times New Roman" w:hAnsi="Arial" w:cs="Arial"/>
          <w:b/>
          <w:bCs/>
          <w:kern w:val="0"/>
          <w:lang w:eastAsia="it-IT"/>
          <w14:ligatures w14:val="none"/>
        </w:rPr>
        <w:t>, Elbano de Nuccio</w:t>
      </w:r>
      <w:r w:rsidRPr="00C75E82">
        <w:rPr>
          <w:rFonts w:ascii="Arial" w:eastAsia="Times New Roman" w:hAnsi="Arial" w:cs="Arial"/>
          <w:kern w:val="0"/>
          <w:lang w:eastAsia="it-IT"/>
          <w14:ligatures w14:val="none"/>
        </w:rPr>
        <w:t xml:space="preserve"> - muove dall’assunto che la revisione legale venga svolta in conformità ad un unico set di principi di revisione internazionali ISA Italia confezionati per essere applicati, seppur in maniera scalabile e proporzionata, sia in contesti aziendali di medie e grandi dimensioni, società quotate e altri enti di interesse pubblico sia in contesti di dimensioni e complessità minori. L’auspicio del Consiglio Nazionale è che presto si possa migrare verso un principio di revisione “ad hoc” per i bilanci delle imprese meno complesse che consenta di ottenere lo stesso livello qualitativo di una revisione dei bilanci più complessi, ma con regole e linee guida più chiare, comprensibili e concise”.</w:t>
      </w:r>
    </w:p>
    <w:p w14:paraId="4A56114E" w14:textId="77777777" w:rsidR="00C75E82" w:rsidRPr="00C75E82" w:rsidRDefault="00C75E82" w:rsidP="00C75E82">
      <w:pPr>
        <w:spacing w:after="0" w:line="240" w:lineRule="auto"/>
        <w:jc w:val="both"/>
        <w:rPr>
          <w:rFonts w:ascii="Arial" w:eastAsia="Times New Roman" w:hAnsi="Arial" w:cs="Arial"/>
          <w:kern w:val="0"/>
          <w:lang w:eastAsia="it-IT"/>
          <w14:ligatures w14:val="none"/>
        </w:rPr>
      </w:pPr>
    </w:p>
    <w:p w14:paraId="778DA509" w14:textId="127FA9A6" w:rsidR="005B0CC8" w:rsidRPr="00C75E82" w:rsidRDefault="00C75E82" w:rsidP="00C75E82">
      <w:pPr>
        <w:spacing w:after="0" w:line="240" w:lineRule="auto"/>
        <w:jc w:val="both"/>
      </w:pPr>
      <w:r w:rsidRPr="00C75E82">
        <w:rPr>
          <w:rFonts w:ascii="Arial" w:eastAsia="Times New Roman" w:hAnsi="Arial" w:cs="Arial"/>
          <w:kern w:val="0"/>
          <w:lang w:eastAsia="it-IT"/>
          <w14:ligatures w14:val="none"/>
        </w:rPr>
        <w:t xml:space="preserve">“Il documento - spiegano </w:t>
      </w:r>
      <w:r w:rsidRPr="00F71923">
        <w:rPr>
          <w:rFonts w:ascii="Arial" w:eastAsia="Times New Roman" w:hAnsi="Arial" w:cs="Arial"/>
          <w:kern w:val="0"/>
          <w:lang w:eastAsia="it-IT"/>
          <w14:ligatures w14:val="none"/>
        </w:rPr>
        <w:t>i Consiglieri</w:t>
      </w:r>
      <w:r w:rsidRPr="00F71923">
        <w:rPr>
          <w:rFonts w:ascii="Arial" w:eastAsia="Times New Roman" w:hAnsi="Arial" w:cs="Arial"/>
          <w:b/>
          <w:bCs/>
          <w:kern w:val="0"/>
          <w:lang w:eastAsia="it-IT"/>
          <w14:ligatures w14:val="none"/>
        </w:rPr>
        <w:t xml:space="preserve"> Ancarani e Masini</w:t>
      </w:r>
      <w:r w:rsidRPr="00C75E82">
        <w:rPr>
          <w:rFonts w:ascii="Arial" w:eastAsia="Times New Roman" w:hAnsi="Arial" w:cs="Arial"/>
          <w:kern w:val="0"/>
          <w:lang w:eastAsia="it-IT"/>
          <w14:ligatures w14:val="none"/>
        </w:rPr>
        <w:t xml:space="preserve"> - fornisce un approccio metodologico comune orientato a perseguire la qualità nello svolgimento degli incarichi di revisione legale. Al tempo stesso, al fine di perseguire l’obiettivo complessivo della qualità, il Consiglio Nazionale ha realizzato un Toolkit per la gestione interna della qualità per il sindaco-revisore che fornisce un supporto operativo alla configurazione, all’implementazione e alla messa in atto di un sistema di gestione della qualità conforme ai Principi di gestione della qualità in vigore dal 1° gennaio 2025. Auspichiamo che il presente documento, unitamente al Tool Excel e al Toolkit per la gestione della qualità, opportunatamente declinati alle singole fattispecie, possano continuare a rappresentare una solida metodologia generalmente condivisa da tutti i colleghi”.</w:t>
      </w:r>
    </w:p>
    <w:sectPr w:rsidR="005B0CC8" w:rsidRPr="00C75E8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9559" w14:textId="77777777" w:rsidR="00366A0F" w:rsidRDefault="00366A0F" w:rsidP="00A57D38">
      <w:pPr>
        <w:spacing w:after="0" w:line="240" w:lineRule="auto"/>
      </w:pPr>
      <w:r>
        <w:separator/>
      </w:r>
    </w:p>
  </w:endnote>
  <w:endnote w:type="continuationSeparator" w:id="0">
    <w:p w14:paraId="012CE61F" w14:textId="77777777" w:rsidR="00366A0F" w:rsidRDefault="00366A0F" w:rsidP="00A57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0DDE8" w14:textId="77777777" w:rsidR="00366A0F" w:rsidRDefault="00366A0F" w:rsidP="00A57D38">
      <w:pPr>
        <w:spacing w:after="0" w:line="240" w:lineRule="auto"/>
      </w:pPr>
      <w:r>
        <w:separator/>
      </w:r>
    </w:p>
  </w:footnote>
  <w:footnote w:type="continuationSeparator" w:id="0">
    <w:p w14:paraId="19676747" w14:textId="77777777" w:rsidR="00366A0F" w:rsidRDefault="00366A0F" w:rsidP="00A57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10A1" w14:textId="54DE1EA9" w:rsidR="00A57D38" w:rsidRDefault="00A57D38" w:rsidP="00A57D38">
    <w:pPr>
      <w:pStyle w:val="Intestazione"/>
      <w:jc w:val="center"/>
    </w:pPr>
    <w:r w:rsidRPr="00F6138D">
      <w:rPr>
        <w:noProof/>
        <w:lang w:eastAsia="it-IT"/>
      </w:rPr>
      <w:drawing>
        <wp:inline distT="0" distB="0" distL="0" distR="0" wp14:anchorId="45169683" wp14:editId="3070078B">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8E96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BA5B3F"/>
    <w:multiLevelType w:val="hybridMultilevel"/>
    <w:tmpl w:val="B6B0FA00"/>
    <w:lvl w:ilvl="0" w:tplc="34027854">
      <w:start w:val="1"/>
      <w:numFmt w:val="decimal"/>
      <w:lvlText w:val="%1."/>
      <w:lvlJc w:val="left"/>
      <w:pPr>
        <w:ind w:left="1005" w:hanging="64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16C4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70004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53922285">
    <w:abstractNumId w:val="2"/>
  </w:num>
  <w:num w:numId="2" w16cid:durableId="47654393">
    <w:abstractNumId w:val="3"/>
  </w:num>
  <w:num w:numId="3" w16cid:durableId="149905896">
    <w:abstractNumId w:val="0"/>
  </w:num>
  <w:num w:numId="4" w16cid:durableId="1399980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20"/>
    <w:rsid w:val="000130DF"/>
    <w:rsid w:val="00017910"/>
    <w:rsid w:val="00030943"/>
    <w:rsid w:val="00061C16"/>
    <w:rsid w:val="00062DEE"/>
    <w:rsid w:val="000A3D82"/>
    <w:rsid w:val="000B02CC"/>
    <w:rsid w:val="000D5879"/>
    <w:rsid w:val="000F3518"/>
    <w:rsid w:val="000F7086"/>
    <w:rsid w:val="00165354"/>
    <w:rsid w:val="00171D6F"/>
    <w:rsid w:val="001B1AFB"/>
    <w:rsid w:val="00204A50"/>
    <w:rsid w:val="00227893"/>
    <w:rsid w:val="002328AC"/>
    <w:rsid w:val="00234E76"/>
    <w:rsid w:val="0024138A"/>
    <w:rsid w:val="00255883"/>
    <w:rsid w:val="002B1079"/>
    <w:rsid w:val="002D511F"/>
    <w:rsid w:val="00300C69"/>
    <w:rsid w:val="003259A5"/>
    <w:rsid w:val="003507F7"/>
    <w:rsid w:val="00366A0F"/>
    <w:rsid w:val="003739DF"/>
    <w:rsid w:val="00381B84"/>
    <w:rsid w:val="003A4F3F"/>
    <w:rsid w:val="003B5D81"/>
    <w:rsid w:val="003B6B20"/>
    <w:rsid w:val="003C6E20"/>
    <w:rsid w:val="003D3274"/>
    <w:rsid w:val="00432EC5"/>
    <w:rsid w:val="00437544"/>
    <w:rsid w:val="004B7878"/>
    <w:rsid w:val="004E2BA6"/>
    <w:rsid w:val="00522640"/>
    <w:rsid w:val="005315AC"/>
    <w:rsid w:val="005416BD"/>
    <w:rsid w:val="00543A7A"/>
    <w:rsid w:val="0056307D"/>
    <w:rsid w:val="00592D37"/>
    <w:rsid w:val="005B0CC8"/>
    <w:rsid w:val="005C0771"/>
    <w:rsid w:val="005C6B54"/>
    <w:rsid w:val="00600B5B"/>
    <w:rsid w:val="00607179"/>
    <w:rsid w:val="00640E93"/>
    <w:rsid w:val="0065637E"/>
    <w:rsid w:val="00677E20"/>
    <w:rsid w:val="006C2AEE"/>
    <w:rsid w:val="00700600"/>
    <w:rsid w:val="00713B6B"/>
    <w:rsid w:val="00727620"/>
    <w:rsid w:val="007B4CA1"/>
    <w:rsid w:val="00830EF3"/>
    <w:rsid w:val="008C5196"/>
    <w:rsid w:val="00901225"/>
    <w:rsid w:val="009333F1"/>
    <w:rsid w:val="00933F3A"/>
    <w:rsid w:val="00987E6C"/>
    <w:rsid w:val="009B2452"/>
    <w:rsid w:val="009B3602"/>
    <w:rsid w:val="009C1109"/>
    <w:rsid w:val="009D18F4"/>
    <w:rsid w:val="009D30A8"/>
    <w:rsid w:val="009E0CD9"/>
    <w:rsid w:val="00A1045D"/>
    <w:rsid w:val="00A1160C"/>
    <w:rsid w:val="00A2019D"/>
    <w:rsid w:val="00A57D38"/>
    <w:rsid w:val="00A62424"/>
    <w:rsid w:val="00A64533"/>
    <w:rsid w:val="00A70B1B"/>
    <w:rsid w:val="00A83094"/>
    <w:rsid w:val="00A9501C"/>
    <w:rsid w:val="00AF33FB"/>
    <w:rsid w:val="00AF6075"/>
    <w:rsid w:val="00B51AF3"/>
    <w:rsid w:val="00B55508"/>
    <w:rsid w:val="00BE4889"/>
    <w:rsid w:val="00BF587A"/>
    <w:rsid w:val="00C33BF2"/>
    <w:rsid w:val="00C33EDC"/>
    <w:rsid w:val="00C61F00"/>
    <w:rsid w:val="00C7553E"/>
    <w:rsid w:val="00C75E82"/>
    <w:rsid w:val="00C97980"/>
    <w:rsid w:val="00CC633C"/>
    <w:rsid w:val="00CE4415"/>
    <w:rsid w:val="00CE5CCD"/>
    <w:rsid w:val="00D26D95"/>
    <w:rsid w:val="00D31C9C"/>
    <w:rsid w:val="00D4602D"/>
    <w:rsid w:val="00D553F7"/>
    <w:rsid w:val="00D87448"/>
    <w:rsid w:val="00DE44CE"/>
    <w:rsid w:val="00DF605A"/>
    <w:rsid w:val="00E14B67"/>
    <w:rsid w:val="00E320A9"/>
    <w:rsid w:val="00E67397"/>
    <w:rsid w:val="00E822FD"/>
    <w:rsid w:val="00EA565A"/>
    <w:rsid w:val="00EC32EC"/>
    <w:rsid w:val="00ED7DD3"/>
    <w:rsid w:val="00ED7FAF"/>
    <w:rsid w:val="00EF56BE"/>
    <w:rsid w:val="00F1389A"/>
    <w:rsid w:val="00F23979"/>
    <w:rsid w:val="00F27538"/>
    <w:rsid w:val="00F6225E"/>
    <w:rsid w:val="00F71923"/>
    <w:rsid w:val="00F75D1F"/>
    <w:rsid w:val="00FB0A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A505"/>
  <w15:chartTrackingRefBased/>
  <w15:docId w15:val="{918E96B5-BADA-42AC-8590-38402975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B6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6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6B2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6B2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6B2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6B2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6B2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6B2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6B2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6B2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6B2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6B2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6B2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6B2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6B2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6B2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6B2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6B2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6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6B2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6B2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6B2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6B2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6B20"/>
    <w:rPr>
      <w:i/>
      <w:iCs/>
      <w:color w:val="404040" w:themeColor="text1" w:themeTint="BF"/>
    </w:rPr>
  </w:style>
  <w:style w:type="paragraph" w:styleId="Paragrafoelenco">
    <w:name w:val="List Paragraph"/>
    <w:basedOn w:val="Normale"/>
    <w:uiPriority w:val="34"/>
    <w:qFormat/>
    <w:rsid w:val="003B6B20"/>
    <w:pPr>
      <w:ind w:left="720"/>
      <w:contextualSpacing/>
    </w:pPr>
  </w:style>
  <w:style w:type="character" w:styleId="Enfasiintensa">
    <w:name w:val="Intense Emphasis"/>
    <w:basedOn w:val="Carpredefinitoparagrafo"/>
    <w:uiPriority w:val="21"/>
    <w:qFormat/>
    <w:rsid w:val="003B6B20"/>
    <w:rPr>
      <w:i/>
      <w:iCs/>
      <w:color w:val="0F4761" w:themeColor="accent1" w:themeShade="BF"/>
    </w:rPr>
  </w:style>
  <w:style w:type="paragraph" w:styleId="Citazioneintensa">
    <w:name w:val="Intense Quote"/>
    <w:basedOn w:val="Normale"/>
    <w:next w:val="Normale"/>
    <w:link w:val="CitazioneintensaCarattere"/>
    <w:uiPriority w:val="30"/>
    <w:qFormat/>
    <w:rsid w:val="003B6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6B20"/>
    <w:rPr>
      <w:i/>
      <w:iCs/>
      <w:color w:val="0F4761" w:themeColor="accent1" w:themeShade="BF"/>
    </w:rPr>
  </w:style>
  <w:style w:type="character" w:styleId="Riferimentointenso">
    <w:name w:val="Intense Reference"/>
    <w:basedOn w:val="Carpredefinitoparagrafo"/>
    <w:uiPriority w:val="32"/>
    <w:qFormat/>
    <w:rsid w:val="003B6B20"/>
    <w:rPr>
      <w:b/>
      <w:bCs/>
      <w:smallCaps/>
      <w:color w:val="0F4761" w:themeColor="accent1" w:themeShade="BF"/>
      <w:spacing w:val="5"/>
    </w:rPr>
  </w:style>
  <w:style w:type="paragraph" w:customStyle="1" w:styleId="atext">
    <w:name w:val="atext"/>
    <w:basedOn w:val="Normale"/>
    <w:rsid w:val="003B6B20"/>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A57D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7D38"/>
  </w:style>
  <w:style w:type="paragraph" w:styleId="Pidipagina">
    <w:name w:val="footer"/>
    <w:basedOn w:val="Normale"/>
    <w:link w:val="PidipaginaCarattere"/>
    <w:uiPriority w:val="99"/>
    <w:unhideWhenUsed/>
    <w:rsid w:val="00A57D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7D38"/>
  </w:style>
  <w:style w:type="paragraph" w:styleId="NormaleWeb">
    <w:name w:val="Normal (Web)"/>
    <w:basedOn w:val="Normale"/>
    <w:uiPriority w:val="99"/>
    <w:unhideWhenUsed/>
    <w:rsid w:val="00CE4415"/>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CE4415"/>
    <w:rPr>
      <w:b/>
      <w:bCs/>
    </w:rPr>
  </w:style>
  <w:style w:type="character" w:styleId="Collegamentoipertestuale">
    <w:name w:val="Hyperlink"/>
    <w:basedOn w:val="Carpredefinitoparagrafo"/>
    <w:uiPriority w:val="99"/>
    <w:unhideWhenUsed/>
    <w:rsid w:val="006C2AEE"/>
    <w:rPr>
      <w:color w:val="0000FF"/>
      <w:u w:val="single"/>
    </w:rPr>
  </w:style>
  <w:style w:type="paragraph" w:styleId="Revisione">
    <w:name w:val="Revision"/>
    <w:hidden/>
    <w:uiPriority w:val="99"/>
    <w:semiHidden/>
    <w:rsid w:val="00A1045D"/>
    <w:pPr>
      <w:spacing w:after="0" w:line="240" w:lineRule="auto"/>
    </w:pPr>
  </w:style>
  <w:style w:type="character" w:styleId="Menzionenonrisolta">
    <w:name w:val="Unresolved Mention"/>
    <w:basedOn w:val="Carpredefinitoparagrafo"/>
    <w:uiPriority w:val="99"/>
    <w:semiHidden/>
    <w:unhideWhenUsed/>
    <w:rsid w:val="009B3602"/>
    <w:rPr>
      <w:color w:val="605E5C"/>
      <w:shd w:val="clear" w:color="auto" w:fill="E1DFDD"/>
    </w:rPr>
  </w:style>
  <w:style w:type="character" w:styleId="Collegamentovisitato">
    <w:name w:val="FollowedHyperlink"/>
    <w:basedOn w:val="Carpredefinitoparagrafo"/>
    <w:uiPriority w:val="99"/>
    <w:semiHidden/>
    <w:unhideWhenUsed/>
    <w:rsid w:val="009B3602"/>
    <w:rPr>
      <w:color w:val="96607D" w:themeColor="followedHyperlink"/>
      <w:u w:val="single"/>
    </w:rPr>
  </w:style>
  <w:style w:type="paragraph" w:styleId="Testonotaapidipagina">
    <w:name w:val="footnote text"/>
    <w:basedOn w:val="Normale"/>
    <w:link w:val="TestonotaapidipaginaCarattere"/>
    <w:uiPriority w:val="99"/>
    <w:unhideWhenUsed/>
    <w:rsid w:val="005B0CC8"/>
    <w:pPr>
      <w:spacing w:after="0" w:line="240" w:lineRule="auto"/>
    </w:pPr>
    <w:rPr>
      <w:rFonts w:ascii="Calibri" w:hAnsi="Calibri"/>
      <w:sz w:val="20"/>
      <w:szCs w:val="20"/>
    </w:rPr>
  </w:style>
  <w:style w:type="character" w:customStyle="1" w:styleId="TestonotaapidipaginaCarattere">
    <w:name w:val="Testo nota a piè di pagina Carattere"/>
    <w:basedOn w:val="Carpredefinitoparagrafo"/>
    <w:link w:val="Testonotaapidipagina"/>
    <w:uiPriority w:val="99"/>
    <w:rsid w:val="005B0CC8"/>
    <w:rPr>
      <w:rFonts w:ascii="Calibri" w:hAnsi="Calibri"/>
      <w:sz w:val="20"/>
      <w:szCs w:val="20"/>
    </w:rPr>
  </w:style>
  <w:style w:type="character" w:styleId="Rimandonotaapidipagina">
    <w:name w:val="footnote reference"/>
    <w:basedOn w:val="Carpredefinitoparagrafo"/>
    <w:uiPriority w:val="99"/>
    <w:semiHidden/>
    <w:unhideWhenUsed/>
    <w:rsid w:val="005B0C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073412">
      <w:bodyDiv w:val="1"/>
      <w:marLeft w:val="0"/>
      <w:marRight w:val="0"/>
      <w:marTop w:val="0"/>
      <w:marBottom w:val="0"/>
      <w:divBdr>
        <w:top w:val="none" w:sz="0" w:space="0" w:color="auto"/>
        <w:left w:val="none" w:sz="0" w:space="0" w:color="auto"/>
        <w:bottom w:val="none" w:sz="0" w:space="0" w:color="auto"/>
        <w:right w:val="none" w:sz="0" w:space="0" w:color="auto"/>
      </w:divBdr>
      <w:divsChild>
        <w:div w:id="994990724">
          <w:marLeft w:val="0"/>
          <w:marRight w:val="0"/>
          <w:marTop w:val="0"/>
          <w:marBottom w:val="0"/>
          <w:divBdr>
            <w:top w:val="none" w:sz="0" w:space="0" w:color="auto"/>
            <w:left w:val="none" w:sz="0" w:space="0" w:color="auto"/>
            <w:bottom w:val="none" w:sz="0" w:space="0" w:color="auto"/>
            <w:right w:val="none" w:sz="0" w:space="0" w:color="auto"/>
          </w:divBdr>
        </w:div>
        <w:div w:id="1442527824">
          <w:marLeft w:val="0"/>
          <w:marRight w:val="0"/>
          <w:marTop w:val="0"/>
          <w:marBottom w:val="0"/>
          <w:divBdr>
            <w:top w:val="none" w:sz="0" w:space="0" w:color="auto"/>
            <w:left w:val="none" w:sz="0" w:space="0" w:color="auto"/>
            <w:bottom w:val="none" w:sz="0" w:space="0" w:color="auto"/>
            <w:right w:val="none" w:sz="0" w:space="0" w:color="auto"/>
          </w:divBdr>
          <w:divsChild>
            <w:div w:id="545066778">
              <w:marLeft w:val="0"/>
              <w:marRight w:val="0"/>
              <w:marTop w:val="0"/>
              <w:marBottom w:val="0"/>
              <w:divBdr>
                <w:top w:val="none" w:sz="0" w:space="0" w:color="auto"/>
                <w:left w:val="none" w:sz="0" w:space="0" w:color="auto"/>
                <w:bottom w:val="none" w:sz="0" w:space="0" w:color="auto"/>
                <w:right w:val="none" w:sz="0" w:space="0" w:color="auto"/>
              </w:divBdr>
              <w:divsChild>
                <w:div w:id="1521580038">
                  <w:marLeft w:val="0"/>
                  <w:marRight w:val="0"/>
                  <w:marTop w:val="0"/>
                  <w:marBottom w:val="0"/>
                  <w:divBdr>
                    <w:top w:val="none" w:sz="0" w:space="0" w:color="auto"/>
                    <w:left w:val="none" w:sz="0" w:space="0" w:color="auto"/>
                    <w:bottom w:val="none" w:sz="0" w:space="0" w:color="auto"/>
                    <w:right w:val="none" w:sz="0" w:space="0" w:color="auto"/>
                  </w:divBdr>
                  <w:divsChild>
                    <w:div w:id="91896395">
                      <w:marLeft w:val="0"/>
                      <w:marRight w:val="0"/>
                      <w:marTop w:val="0"/>
                      <w:marBottom w:val="0"/>
                      <w:divBdr>
                        <w:top w:val="none" w:sz="0" w:space="0" w:color="auto"/>
                        <w:left w:val="none" w:sz="0" w:space="0" w:color="auto"/>
                        <w:bottom w:val="none" w:sz="0" w:space="0" w:color="auto"/>
                        <w:right w:val="none" w:sz="0" w:space="0" w:color="auto"/>
                      </w:divBdr>
                      <w:divsChild>
                        <w:div w:id="356660413">
                          <w:marLeft w:val="0"/>
                          <w:marRight w:val="0"/>
                          <w:marTop w:val="0"/>
                          <w:marBottom w:val="900"/>
                          <w:divBdr>
                            <w:top w:val="none" w:sz="0" w:space="0" w:color="auto"/>
                            <w:left w:val="none" w:sz="0" w:space="0" w:color="auto"/>
                            <w:bottom w:val="none" w:sz="0" w:space="0" w:color="auto"/>
                            <w:right w:val="none" w:sz="0" w:space="0" w:color="auto"/>
                          </w:divBdr>
                        </w:div>
                        <w:div w:id="1647776232">
                          <w:marLeft w:val="0"/>
                          <w:marRight w:val="0"/>
                          <w:marTop w:val="0"/>
                          <w:marBottom w:val="0"/>
                          <w:divBdr>
                            <w:top w:val="none" w:sz="0" w:space="0" w:color="auto"/>
                            <w:left w:val="none" w:sz="0" w:space="0" w:color="auto"/>
                            <w:bottom w:val="none" w:sz="0" w:space="0" w:color="auto"/>
                            <w:right w:val="none" w:sz="0" w:space="0" w:color="auto"/>
                          </w:divBdr>
                          <w:divsChild>
                            <w:div w:id="16066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44806">
      <w:bodyDiv w:val="1"/>
      <w:marLeft w:val="0"/>
      <w:marRight w:val="0"/>
      <w:marTop w:val="0"/>
      <w:marBottom w:val="0"/>
      <w:divBdr>
        <w:top w:val="none" w:sz="0" w:space="0" w:color="auto"/>
        <w:left w:val="none" w:sz="0" w:space="0" w:color="auto"/>
        <w:bottom w:val="none" w:sz="0" w:space="0" w:color="auto"/>
        <w:right w:val="none" w:sz="0" w:space="0" w:color="auto"/>
      </w:divBdr>
    </w:div>
    <w:div w:id="1689871597">
      <w:bodyDiv w:val="1"/>
      <w:marLeft w:val="0"/>
      <w:marRight w:val="0"/>
      <w:marTop w:val="0"/>
      <w:marBottom w:val="0"/>
      <w:divBdr>
        <w:top w:val="none" w:sz="0" w:space="0" w:color="auto"/>
        <w:left w:val="none" w:sz="0" w:space="0" w:color="auto"/>
        <w:bottom w:val="none" w:sz="0" w:space="0" w:color="auto"/>
        <w:right w:val="none" w:sz="0" w:space="0" w:color="auto"/>
      </w:divBdr>
      <w:divsChild>
        <w:div w:id="766080512">
          <w:marLeft w:val="0"/>
          <w:marRight w:val="0"/>
          <w:marTop w:val="0"/>
          <w:marBottom w:val="0"/>
          <w:divBdr>
            <w:top w:val="none" w:sz="0" w:space="0" w:color="auto"/>
            <w:left w:val="none" w:sz="0" w:space="0" w:color="auto"/>
            <w:bottom w:val="none" w:sz="0" w:space="0" w:color="auto"/>
            <w:right w:val="none" w:sz="0" w:space="0" w:color="auto"/>
          </w:divBdr>
        </w:div>
        <w:div w:id="321203349">
          <w:marLeft w:val="0"/>
          <w:marRight w:val="0"/>
          <w:marTop w:val="0"/>
          <w:marBottom w:val="0"/>
          <w:divBdr>
            <w:top w:val="none" w:sz="0" w:space="0" w:color="auto"/>
            <w:left w:val="none" w:sz="0" w:space="0" w:color="auto"/>
            <w:bottom w:val="none" w:sz="0" w:space="0" w:color="auto"/>
            <w:right w:val="none" w:sz="0" w:space="0" w:color="auto"/>
          </w:divBdr>
          <w:divsChild>
            <w:div w:id="2117020862">
              <w:marLeft w:val="0"/>
              <w:marRight w:val="0"/>
              <w:marTop w:val="0"/>
              <w:marBottom w:val="0"/>
              <w:divBdr>
                <w:top w:val="none" w:sz="0" w:space="0" w:color="auto"/>
                <w:left w:val="none" w:sz="0" w:space="0" w:color="auto"/>
                <w:bottom w:val="none" w:sz="0" w:space="0" w:color="auto"/>
                <w:right w:val="none" w:sz="0" w:space="0" w:color="auto"/>
              </w:divBdr>
              <w:divsChild>
                <w:div w:id="1228564500">
                  <w:marLeft w:val="0"/>
                  <w:marRight w:val="0"/>
                  <w:marTop w:val="0"/>
                  <w:marBottom w:val="0"/>
                  <w:divBdr>
                    <w:top w:val="none" w:sz="0" w:space="0" w:color="auto"/>
                    <w:left w:val="none" w:sz="0" w:space="0" w:color="auto"/>
                    <w:bottom w:val="none" w:sz="0" w:space="0" w:color="auto"/>
                    <w:right w:val="none" w:sz="0" w:space="0" w:color="auto"/>
                  </w:divBdr>
                  <w:divsChild>
                    <w:div w:id="153692431">
                      <w:marLeft w:val="0"/>
                      <w:marRight w:val="0"/>
                      <w:marTop w:val="0"/>
                      <w:marBottom w:val="0"/>
                      <w:divBdr>
                        <w:top w:val="none" w:sz="0" w:space="0" w:color="auto"/>
                        <w:left w:val="none" w:sz="0" w:space="0" w:color="auto"/>
                        <w:bottom w:val="none" w:sz="0" w:space="0" w:color="auto"/>
                        <w:right w:val="none" w:sz="0" w:space="0" w:color="auto"/>
                      </w:divBdr>
                      <w:divsChild>
                        <w:div w:id="2126845029">
                          <w:marLeft w:val="0"/>
                          <w:marRight w:val="0"/>
                          <w:marTop w:val="0"/>
                          <w:marBottom w:val="900"/>
                          <w:divBdr>
                            <w:top w:val="none" w:sz="0" w:space="0" w:color="auto"/>
                            <w:left w:val="none" w:sz="0" w:space="0" w:color="auto"/>
                            <w:bottom w:val="none" w:sz="0" w:space="0" w:color="auto"/>
                            <w:right w:val="none" w:sz="0" w:space="0" w:color="auto"/>
                          </w:divBdr>
                        </w:div>
                        <w:div w:id="376052948">
                          <w:marLeft w:val="0"/>
                          <w:marRight w:val="0"/>
                          <w:marTop w:val="0"/>
                          <w:marBottom w:val="0"/>
                          <w:divBdr>
                            <w:top w:val="none" w:sz="0" w:space="0" w:color="auto"/>
                            <w:left w:val="none" w:sz="0" w:space="0" w:color="auto"/>
                            <w:bottom w:val="none" w:sz="0" w:space="0" w:color="auto"/>
                            <w:right w:val="none" w:sz="0" w:space="0" w:color="auto"/>
                          </w:divBdr>
                          <w:divsChild>
                            <w:div w:id="1900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837499">
      <w:bodyDiv w:val="1"/>
      <w:marLeft w:val="0"/>
      <w:marRight w:val="0"/>
      <w:marTop w:val="0"/>
      <w:marBottom w:val="0"/>
      <w:divBdr>
        <w:top w:val="none" w:sz="0" w:space="0" w:color="auto"/>
        <w:left w:val="none" w:sz="0" w:space="0" w:color="auto"/>
        <w:bottom w:val="none" w:sz="0" w:space="0" w:color="auto"/>
        <w:right w:val="none" w:sz="0" w:space="0" w:color="auto"/>
      </w:divBdr>
    </w:div>
    <w:div w:id="19362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DE2F8-84A8-46C9-90CA-C39089A6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501</Words>
  <Characters>2862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12</cp:revision>
  <dcterms:created xsi:type="dcterms:W3CDTF">2026-01-23T12:00:00Z</dcterms:created>
  <dcterms:modified xsi:type="dcterms:W3CDTF">2026-02-03T12:25:00Z</dcterms:modified>
</cp:coreProperties>
</file>