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DE8E6" w14:textId="77777777" w:rsidR="00EB3EBD" w:rsidRPr="007F1B7B" w:rsidRDefault="00EB3EBD" w:rsidP="007F1B7B">
      <w:pPr>
        <w:pStyle w:val="atext"/>
        <w:shd w:val="clear" w:color="auto" w:fill="FFFFFF"/>
        <w:spacing w:before="0" w:beforeAutospacing="0" w:after="0" w:afterAutospacing="0"/>
        <w:jc w:val="center"/>
        <w:rPr>
          <w:rFonts w:ascii="Arial" w:hAnsi="Arial" w:cs="Arial"/>
          <w:b/>
          <w:bCs/>
          <w:sz w:val="23"/>
          <w:szCs w:val="23"/>
          <w:u w:val="single"/>
        </w:rPr>
      </w:pPr>
    </w:p>
    <w:p w14:paraId="1D80B826" w14:textId="4F862C4A" w:rsidR="006C2AEE" w:rsidRPr="007F2259" w:rsidRDefault="00987E6C" w:rsidP="007F2259">
      <w:pPr>
        <w:pStyle w:val="atext"/>
        <w:shd w:val="clear" w:color="auto" w:fill="FFFFFF"/>
        <w:spacing w:before="0" w:beforeAutospacing="0" w:after="0" w:afterAutospacing="0"/>
        <w:jc w:val="center"/>
        <w:rPr>
          <w:rFonts w:ascii="Arial" w:hAnsi="Arial" w:cs="Arial"/>
          <w:b/>
          <w:bCs/>
          <w:u w:val="single"/>
        </w:rPr>
      </w:pPr>
      <w:r w:rsidRPr="007F2259">
        <w:rPr>
          <w:rFonts w:ascii="Arial" w:hAnsi="Arial" w:cs="Arial"/>
          <w:b/>
          <w:bCs/>
          <w:u w:val="single"/>
        </w:rPr>
        <w:t>Comunicato stampa</w:t>
      </w:r>
    </w:p>
    <w:p w14:paraId="7645E9E3" w14:textId="77777777" w:rsidR="007F1B7B" w:rsidRPr="007F2259" w:rsidRDefault="007F1B7B" w:rsidP="007F2259">
      <w:pPr>
        <w:pStyle w:val="cpv"/>
        <w:spacing w:before="0" w:line="240" w:lineRule="auto"/>
        <w:jc w:val="center"/>
        <w:rPr>
          <w:rFonts w:ascii="Arial" w:hAnsi="Arial" w:cs="Arial"/>
          <w:b/>
          <w:sz w:val="24"/>
          <w:szCs w:val="24"/>
        </w:rPr>
      </w:pPr>
    </w:p>
    <w:p w14:paraId="5BB444A7" w14:textId="77777777" w:rsidR="007F2259" w:rsidRDefault="007F2259" w:rsidP="007F2259">
      <w:pPr>
        <w:spacing w:after="0" w:line="240" w:lineRule="auto"/>
        <w:jc w:val="center"/>
        <w:rPr>
          <w:rFonts w:ascii="Arial" w:hAnsi="Arial" w:cs="Arial"/>
          <w:b/>
          <w:bCs/>
          <w:color w:val="000000"/>
        </w:rPr>
      </w:pPr>
      <w:r w:rsidRPr="007F2259">
        <w:rPr>
          <w:rFonts w:ascii="Arial" w:hAnsi="Arial" w:cs="Arial"/>
          <w:b/>
          <w:bCs/>
          <w:color w:val="000000"/>
        </w:rPr>
        <w:t>INTERNAZIONALIZZAZIONE, PROTOCOLLO MAECI – COMMERCIALISTI</w:t>
      </w:r>
    </w:p>
    <w:p w14:paraId="26E34FA5" w14:textId="77777777" w:rsidR="007F2259" w:rsidRPr="007F2259" w:rsidRDefault="007F2259" w:rsidP="007F2259">
      <w:pPr>
        <w:spacing w:after="0" w:line="240" w:lineRule="auto"/>
        <w:jc w:val="center"/>
        <w:rPr>
          <w:rFonts w:ascii="Arial" w:hAnsi="Arial" w:cs="Arial"/>
          <w:color w:val="000000"/>
        </w:rPr>
      </w:pPr>
    </w:p>
    <w:p w14:paraId="2DBAA36B" w14:textId="77777777" w:rsidR="007F2259" w:rsidRDefault="007F2259" w:rsidP="007F2259">
      <w:pPr>
        <w:spacing w:after="0" w:line="240" w:lineRule="auto"/>
        <w:jc w:val="center"/>
        <w:rPr>
          <w:rFonts w:ascii="Arial" w:hAnsi="Arial" w:cs="Arial"/>
          <w:b/>
          <w:bCs/>
          <w:color w:val="000000"/>
        </w:rPr>
      </w:pPr>
      <w:r w:rsidRPr="007F2259">
        <w:rPr>
          <w:rFonts w:ascii="Arial" w:hAnsi="Arial" w:cs="Arial"/>
          <w:b/>
          <w:bCs/>
          <w:color w:val="000000"/>
        </w:rPr>
        <w:t>L’accordo sottoscritto alla Farnesina dal Ministro degli Esteri, Antonio Tajani, e dal presidente nazionale della categoria professionale, Elbano de Nuccio</w:t>
      </w:r>
    </w:p>
    <w:p w14:paraId="54DFAA4E" w14:textId="77777777" w:rsidR="007F2259" w:rsidRPr="007F2259" w:rsidRDefault="007F2259" w:rsidP="007F2259">
      <w:pPr>
        <w:spacing w:after="0" w:line="240" w:lineRule="auto"/>
        <w:jc w:val="center"/>
        <w:rPr>
          <w:rFonts w:ascii="Arial" w:hAnsi="Arial" w:cs="Arial"/>
          <w:color w:val="000000"/>
        </w:rPr>
      </w:pPr>
    </w:p>
    <w:p w14:paraId="6C1C1729" w14:textId="68BE4B2C" w:rsidR="007F2259" w:rsidRDefault="007F2259" w:rsidP="007F2259">
      <w:pPr>
        <w:spacing w:after="0" w:line="240" w:lineRule="auto"/>
        <w:jc w:val="both"/>
        <w:rPr>
          <w:rFonts w:ascii="Arial" w:hAnsi="Arial" w:cs="Arial"/>
          <w:color w:val="000000"/>
        </w:rPr>
      </w:pPr>
      <w:r w:rsidRPr="007F2259">
        <w:rPr>
          <w:rFonts w:ascii="Arial" w:hAnsi="Arial" w:cs="Arial"/>
          <w:i/>
          <w:iCs/>
          <w:color w:val="000000"/>
        </w:rPr>
        <w:t>Roma, 21 gennaio 2026 -</w:t>
      </w:r>
      <w:r w:rsidRPr="007F2259">
        <w:rPr>
          <w:rFonts w:ascii="Arial" w:hAnsi="Arial" w:cs="Arial"/>
          <w:color w:val="000000"/>
        </w:rPr>
        <w:t xml:space="preserve"> Facilitare la conoscenza e l’accesso degli strumenti istituzionali a sostegno dell’internazionalizzazione, sviluppare sinergie in materia di formazione e analisi dei mercati esteri, favorire l’ampliamento della platea delle imprese esportatrici e rafforzare la presenza delle aziende italiane sui mercati internazionali. Sono le finalità del protocollo d’intesa siglato oggi alla Farnesina dal Ministro degli Affari Esteri e della Cooperazione Internazionale (MAECI), </w:t>
      </w:r>
      <w:r w:rsidRPr="007F2259">
        <w:rPr>
          <w:rFonts w:ascii="Arial" w:hAnsi="Arial" w:cs="Arial"/>
          <w:b/>
          <w:bCs/>
          <w:color w:val="000000"/>
        </w:rPr>
        <w:t>Antonio Tajani</w:t>
      </w:r>
      <w:r w:rsidRPr="007F2259">
        <w:rPr>
          <w:rFonts w:ascii="Arial" w:hAnsi="Arial" w:cs="Arial"/>
          <w:color w:val="000000"/>
        </w:rPr>
        <w:t xml:space="preserve">, e dal presidente del Consiglio nazionale dei Dottori Commercialisti e degli Esperti Contabili (CNDCEC), </w:t>
      </w:r>
      <w:r w:rsidRPr="007F2259">
        <w:rPr>
          <w:rFonts w:ascii="Arial" w:hAnsi="Arial" w:cs="Arial"/>
          <w:b/>
          <w:bCs/>
          <w:color w:val="000000"/>
        </w:rPr>
        <w:t>Elbano de Nuccio</w:t>
      </w:r>
      <w:r w:rsidRPr="007F2259">
        <w:rPr>
          <w:rFonts w:ascii="Arial" w:hAnsi="Arial" w:cs="Arial"/>
          <w:color w:val="000000"/>
        </w:rPr>
        <w:t>.</w:t>
      </w:r>
    </w:p>
    <w:p w14:paraId="31253132" w14:textId="77777777" w:rsidR="007F2259" w:rsidRPr="007F2259" w:rsidRDefault="007F2259" w:rsidP="007F2259">
      <w:pPr>
        <w:spacing w:after="0" w:line="240" w:lineRule="auto"/>
        <w:jc w:val="both"/>
        <w:rPr>
          <w:rFonts w:ascii="Arial" w:hAnsi="Arial" w:cs="Arial"/>
          <w:color w:val="000000"/>
        </w:rPr>
      </w:pPr>
    </w:p>
    <w:p w14:paraId="0CB17131" w14:textId="77777777" w:rsidR="007F2259" w:rsidRDefault="007F2259" w:rsidP="007F2259">
      <w:pPr>
        <w:spacing w:after="0" w:line="240" w:lineRule="auto"/>
        <w:jc w:val="both"/>
        <w:rPr>
          <w:rFonts w:ascii="Arial" w:hAnsi="Arial" w:cs="Arial"/>
          <w:color w:val="000000"/>
        </w:rPr>
      </w:pPr>
      <w:r w:rsidRPr="007F2259">
        <w:rPr>
          <w:rFonts w:ascii="Arial" w:hAnsi="Arial" w:cs="Arial"/>
          <w:color w:val="000000"/>
        </w:rPr>
        <w:t>Con il protocollo MAECI e CNDCEC puntano a favorire la conoscenza degli strumenti di programmazione e sostegno all’internazionalizzazione e l’offerta di agevolazioni finanziarie, facilitandone la diffusione e l’utilizzo da parte delle imprese, in particolare le micro, piccole e medie. Tra le finalità dell’accordo ci sono anche una collaborazione alle iniziative di formazione, aggiornamento e approfondimento sui temi dell’internazionalizzazione a favore dei commercialisti e delle imprese da essi assistite e lo sviluppo di iniziative di formazione a beneficio del personale MAECI sui temi della fiscalità internazionale, delle operazioni doganali, delle strategie aziendali di approccio ai mercati esteri e di attrazione degli investimenti. Il Consiglio nazionale dei commercialisti, inoltre, parteciperà alle iniziative di partenariato economico promosse dal MAECI e diffonderà tramite i suoi canali di comunicazione e attraverso la rete degli Ordini territoriali, informazioni sulle iniziative di sostegno all’internazionalizzazione organizzate dal Ministero.</w:t>
      </w:r>
    </w:p>
    <w:p w14:paraId="0CC5585F" w14:textId="77777777" w:rsidR="007F2259" w:rsidRPr="007F2259" w:rsidRDefault="007F2259" w:rsidP="007F2259">
      <w:pPr>
        <w:spacing w:after="0" w:line="240" w:lineRule="auto"/>
        <w:jc w:val="both"/>
        <w:rPr>
          <w:rFonts w:ascii="Arial" w:hAnsi="Arial" w:cs="Arial"/>
          <w:color w:val="000000"/>
        </w:rPr>
      </w:pPr>
    </w:p>
    <w:p w14:paraId="0E500A7E" w14:textId="77777777" w:rsidR="007F2259" w:rsidRDefault="007F2259" w:rsidP="007F2259">
      <w:pPr>
        <w:spacing w:after="0" w:line="240" w:lineRule="auto"/>
        <w:jc w:val="both"/>
        <w:rPr>
          <w:rFonts w:ascii="Arial" w:hAnsi="Arial" w:cs="Arial"/>
          <w:color w:val="000000"/>
        </w:rPr>
      </w:pPr>
      <w:r w:rsidRPr="007F2259">
        <w:rPr>
          <w:rFonts w:ascii="Arial" w:hAnsi="Arial" w:cs="Arial"/>
          <w:color w:val="000000"/>
        </w:rPr>
        <w:t>Un tavolo di lavoro congiunto MAECI – CNDCEC, al quale prendono parte anche ICE, CDP, SACE E Simest, previsto dal protocollo per approfondire le tematiche e le modalità operative di collaborazione, ha tenuto la sua prima riunione operativa subito dopo la cerimonia di sottoscrizione del protocollo.</w:t>
      </w:r>
    </w:p>
    <w:p w14:paraId="56201268" w14:textId="77777777" w:rsidR="007F2259" w:rsidRPr="007F2259" w:rsidRDefault="007F2259" w:rsidP="007F2259">
      <w:pPr>
        <w:spacing w:after="0" w:line="240" w:lineRule="auto"/>
        <w:jc w:val="both"/>
        <w:rPr>
          <w:rFonts w:ascii="Arial" w:hAnsi="Arial" w:cs="Arial"/>
          <w:color w:val="000000"/>
        </w:rPr>
      </w:pPr>
    </w:p>
    <w:p w14:paraId="2FAF4543" w14:textId="77777777" w:rsidR="007F2259" w:rsidRPr="007F2259" w:rsidRDefault="007F2259" w:rsidP="007F2259">
      <w:pPr>
        <w:spacing w:after="0" w:line="240" w:lineRule="auto"/>
        <w:jc w:val="both"/>
        <w:rPr>
          <w:rFonts w:ascii="Arial" w:hAnsi="Arial" w:cs="Arial"/>
          <w:color w:val="000000"/>
        </w:rPr>
      </w:pPr>
      <w:r w:rsidRPr="007F2259">
        <w:rPr>
          <w:rFonts w:ascii="Arial" w:hAnsi="Arial" w:cs="Arial"/>
          <w:color w:val="000000"/>
        </w:rPr>
        <w:t xml:space="preserve">“L’internazionalizzazione delle imprese - afferma </w:t>
      </w:r>
      <w:r w:rsidRPr="007F2259">
        <w:rPr>
          <w:rFonts w:ascii="Arial" w:hAnsi="Arial" w:cs="Arial"/>
          <w:b/>
          <w:bCs/>
          <w:color w:val="000000"/>
        </w:rPr>
        <w:t>de Nuccio</w:t>
      </w:r>
      <w:r w:rsidRPr="007F2259">
        <w:rPr>
          <w:rFonts w:ascii="Arial" w:hAnsi="Arial" w:cs="Arial"/>
          <w:color w:val="000000"/>
        </w:rPr>
        <w:t> - presuppone quella dei Commercialisti e dei professionisti che affiancano le stesse, nelle diverse fasi e modelli verso i quali si può decidere di orientare la propria attività produttiva, di beni o servizi, che sia piccola, media o grande. Per il nostro Consiglio nazionale è sempre stata una delle priorità strategiche.  Un percorso mirato sulle precise esigenze di tutti gli operatori, che trova oggi una importante risposta progettuale attraverso la collaborazione del CNDCEC con Meaci, con le direzioni dedicate, e la rete diplomatica, così come gli altri enti specializzati”.</w:t>
      </w:r>
    </w:p>
    <w:p w14:paraId="4F4B86D9" w14:textId="0EF55C34" w:rsidR="00CB5AE5" w:rsidRPr="007F2259" w:rsidRDefault="00CB5AE5" w:rsidP="007F2259">
      <w:pPr>
        <w:pStyle w:val="cpv"/>
        <w:spacing w:before="0" w:line="240" w:lineRule="auto"/>
        <w:jc w:val="center"/>
        <w:rPr>
          <w:rFonts w:ascii="Arial" w:hAnsi="Arial" w:cs="Arial"/>
          <w:sz w:val="24"/>
          <w:szCs w:val="24"/>
        </w:rPr>
      </w:pPr>
    </w:p>
    <w:sectPr w:rsidR="00CB5AE5" w:rsidRPr="007F2259">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3AD31" w14:textId="77777777" w:rsidR="002124D1" w:rsidRDefault="002124D1" w:rsidP="00A57D38">
      <w:pPr>
        <w:spacing w:after="0" w:line="240" w:lineRule="auto"/>
      </w:pPr>
      <w:r>
        <w:separator/>
      </w:r>
    </w:p>
  </w:endnote>
  <w:endnote w:type="continuationSeparator" w:id="0">
    <w:p w14:paraId="279AEA3A" w14:textId="77777777" w:rsidR="002124D1" w:rsidRDefault="002124D1" w:rsidP="00A57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tcCenturyLigh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4DFEC" w14:textId="77777777" w:rsidR="002124D1" w:rsidRDefault="002124D1" w:rsidP="00A57D38">
      <w:pPr>
        <w:spacing w:after="0" w:line="240" w:lineRule="auto"/>
      </w:pPr>
      <w:r>
        <w:separator/>
      </w:r>
    </w:p>
  </w:footnote>
  <w:footnote w:type="continuationSeparator" w:id="0">
    <w:p w14:paraId="73F5F250" w14:textId="77777777" w:rsidR="002124D1" w:rsidRDefault="002124D1" w:rsidP="00A57D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010A1" w14:textId="54DE1EA9" w:rsidR="00A57D38" w:rsidRDefault="00A57D38" w:rsidP="00A57D38">
    <w:pPr>
      <w:pStyle w:val="Intestazione"/>
      <w:jc w:val="center"/>
    </w:pPr>
    <w:r w:rsidRPr="00F6138D">
      <w:rPr>
        <w:noProof/>
        <w:lang w:eastAsia="it-IT"/>
      </w:rPr>
      <w:drawing>
        <wp:inline distT="0" distB="0" distL="0" distR="0" wp14:anchorId="45169683" wp14:editId="3070078B">
          <wp:extent cx="2314575" cy="781050"/>
          <wp:effectExtent l="0" t="0" r="0" b="0"/>
          <wp:docPr id="1109192327"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781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8E961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916C44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700048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53922285">
    <w:abstractNumId w:val="1"/>
  </w:num>
  <w:num w:numId="2" w16cid:durableId="47654393">
    <w:abstractNumId w:val="2"/>
  </w:num>
  <w:num w:numId="3" w16cid:durableId="149905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B20"/>
    <w:rsid w:val="00073E55"/>
    <w:rsid w:val="000B02CC"/>
    <w:rsid w:val="000D5879"/>
    <w:rsid w:val="000F7086"/>
    <w:rsid w:val="00147462"/>
    <w:rsid w:val="001A15F3"/>
    <w:rsid w:val="001B1AFB"/>
    <w:rsid w:val="001E5FF5"/>
    <w:rsid w:val="001F08BC"/>
    <w:rsid w:val="002124D1"/>
    <w:rsid w:val="00227893"/>
    <w:rsid w:val="00253FDF"/>
    <w:rsid w:val="00277AEF"/>
    <w:rsid w:val="002B1079"/>
    <w:rsid w:val="002D511F"/>
    <w:rsid w:val="00300C69"/>
    <w:rsid w:val="003507F7"/>
    <w:rsid w:val="003739DF"/>
    <w:rsid w:val="003A4F3F"/>
    <w:rsid w:val="003B4CF2"/>
    <w:rsid w:val="003B5D81"/>
    <w:rsid w:val="003B6B20"/>
    <w:rsid w:val="003C314A"/>
    <w:rsid w:val="003C6E20"/>
    <w:rsid w:val="003E1406"/>
    <w:rsid w:val="003F5D99"/>
    <w:rsid w:val="004D0CC5"/>
    <w:rsid w:val="004E2BA6"/>
    <w:rsid w:val="00522640"/>
    <w:rsid w:val="005315AC"/>
    <w:rsid w:val="005416BD"/>
    <w:rsid w:val="00543A7A"/>
    <w:rsid w:val="0056307D"/>
    <w:rsid w:val="00576B11"/>
    <w:rsid w:val="00592D37"/>
    <w:rsid w:val="005C0771"/>
    <w:rsid w:val="005C70BC"/>
    <w:rsid w:val="00600B5B"/>
    <w:rsid w:val="00607179"/>
    <w:rsid w:val="00643997"/>
    <w:rsid w:val="00677E20"/>
    <w:rsid w:val="006C2AEE"/>
    <w:rsid w:val="00700600"/>
    <w:rsid w:val="00713B6B"/>
    <w:rsid w:val="00727620"/>
    <w:rsid w:val="007D3E78"/>
    <w:rsid w:val="007E731C"/>
    <w:rsid w:val="007F1B7B"/>
    <w:rsid w:val="007F2259"/>
    <w:rsid w:val="00830EF3"/>
    <w:rsid w:val="00884F29"/>
    <w:rsid w:val="00885D9E"/>
    <w:rsid w:val="00895356"/>
    <w:rsid w:val="008C5196"/>
    <w:rsid w:val="00901225"/>
    <w:rsid w:val="00943CFD"/>
    <w:rsid w:val="00987E6C"/>
    <w:rsid w:val="00994C32"/>
    <w:rsid w:val="009B2452"/>
    <w:rsid w:val="009B3602"/>
    <w:rsid w:val="009D18F4"/>
    <w:rsid w:val="009D30A8"/>
    <w:rsid w:val="00A002EE"/>
    <w:rsid w:val="00A1045D"/>
    <w:rsid w:val="00A1160C"/>
    <w:rsid w:val="00A2019D"/>
    <w:rsid w:val="00A57D38"/>
    <w:rsid w:val="00A70B1B"/>
    <w:rsid w:val="00B51AF3"/>
    <w:rsid w:val="00B55508"/>
    <w:rsid w:val="00BD3A68"/>
    <w:rsid w:val="00BE4889"/>
    <w:rsid w:val="00BF587A"/>
    <w:rsid w:val="00C33BF2"/>
    <w:rsid w:val="00C33EDC"/>
    <w:rsid w:val="00C61F00"/>
    <w:rsid w:val="00C7553E"/>
    <w:rsid w:val="00C75D35"/>
    <w:rsid w:val="00C8670C"/>
    <w:rsid w:val="00C97980"/>
    <w:rsid w:val="00CA6738"/>
    <w:rsid w:val="00CB5AE5"/>
    <w:rsid w:val="00CC633C"/>
    <w:rsid w:val="00CE4415"/>
    <w:rsid w:val="00D4602D"/>
    <w:rsid w:val="00DE44CE"/>
    <w:rsid w:val="00DF605A"/>
    <w:rsid w:val="00E14B67"/>
    <w:rsid w:val="00E81ABB"/>
    <w:rsid w:val="00EA565A"/>
    <w:rsid w:val="00EB3EBD"/>
    <w:rsid w:val="00EB47B0"/>
    <w:rsid w:val="00ED7DD3"/>
    <w:rsid w:val="00ED7FAF"/>
    <w:rsid w:val="00EF56BE"/>
    <w:rsid w:val="00F1389A"/>
    <w:rsid w:val="00F66586"/>
    <w:rsid w:val="00F75D1F"/>
    <w:rsid w:val="00FB0AA0"/>
    <w:rsid w:val="00FD3D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CA505"/>
  <w15:chartTrackingRefBased/>
  <w15:docId w15:val="{918E96B5-BADA-42AC-8590-38402975C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B6B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B6B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B6B2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B6B2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B6B2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B6B2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B6B2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B6B2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B6B2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B6B2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B6B2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B6B2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B6B2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B6B2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B6B2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B6B2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B6B2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B6B20"/>
    <w:rPr>
      <w:rFonts w:eastAsiaTheme="majorEastAsia" w:cstheme="majorBidi"/>
      <w:color w:val="272727" w:themeColor="text1" w:themeTint="D8"/>
    </w:rPr>
  </w:style>
  <w:style w:type="paragraph" w:styleId="Titolo">
    <w:name w:val="Title"/>
    <w:basedOn w:val="Normale"/>
    <w:next w:val="Normale"/>
    <w:link w:val="TitoloCarattere"/>
    <w:uiPriority w:val="10"/>
    <w:qFormat/>
    <w:rsid w:val="003B6B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B6B2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B6B2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B6B2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B6B2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B6B20"/>
    <w:rPr>
      <w:i/>
      <w:iCs/>
      <w:color w:val="404040" w:themeColor="text1" w:themeTint="BF"/>
    </w:rPr>
  </w:style>
  <w:style w:type="paragraph" w:styleId="Paragrafoelenco">
    <w:name w:val="List Paragraph"/>
    <w:basedOn w:val="Normale"/>
    <w:uiPriority w:val="34"/>
    <w:qFormat/>
    <w:rsid w:val="003B6B20"/>
    <w:pPr>
      <w:ind w:left="720"/>
      <w:contextualSpacing/>
    </w:pPr>
  </w:style>
  <w:style w:type="character" w:styleId="Enfasiintensa">
    <w:name w:val="Intense Emphasis"/>
    <w:basedOn w:val="Carpredefinitoparagrafo"/>
    <w:uiPriority w:val="21"/>
    <w:qFormat/>
    <w:rsid w:val="003B6B20"/>
    <w:rPr>
      <w:i/>
      <w:iCs/>
      <w:color w:val="0F4761" w:themeColor="accent1" w:themeShade="BF"/>
    </w:rPr>
  </w:style>
  <w:style w:type="paragraph" w:styleId="Citazioneintensa">
    <w:name w:val="Intense Quote"/>
    <w:basedOn w:val="Normale"/>
    <w:next w:val="Normale"/>
    <w:link w:val="CitazioneintensaCarattere"/>
    <w:uiPriority w:val="30"/>
    <w:qFormat/>
    <w:rsid w:val="003B6B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B6B20"/>
    <w:rPr>
      <w:i/>
      <w:iCs/>
      <w:color w:val="0F4761" w:themeColor="accent1" w:themeShade="BF"/>
    </w:rPr>
  </w:style>
  <w:style w:type="character" w:styleId="Riferimentointenso">
    <w:name w:val="Intense Reference"/>
    <w:basedOn w:val="Carpredefinitoparagrafo"/>
    <w:uiPriority w:val="32"/>
    <w:qFormat/>
    <w:rsid w:val="003B6B20"/>
    <w:rPr>
      <w:b/>
      <w:bCs/>
      <w:smallCaps/>
      <w:color w:val="0F4761" w:themeColor="accent1" w:themeShade="BF"/>
      <w:spacing w:val="5"/>
    </w:rPr>
  </w:style>
  <w:style w:type="paragraph" w:customStyle="1" w:styleId="atext">
    <w:name w:val="atext"/>
    <w:basedOn w:val="Normale"/>
    <w:rsid w:val="003B6B20"/>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paragraph" w:styleId="Intestazione">
    <w:name w:val="header"/>
    <w:basedOn w:val="Normale"/>
    <w:link w:val="IntestazioneCarattere"/>
    <w:uiPriority w:val="99"/>
    <w:unhideWhenUsed/>
    <w:rsid w:val="00A57D3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7D38"/>
  </w:style>
  <w:style w:type="paragraph" w:styleId="Pidipagina">
    <w:name w:val="footer"/>
    <w:basedOn w:val="Normale"/>
    <w:link w:val="PidipaginaCarattere"/>
    <w:uiPriority w:val="99"/>
    <w:unhideWhenUsed/>
    <w:rsid w:val="00A57D3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7D38"/>
  </w:style>
  <w:style w:type="paragraph" w:styleId="NormaleWeb">
    <w:name w:val="Normal (Web)"/>
    <w:basedOn w:val="Normale"/>
    <w:uiPriority w:val="99"/>
    <w:unhideWhenUsed/>
    <w:rsid w:val="00CE4415"/>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CE4415"/>
    <w:rPr>
      <w:b/>
      <w:bCs/>
    </w:rPr>
  </w:style>
  <w:style w:type="character" w:styleId="Collegamentoipertestuale">
    <w:name w:val="Hyperlink"/>
    <w:basedOn w:val="Carpredefinitoparagrafo"/>
    <w:uiPriority w:val="99"/>
    <w:unhideWhenUsed/>
    <w:rsid w:val="006C2AEE"/>
    <w:rPr>
      <w:color w:val="0000FF"/>
      <w:u w:val="single"/>
    </w:rPr>
  </w:style>
  <w:style w:type="paragraph" w:styleId="Revisione">
    <w:name w:val="Revision"/>
    <w:hidden/>
    <w:uiPriority w:val="99"/>
    <w:semiHidden/>
    <w:rsid w:val="00A1045D"/>
    <w:pPr>
      <w:spacing w:after="0" w:line="240" w:lineRule="auto"/>
    </w:pPr>
  </w:style>
  <w:style w:type="character" w:styleId="Menzionenonrisolta">
    <w:name w:val="Unresolved Mention"/>
    <w:basedOn w:val="Carpredefinitoparagrafo"/>
    <w:uiPriority w:val="99"/>
    <w:semiHidden/>
    <w:unhideWhenUsed/>
    <w:rsid w:val="009B3602"/>
    <w:rPr>
      <w:color w:val="605E5C"/>
      <w:shd w:val="clear" w:color="auto" w:fill="E1DFDD"/>
    </w:rPr>
  </w:style>
  <w:style w:type="character" w:styleId="Collegamentovisitato">
    <w:name w:val="FollowedHyperlink"/>
    <w:basedOn w:val="Carpredefinitoparagrafo"/>
    <w:uiPriority w:val="99"/>
    <w:semiHidden/>
    <w:unhideWhenUsed/>
    <w:rsid w:val="009B3602"/>
    <w:rPr>
      <w:color w:val="96607D" w:themeColor="followedHyperlink"/>
      <w:u w:val="single"/>
    </w:rPr>
  </w:style>
  <w:style w:type="paragraph" w:customStyle="1" w:styleId="cpv">
    <w:name w:val="cpv"/>
    <w:uiPriority w:val="99"/>
    <w:rsid w:val="007F1B7B"/>
    <w:pPr>
      <w:widowControl w:val="0"/>
      <w:tabs>
        <w:tab w:val="left" w:pos="0"/>
        <w:tab w:val="left" w:pos="1418"/>
        <w:tab w:val="left" w:pos="2835"/>
        <w:tab w:val="left" w:pos="4252"/>
      </w:tabs>
      <w:autoSpaceDE w:val="0"/>
      <w:autoSpaceDN w:val="0"/>
      <w:adjustRightInd w:val="0"/>
      <w:spacing w:before="175" w:after="0" w:line="25" w:lineRule="atLeast"/>
      <w:jc w:val="both"/>
    </w:pPr>
    <w:rPr>
      <w:rFonts w:ascii="ItcCenturyLight" w:eastAsia="Times New Roman" w:hAnsi="ItcCenturyLight" w:cs="ItcCenturyLight"/>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073412">
      <w:bodyDiv w:val="1"/>
      <w:marLeft w:val="0"/>
      <w:marRight w:val="0"/>
      <w:marTop w:val="0"/>
      <w:marBottom w:val="0"/>
      <w:divBdr>
        <w:top w:val="none" w:sz="0" w:space="0" w:color="auto"/>
        <w:left w:val="none" w:sz="0" w:space="0" w:color="auto"/>
        <w:bottom w:val="none" w:sz="0" w:space="0" w:color="auto"/>
        <w:right w:val="none" w:sz="0" w:space="0" w:color="auto"/>
      </w:divBdr>
      <w:divsChild>
        <w:div w:id="994990724">
          <w:marLeft w:val="0"/>
          <w:marRight w:val="0"/>
          <w:marTop w:val="0"/>
          <w:marBottom w:val="0"/>
          <w:divBdr>
            <w:top w:val="none" w:sz="0" w:space="0" w:color="auto"/>
            <w:left w:val="none" w:sz="0" w:space="0" w:color="auto"/>
            <w:bottom w:val="none" w:sz="0" w:space="0" w:color="auto"/>
            <w:right w:val="none" w:sz="0" w:space="0" w:color="auto"/>
          </w:divBdr>
        </w:div>
        <w:div w:id="1442527824">
          <w:marLeft w:val="0"/>
          <w:marRight w:val="0"/>
          <w:marTop w:val="0"/>
          <w:marBottom w:val="0"/>
          <w:divBdr>
            <w:top w:val="none" w:sz="0" w:space="0" w:color="auto"/>
            <w:left w:val="none" w:sz="0" w:space="0" w:color="auto"/>
            <w:bottom w:val="none" w:sz="0" w:space="0" w:color="auto"/>
            <w:right w:val="none" w:sz="0" w:space="0" w:color="auto"/>
          </w:divBdr>
          <w:divsChild>
            <w:div w:id="545066778">
              <w:marLeft w:val="0"/>
              <w:marRight w:val="0"/>
              <w:marTop w:val="0"/>
              <w:marBottom w:val="0"/>
              <w:divBdr>
                <w:top w:val="none" w:sz="0" w:space="0" w:color="auto"/>
                <w:left w:val="none" w:sz="0" w:space="0" w:color="auto"/>
                <w:bottom w:val="none" w:sz="0" w:space="0" w:color="auto"/>
                <w:right w:val="none" w:sz="0" w:space="0" w:color="auto"/>
              </w:divBdr>
              <w:divsChild>
                <w:div w:id="1521580038">
                  <w:marLeft w:val="0"/>
                  <w:marRight w:val="0"/>
                  <w:marTop w:val="0"/>
                  <w:marBottom w:val="0"/>
                  <w:divBdr>
                    <w:top w:val="none" w:sz="0" w:space="0" w:color="auto"/>
                    <w:left w:val="none" w:sz="0" w:space="0" w:color="auto"/>
                    <w:bottom w:val="none" w:sz="0" w:space="0" w:color="auto"/>
                    <w:right w:val="none" w:sz="0" w:space="0" w:color="auto"/>
                  </w:divBdr>
                  <w:divsChild>
                    <w:div w:id="91896395">
                      <w:marLeft w:val="0"/>
                      <w:marRight w:val="0"/>
                      <w:marTop w:val="0"/>
                      <w:marBottom w:val="0"/>
                      <w:divBdr>
                        <w:top w:val="none" w:sz="0" w:space="0" w:color="auto"/>
                        <w:left w:val="none" w:sz="0" w:space="0" w:color="auto"/>
                        <w:bottom w:val="none" w:sz="0" w:space="0" w:color="auto"/>
                        <w:right w:val="none" w:sz="0" w:space="0" w:color="auto"/>
                      </w:divBdr>
                      <w:divsChild>
                        <w:div w:id="356660413">
                          <w:marLeft w:val="0"/>
                          <w:marRight w:val="0"/>
                          <w:marTop w:val="0"/>
                          <w:marBottom w:val="900"/>
                          <w:divBdr>
                            <w:top w:val="none" w:sz="0" w:space="0" w:color="auto"/>
                            <w:left w:val="none" w:sz="0" w:space="0" w:color="auto"/>
                            <w:bottom w:val="none" w:sz="0" w:space="0" w:color="auto"/>
                            <w:right w:val="none" w:sz="0" w:space="0" w:color="auto"/>
                          </w:divBdr>
                        </w:div>
                        <w:div w:id="1647776232">
                          <w:marLeft w:val="0"/>
                          <w:marRight w:val="0"/>
                          <w:marTop w:val="0"/>
                          <w:marBottom w:val="0"/>
                          <w:divBdr>
                            <w:top w:val="none" w:sz="0" w:space="0" w:color="auto"/>
                            <w:left w:val="none" w:sz="0" w:space="0" w:color="auto"/>
                            <w:bottom w:val="none" w:sz="0" w:space="0" w:color="auto"/>
                            <w:right w:val="none" w:sz="0" w:space="0" w:color="auto"/>
                          </w:divBdr>
                          <w:divsChild>
                            <w:div w:id="160664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744806">
      <w:bodyDiv w:val="1"/>
      <w:marLeft w:val="0"/>
      <w:marRight w:val="0"/>
      <w:marTop w:val="0"/>
      <w:marBottom w:val="0"/>
      <w:divBdr>
        <w:top w:val="none" w:sz="0" w:space="0" w:color="auto"/>
        <w:left w:val="none" w:sz="0" w:space="0" w:color="auto"/>
        <w:bottom w:val="none" w:sz="0" w:space="0" w:color="auto"/>
        <w:right w:val="none" w:sz="0" w:space="0" w:color="auto"/>
      </w:divBdr>
    </w:div>
    <w:div w:id="1689871597">
      <w:bodyDiv w:val="1"/>
      <w:marLeft w:val="0"/>
      <w:marRight w:val="0"/>
      <w:marTop w:val="0"/>
      <w:marBottom w:val="0"/>
      <w:divBdr>
        <w:top w:val="none" w:sz="0" w:space="0" w:color="auto"/>
        <w:left w:val="none" w:sz="0" w:space="0" w:color="auto"/>
        <w:bottom w:val="none" w:sz="0" w:space="0" w:color="auto"/>
        <w:right w:val="none" w:sz="0" w:space="0" w:color="auto"/>
      </w:divBdr>
      <w:divsChild>
        <w:div w:id="766080512">
          <w:marLeft w:val="0"/>
          <w:marRight w:val="0"/>
          <w:marTop w:val="0"/>
          <w:marBottom w:val="0"/>
          <w:divBdr>
            <w:top w:val="none" w:sz="0" w:space="0" w:color="auto"/>
            <w:left w:val="none" w:sz="0" w:space="0" w:color="auto"/>
            <w:bottom w:val="none" w:sz="0" w:space="0" w:color="auto"/>
            <w:right w:val="none" w:sz="0" w:space="0" w:color="auto"/>
          </w:divBdr>
        </w:div>
        <w:div w:id="321203349">
          <w:marLeft w:val="0"/>
          <w:marRight w:val="0"/>
          <w:marTop w:val="0"/>
          <w:marBottom w:val="0"/>
          <w:divBdr>
            <w:top w:val="none" w:sz="0" w:space="0" w:color="auto"/>
            <w:left w:val="none" w:sz="0" w:space="0" w:color="auto"/>
            <w:bottom w:val="none" w:sz="0" w:space="0" w:color="auto"/>
            <w:right w:val="none" w:sz="0" w:space="0" w:color="auto"/>
          </w:divBdr>
          <w:divsChild>
            <w:div w:id="2117020862">
              <w:marLeft w:val="0"/>
              <w:marRight w:val="0"/>
              <w:marTop w:val="0"/>
              <w:marBottom w:val="0"/>
              <w:divBdr>
                <w:top w:val="none" w:sz="0" w:space="0" w:color="auto"/>
                <w:left w:val="none" w:sz="0" w:space="0" w:color="auto"/>
                <w:bottom w:val="none" w:sz="0" w:space="0" w:color="auto"/>
                <w:right w:val="none" w:sz="0" w:space="0" w:color="auto"/>
              </w:divBdr>
              <w:divsChild>
                <w:div w:id="1228564500">
                  <w:marLeft w:val="0"/>
                  <w:marRight w:val="0"/>
                  <w:marTop w:val="0"/>
                  <w:marBottom w:val="0"/>
                  <w:divBdr>
                    <w:top w:val="none" w:sz="0" w:space="0" w:color="auto"/>
                    <w:left w:val="none" w:sz="0" w:space="0" w:color="auto"/>
                    <w:bottom w:val="none" w:sz="0" w:space="0" w:color="auto"/>
                    <w:right w:val="none" w:sz="0" w:space="0" w:color="auto"/>
                  </w:divBdr>
                  <w:divsChild>
                    <w:div w:id="153692431">
                      <w:marLeft w:val="0"/>
                      <w:marRight w:val="0"/>
                      <w:marTop w:val="0"/>
                      <w:marBottom w:val="0"/>
                      <w:divBdr>
                        <w:top w:val="none" w:sz="0" w:space="0" w:color="auto"/>
                        <w:left w:val="none" w:sz="0" w:space="0" w:color="auto"/>
                        <w:bottom w:val="none" w:sz="0" w:space="0" w:color="auto"/>
                        <w:right w:val="none" w:sz="0" w:space="0" w:color="auto"/>
                      </w:divBdr>
                      <w:divsChild>
                        <w:div w:id="2126845029">
                          <w:marLeft w:val="0"/>
                          <w:marRight w:val="0"/>
                          <w:marTop w:val="0"/>
                          <w:marBottom w:val="900"/>
                          <w:divBdr>
                            <w:top w:val="none" w:sz="0" w:space="0" w:color="auto"/>
                            <w:left w:val="none" w:sz="0" w:space="0" w:color="auto"/>
                            <w:bottom w:val="none" w:sz="0" w:space="0" w:color="auto"/>
                            <w:right w:val="none" w:sz="0" w:space="0" w:color="auto"/>
                          </w:divBdr>
                        </w:div>
                        <w:div w:id="376052948">
                          <w:marLeft w:val="0"/>
                          <w:marRight w:val="0"/>
                          <w:marTop w:val="0"/>
                          <w:marBottom w:val="0"/>
                          <w:divBdr>
                            <w:top w:val="none" w:sz="0" w:space="0" w:color="auto"/>
                            <w:left w:val="none" w:sz="0" w:space="0" w:color="auto"/>
                            <w:bottom w:val="none" w:sz="0" w:space="0" w:color="auto"/>
                            <w:right w:val="none" w:sz="0" w:space="0" w:color="auto"/>
                          </w:divBdr>
                          <w:divsChild>
                            <w:div w:id="19007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837499">
      <w:bodyDiv w:val="1"/>
      <w:marLeft w:val="0"/>
      <w:marRight w:val="0"/>
      <w:marTop w:val="0"/>
      <w:marBottom w:val="0"/>
      <w:divBdr>
        <w:top w:val="none" w:sz="0" w:space="0" w:color="auto"/>
        <w:left w:val="none" w:sz="0" w:space="0" w:color="auto"/>
        <w:bottom w:val="none" w:sz="0" w:space="0" w:color="auto"/>
        <w:right w:val="none" w:sz="0" w:space="0" w:color="auto"/>
      </w:divBdr>
    </w:div>
    <w:div w:id="193628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DE2F8-84A8-46C9-90CA-C39089A6B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429</Words>
  <Characters>2449</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10</cp:revision>
  <cp:lastPrinted>2025-11-20T12:58:00Z</cp:lastPrinted>
  <dcterms:created xsi:type="dcterms:W3CDTF">2026-01-14T09:13:00Z</dcterms:created>
  <dcterms:modified xsi:type="dcterms:W3CDTF">2026-01-22T13:58:00Z</dcterms:modified>
</cp:coreProperties>
</file>