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BF5B0E" w14:textId="77777777" w:rsidR="00505E0A" w:rsidRPr="00517AD6" w:rsidRDefault="00505E0A" w:rsidP="0052455C">
      <w:pPr>
        <w:jc w:val="both"/>
        <w:rPr>
          <w:rFonts w:ascii="Arial" w:hAnsi="Arial" w:cs="Arial"/>
          <w:b/>
          <w:bCs/>
          <w:sz w:val="26"/>
          <w:szCs w:val="26"/>
        </w:rPr>
      </w:pPr>
    </w:p>
    <w:p w14:paraId="2AE43ED5" w14:textId="77777777" w:rsidR="007E4A13" w:rsidRPr="00517AD6" w:rsidRDefault="007E4A13" w:rsidP="0052455C">
      <w:pPr>
        <w:jc w:val="center"/>
        <w:rPr>
          <w:rFonts w:ascii="Arial" w:hAnsi="Arial" w:cs="Arial"/>
          <w:sz w:val="26"/>
          <w:szCs w:val="26"/>
        </w:rPr>
      </w:pPr>
    </w:p>
    <w:p w14:paraId="52525056" w14:textId="77777777" w:rsidR="00510B4D" w:rsidRPr="007042CA" w:rsidRDefault="00510B4D" w:rsidP="00510B4D">
      <w:pPr>
        <w:jc w:val="center"/>
        <w:rPr>
          <w:rFonts w:ascii="Arial" w:eastAsia="Times New Roman" w:hAnsi="Arial" w:cs="Arial"/>
          <w:b/>
          <w:bCs/>
          <w:color w:val="000000"/>
          <w:u w:val="single"/>
        </w:rPr>
      </w:pPr>
      <w:r w:rsidRPr="007042CA">
        <w:rPr>
          <w:rFonts w:ascii="Arial" w:eastAsia="Times New Roman" w:hAnsi="Arial" w:cs="Arial"/>
          <w:b/>
          <w:bCs/>
          <w:color w:val="000000"/>
          <w:u w:val="single"/>
        </w:rPr>
        <w:t>Comunicato stampa</w:t>
      </w:r>
    </w:p>
    <w:p w14:paraId="32BDE699" w14:textId="77777777" w:rsidR="00DA0776" w:rsidRPr="007042CA" w:rsidRDefault="00DA0776" w:rsidP="00510B4D">
      <w:pPr>
        <w:jc w:val="center"/>
        <w:rPr>
          <w:rFonts w:ascii="Arial" w:eastAsia="Times New Roman" w:hAnsi="Arial" w:cs="Arial"/>
          <w:b/>
          <w:bCs/>
          <w:color w:val="000000"/>
          <w:u w:val="single"/>
        </w:rPr>
      </w:pPr>
    </w:p>
    <w:p w14:paraId="6209C910" w14:textId="77777777" w:rsidR="00D06FEF" w:rsidRDefault="00D06FEF" w:rsidP="00D06FEF">
      <w:pPr>
        <w:jc w:val="center"/>
        <w:rPr>
          <w:rFonts w:ascii="Arial" w:eastAsia="Times New Roman" w:hAnsi="Arial" w:cs="Arial"/>
          <w:b/>
          <w:bCs/>
          <w:color w:val="000000"/>
        </w:rPr>
      </w:pPr>
      <w:r>
        <w:rPr>
          <w:rFonts w:ascii="Arial" w:eastAsia="Times New Roman" w:hAnsi="Arial" w:cs="Arial"/>
          <w:b/>
          <w:bCs/>
          <w:color w:val="000000"/>
        </w:rPr>
        <w:t xml:space="preserve">PARITÀ DI GENERE: </w:t>
      </w:r>
      <w:r w:rsidRPr="007042CA">
        <w:rPr>
          <w:rFonts w:ascii="Arial" w:eastAsia="Times New Roman" w:hAnsi="Arial" w:cs="Arial"/>
          <w:b/>
          <w:bCs/>
          <w:color w:val="000000"/>
        </w:rPr>
        <w:t>PROTOCOLLO DI COLLABORAZIONE COMMERCIALISTI-UN WOMEN ITALY</w:t>
      </w:r>
    </w:p>
    <w:p w14:paraId="072A90D4" w14:textId="77777777" w:rsidR="00D06FEF" w:rsidRDefault="00D06FEF" w:rsidP="00D06FEF">
      <w:pPr>
        <w:jc w:val="center"/>
        <w:rPr>
          <w:rFonts w:ascii="Arial" w:eastAsia="Times New Roman" w:hAnsi="Arial" w:cs="Arial"/>
          <w:b/>
          <w:bCs/>
          <w:color w:val="000000"/>
        </w:rPr>
      </w:pPr>
    </w:p>
    <w:p w14:paraId="0702CA85" w14:textId="77777777" w:rsidR="00D06FEF" w:rsidRPr="007042CA" w:rsidRDefault="00D06FEF" w:rsidP="00D06FEF">
      <w:pPr>
        <w:jc w:val="center"/>
        <w:rPr>
          <w:rFonts w:ascii="Arial" w:eastAsia="Times New Roman" w:hAnsi="Arial" w:cs="Arial"/>
          <w:b/>
          <w:bCs/>
          <w:color w:val="000000"/>
        </w:rPr>
      </w:pPr>
      <w:r>
        <w:rPr>
          <w:rFonts w:ascii="Arial" w:eastAsia="Times New Roman" w:hAnsi="Arial" w:cs="Arial"/>
          <w:b/>
          <w:bCs/>
          <w:color w:val="000000"/>
        </w:rPr>
        <w:t xml:space="preserve">Sottoscritto dal Presidente del CNDCEC, Elbano de Nuccio, e dalla Presidente del Comitato Nazionale, </w:t>
      </w:r>
      <w:r w:rsidRPr="0015793A">
        <w:rPr>
          <w:rFonts w:ascii="Arial" w:eastAsia="Times New Roman" w:hAnsi="Arial" w:cs="Arial"/>
          <w:b/>
          <w:bCs/>
          <w:color w:val="000000"/>
        </w:rPr>
        <w:t xml:space="preserve">Darya Majidi, </w:t>
      </w:r>
      <w:r>
        <w:rPr>
          <w:rFonts w:ascii="Arial" w:eastAsia="Times New Roman" w:hAnsi="Arial" w:cs="Arial"/>
          <w:b/>
          <w:bCs/>
          <w:color w:val="000000"/>
        </w:rPr>
        <w:t>per</w:t>
      </w:r>
      <w:r w:rsidRPr="0015793A">
        <w:rPr>
          <w:rFonts w:ascii="Arial" w:eastAsia="Times New Roman" w:hAnsi="Arial" w:cs="Arial"/>
          <w:b/>
          <w:bCs/>
          <w:color w:val="000000"/>
        </w:rPr>
        <w:t xml:space="preserve"> perseguire l</w:t>
      </w:r>
      <w:r>
        <w:rPr>
          <w:rFonts w:ascii="Arial" w:eastAsia="Times New Roman" w:hAnsi="Arial" w:cs="Arial"/>
          <w:b/>
          <w:bCs/>
          <w:color w:val="000000"/>
        </w:rPr>
        <w:t>’uguaglianza</w:t>
      </w:r>
      <w:r w:rsidRPr="0015793A">
        <w:rPr>
          <w:rFonts w:ascii="Arial" w:eastAsia="Times New Roman" w:hAnsi="Arial" w:cs="Arial"/>
          <w:b/>
          <w:bCs/>
          <w:color w:val="000000"/>
        </w:rPr>
        <w:t xml:space="preserve"> </w:t>
      </w:r>
      <w:r>
        <w:rPr>
          <w:rFonts w:ascii="Arial" w:eastAsia="Times New Roman" w:hAnsi="Arial" w:cs="Arial"/>
          <w:b/>
          <w:bCs/>
          <w:color w:val="000000"/>
        </w:rPr>
        <w:t>attraverso il coinvolgimento delle iscritte e degli iscritti all’Albo professionale</w:t>
      </w:r>
    </w:p>
    <w:p w14:paraId="1B6F519B" w14:textId="2C7366E5" w:rsidR="00D06FEF" w:rsidRDefault="00D06FEF" w:rsidP="00510B4D">
      <w:pPr>
        <w:jc w:val="center"/>
        <w:rPr>
          <w:rFonts w:ascii="Arial" w:eastAsia="Times New Roman" w:hAnsi="Arial" w:cs="Arial"/>
          <w:b/>
          <w:bCs/>
          <w:color w:val="000000"/>
        </w:rPr>
      </w:pPr>
    </w:p>
    <w:p w14:paraId="07DEBFBA" w14:textId="77777777" w:rsidR="00D33BD8" w:rsidRPr="00E763DF" w:rsidRDefault="00D33BD8" w:rsidP="00BA5D7F">
      <w:pPr>
        <w:jc w:val="both"/>
        <w:rPr>
          <w:rFonts w:ascii="Arial" w:eastAsia="Times New Roman" w:hAnsi="Arial" w:cs="Arial"/>
          <w:color w:val="000000"/>
        </w:rPr>
      </w:pPr>
    </w:p>
    <w:p w14:paraId="4D0EC66F" w14:textId="284BBABB" w:rsidR="00673A4A" w:rsidRDefault="00510B4D" w:rsidP="00673A4A">
      <w:pPr>
        <w:jc w:val="both"/>
        <w:rPr>
          <w:rFonts w:ascii="Arial" w:eastAsia="Times New Roman" w:hAnsi="Arial" w:cs="Arial"/>
          <w:color w:val="000000"/>
        </w:rPr>
      </w:pPr>
      <w:r w:rsidRPr="007042CA">
        <w:rPr>
          <w:rFonts w:ascii="Arial" w:eastAsia="Times New Roman" w:hAnsi="Arial" w:cs="Arial"/>
          <w:i/>
          <w:iCs/>
          <w:color w:val="000000"/>
        </w:rPr>
        <w:t xml:space="preserve">Roma, </w:t>
      </w:r>
      <w:r w:rsidR="00542F93">
        <w:rPr>
          <w:rFonts w:ascii="Arial" w:eastAsia="Times New Roman" w:hAnsi="Arial" w:cs="Arial"/>
          <w:i/>
          <w:iCs/>
          <w:color w:val="000000"/>
        </w:rPr>
        <w:t>1</w:t>
      </w:r>
      <w:r w:rsidR="00234C92">
        <w:rPr>
          <w:rFonts w:ascii="Arial" w:eastAsia="Times New Roman" w:hAnsi="Arial" w:cs="Arial"/>
          <w:i/>
          <w:iCs/>
          <w:color w:val="000000"/>
        </w:rPr>
        <w:t>3</w:t>
      </w:r>
      <w:r w:rsidRPr="007042CA">
        <w:rPr>
          <w:rFonts w:ascii="Arial" w:eastAsia="Times New Roman" w:hAnsi="Arial" w:cs="Arial"/>
          <w:i/>
          <w:iCs/>
          <w:color w:val="000000"/>
        </w:rPr>
        <w:t xml:space="preserve"> marzo 2025</w:t>
      </w:r>
      <w:r w:rsidRPr="007042CA">
        <w:rPr>
          <w:rFonts w:ascii="Arial" w:eastAsia="Times New Roman" w:hAnsi="Arial" w:cs="Arial"/>
          <w:color w:val="000000"/>
        </w:rPr>
        <w:t xml:space="preserve"> – </w:t>
      </w:r>
      <w:r w:rsidR="00673A4A">
        <w:rPr>
          <w:rFonts w:ascii="Arial" w:eastAsia="Times New Roman" w:hAnsi="Arial" w:cs="Arial"/>
          <w:b/>
          <w:bCs/>
          <w:color w:val="000000"/>
        </w:rPr>
        <w:t>P</w:t>
      </w:r>
      <w:r w:rsidR="00673A4A" w:rsidRPr="007A211F">
        <w:rPr>
          <w:rFonts w:ascii="Arial" w:eastAsia="Times New Roman" w:hAnsi="Arial" w:cs="Arial"/>
          <w:b/>
          <w:bCs/>
          <w:color w:val="000000"/>
        </w:rPr>
        <w:t>erseguire la parità di genere</w:t>
      </w:r>
      <w:r w:rsidR="00673A4A">
        <w:rPr>
          <w:rFonts w:ascii="Arial" w:eastAsia="Times New Roman" w:hAnsi="Arial" w:cs="Arial"/>
          <w:b/>
          <w:bCs/>
          <w:color w:val="000000"/>
        </w:rPr>
        <w:t xml:space="preserve"> </w:t>
      </w:r>
      <w:r w:rsidR="00673A4A" w:rsidRPr="00187301">
        <w:rPr>
          <w:rFonts w:ascii="Arial" w:eastAsia="Times New Roman" w:hAnsi="Arial" w:cs="Arial"/>
          <w:color w:val="000000"/>
        </w:rPr>
        <w:t xml:space="preserve">anche </w:t>
      </w:r>
      <w:r w:rsidR="00673A4A">
        <w:rPr>
          <w:rFonts w:ascii="Arial" w:eastAsia="Times New Roman" w:hAnsi="Arial" w:cs="Arial"/>
          <w:color w:val="000000"/>
        </w:rPr>
        <w:t xml:space="preserve">attraverso il coinvolgimento delle iscritte e degli iscritti all’Albo dei commercialisti è l’obiettivo del </w:t>
      </w:r>
      <w:r w:rsidR="00673A4A" w:rsidRPr="007A211F">
        <w:rPr>
          <w:rFonts w:ascii="Arial" w:eastAsia="Times New Roman" w:hAnsi="Arial" w:cs="Arial"/>
          <w:b/>
          <w:bCs/>
          <w:color w:val="000000"/>
        </w:rPr>
        <w:t xml:space="preserve">Protocollo di collaborazione etica e culturale </w:t>
      </w:r>
      <w:r w:rsidR="00673A4A">
        <w:rPr>
          <w:rFonts w:ascii="Arial" w:eastAsia="Times New Roman" w:hAnsi="Arial" w:cs="Arial"/>
          <w:b/>
          <w:bCs/>
          <w:color w:val="000000"/>
        </w:rPr>
        <w:t xml:space="preserve">sottoscritto nei giorni scorsi </w:t>
      </w:r>
      <w:r w:rsidR="00673A4A" w:rsidRPr="007042CA">
        <w:rPr>
          <w:rFonts w:ascii="Arial" w:eastAsia="Times New Roman" w:hAnsi="Arial" w:cs="Arial"/>
          <w:color w:val="000000"/>
        </w:rPr>
        <w:t xml:space="preserve">tra il presidente del Consiglio Nazionale dei Commercialisti, </w:t>
      </w:r>
      <w:r w:rsidR="00673A4A" w:rsidRPr="007A211F">
        <w:rPr>
          <w:rFonts w:ascii="Arial" w:eastAsia="Times New Roman" w:hAnsi="Arial" w:cs="Arial"/>
          <w:b/>
          <w:bCs/>
          <w:color w:val="000000"/>
        </w:rPr>
        <w:t>Elbano de Nuccio</w:t>
      </w:r>
      <w:r w:rsidR="00673A4A" w:rsidRPr="007042CA">
        <w:rPr>
          <w:rFonts w:ascii="Arial" w:eastAsia="Times New Roman" w:hAnsi="Arial" w:cs="Arial"/>
          <w:color w:val="000000"/>
        </w:rPr>
        <w:t xml:space="preserve">, e la presidente </w:t>
      </w:r>
      <w:r w:rsidR="00673A4A">
        <w:rPr>
          <w:rFonts w:ascii="Arial" w:eastAsia="Times New Roman" w:hAnsi="Arial" w:cs="Arial"/>
          <w:color w:val="000000"/>
        </w:rPr>
        <w:t xml:space="preserve">di </w:t>
      </w:r>
      <w:r w:rsidR="00673A4A" w:rsidRPr="007042CA">
        <w:rPr>
          <w:rFonts w:ascii="Arial" w:eastAsia="Times New Roman" w:hAnsi="Arial" w:cs="Arial"/>
          <w:color w:val="000000"/>
        </w:rPr>
        <w:t xml:space="preserve">UN Women Italy, </w:t>
      </w:r>
      <w:r w:rsidR="00673A4A" w:rsidRPr="007A211F">
        <w:rPr>
          <w:rFonts w:ascii="Arial" w:eastAsia="Times New Roman" w:hAnsi="Arial" w:cs="Arial"/>
          <w:b/>
          <w:bCs/>
          <w:color w:val="000000"/>
        </w:rPr>
        <w:t>Darya Majidi</w:t>
      </w:r>
      <w:r w:rsidR="00673A4A">
        <w:rPr>
          <w:rFonts w:ascii="Arial" w:eastAsia="Times New Roman" w:hAnsi="Arial" w:cs="Arial"/>
          <w:color w:val="000000"/>
        </w:rPr>
        <w:t>.</w:t>
      </w:r>
    </w:p>
    <w:p w14:paraId="4ADF6811" w14:textId="77777777" w:rsidR="00673A4A" w:rsidRDefault="00673A4A" w:rsidP="00673A4A">
      <w:pPr>
        <w:jc w:val="both"/>
        <w:rPr>
          <w:rFonts w:ascii="Arial" w:eastAsia="Times New Roman" w:hAnsi="Arial" w:cs="Arial"/>
          <w:color w:val="000000"/>
        </w:rPr>
      </w:pPr>
    </w:p>
    <w:p w14:paraId="07A6E24A" w14:textId="6F17EC5C" w:rsidR="006A3942" w:rsidRDefault="006A3942" w:rsidP="00BA5D7F">
      <w:pPr>
        <w:jc w:val="both"/>
        <w:rPr>
          <w:rFonts w:ascii="Arial" w:eastAsia="Times New Roman" w:hAnsi="Arial" w:cs="Arial"/>
          <w:color w:val="000000"/>
        </w:rPr>
      </w:pPr>
      <w:r w:rsidRPr="007042CA">
        <w:rPr>
          <w:rFonts w:ascii="Arial" w:eastAsia="Times New Roman" w:hAnsi="Arial" w:cs="Arial"/>
          <w:color w:val="000000"/>
        </w:rPr>
        <w:t xml:space="preserve">Il protocollo </w:t>
      </w:r>
      <w:r w:rsidR="00187301">
        <w:rPr>
          <w:rFonts w:ascii="Arial" w:eastAsia="Times New Roman" w:hAnsi="Arial" w:cs="Arial"/>
          <w:color w:val="000000"/>
        </w:rPr>
        <w:t xml:space="preserve">di collaborazione </w:t>
      </w:r>
      <w:r w:rsidRPr="007042CA">
        <w:rPr>
          <w:rFonts w:ascii="Arial" w:eastAsia="Times New Roman" w:hAnsi="Arial" w:cs="Arial"/>
          <w:color w:val="000000"/>
        </w:rPr>
        <w:t xml:space="preserve">rappresenta </w:t>
      </w:r>
      <w:r w:rsidRPr="007A211F">
        <w:rPr>
          <w:rFonts w:ascii="Arial" w:eastAsia="Times New Roman" w:hAnsi="Arial" w:cs="Arial"/>
          <w:b/>
          <w:bCs/>
          <w:color w:val="000000"/>
        </w:rPr>
        <w:t>un’iniziativa del CPO (Comitato Pari Opportunità)</w:t>
      </w:r>
      <w:r w:rsidRPr="007042CA">
        <w:rPr>
          <w:rFonts w:ascii="Arial" w:eastAsia="Times New Roman" w:hAnsi="Arial" w:cs="Arial"/>
          <w:color w:val="000000"/>
        </w:rPr>
        <w:t xml:space="preserve"> del Consiglio Nazionale dei Commercialisti</w:t>
      </w:r>
      <w:r w:rsidR="00972C2A" w:rsidRPr="007042CA">
        <w:rPr>
          <w:rFonts w:ascii="Arial" w:eastAsia="Times New Roman" w:hAnsi="Arial" w:cs="Arial"/>
          <w:color w:val="000000"/>
        </w:rPr>
        <w:t xml:space="preserve"> ed </w:t>
      </w:r>
      <w:r w:rsidR="007A211F">
        <w:rPr>
          <w:rFonts w:ascii="Arial" w:eastAsia="Times New Roman" w:hAnsi="Arial" w:cs="Arial"/>
          <w:color w:val="000000"/>
        </w:rPr>
        <w:t xml:space="preserve">è </w:t>
      </w:r>
      <w:r w:rsidR="00972C2A" w:rsidRPr="007042CA">
        <w:rPr>
          <w:rFonts w:ascii="Arial" w:eastAsia="Times New Roman" w:hAnsi="Arial" w:cs="Arial"/>
          <w:color w:val="000000"/>
        </w:rPr>
        <w:t>il primo accordo che UN Women Italy</w:t>
      </w:r>
      <w:r w:rsidR="008F0C1F">
        <w:rPr>
          <w:rFonts w:ascii="Arial" w:eastAsia="Times New Roman" w:hAnsi="Arial" w:cs="Arial"/>
          <w:color w:val="000000"/>
        </w:rPr>
        <w:t>,</w:t>
      </w:r>
      <w:r w:rsidR="008F0C1F" w:rsidRPr="008F0C1F">
        <w:t xml:space="preserve"> </w:t>
      </w:r>
      <w:r w:rsidR="008F0C1F" w:rsidRPr="008F0C1F">
        <w:rPr>
          <w:rFonts w:ascii="Arial" w:eastAsia="Times New Roman" w:hAnsi="Arial" w:cs="Arial"/>
          <w:color w:val="000000"/>
        </w:rPr>
        <w:t xml:space="preserve">il Comitato Nazionale che in Italia sostiene la missione di </w:t>
      </w:r>
      <w:r w:rsidR="008F0C1F" w:rsidRPr="006F5334">
        <w:rPr>
          <w:rFonts w:ascii="Arial" w:eastAsia="Times New Roman" w:hAnsi="Arial" w:cs="Arial"/>
          <w:b/>
          <w:bCs/>
          <w:color w:val="000000"/>
        </w:rPr>
        <w:t xml:space="preserve">UN Women – l’ente delle Nazioni Unite </w:t>
      </w:r>
      <w:r w:rsidR="008F0C1F" w:rsidRPr="008F0C1F">
        <w:rPr>
          <w:rFonts w:ascii="Arial" w:eastAsia="Times New Roman" w:hAnsi="Arial" w:cs="Arial"/>
          <w:color w:val="000000"/>
        </w:rPr>
        <w:t>dedicato all’uguaglianza di genere e all’empowerment delle donne</w:t>
      </w:r>
      <w:r w:rsidR="008F0C1F">
        <w:rPr>
          <w:rFonts w:ascii="Arial" w:eastAsia="Times New Roman" w:hAnsi="Arial" w:cs="Arial"/>
          <w:color w:val="000000"/>
        </w:rPr>
        <w:t xml:space="preserve"> –</w:t>
      </w:r>
      <w:r w:rsidR="00ED504B">
        <w:rPr>
          <w:rFonts w:ascii="Arial" w:eastAsia="Times New Roman" w:hAnsi="Arial" w:cs="Arial"/>
          <w:color w:val="000000"/>
        </w:rPr>
        <w:t xml:space="preserve">, </w:t>
      </w:r>
      <w:r w:rsidR="00ED504B" w:rsidRPr="007042CA">
        <w:rPr>
          <w:rFonts w:ascii="Arial" w:eastAsia="Times New Roman" w:hAnsi="Arial" w:cs="Arial"/>
          <w:color w:val="000000"/>
        </w:rPr>
        <w:t>sottoscrive</w:t>
      </w:r>
      <w:r w:rsidR="00972C2A" w:rsidRPr="007042CA">
        <w:rPr>
          <w:rFonts w:ascii="Arial" w:eastAsia="Times New Roman" w:hAnsi="Arial" w:cs="Arial"/>
          <w:color w:val="000000"/>
        </w:rPr>
        <w:t xml:space="preserve"> con un ente pubblico.</w:t>
      </w:r>
    </w:p>
    <w:p w14:paraId="3BBF38C7" w14:textId="5F194CBC" w:rsidR="00E763DF" w:rsidRDefault="00E763DF" w:rsidP="00BA5D7F">
      <w:pPr>
        <w:jc w:val="both"/>
        <w:rPr>
          <w:rFonts w:ascii="Arial" w:eastAsia="Times New Roman" w:hAnsi="Arial" w:cs="Arial"/>
          <w:color w:val="000000"/>
        </w:rPr>
      </w:pPr>
    </w:p>
    <w:p w14:paraId="079AF055" w14:textId="72A32DDC" w:rsidR="006A3942" w:rsidRPr="007042CA" w:rsidRDefault="00972C2A" w:rsidP="006A3942">
      <w:pPr>
        <w:jc w:val="both"/>
        <w:rPr>
          <w:rFonts w:ascii="Arial" w:eastAsia="Times New Roman" w:hAnsi="Arial" w:cs="Arial"/>
          <w:color w:val="000000"/>
        </w:rPr>
      </w:pPr>
      <w:r w:rsidRPr="007042CA">
        <w:rPr>
          <w:rFonts w:ascii="Arial" w:eastAsia="Times New Roman" w:hAnsi="Arial" w:cs="Arial"/>
          <w:color w:val="000000"/>
        </w:rPr>
        <w:t xml:space="preserve">La collaborazione tra il Consiglio Nazionale dei Commercialisti e </w:t>
      </w:r>
      <w:r w:rsidR="00260CB9">
        <w:rPr>
          <w:rFonts w:ascii="Arial" w:eastAsia="Times New Roman" w:hAnsi="Arial" w:cs="Arial"/>
          <w:color w:val="000000"/>
        </w:rPr>
        <w:t xml:space="preserve">il Comitato </w:t>
      </w:r>
      <w:r w:rsidRPr="007042CA">
        <w:rPr>
          <w:rFonts w:ascii="Arial" w:eastAsia="Times New Roman" w:hAnsi="Arial" w:cs="Arial"/>
          <w:color w:val="000000"/>
        </w:rPr>
        <w:t>p</w:t>
      </w:r>
      <w:r w:rsidR="007A211F">
        <w:rPr>
          <w:rFonts w:ascii="Arial" w:eastAsia="Times New Roman" w:hAnsi="Arial" w:cs="Arial"/>
          <w:color w:val="000000"/>
        </w:rPr>
        <w:t xml:space="preserve">otrà </w:t>
      </w:r>
      <w:r w:rsidRPr="007042CA">
        <w:rPr>
          <w:rFonts w:ascii="Arial" w:eastAsia="Times New Roman" w:hAnsi="Arial" w:cs="Arial"/>
          <w:color w:val="000000"/>
        </w:rPr>
        <w:t xml:space="preserve"> essere declinata, </w:t>
      </w:r>
      <w:r w:rsidR="006A3942" w:rsidRPr="007042CA">
        <w:rPr>
          <w:rFonts w:ascii="Arial" w:eastAsia="Times New Roman" w:hAnsi="Arial" w:cs="Arial"/>
          <w:color w:val="000000"/>
        </w:rPr>
        <w:t xml:space="preserve">anche in </w:t>
      </w:r>
      <w:r w:rsidR="00187301">
        <w:rPr>
          <w:rFonts w:ascii="Arial" w:eastAsia="Times New Roman" w:hAnsi="Arial" w:cs="Arial"/>
          <w:color w:val="000000"/>
        </w:rPr>
        <w:t>partnership</w:t>
      </w:r>
      <w:r w:rsidR="006A3942" w:rsidRPr="007042CA">
        <w:rPr>
          <w:rFonts w:ascii="Arial" w:eastAsia="Times New Roman" w:hAnsi="Arial" w:cs="Arial"/>
          <w:color w:val="000000"/>
        </w:rPr>
        <w:t xml:space="preserve"> con altre professioni ordinistiche</w:t>
      </w:r>
      <w:r w:rsidRPr="007042CA">
        <w:rPr>
          <w:rFonts w:ascii="Arial" w:eastAsia="Times New Roman" w:hAnsi="Arial" w:cs="Arial"/>
          <w:color w:val="000000"/>
        </w:rPr>
        <w:t>, attraverso</w:t>
      </w:r>
      <w:r w:rsidR="006A3942" w:rsidRPr="007042CA">
        <w:rPr>
          <w:rFonts w:ascii="Arial" w:eastAsia="Times New Roman" w:hAnsi="Arial" w:cs="Arial"/>
          <w:color w:val="000000"/>
        </w:rPr>
        <w:t xml:space="preserve"> </w:t>
      </w:r>
      <w:r w:rsidR="006A3942" w:rsidRPr="007A211F">
        <w:rPr>
          <w:rFonts w:ascii="Arial" w:eastAsia="Times New Roman" w:hAnsi="Arial" w:cs="Arial"/>
          <w:b/>
          <w:bCs/>
          <w:color w:val="000000"/>
        </w:rPr>
        <w:t>iniziative finalizzate alla diffusione dei principi di inclusione</w:t>
      </w:r>
      <w:r w:rsidR="006A3942" w:rsidRPr="007042CA">
        <w:rPr>
          <w:rFonts w:ascii="Arial" w:eastAsia="Times New Roman" w:hAnsi="Arial" w:cs="Arial"/>
          <w:color w:val="000000"/>
        </w:rPr>
        <w:t xml:space="preserve"> e di </w:t>
      </w:r>
      <w:r w:rsidR="006A3942" w:rsidRPr="007A211F">
        <w:rPr>
          <w:rFonts w:ascii="Arial" w:eastAsia="Times New Roman" w:hAnsi="Arial" w:cs="Arial"/>
          <w:b/>
          <w:bCs/>
          <w:color w:val="000000"/>
        </w:rPr>
        <w:t>empowerment femminile</w:t>
      </w:r>
      <w:r w:rsidRPr="007042CA">
        <w:rPr>
          <w:rFonts w:ascii="Arial" w:eastAsia="Times New Roman" w:hAnsi="Arial" w:cs="Arial"/>
          <w:color w:val="000000"/>
        </w:rPr>
        <w:t xml:space="preserve"> come conferenze e </w:t>
      </w:r>
      <w:r w:rsidR="006A3942" w:rsidRPr="007042CA">
        <w:rPr>
          <w:rFonts w:ascii="Arial" w:eastAsia="Times New Roman" w:hAnsi="Arial" w:cs="Arial"/>
          <w:color w:val="000000"/>
        </w:rPr>
        <w:t>campagne di sensibilizzazione sui temi della parità di genere</w:t>
      </w:r>
      <w:r w:rsidRPr="007042CA">
        <w:rPr>
          <w:rFonts w:ascii="Arial" w:eastAsia="Times New Roman" w:hAnsi="Arial" w:cs="Arial"/>
          <w:color w:val="000000"/>
        </w:rPr>
        <w:t>, fav</w:t>
      </w:r>
      <w:r w:rsidR="006A3942" w:rsidRPr="007042CA">
        <w:rPr>
          <w:rFonts w:ascii="Arial" w:eastAsia="Times New Roman" w:hAnsi="Arial" w:cs="Arial"/>
          <w:color w:val="000000"/>
        </w:rPr>
        <w:t xml:space="preserve">orendo il </w:t>
      </w:r>
      <w:r w:rsidR="006A3942" w:rsidRPr="007A211F">
        <w:rPr>
          <w:rFonts w:ascii="Arial" w:eastAsia="Times New Roman" w:hAnsi="Arial" w:cs="Arial"/>
          <w:b/>
          <w:bCs/>
          <w:color w:val="000000"/>
        </w:rPr>
        <w:t xml:space="preserve">coinvolgimento delle iscritte e </w:t>
      </w:r>
      <w:r w:rsidRPr="007A211F">
        <w:rPr>
          <w:rFonts w:ascii="Arial" w:eastAsia="Times New Roman" w:hAnsi="Arial" w:cs="Arial"/>
          <w:b/>
          <w:bCs/>
          <w:color w:val="000000"/>
        </w:rPr>
        <w:t>de</w:t>
      </w:r>
      <w:r w:rsidR="0015793A" w:rsidRPr="007A211F">
        <w:rPr>
          <w:rFonts w:ascii="Arial" w:eastAsia="Times New Roman" w:hAnsi="Arial" w:cs="Arial"/>
          <w:b/>
          <w:bCs/>
          <w:color w:val="000000"/>
        </w:rPr>
        <w:t>gl</w:t>
      </w:r>
      <w:r w:rsidRPr="007A211F">
        <w:rPr>
          <w:rFonts w:ascii="Arial" w:eastAsia="Times New Roman" w:hAnsi="Arial" w:cs="Arial"/>
          <w:b/>
          <w:bCs/>
          <w:color w:val="000000"/>
        </w:rPr>
        <w:t xml:space="preserve">i </w:t>
      </w:r>
      <w:r w:rsidR="006A3942" w:rsidRPr="007A211F">
        <w:rPr>
          <w:rFonts w:ascii="Arial" w:eastAsia="Times New Roman" w:hAnsi="Arial" w:cs="Arial"/>
          <w:b/>
          <w:bCs/>
          <w:color w:val="000000"/>
        </w:rPr>
        <w:t>iscritti</w:t>
      </w:r>
      <w:r w:rsidR="0015793A" w:rsidRPr="007A211F">
        <w:rPr>
          <w:rFonts w:ascii="Arial" w:eastAsia="Times New Roman" w:hAnsi="Arial" w:cs="Arial"/>
          <w:b/>
          <w:bCs/>
          <w:color w:val="000000"/>
        </w:rPr>
        <w:t xml:space="preserve"> all’Albo</w:t>
      </w:r>
      <w:r w:rsidRPr="007042CA">
        <w:rPr>
          <w:rFonts w:ascii="Arial" w:eastAsia="Times New Roman" w:hAnsi="Arial" w:cs="Arial"/>
          <w:color w:val="000000"/>
        </w:rPr>
        <w:t xml:space="preserve"> </w:t>
      </w:r>
      <w:r w:rsidR="006A3942" w:rsidRPr="007042CA">
        <w:rPr>
          <w:rFonts w:ascii="Arial" w:eastAsia="Times New Roman" w:hAnsi="Arial" w:cs="Arial"/>
          <w:color w:val="000000"/>
        </w:rPr>
        <w:t>al fine di</w:t>
      </w:r>
      <w:r w:rsidRPr="007042CA">
        <w:rPr>
          <w:rFonts w:ascii="Arial" w:eastAsia="Times New Roman" w:hAnsi="Arial" w:cs="Arial"/>
          <w:color w:val="000000"/>
        </w:rPr>
        <w:t xml:space="preserve"> </w:t>
      </w:r>
      <w:r w:rsidR="006A3942" w:rsidRPr="007042CA">
        <w:rPr>
          <w:rFonts w:ascii="Arial" w:eastAsia="Times New Roman" w:hAnsi="Arial" w:cs="Arial"/>
          <w:color w:val="000000"/>
        </w:rPr>
        <w:t>incoraggiare aziende e professionisti a creare ambienti di lavoro inclusivi e paritari</w:t>
      </w:r>
      <w:r w:rsidRPr="007042CA">
        <w:rPr>
          <w:rFonts w:ascii="Arial" w:eastAsia="Times New Roman" w:hAnsi="Arial" w:cs="Arial"/>
          <w:color w:val="000000"/>
        </w:rPr>
        <w:t>.</w:t>
      </w:r>
    </w:p>
    <w:p w14:paraId="2BE1A582" w14:textId="77777777" w:rsidR="00972C2A" w:rsidRPr="007042CA" w:rsidRDefault="00972C2A" w:rsidP="006A3942">
      <w:pPr>
        <w:jc w:val="both"/>
        <w:rPr>
          <w:rFonts w:ascii="Arial" w:eastAsia="Times New Roman" w:hAnsi="Arial" w:cs="Arial"/>
          <w:color w:val="000000"/>
        </w:rPr>
      </w:pPr>
    </w:p>
    <w:p w14:paraId="1D5D14F5" w14:textId="39D853A5" w:rsidR="006A3942" w:rsidRDefault="00972C2A" w:rsidP="006A3942">
      <w:pPr>
        <w:jc w:val="both"/>
        <w:rPr>
          <w:rFonts w:ascii="Arial" w:eastAsia="Times New Roman" w:hAnsi="Arial" w:cs="Arial"/>
          <w:color w:val="000000"/>
        </w:rPr>
      </w:pPr>
      <w:r w:rsidRPr="007042CA">
        <w:rPr>
          <w:rFonts w:ascii="Arial" w:eastAsia="Times New Roman" w:hAnsi="Arial" w:cs="Arial"/>
          <w:color w:val="000000"/>
        </w:rPr>
        <w:t xml:space="preserve">Inoltre, potranno essere realizzati </w:t>
      </w:r>
      <w:r w:rsidR="006A3942" w:rsidRPr="007A211F">
        <w:rPr>
          <w:rFonts w:ascii="Arial" w:eastAsia="Times New Roman" w:hAnsi="Arial" w:cs="Arial"/>
          <w:b/>
          <w:bCs/>
          <w:color w:val="000000"/>
        </w:rPr>
        <w:t>programmi di mentorship specifici</w:t>
      </w:r>
      <w:r w:rsidR="006A3942" w:rsidRPr="007042CA">
        <w:rPr>
          <w:rFonts w:ascii="Arial" w:eastAsia="Times New Roman" w:hAnsi="Arial" w:cs="Arial"/>
          <w:color w:val="000000"/>
        </w:rPr>
        <w:t xml:space="preserve"> per le donne in ambito professionale e</w:t>
      </w:r>
      <w:r w:rsidR="00045635">
        <w:rPr>
          <w:rFonts w:ascii="Arial" w:eastAsia="Times New Roman" w:hAnsi="Arial" w:cs="Arial"/>
          <w:color w:val="000000"/>
        </w:rPr>
        <w:t xml:space="preserve"> </w:t>
      </w:r>
      <w:r w:rsidR="006A3942" w:rsidRPr="007042CA">
        <w:rPr>
          <w:rFonts w:ascii="Arial" w:eastAsia="Times New Roman" w:hAnsi="Arial" w:cs="Arial"/>
          <w:color w:val="000000"/>
        </w:rPr>
        <w:t>nella vita</w:t>
      </w:r>
      <w:r w:rsidRPr="007042CA">
        <w:rPr>
          <w:rFonts w:ascii="Arial" w:eastAsia="Times New Roman" w:hAnsi="Arial" w:cs="Arial"/>
          <w:color w:val="000000"/>
        </w:rPr>
        <w:t xml:space="preserve"> </w:t>
      </w:r>
      <w:r w:rsidR="006A3942" w:rsidRPr="007042CA">
        <w:rPr>
          <w:rFonts w:ascii="Arial" w:eastAsia="Times New Roman" w:hAnsi="Arial" w:cs="Arial"/>
          <w:color w:val="000000"/>
        </w:rPr>
        <w:t>pubblica in generale con azioni dirette al mondo del</w:t>
      </w:r>
      <w:r w:rsidR="004D7ACD" w:rsidRPr="007042CA">
        <w:rPr>
          <w:rFonts w:ascii="Arial" w:eastAsia="Times New Roman" w:hAnsi="Arial" w:cs="Arial"/>
          <w:color w:val="000000"/>
        </w:rPr>
        <w:t xml:space="preserve"> </w:t>
      </w:r>
      <w:r w:rsidR="006A3942" w:rsidRPr="007042CA">
        <w:rPr>
          <w:rFonts w:ascii="Arial" w:eastAsia="Times New Roman" w:hAnsi="Arial" w:cs="Arial"/>
          <w:color w:val="000000"/>
        </w:rPr>
        <w:t>lavoro, dell’impresa e delle professioni, anche mediante il diretto coinvolgimento di</w:t>
      </w:r>
      <w:r w:rsidR="004D7ACD" w:rsidRPr="007042CA">
        <w:rPr>
          <w:rFonts w:ascii="Arial" w:eastAsia="Times New Roman" w:hAnsi="Arial" w:cs="Arial"/>
          <w:color w:val="000000"/>
        </w:rPr>
        <w:t xml:space="preserve"> </w:t>
      </w:r>
      <w:r w:rsidR="006A3942" w:rsidRPr="007042CA">
        <w:rPr>
          <w:rFonts w:ascii="Arial" w:eastAsia="Times New Roman" w:hAnsi="Arial" w:cs="Arial"/>
          <w:color w:val="000000"/>
        </w:rPr>
        <w:t>professioniste esperte</w:t>
      </w:r>
      <w:r w:rsidR="004D7ACD" w:rsidRPr="007042CA">
        <w:rPr>
          <w:rFonts w:ascii="Arial" w:eastAsia="Times New Roman" w:hAnsi="Arial" w:cs="Arial"/>
          <w:color w:val="000000"/>
        </w:rPr>
        <w:t>.</w:t>
      </w:r>
    </w:p>
    <w:p w14:paraId="3A04A0AB" w14:textId="77777777" w:rsidR="00824928" w:rsidRDefault="00824928" w:rsidP="006A3942">
      <w:pPr>
        <w:jc w:val="both"/>
        <w:rPr>
          <w:rFonts w:ascii="Arial" w:eastAsia="Times New Roman" w:hAnsi="Arial" w:cs="Arial"/>
          <w:color w:val="000000"/>
        </w:rPr>
      </w:pPr>
    </w:p>
    <w:p w14:paraId="4B5D13FE" w14:textId="77777777" w:rsidR="00824928" w:rsidRPr="007042CA" w:rsidRDefault="00824928" w:rsidP="00824928">
      <w:pPr>
        <w:jc w:val="both"/>
        <w:rPr>
          <w:rFonts w:ascii="Arial" w:eastAsia="Times New Roman" w:hAnsi="Arial" w:cs="Arial"/>
          <w:color w:val="000000"/>
        </w:rPr>
      </w:pPr>
      <w:r>
        <w:rPr>
          <w:rFonts w:ascii="Arial" w:eastAsia="Times New Roman" w:hAnsi="Arial" w:cs="Arial"/>
          <w:color w:val="000000"/>
        </w:rPr>
        <w:t xml:space="preserve">Le referenti della convenzione sono </w:t>
      </w:r>
      <w:r w:rsidRPr="00E763DF">
        <w:rPr>
          <w:rFonts w:ascii="Arial" w:eastAsia="Times New Roman" w:hAnsi="Arial" w:cs="Arial"/>
          <w:b/>
          <w:bCs/>
          <w:color w:val="000000"/>
        </w:rPr>
        <w:t>Ivana De Michele</w:t>
      </w:r>
      <w:r>
        <w:rPr>
          <w:rFonts w:ascii="Arial" w:eastAsia="Times New Roman" w:hAnsi="Arial" w:cs="Arial"/>
          <w:color w:val="000000"/>
        </w:rPr>
        <w:t xml:space="preserve">, rappresentante del CPO del Consiglio Nazionale dei Commercialisti, e </w:t>
      </w:r>
      <w:r w:rsidRPr="009518E0">
        <w:rPr>
          <w:rFonts w:ascii="Arial" w:eastAsia="Times New Roman" w:hAnsi="Arial" w:cs="Arial"/>
          <w:b/>
          <w:bCs/>
          <w:color w:val="000000"/>
        </w:rPr>
        <w:t>Katja</w:t>
      </w:r>
      <w:r w:rsidRPr="00E763DF">
        <w:rPr>
          <w:rFonts w:ascii="Arial" w:eastAsia="Times New Roman" w:hAnsi="Arial" w:cs="Arial"/>
          <w:b/>
          <w:bCs/>
          <w:color w:val="000000"/>
        </w:rPr>
        <w:t xml:space="preserve"> Besseghini</w:t>
      </w:r>
      <w:r>
        <w:rPr>
          <w:rFonts w:ascii="Arial" w:eastAsia="Times New Roman" w:hAnsi="Arial" w:cs="Arial"/>
          <w:color w:val="000000"/>
        </w:rPr>
        <w:t>, componente del Board di UN Women Italy.</w:t>
      </w:r>
    </w:p>
    <w:p w14:paraId="06677E18" w14:textId="77777777" w:rsidR="00824928" w:rsidRPr="007042CA" w:rsidRDefault="00824928" w:rsidP="006A3942">
      <w:pPr>
        <w:jc w:val="both"/>
        <w:rPr>
          <w:rFonts w:ascii="Arial" w:eastAsia="Times New Roman" w:hAnsi="Arial" w:cs="Arial"/>
          <w:color w:val="000000"/>
        </w:rPr>
      </w:pPr>
    </w:p>
    <w:sectPr w:rsidR="00824928" w:rsidRPr="007042CA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3C8D9D" w14:textId="77777777" w:rsidR="00825FE7" w:rsidRDefault="00825FE7" w:rsidP="008A20F9">
      <w:r>
        <w:separator/>
      </w:r>
    </w:p>
  </w:endnote>
  <w:endnote w:type="continuationSeparator" w:id="0">
    <w:p w14:paraId="0D9D2DDA" w14:textId="77777777" w:rsidR="00825FE7" w:rsidRDefault="00825FE7" w:rsidP="008A2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(Corpo)">
    <w:altName w:val="Calibri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C8523A" w14:textId="77777777" w:rsidR="00825FE7" w:rsidRDefault="00825FE7" w:rsidP="008A20F9">
      <w:r>
        <w:separator/>
      </w:r>
    </w:p>
  </w:footnote>
  <w:footnote w:type="continuationSeparator" w:id="0">
    <w:p w14:paraId="6BD1EC74" w14:textId="77777777" w:rsidR="00825FE7" w:rsidRDefault="00825FE7" w:rsidP="008A20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F8C168" w14:textId="55AF0003" w:rsidR="008A20F9" w:rsidRDefault="008A20F9" w:rsidP="008A20F9">
    <w:pPr>
      <w:pStyle w:val="Intestazione"/>
      <w:jc w:val="center"/>
    </w:pPr>
    <w:r>
      <w:rPr>
        <w:noProof/>
      </w:rPr>
      <w:drawing>
        <wp:inline distT="0" distB="0" distL="0" distR="0" wp14:anchorId="3FB781BE" wp14:editId="7DF93075">
          <wp:extent cx="2314575" cy="786130"/>
          <wp:effectExtent l="0" t="0" r="0" b="0"/>
          <wp:docPr id="1" name="Immagine 1" descr="CNDCE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CNDCEC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4575" cy="786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372CE4" w:rsidRPr="00372CE4">
      <w:rPr>
        <w:noProof/>
      </w:rPr>
      <w:t xml:space="preserve"> </w:t>
    </w:r>
    <w:r w:rsidR="00372CE4">
      <w:rPr>
        <w:noProof/>
      </w:rPr>
      <w:drawing>
        <wp:inline distT="0" distB="0" distL="0" distR="0" wp14:anchorId="2B560642" wp14:editId="3D6D805E">
          <wp:extent cx="1888181" cy="710565"/>
          <wp:effectExtent l="0" t="0" r="0" b="0"/>
          <wp:docPr id="1350706682" name="Immagine 1" descr="Immagine che contiene testo, Carattere, Elementi grafici, logo&#10;&#10;Il contenuto generato dall'IA potrebbe non essere corret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0706682" name="Immagine 1" descr="Immagine che contiene testo, Carattere, Elementi grafici, logo&#10;&#10;Il contenuto generato dall'IA potrebbe non essere corretto.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908235" cy="71811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9F9"/>
    <w:rsid w:val="0002297E"/>
    <w:rsid w:val="00036156"/>
    <w:rsid w:val="00036A1E"/>
    <w:rsid w:val="00043B56"/>
    <w:rsid w:val="00045635"/>
    <w:rsid w:val="00051F78"/>
    <w:rsid w:val="00052BAB"/>
    <w:rsid w:val="00055F3C"/>
    <w:rsid w:val="000645C4"/>
    <w:rsid w:val="00073211"/>
    <w:rsid w:val="000816F2"/>
    <w:rsid w:val="00081979"/>
    <w:rsid w:val="00082A9D"/>
    <w:rsid w:val="00093929"/>
    <w:rsid w:val="000A7CC9"/>
    <w:rsid w:val="000C3B4A"/>
    <w:rsid w:val="000C5575"/>
    <w:rsid w:val="000D27AC"/>
    <w:rsid w:val="000E5CC8"/>
    <w:rsid w:val="000E66F1"/>
    <w:rsid w:val="000E7227"/>
    <w:rsid w:val="000F3B82"/>
    <w:rsid w:val="000F6B5E"/>
    <w:rsid w:val="00115409"/>
    <w:rsid w:val="00123117"/>
    <w:rsid w:val="001326DC"/>
    <w:rsid w:val="00133D10"/>
    <w:rsid w:val="00140C06"/>
    <w:rsid w:val="0015160C"/>
    <w:rsid w:val="001569C4"/>
    <w:rsid w:val="0015793A"/>
    <w:rsid w:val="00184C9B"/>
    <w:rsid w:val="00187301"/>
    <w:rsid w:val="001936AE"/>
    <w:rsid w:val="00193ECA"/>
    <w:rsid w:val="001B4DC3"/>
    <w:rsid w:val="001E3FC6"/>
    <w:rsid w:val="001F164F"/>
    <w:rsid w:val="002021CA"/>
    <w:rsid w:val="00204F36"/>
    <w:rsid w:val="00213E08"/>
    <w:rsid w:val="002208E1"/>
    <w:rsid w:val="002250D6"/>
    <w:rsid w:val="00230686"/>
    <w:rsid w:val="002330A2"/>
    <w:rsid w:val="00234C92"/>
    <w:rsid w:val="00246A14"/>
    <w:rsid w:val="002509B2"/>
    <w:rsid w:val="00251068"/>
    <w:rsid w:val="00251F37"/>
    <w:rsid w:val="00252946"/>
    <w:rsid w:val="00253393"/>
    <w:rsid w:val="00253551"/>
    <w:rsid w:val="00260CB9"/>
    <w:rsid w:val="00264179"/>
    <w:rsid w:val="00264425"/>
    <w:rsid w:val="0026577C"/>
    <w:rsid w:val="00271D93"/>
    <w:rsid w:val="002957A8"/>
    <w:rsid w:val="002D55EB"/>
    <w:rsid w:val="002E3D8B"/>
    <w:rsid w:val="002F4C13"/>
    <w:rsid w:val="00325C28"/>
    <w:rsid w:val="00336F75"/>
    <w:rsid w:val="00344711"/>
    <w:rsid w:val="00372CE4"/>
    <w:rsid w:val="00383E28"/>
    <w:rsid w:val="0039528E"/>
    <w:rsid w:val="003B396B"/>
    <w:rsid w:val="003C7E83"/>
    <w:rsid w:val="003F7323"/>
    <w:rsid w:val="00403777"/>
    <w:rsid w:val="00410A7B"/>
    <w:rsid w:val="00423A7B"/>
    <w:rsid w:val="00431143"/>
    <w:rsid w:val="00437EA9"/>
    <w:rsid w:val="00442A23"/>
    <w:rsid w:val="00453CAC"/>
    <w:rsid w:val="00455CEA"/>
    <w:rsid w:val="00470DE9"/>
    <w:rsid w:val="00475192"/>
    <w:rsid w:val="004808BB"/>
    <w:rsid w:val="00495D0D"/>
    <w:rsid w:val="00497CC7"/>
    <w:rsid w:val="004A198D"/>
    <w:rsid w:val="004B03D3"/>
    <w:rsid w:val="004D7ACD"/>
    <w:rsid w:val="004E125E"/>
    <w:rsid w:val="004E232F"/>
    <w:rsid w:val="004F30B1"/>
    <w:rsid w:val="005043FB"/>
    <w:rsid w:val="00505E0A"/>
    <w:rsid w:val="00510B4D"/>
    <w:rsid w:val="00517A64"/>
    <w:rsid w:val="00517AD6"/>
    <w:rsid w:val="0052455C"/>
    <w:rsid w:val="00524C36"/>
    <w:rsid w:val="00542F93"/>
    <w:rsid w:val="00551B69"/>
    <w:rsid w:val="00560379"/>
    <w:rsid w:val="00582A23"/>
    <w:rsid w:val="005839A6"/>
    <w:rsid w:val="005948DF"/>
    <w:rsid w:val="00594B66"/>
    <w:rsid w:val="00597B7D"/>
    <w:rsid w:val="005A1CDB"/>
    <w:rsid w:val="005B0045"/>
    <w:rsid w:val="005D113A"/>
    <w:rsid w:val="005E0A7A"/>
    <w:rsid w:val="005E6EE7"/>
    <w:rsid w:val="0061470B"/>
    <w:rsid w:val="00616738"/>
    <w:rsid w:val="0063007C"/>
    <w:rsid w:val="006359F9"/>
    <w:rsid w:val="006368B3"/>
    <w:rsid w:val="006406DF"/>
    <w:rsid w:val="00655B37"/>
    <w:rsid w:val="00673A4A"/>
    <w:rsid w:val="0067508F"/>
    <w:rsid w:val="006A3700"/>
    <w:rsid w:val="006A3942"/>
    <w:rsid w:val="006B67FC"/>
    <w:rsid w:val="006C41C5"/>
    <w:rsid w:val="006D7DB0"/>
    <w:rsid w:val="006F2100"/>
    <w:rsid w:val="006F5334"/>
    <w:rsid w:val="00701463"/>
    <w:rsid w:val="007042CA"/>
    <w:rsid w:val="00730088"/>
    <w:rsid w:val="007353A0"/>
    <w:rsid w:val="00737AB1"/>
    <w:rsid w:val="00747C9D"/>
    <w:rsid w:val="00750C0F"/>
    <w:rsid w:val="00756377"/>
    <w:rsid w:val="0079253B"/>
    <w:rsid w:val="007A211F"/>
    <w:rsid w:val="007C0DA7"/>
    <w:rsid w:val="007D3A62"/>
    <w:rsid w:val="007D54A1"/>
    <w:rsid w:val="007E0C83"/>
    <w:rsid w:val="007E4A13"/>
    <w:rsid w:val="007F6A8D"/>
    <w:rsid w:val="008009B4"/>
    <w:rsid w:val="0080260A"/>
    <w:rsid w:val="00810931"/>
    <w:rsid w:val="00824928"/>
    <w:rsid w:val="00825FE7"/>
    <w:rsid w:val="008338E7"/>
    <w:rsid w:val="00842C15"/>
    <w:rsid w:val="008435D3"/>
    <w:rsid w:val="00857843"/>
    <w:rsid w:val="008727B5"/>
    <w:rsid w:val="00881569"/>
    <w:rsid w:val="008A00BE"/>
    <w:rsid w:val="008A20F9"/>
    <w:rsid w:val="008A68AA"/>
    <w:rsid w:val="008B36DC"/>
    <w:rsid w:val="008B5892"/>
    <w:rsid w:val="008D77C6"/>
    <w:rsid w:val="008E2591"/>
    <w:rsid w:val="008E6D2A"/>
    <w:rsid w:val="008F0C1F"/>
    <w:rsid w:val="008F601A"/>
    <w:rsid w:val="008F7875"/>
    <w:rsid w:val="009041F5"/>
    <w:rsid w:val="00911316"/>
    <w:rsid w:val="00920E92"/>
    <w:rsid w:val="00945E2E"/>
    <w:rsid w:val="009518E0"/>
    <w:rsid w:val="00960D39"/>
    <w:rsid w:val="00960DAA"/>
    <w:rsid w:val="00972C2A"/>
    <w:rsid w:val="00976B3F"/>
    <w:rsid w:val="00982AA4"/>
    <w:rsid w:val="009B029E"/>
    <w:rsid w:val="009B69D9"/>
    <w:rsid w:val="009D653E"/>
    <w:rsid w:val="009D65D1"/>
    <w:rsid w:val="009D7B64"/>
    <w:rsid w:val="009D7BDC"/>
    <w:rsid w:val="009D7DF7"/>
    <w:rsid w:val="009E3B70"/>
    <w:rsid w:val="009E7612"/>
    <w:rsid w:val="009F3790"/>
    <w:rsid w:val="00A02CDA"/>
    <w:rsid w:val="00A21A98"/>
    <w:rsid w:val="00A27EC8"/>
    <w:rsid w:val="00A75A96"/>
    <w:rsid w:val="00A83ACB"/>
    <w:rsid w:val="00A84437"/>
    <w:rsid w:val="00A87349"/>
    <w:rsid w:val="00A94A04"/>
    <w:rsid w:val="00A9564E"/>
    <w:rsid w:val="00A961CD"/>
    <w:rsid w:val="00AB3193"/>
    <w:rsid w:val="00AB51FE"/>
    <w:rsid w:val="00AD10F3"/>
    <w:rsid w:val="00AD683B"/>
    <w:rsid w:val="00AD6D0D"/>
    <w:rsid w:val="00AE5C47"/>
    <w:rsid w:val="00AF48E9"/>
    <w:rsid w:val="00AF496D"/>
    <w:rsid w:val="00B12C2F"/>
    <w:rsid w:val="00B21003"/>
    <w:rsid w:val="00B21140"/>
    <w:rsid w:val="00B622FF"/>
    <w:rsid w:val="00B66032"/>
    <w:rsid w:val="00B778F2"/>
    <w:rsid w:val="00B81758"/>
    <w:rsid w:val="00B92B34"/>
    <w:rsid w:val="00BA5D7F"/>
    <w:rsid w:val="00BD1838"/>
    <w:rsid w:val="00BD752B"/>
    <w:rsid w:val="00BE6B22"/>
    <w:rsid w:val="00C26D61"/>
    <w:rsid w:val="00C32D04"/>
    <w:rsid w:val="00C4066E"/>
    <w:rsid w:val="00C43918"/>
    <w:rsid w:val="00C54A7A"/>
    <w:rsid w:val="00C64F45"/>
    <w:rsid w:val="00C653DB"/>
    <w:rsid w:val="00C71E02"/>
    <w:rsid w:val="00C751BF"/>
    <w:rsid w:val="00C80835"/>
    <w:rsid w:val="00C8258D"/>
    <w:rsid w:val="00C90F3D"/>
    <w:rsid w:val="00C93E34"/>
    <w:rsid w:val="00C96DFD"/>
    <w:rsid w:val="00CA7696"/>
    <w:rsid w:val="00CC5721"/>
    <w:rsid w:val="00CC7EBC"/>
    <w:rsid w:val="00CD6241"/>
    <w:rsid w:val="00D06FEF"/>
    <w:rsid w:val="00D104BE"/>
    <w:rsid w:val="00D13366"/>
    <w:rsid w:val="00D15530"/>
    <w:rsid w:val="00D2175E"/>
    <w:rsid w:val="00D33BD8"/>
    <w:rsid w:val="00D34EFC"/>
    <w:rsid w:val="00D4253F"/>
    <w:rsid w:val="00D46BE5"/>
    <w:rsid w:val="00D52088"/>
    <w:rsid w:val="00D620F4"/>
    <w:rsid w:val="00D63DAE"/>
    <w:rsid w:val="00D66040"/>
    <w:rsid w:val="00DA0776"/>
    <w:rsid w:val="00DA19F5"/>
    <w:rsid w:val="00DC26A1"/>
    <w:rsid w:val="00DC7953"/>
    <w:rsid w:val="00DD42BD"/>
    <w:rsid w:val="00DD4CF8"/>
    <w:rsid w:val="00DE22D9"/>
    <w:rsid w:val="00E01B44"/>
    <w:rsid w:val="00E05CC7"/>
    <w:rsid w:val="00E31675"/>
    <w:rsid w:val="00E33560"/>
    <w:rsid w:val="00E63630"/>
    <w:rsid w:val="00E64760"/>
    <w:rsid w:val="00E70A64"/>
    <w:rsid w:val="00E73941"/>
    <w:rsid w:val="00E763DF"/>
    <w:rsid w:val="00E8677B"/>
    <w:rsid w:val="00E87288"/>
    <w:rsid w:val="00E926E5"/>
    <w:rsid w:val="00E95368"/>
    <w:rsid w:val="00EA5D0D"/>
    <w:rsid w:val="00EC353A"/>
    <w:rsid w:val="00ED504B"/>
    <w:rsid w:val="00ED626E"/>
    <w:rsid w:val="00EE4E51"/>
    <w:rsid w:val="00EE76A6"/>
    <w:rsid w:val="00EF1CD0"/>
    <w:rsid w:val="00EF333C"/>
    <w:rsid w:val="00EF7264"/>
    <w:rsid w:val="00F01297"/>
    <w:rsid w:val="00F01E5E"/>
    <w:rsid w:val="00F10868"/>
    <w:rsid w:val="00F2443D"/>
    <w:rsid w:val="00F30788"/>
    <w:rsid w:val="00F72001"/>
    <w:rsid w:val="00F94166"/>
    <w:rsid w:val="00FB2BCB"/>
    <w:rsid w:val="00FF21E0"/>
    <w:rsid w:val="00FF5F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6EAA4"/>
  <w15:chartTrackingRefBased/>
  <w15:docId w15:val="{736153C9-E62D-42C8-85B8-9DF4C5388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24C36"/>
    <w:pPr>
      <w:spacing w:after="0" w:line="240" w:lineRule="auto"/>
    </w:pPr>
    <w:rPr>
      <w:rFonts w:ascii="Aptos" w:hAnsi="Aptos" w:cs="Aptos"/>
      <w:kern w:val="0"/>
      <w:lang w:eastAsia="it-IT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6359F9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359F9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359F9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359F9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359F9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359F9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359F9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359F9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359F9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359F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359F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359F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359F9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359F9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359F9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359F9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359F9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359F9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359F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635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359F9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359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6359F9"/>
    <w:pPr>
      <w:spacing w:before="160" w:after="160" w:line="278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359F9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6359F9"/>
    <w:pPr>
      <w:spacing w:after="160" w:line="278" w:lineRule="auto"/>
      <w:ind w:left="720"/>
      <w:contextualSpacing/>
    </w:pPr>
    <w:rPr>
      <w:rFonts w:asciiTheme="minorHAnsi" w:hAnsiTheme="minorHAnsi" w:cstheme="minorBidi"/>
      <w:kern w:val="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6359F9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359F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359F9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6359F9"/>
    <w:rPr>
      <w:b/>
      <w:bCs/>
      <w:smallCaps/>
      <w:color w:val="0F4761" w:themeColor="accent1" w:themeShade="BF"/>
      <w:spacing w:val="5"/>
    </w:rPr>
  </w:style>
  <w:style w:type="character" w:styleId="Enfasigrassetto">
    <w:name w:val="Strong"/>
    <w:basedOn w:val="Carpredefinitoparagrafo"/>
    <w:uiPriority w:val="22"/>
    <w:qFormat/>
    <w:rsid w:val="00EC353A"/>
    <w:rPr>
      <w:b/>
      <w:bCs/>
    </w:rPr>
  </w:style>
  <w:style w:type="character" w:styleId="Enfasicorsivo">
    <w:name w:val="Emphasis"/>
    <w:basedOn w:val="Carpredefinitoparagrafo"/>
    <w:uiPriority w:val="20"/>
    <w:qFormat/>
    <w:rsid w:val="00EC353A"/>
    <w:rPr>
      <w:i/>
      <w:iCs/>
    </w:rPr>
  </w:style>
  <w:style w:type="paragraph" w:styleId="NormaleWeb">
    <w:name w:val="Normal (Web)"/>
    <w:basedOn w:val="Normale"/>
    <w:uiPriority w:val="99"/>
    <w:unhideWhenUsed/>
    <w:rsid w:val="00EC353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8A20F9"/>
    <w:pPr>
      <w:tabs>
        <w:tab w:val="center" w:pos="4819"/>
        <w:tab w:val="right" w:pos="9638"/>
      </w:tabs>
    </w:pPr>
    <w:rPr>
      <w:rFonts w:asciiTheme="minorHAnsi" w:hAnsiTheme="minorHAnsi" w:cstheme="minorBidi"/>
      <w:kern w:val="2"/>
      <w:lang w:eastAsia="en-US"/>
      <w14:ligatures w14:val="standardContextual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A20F9"/>
  </w:style>
  <w:style w:type="paragraph" w:styleId="Pidipagina">
    <w:name w:val="footer"/>
    <w:basedOn w:val="Normale"/>
    <w:link w:val="PidipaginaCarattere"/>
    <w:uiPriority w:val="99"/>
    <w:unhideWhenUsed/>
    <w:rsid w:val="008A20F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A20F9"/>
  </w:style>
  <w:style w:type="paragraph" w:customStyle="1" w:styleId="xmsonormal">
    <w:name w:val="x_msonormal"/>
    <w:basedOn w:val="Normale"/>
    <w:rsid w:val="00A83ACB"/>
  </w:style>
  <w:style w:type="paragraph" w:styleId="Testonotaapidipagina">
    <w:name w:val="footnote text"/>
    <w:aliases w:val="Nota_2,Testo nota a piè di pagina Carattere Carattere,Testo nota a piè di pagina Carattere1 Carattere Carattere,Testo nota a piè di pagina Carattere2 Carattere Carattere,note,o,stile 1,f"/>
    <w:basedOn w:val="Normale"/>
    <w:link w:val="TestonotaapidipaginaCarattere"/>
    <w:uiPriority w:val="99"/>
    <w:unhideWhenUsed/>
    <w:qFormat/>
    <w:rsid w:val="00184C9B"/>
    <w:pPr>
      <w:jc w:val="both"/>
    </w:pPr>
    <w:rPr>
      <w:rFonts w:asciiTheme="minorHAnsi" w:eastAsiaTheme="minorEastAsia" w:hAnsiTheme="minorHAnsi" w:cstheme="minorBidi"/>
      <w:color w:val="595959" w:themeColor="text1" w:themeTint="A6"/>
      <w:sz w:val="20"/>
      <w:szCs w:val="20"/>
      <w:lang w:eastAsia="en-US"/>
    </w:rPr>
  </w:style>
  <w:style w:type="character" w:customStyle="1" w:styleId="TestonotaapidipaginaCarattere">
    <w:name w:val="Testo nota a piè di pagina Carattere"/>
    <w:aliases w:val="Nota_2 Carattere,Testo nota a piè di pagina Carattere Carattere Carattere,Testo nota a piè di pagina Carattere1 Carattere Carattere Carattere,Testo nota a piè di pagina Carattere2 Carattere Carattere Carattere"/>
    <w:basedOn w:val="Carpredefinitoparagrafo"/>
    <w:link w:val="Testonotaapidipagina"/>
    <w:uiPriority w:val="99"/>
    <w:rsid w:val="00184C9B"/>
    <w:rPr>
      <w:rFonts w:eastAsiaTheme="minorEastAsia"/>
      <w:color w:val="595959" w:themeColor="text1" w:themeTint="A6"/>
      <w:kern w:val="0"/>
      <w:sz w:val="20"/>
      <w:szCs w:val="20"/>
      <w14:ligatures w14:val="none"/>
    </w:rPr>
  </w:style>
  <w:style w:type="character" w:styleId="Rimandonotaapidipagina">
    <w:name w:val="footnote reference"/>
    <w:aliases w:val="Rimando nota a piè di pagina 2,Testo a piè di pagina,(Footnote Reference),SUPERS,EN Footnote Reference,Footnote symbol,Footnote reference number,note TESI,Footnote,Footnote number,fr,Footnotemark,FR,Footnotemark1,Footnotemar"/>
    <w:uiPriority w:val="99"/>
    <w:unhideWhenUsed/>
    <w:rsid w:val="00184C9B"/>
    <w:rPr>
      <w:vertAlign w:val="superscript"/>
    </w:rPr>
  </w:style>
  <w:style w:type="paragraph" w:styleId="Sommario1">
    <w:name w:val="toc 1"/>
    <w:basedOn w:val="Normale"/>
    <w:next w:val="Normale"/>
    <w:autoRedefine/>
    <w:uiPriority w:val="39"/>
    <w:unhideWhenUsed/>
    <w:rsid w:val="00D4253F"/>
    <w:pPr>
      <w:tabs>
        <w:tab w:val="left" w:pos="7938"/>
      </w:tabs>
      <w:spacing w:before="200" w:after="80" w:line="264" w:lineRule="auto"/>
      <w:ind w:left="284" w:right="907" w:hanging="284"/>
      <w:jc w:val="both"/>
    </w:pPr>
    <w:rPr>
      <w:rFonts w:asciiTheme="minorHAnsi" w:eastAsiaTheme="minorEastAsia" w:hAnsiTheme="minorHAnsi" w:cs="Calibri (Corpo)"/>
      <w:bCs/>
      <w:smallCaps/>
      <w:noProof/>
      <w:color w:val="404040" w:themeColor="text1" w:themeTint="BF"/>
      <w:sz w:val="23"/>
      <w:szCs w:val="22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D4253F"/>
    <w:rPr>
      <w:color w:val="467886" w:themeColor="hyperlink"/>
      <w:u w:val="single"/>
    </w:rPr>
  </w:style>
  <w:style w:type="paragraph" w:styleId="Sommario2">
    <w:name w:val="toc 2"/>
    <w:basedOn w:val="Normale"/>
    <w:next w:val="Normale"/>
    <w:autoRedefine/>
    <w:uiPriority w:val="39"/>
    <w:unhideWhenUsed/>
    <w:rsid w:val="00D4253F"/>
    <w:pPr>
      <w:tabs>
        <w:tab w:val="left" w:pos="7938"/>
      </w:tabs>
      <w:spacing w:after="100" w:line="264" w:lineRule="auto"/>
      <w:ind w:left="709" w:right="2835" w:hanging="425"/>
      <w:jc w:val="both"/>
    </w:pPr>
    <w:rPr>
      <w:rFonts w:asciiTheme="minorHAnsi" w:eastAsiaTheme="minorEastAsia" w:hAnsiTheme="minorHAnsi" w:cstheme="minorBidi"/>
      <w:color w:val="404040" w:themeColor="text1" w:themeTint="BF"/>
      <w:sz w:val="21"/>
      <w:szCs w:val="21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AF48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5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5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76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5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5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797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0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307</Words>
  <Characters>1756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Mastrogiacomo Tiziana</dc:creator>
  <cp:keywords/>
  <dc:description/>
  <cp:lastModifiedBy>Mastrogiacomo Tiziana</cp:lastModifiedBy>
  <cp:revision>51</cp:revision>
  <dcterms:created xsi:type="dcterms:W3CDTF">2025-02-27T14:21:00Z</dcterms:created>
  <dcterms:modified xsi:type="dcterms:W3CDTF">2025-03-14T07:56:00Z</dcterms:modified>
</cp:coreProperties>
</file>