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46" w:rsidRDefault="00100A46" w:rsidP="006C4026">
      <w:pPr>
        <w:pStyle w:val="Corpodeltesto2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00A46" w:rsidRPr="00100A46" w:rsidRDefault="00100A46" w:rsidP="00100A46">
      <w:pPr>
        <w:jc w:val="center"/>
        <w:rPr>
          <w:rFonts w:ascii="Arial" w:eastAsiaTheme="minorHAnsi" w:hAnsi="Arial" w:cs="Arial"/>
          <w:sz w:val="28"/>
          <w:szCs w:val="28"/>
          <w:u w:val="single"/>
          <w:lang w:eastAsia="en-US"/>
        </w:rPr>
      </w:pPr>
      <w:r w:rsidRPr="00100A46">
        <w:rPr>
          <w:rFonts w:ascii="Arial" w:eastAsiaTheme="minorHAnsi" w:hAnsi="Arial" w:cs="Arial"/>
          <w:sz w:val="28"/>
          <w:szCs w:val="28"/>
          <w:u w:val="single"/>
          <w:lang w:eastAsia="en-US"/>
        </w:rPr>
        <w:t>Comunicato stampa</w:t>
      </w:r>
    </w:p>
    <w:p w:rsidR="00100A46" w:rsidRDefault="00100A46" w:rsidP="006C4026">
      <w:pPr>
        <w:pStyle w:val="Corpodeltesto2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2152F" w:rsidRPr="00274DDC" w:rsidRDefault="004D69C7" w:rsidP="006C4026">
      <w:pPr>
        <w:pStyle w:val="Corpodeltesto2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274DDC">
        <w:rPr>
          <w:rFonts w:ascii="Arial" w:hAnsi="Arial" w:cs="Arial"/>
          <w:b/>
          <w:sz w:val="28"/>
          <w:szCs w:val="28"/>
        </w:rPr>
        <w:t>IFAC</w:t>
      </w:r>
      <w:r w:rsidR="004A6A3B" w:rsidRPr="00274DDC">
        <w:rPr>
          <w:rFonts w:ascii="Arial" w:hAnsi="Arial" w:cs="Arial"/>
          <w:b/>
          <w:sz w:val="28"/>
          <w:szCs w:val="28"/>
        </w:rPr>
        <w:t xml:space="preserve"> 2018, al via il sondaggio sugli studi professionali</w:t>
      </w:r>
    </w:p>
    <w:p w:rsidR="004D69C7" w:rsidRPr="00274DDC" w:rsidRDefault="004D69C7" w:rsidP="006C4026">
      <w:pPr>
        <w:pStyle w:val="Corpodeltesto2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74DDC">
        <w:rPr>
          <w:rFonts w:ascii="Arial" w:hAnsi="Arial" w:cs="Arial"/>
          <w:b/>
          <w:sz w:val="24"/>
          <w:szCs w:val="24"/>
        </w:rPr>
        <w:t xml:space="preserve">I commercialisti avranno tempo fino al 21 maggio per rispondere alla ricerca internazionale </w:t>
      </w:r>
      <w:r w:rsidR="00254F9E" w:rsidRPr="00274DDC">
        <w:rPr>
          <w:rFonts w:ascii="Arial" w:hAnsi="Arial" w:cs="Arial"/>
          <w:b/>
          <w:sz w:val="24"/>
          <w:szCs w:val="24"/>
        </w:rPr>
        <w:t>e</w:t>
      </w:r>
      <w:r w:rsidRPr="00274DDC">
        <w:rPr>
          <w:rFonts w:ascii="Arial" w:hAnsi="Arial" w:cs="Arial"/>
          <w:b/>
          <w:sz w:val="24"/>
          <w:szCs w:val="24"/>
        </w:rPr>
        <w:t xml:space="preserve"> contribuire a rappresentare la situazione a livello globale</w:t>
      </w:r>
    </w:p>
    <w:p w:rsidR="0062152F" w:rsidRPr="00274DDC" w:rsidRDefault="0062152F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54F9E" w:rsidRPr="00274DDC" w:rsidRDefault="00100A46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00A46">
        <w:rPr>
          <w:rFonts w:ascii="Arial" w:hAnsi="Arial" w:cs="Arial"/>
          <w:i/>
          <w:sz w:val="24"/>
          <w:szCs w:val="24"/>
        </w:rPr>
        <w:t>Roma, 4 aprile 2018</w:t>
      </w:r>
      <w:r>
        <w:rPr>
          <w:rFonts w:ascii="Arial" w:hAnsi="Arial" w:cs="Arial"/>
          <w:sz w:val="24"/>
          <w:szCs w:val="24"/>
        </w:rPr>
        <w:t xml:space="preserve"> – </w:t>
      </w:r>
      <w:r w:rsidR="00FF3D77" w:rsidRPr="00274DDC">
        <w:rPr>
          <w:rFonts w:ascii="Arial" w:hAnsi="Arial" w:cs="Arial"/>
          <w:sz w:val="24"/>
          <w:szCs w:val="24"/>
        </w:rPr>
        <w:t xml:space="preserve">I commercialisti avranno tempo </w:t>
      </w:r>
      <w:r w:rsidR="0062152F" w:rsidRPr="00274DDC">
        <w:rPr>
          <w:rFonts w:ascii="Arial" w:hAnsi="Arial" w:cs="Arial"/>
          <w:sz w:val="24"/>
          <w:szCs w:val="24"/>
        </w:rPr>
        <w:t xml:space="preserve">fino al </w:t>
      </w:r>
      <w:r w:rsidR="00FF3D77" w:rsidRPr="00274DDC">
        <w:rPr>
          <w:rFonts w:ascii="Arial" w:hAnsi="Arial" w:cs="Arial"/>
          <w:sz w:val="24"/>
          <w:szCs w:val="24"/>
        </w:rPr>
        <w:t xml:space="preserve">prossimo </w:t>
      </w:r>
      <w:r w:rsidR="0062152F" w:rsidRPr="00274DDC">
        <w:rPr>
          <w:rFonts w:ascii="Arial" w:hAnsi="Arial" w:cs="Arial"/>
          <w:sz w:val="24"/>
          <w:szCs w:val="24"/>
        </w:rPr>
        <w:t xml:space="preserve">21 maggio per rispondere al </w:t>
      </w:r>
      <w:hyperlink r:id="rId6" w:history="1">
        <w:r w:rsidR="0062152F" w:rsidRPr="006D0320">
          <w:rPr>
            <w:rStyle w:val="Collegamentoipertestuale"/>
            <w:rFonts w:ascii="Arial" w:hAnsi="Arial" w:cs="Arial"/>
            <w:sz w:val="24"/>
            <w:szCs w:val="24"/>
          </w:rPr>
          <w:t xml:space="preserve">sondaggio IFAC </w:t>
        </w:r>
        <w:r w:rsidR="00FF3D77" w:rsidRPr="006D0320">
          <w:rPr>
            <w:rStyle w:val="Collegamentoipertestuale"/>
            <w:rFonts w:ascii="Arial" w:hAnsi="Arial" w:cs="Arial"/>
            <w:sz w:val="24"/>
            <w:szCs w:val="24"/>
          </w:rPr>
          <w:t>2018</w:t>
        </w:r>
      </w:hyperlink>
      <w:r w:rsidR="00FF3D77" w:rsidRPr="006D0320">
        <w:rPr>
          <w:rFonts w:ascii="Arial" w:hAnsi="Arial" w:cs="Arial"/>
          <w:sz w:val="24"/>
          <w:szCs w:val="24"/>
        </w:rPr>
        <w:t xml:space="preserve"> </w:t>
      </w:r>
      <w:r w:rsidR="00FF3D77" w:rsidRPr="00274DDC">
        <w:rPr>
          <w:rFonts w:ascii="Arial" w:hAnsi="Arial" w:cs="Arial"/>
          <w:sz w:val="24"/>
          <w:szCs w:val="24"/>
        </w:rPr>
        <w:t>sui piccoli e medi studi prof</w:t>
      </w:r>
      <w:r w:rsidR="00672E9E" w:rsidRPr="00274DDC">
        <w:rPr>
          <w:rFonts w:ascii="Arial" w:hAnsi="Arial" w:cs="Arial"/>
          <w:sz w:val="24"/>
          <w:szCs w:val="24"/>
        </w:rPr>
        <w:t>essionali</w:t>
      </w:r>
      <w:r w:rsidR="00254F9E" w:rsidRPr="00274DDC">
        <w:rPr>
          <w:rFonts w:ascii="Arial" w:hAnsi="Arial" w:cs="Arial"/>
          <w:sz w:val="24"/>
          <w:szCs w:val="24"/>
        </w:rPr>
        <w:t xml:space="preserve"> e le PMI loro clienti</w:t>
      </w:r>
      <w:r w:rsidR="00672E9E" w:rsidRPr="00274DDC">
        <w:rPr>
          <w:rFonts w:ascii="Arial" w:hAnsi="Arial" w:cs="Arial"/>
          <w:sz w:val="24"/>
          <w:szCs w:val="24"/>
        </w:rPr>
        <w:t xml:space="preserve">. </w:t>
      </w:r>
      <w:r w:rsidR="00FF3D77" w:rsidRPr="00274DDC">
        <w:rPr>
          <w:rFonts w:ascii="Arial" w:hAnsi="Arial" w:cs="Arial"/>
          <w:sz w:val="24"/>
          <w:szCs w:val="24"/>
        </w:rPr>
        <w:t xml:space="preserve">Sedici quesiti </w:t>
      </w:r>
      <w:r w:rsidR="0062152F" w:rsidRPr="00274DDC">
        <w:rPr>
          <w:rFonts w:ascii="Arial" w:hAnsi="Arial" w:cs="Arial"/>
          <w:sz w:val="24"/>
          <w:szCs w:val="24"/>
        </w:rPr>
        <w:t>rivolt</w:t>
      </w:r>
      <w:r w:rsidR="00FF3D77" w:rsidRPr="00274DDC">
        <w:rPr>
          <w:rFonts w:ascii="Arial" w:hAnsi="Arial" w:cs="Arial"/>
          <w:sz w:val="24"/>
          <w:szCs w:val="24"/>
        </w:rPr>
        <w:t>i</w:t>
      </w:r>
      <w:r w:rsidR="0062152F" w:rsidRPr="00274DDC">
        <w:rPr>
          <w:rFonts w:ascii="Arial" w:hAnsi="Arial" w:cs="Arial"/>
          <w:sz w:val="24"/>
          <w:szCs w:val="24"/>
        </w:rPr>
        <w:t xml:space="preserve"> ai professionisti contabili di tutto il mondo </w:t>
      </w:r>
      <w:r w:rsidR="00672E9E" w:rsidRPr="00274DDC">
        <w:rPr>
          <w:rFonts w:ascii="Arial" w:hAnsi="Arial" w:cs="Arial"/>
          <w:sz w:val="24"/>
          <w:szCs w:val="24"/>
        </w:rPr>
        <w:t>che</w:t>
      </w:r>
      <w:r w:rsidR="00254F9E" w:rsidRPr="00274DDC">
        <w:rPr>
          <w:rFonts w:ascii="Arial" w:hAnsi="Arial" w:cs="Arial"/>
          <w:sz w:val="24"/>
          <w:szCs w:val="24"/>
        </w:rPr>
        <w:t xml:space="preserve">, condividendo </w:t>
      </w:r>
      <w:r w:rsidR="00FF3D77" w:rsidRPr="00274DDC">
        <w:rPr>
          <w:rFonts w:ascii="Arial" w:hAnsi="Arial" w:cs="Arial"/>
          <w:sz w:val="24"/>
          <w:szCs w:val="24"/>
        </w:rPr>
        <w:t xml:space="preserve">le </w:t>
      </w:r>
      <w:r w:rsidR="00672E9E" w:rsidRPr="00274DDC">
        <w:rPr>
          <w:rFonts w:ascii="Arial" w:hAnsi="Arial" w:cs="Arial"/>
          <w:sz w:val="24"/>
          <w:szCs w:val="24"/>
        </w:rPr>
        <w:t>proprie</w:t>
      </w:r>
      <w:r w:rsidR="00FF3D77" w:rsidRPr="00274DDC">
        <w:rPr>
          <w:rFonts w:ascii="Arial" w:hAnsi="Arial" w:cs="Arial"/>
          <w:sz w:val="24"/>
          <w:szCs w:val="24"/>
        </w:rPr>
        <w:t xml:space="preserve"> esperienze</w:t>
      </w:r>
      <w:r w:rsidR="00254F9E" w:rsidRPr="00274DDC">
        <w:rPr>
          <w:rFonts w:ascii="Arial" w:hAnsi="Arial" w:cs="Arial"/>
          <w:sz w:val="24"/>
          <w:szCs w:val="24"/>
        </w:rPr>
        <w:t>, potranno</w:t>
      </w:r>
      <w:r w:rsidR="00FF3D77" w:rsidRPr="00274DDC">
        <w:rPr>
          <w:rFonts w:ascii="Arial" w:hAnsi="Arial" w:cs="Arial"/>
          <w:sz w:val="24"/>
          <w:szCs w:val="24"/>
        </w:rPr>
        <w:t xml:space="preserve"> contribuire a rappresentare la situazione degli studi professionali a livello globale</w:t>
      </w:r>
      <w:r w:rsidR="00672E9E" w:rsidRPr="00274DDC">
        <w:rPr>
          <w:rFonts w:ascii="Arial" w:hAnsi="Arial" w:cs="Arial"/>
          <w:sz w:val="24"/>
          <w:szCs w:val="24"/>
        </w:rPr>
        <w:t xml:space="preserve">. </w:t>
      </w:r>
    </w:p>
    <w:p w:rsidR="00254F9E" w:rsidRPr="00274DDC" w:rsidRDefault="0062152F" w:rsidP="00254F9E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4DDC">
        <w:rPr>
          <w:rFonts w:ascii="Arial" w:hAnsi="Arial" w:cs="Arial"/>
          <w:sz w:val="24"/>
          <w:szCs w:val="24"/>
        </w:rPr>
        <w:t>Le domande</w:t>
      </w:r>
      <w:r w:rsidR="00207701">
        <w:rPr>
          <w:rFonts w:ascii="Arial" w:hAnsi="Arial" w:cs="Arial"/>
          <w:sz w:val="24"/>
          <w:szCs w:val="24"/>
        </w:rPr>
        <w:t>, disponibili anche in lingua italiana,</w:t>
      </w:r>
      <w:r w:rsidRPr="00274DDC">
        <w:rPr>
          <w:rFonts w:ascii="Arial" w:hAnsi="Arial" w:cs="Arial"/>
          <w:sz w:val="24"/>
          <w:szCs w:val="24"/>
        </w:rPr>
        <w:t xml:space="preserve"> sono state </w:t>
      </w:r>
      <w:bookmarkStart w:id="1" w:name="_Hlk509911437"/>
      <w:r w:rsidRPr="00274DDC">
        <w:rPr>
          <w:rFonts w:ascii="Arial" w:hAnsi="Arial" w:cs="Arial"/>
          <w:sz w:val="24"/>
          <w:szCs w:val="24"/>
        </w:rPr>
        <w:t xml:space="preserve">elaborate dal </w:t>
      </w:r>
      <w:r w:rsidR="00433FC3" w:rsidRPr="00274DDC">
        <w:rPr>
          <w:rFonts w:ascii="Arial" w:hAnsi="Arial" w:cs="Arial"/>
          <w:sz w:val="24"/>
          <w:szCs w:val="24"/>
        </w:rPr>
        <w:t xml:space="preserve">Comitato per i piccoli e medi studi professionali (Small and Medium </w:t>
      </w:r>
      <w:proofErr w:type="spellStart"/>
      <w:r w:rsidR="00433FC3" w:rsidRPr="00274DDC">
        <w:rPr>
          <w:rFonts w:ascii="Arial" w:hAnsi="Arial" w:cs="Arial"/>
          <w:sz w:val="24"/>
          <w:szCs w:val="24"/>
        </w:rPr>
        <w:t>Practices</w:t>
      </w:r>
      <w:proofErr w:type="spellEnd"/>
      <w:r w:rsidR="00433FC3" w:rsidRPr="00274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FC3" w:rsidRPr="00274DDC">
        <w:rPr>
          <w:rFonts w:ascii="Arial" w:hAnsi="Arial" w:cs="Arial"/>
          <w:sz w:val="24"/>
          <w:szCs w:val="24"/>
        </w:rPr>
        <w:t>Committee</w:t>
      </w:r>
      <w:proofErr w:type="spellEnd"/>
      <w:r w:rsidR="00433FC3" w:rsidRPr="00274DDC">
        <w:rPr>
          <w:rFonts w:ascii="Arial" w:hAnsi="Arial" w:cs="Arial"/>
          <w:sz w:val="24"/>
          <w:szCs w:val="24"/>
        </w:rPr>
        <w:t>) dell’I</w:t>
      </w:r>
      <w:r w:rsidR="00254F9E" w:rsidRPr="00274DDC">
        <w:rPr>
          <w:rFonts w:ascii="Arial" w:hAnsi="Arial" w:cs="Arial"/>
          <w:sz w:val="24"/>
          <w:szCs w:val="24"/>
        </w:rPr>
        <w:t xml:space="preserve">FAC </w:t>
      </w:r>
      <w:r w:rsidR="00057C9E">
        <w:rPr>
          <w:rFonts w:ascii="Arial" w:hAnsi="Arial" w:cs="Arial"/>
          <w:sz w:val="24"/>
          <w:szCs w:val="24"/>
        </w:rPr>
        <w:t>c</w:t>
      </w:r>
      <w:r w:rsidR="00254F9E" w:rsidRPr="00274DDC">
        <w:rPr>
          <w:rFonts w:ascii="Arial" w:hAnsi="Arial" w:cs="Arial"/>
          <w:sz w:val="24"/>
          <w:szCs w:val="24"/>
        </w:rPr>
        <w:t xml:space="preserve">on </w:t>
      </w:r>
      <w:r w:rsidR="00057C9E">
        <w:rPr>
          <w:rFonts w:ascii="Arial" w:hAnsi="Arial" w:cs="Arial"/>
          <w:sz w:val="24"/>
          <w:szCs w:val="24"/>
        </w:rPr>
        <w:t xml:space="preserve">il fine di </w:t>
      </w:r>
      <w:r w:rsidR="00254F9E" w:rsidRPr="00274DDC">
        <w:rPr>
          <w:rFonts w:ascii="Arial" w:hAnsi="Arial" w:cs="Arial"/>
          <w:sz w:val="24"/>
          <w:szCs w:val="24"/>
        </w:rPr>
        <w:t xml:space="preserve">scoprire </w:t>
      </w:r>
      <w:r w:rsidR="00057C9E">
        <w:rPr>
          <w:rFonts w:ascii="Arial" w:hAnsi="Arial" w:cs="Arial"/>
          <w:sz w:val="24"/>
          <w:szCs w:val="24"/>
        </w:rPr>
        <w:t xml:space="preserve">i </w:t>
      </w:r>
      <w:r w:rsidR="00254F9E" w:rsidRPr="00274DDC">
        <w:rPr>
          <w:rFonts w:ascii="Arial" w:hAnsi="Arial" w:cs="Arial"/>
          <w:sz w:val="24"/>
          <w:szCs w:val="24"/>
        </w:rPr>
        <w:t>punti di forza e</w:t>
      </w:r>
      <w:r w:rsidR="00057C9E">
        <w:rPr>
          <w:rFonts w:ascii="Arial" w:hAnsi="Arial" w:cs="Arial"/>
          <w:sz w:val="24"/>
          <w:szCs w:val="24"/>
        </w:rPr>
        <w:t xml:space="preserve"> le</w:t>
      </w:r>
      <w:r w:rsidR="00254F9E" w:rsidRPr="00274DDC">
        <w:rPr>
          <w:rFonts w:ascii="Arial" w:hAnsi="Arial" w:cs="Arial"/>
          <w:sz w:val="24"/>
          <w:szCs w:val="24"/>
        </w:rPr>
        <w:t xml:space="preserve"> criticità </w:t>
      </w:r>
      <w:r w:rsidR="00057C9E">
        <w:rPr>
          <w:rFonts w:ascii="Arial" w:hAnsi="Arial" w:cs="Arial"/>
          <w:sz w:val="24"/>
          <w:szCs w:val="24"/>
        </w:rPr>
        <w:t xml:space="preserve">degli studi </w:t>
      </w:r>
      <w:r w:rsidR="00254F9E" w:rsidRPr="00274DDC">
        <w:rPr>
          <w:rFonts w:ascii="Arial" w:hAnsi="Arial" w:cs="Arial"/>
          <w:sz w:val="24"/>
          <w:szCs w:val="24"/>
        </w:rPr>
        <w:t>e comprendere come affrontare al meglio le sfide che li attendono.</w:t>
      </w:r>
    </w:p>
    <w:p w:rsidR="00672E9E" w:rsidRPr="00274DDC" w:rsidRDefault="00672E9E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D0320" w:rsidRPr="00274DDC" w:rsidRDefault="00672E9E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4DDC">
        <w:rPr>
          <w:rFonts w:ascii="Arial" w:hAnsi="Arial" w:cs="Arial"/>
          <w:sz w:val="24"/>
          <w:szCs w:val="24"/>
        </w:rPr>
        <w:t xml:space="preserve">I temi oggetto delle domande sono </w:t>
      </w:r>
      <w:r w:rsidR="006C4026" w:rsidRPr="00274DDC">
        <w:rPr>
          <w:rFonts w:ascii="Arial" w:hAnsi="Arial" w:cs="Arial"/>
          <w:sz w:val="24"/>
          <w:szCs w:val="24"/>
        </w:rPr>
        <w:t>tutti di strettissima attualità. Si parte da</w:t>
      </w:r>
      <w:r w:rsidR="006D0320" w:rsidRPr="00274DDC">
        <w:rPr>
          <w:rFonts w:ascii="Arial" w:hAnsi="Arial" w:cs="Arial"/>
          <w:sz w:val="24"/>
          <w:szCs w:val="24"/>
        </w:rPr>
        <w:t>ll’indicazione percentuale de</w:t>
      </w:r>
      <w:r w:rsidRPr="00274DDC">
        <w:rPr>
          <w:rFonts w:ascii="Arial" w:hAnsi="Arial" w:cs="Arial"/>
          <w:sz w:val="24"/>
          <w:szCs w:val="24"/>
        </w:rPr>
        <w:t xml:space="preserve">i </w:t>
      </w:r>
      <w:r w:rsidRPr="00274DDC">
        <w:rPr>
          <w:rFonts w:ascii="Arial" w:hAnsi="Arial" w:cs="Arial"/>
          <w:b/>
          <w:sz w:val="24"/>
          <w:szCs w:val="24"/>
        </w:rPr>
        <w:t>proventi per quattro macro aree</w:t>
      </w:r>
      <w:r w:rsidRPr="00274DDC">
        <w:rPr>
          <w:rFonts w:ascii="Arial" w:hAnsi="Arial" w:cs="Arial"/>
          <w:sz w:val="24"/>
          <w:szCs w:val="24"/>
        </w:rPr>
        <w:t xml:space="preserve"> di attività professionale (contabilità e bilancio, revisione contabile e </w:t>
      </w:r>
      <w:proofErr w:type="spellStart"/>
      <w:r w:rsidRPr="00274DDC">
        <w:rPr>
          <w:rFonts w:ascii="Arial" w:hAnsi="Arial" w:cs="Arial"/>
          <w:sz w:val="24"/>
          <w:szCs w:val="24"/>
        </w:rPr>
        <w:t>assurance</w:t>
      </w:r>
      <w:proofErr w:type="spellEnd"/>
      <w:r w:rsidRPr="00274DDC">
        <w:rPr>
          <w:rFonts w:ascii="Arial" w:hAnsi="Arial" w:cs="Arial"/>
          <w:sz w:val="24"/>
          <w:szCs w:val="24"/>
        </w:rPr>
        <w:t xml:space="preserve">, fiscalità, servizi di consulenza) alla previsione su </w:t>
      </w:r>
      <w:r w:rsidRPr="00274DDC">
        <w:rPr>
          <w:rFonts w:ascii="Arial" w:hAnsi="Arial" w:cs="Arial"/>
          <w:b/>
          <w:sz w:val="24"/>
          <w:szCs w:val="24"/>
        </w:rPr>
        <w:t>come cambierà il fatturato</w:t>
      </w:r>
      <w:r w:rsidRPr="00274DDC">
        <w:rPr>
          <w:rFonts w:ascii="Arial" w:hAnsi="Arial" w:cs="Arial"/>
          <w:sz w:val="24"/>
          <w:szCs w:val="24"/>
        </w:rPr>
        <w:t xml:space="preserve"> dello studio nei prossimi </w:t>
      </w:r>
      <w:r w:rsidR="006D0320" w:rsidRPr="00274DDC">
        <w:rPr>
          <w:rFonts w:ascii="Arial" w:hAnsi="Arial" w:cs="Arial"/>
          <w:sz w:val="24"/>
          <w:szCs w:val="24"/>
        </w:rPr>
        <w:t xml:space="preserve">dodici </w:t>
      </w:r>
      <w:r w:rsidRPr="00274DDC">
        <w:rPr>
          <w:rFonts w:ascii="Arial" w:hAnsi="Arial" w:cs="Arial"/>
          <w:sz w:val="24"/>
          <w:szCs w:val="24"/>
        </w:rPr>
        <w:t>mesi.</w:t>
      </w:r>
    </w:p>
    <w:p w:rsidR="00AA2A7D" w:rsidRPr="00274DDC" w:rsidRDefault="00672E9E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4DDC">
        <w:rPr>
          <w:rFonts w:ascii="Arial" w:hAnsi="Arial" w:cs="Arial"/>
          <w:sz w:val="24"/>
          <w:szCs w:val="24"/>
        </w:rPr>
        <w:t xml:space="preserve">Nel questionario si chiede inoltre quali </w:t>
      </w:r>
      <w:r w:rsidRPr="00274DDC">
        <w:rPr>
          <w:rFonts w:ascii="Arial" w:hAnsi="Arial" w:cs="Arial"/>
          <w:b/>
          <w:sz w:val="24"/>
          <w:szCs w:val="24"/>
        </w:rPr>
        <w:t>servizi di consulenza</w:t>
      </w:r>
      <w:r w:rsidRPr="00274DDC">
        <w:rPr>
          <w:rFonts w:ascii="Arial" w:hAnsi="Arial" w:cs="Arial"/>
          <w:sz w:val="24"/>
          <w:szCs w:val="24"/>
        </w:rPr>
        <w:t xml:space="preserve"> fornisce lo studio oltre a quelli tradizionali legati a contabilità, revisione contabile e fiscalità, nonché il grado di rilevanza per </w:t>
      </w:r>
      <w:r w:rsidRPr="00274DDC">
        <w:rPr>
          <w:rFonts w:ascii="Arial" w:hAnsi="Arial" w:cs="Arial"/>
          <w:b/>
          <w:sz w:val="24"/>
          <w:szCs w:val="24"/>
        </w:rPr>
        <w:t>una serie di sfide</w:t>
      </w:r>
      <w:r w:rsidRPr="00274DDC">
        <w:rPr>
          <w:rFonts w:ascii="Arial" w:hAnsi="Arial" w:cs="Arial"/>
          <w:sz w:val="24"/>
          <w:szCs w:val="24"/>
        </w:rPr>
        <w:t xml:space="preserve"> che i professionisti potrebbero trovarsi ad affrontare (internazionalizzazione, pianificazione della successione, sviluppo tecnologico, concorrenza, ricerca e/o fidelizzazione di nuovi clienti e personale, spinta al ribasso dei compensi).</w:t>
      </w:r>
    </w:p>
    <w:p w:rsidR="00672E9E" w:rsidRPr="00274DDC" w:rsidRDefault="00DD0D4C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4DDC">
        <w:rPr>
          <w:rFonts w:ascii="Arial" w:hAnsi="Arial" w:cs="Arial"/>
          <w:sz w:val="24"/>
          <w:szCs w:val="24"/>
        </w:rPr>
        <w:t xml:space="preserve">Una </w:t>
      </w:r>
      <w:r w:rsidR="005D0892">
        <w:rPr>
          <w:rFonts w:ascii="Arial" w:hAnsi="Arial" w:cs="Arial"/>
          <w:sz w:val="24"/>
          <w:szCs w:val="24"/>
        </w:rPr>
        <w:t>serie di domande</w:t>
      </w:r>
      <w:r w:rsidRPr="00274DDC">
        <w:rPr>
          <w:rFonts w:ascii="Arial" w:hAnsi="Arial" w:cs="Arial"/>
          <w:sz w:val="24"/>
          <w:szCs w:val="24"/>
        </w:rPr>
        <w:t xml:space="preserve"> è dedicata a</w:t>
      </w:r>
      <w:r w:rsidR="00AA2A7D" w:rsidRPr="00274DDC">
        <w:rPr>
          <w:rFonts w:ascii="Arial" w:hAnsi="Arial" w:cs="Arial"/>
          <w:sz w:val="24"/>
          <w:szCs w:val="24"/>
        </w:rPr>
        <w:t xml:space="preserve">l </w:t>
      </w:r>
      <w:r w:rsidR="00AA2A7D" w:rsidRPr="00274DDC">
        <w:rPr>
          <w:rFonts w:ascii="Arial" w:hAnsi="Arial" w:cs="Arial"/>
          <w:b/>
          <w:sz w:val="24"/>
          <w:szCs w:val="24"/>
        </w:rPr>
        <w:t>talent management</w:t>
      </w:r>
      <w:r w:rsidRPr="00274DDC">
        <w:rPr>
          <w:rFonts w:ascii="Arial" w:hAnsi="Arial" w:cs="Arial"/>
          <w:sz w:val="24"/>
          <w:szCs w:val="24"/>
        </w:rPr>
        <w:t>. Si chiede se la ricerca</w:t>
      </w:r>
      <w:r w:rsidR="005D0892">
        <w:rPr>
          <w:rFonts w:ascii="Arial" w:hAnsi="Arial" w:cs="Arial"/>
          <w:sz w:val="24"/>
          <w:szCs w:val="24"/>
        </w:rPr>
        <w:t xml:space="preserve"> dei talenti</w:t>
      </w:r>
      <w:r w:rsidRPr="00274DDC">
        <w:rPr>
          <w:rFonts w:ascii="Arial" w:hAnsi="Arial" w:cs="Arial"/>
          <w:sz w:val="24"/>
          <w:szCs w:val="24"/>
        </w:rPr>
        <w:t xml:space="preserve"> è difficile e per quali motivi, ma soprattutto </w:t>
      </w:r>
      <w:r w:rsidR="005D0892">
        <w:rPr>
          <w:rFonts w:ascii="Arial" w:hAnsi="Arial" w:cs="Arial"/>
          <w:sz w:val="24"/>
          <w:szCs w:val="24"/>
        </w:rPr>
        <w:t>che</w:t>
      </w:r>
      <w:r w:rsidRPr="00274DDC">
        <w:rPr>
          <w:rFonts w:ascii="Arial" w:hAnsi="Arial" w:cs="Arial"/>
          <w:sz w:val="24"/>
          <w:szCs w:val="24"/>
        </w:rPr>
        <w:t xml:space="preserve"> tipo di iniziative </w:t>
      </w:r>
      <w:r w:rsidR="0081771B" w:rsidRPr="00274DDC">
        <w:rPr>
          <w:rFonts w:ascii="Arial" w:hAnsi="Arial" w:cs="Arial"/>
          <w:sz w:val="24"/>
          <w:szCs w:val="24"/>
        </w:rPr>
        <w:t xml:space="preserve">(programmi, incentivi, tutoraggio, coaching, ecc.) </w:t>
      </w:r>
      <w:r w:rsidRPr="00274DDC">
        <w:rPr>
          <w:rFonts w:ascii="Arial" w:hAnsi="Arial" w:cs="Arial"/>
          <w:sz w:val="24"/>
          <w:szCs w:val="24"/>
        </w:rPr>
        <w:t>il professio</w:t>
      </w:r>
      <w:r w:rsidR="00AA2A7D" w:rsidRPr="00274DDC">
        <w:rPr>
          <w:rFonts w:ascii="Arial" w:hAnsi="Arial" w:cs="Arial"/>
          <w:sz w:val="24"/>
          <w:szCs w:val="24"/>
        </w:rPr>
        <w:t>nista mette in campo per la gestione del talento</w:t>
      </w:r>
      <w:r w:rsidR="0081771B" w:rsidRPr="00274DDC">
        <w:rPr>
          <w:rFonts w:ascii="Arial" w:hAnsi="Arial" w:cs="Arial"/>
          <w:sz w:val="24"/>
          <w:szCs w:val="24"/>
        </w:rPr>
        <w:t>.</w:t>
      </w:r>
    </w:p>
    <w:p w:rsidR="00274DDC" w:rsidRPr="00274DDC" w:rsidRDefault="00274DDC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72E9E" w:rsidRDefault="006D0320" w:rsidP="006C4026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4DDC">
        <w:rPr>
          <w:rFonts w:ascii="Arial" w:hAnsi="Arial" w:cs="Arial"/>
          <w:sz w:val="24"/>
          <w:szCs w:val="24"/>
        </w:rPr>
        <w:t xml:space="preserve">Anche lo </w:t>
      </w:r>
      <w:r w:rsidRPr="00274DDC">
        <w:rPr>
          <w:rFonts w:ascii="Arial" w:hAnsi="Arial" w:cs="Arial"/>
          <w:b/>
          <w:sz w:val="24"/>
          <w:szCs w:val="24"/>
        </w:rPr>
        <w:t>sviluppo tecnologico</w:t>
      </w:r>
      <w:r w:rsidRPr="00274DDC">
        <w:rPr>
          <w:rFonts w:ascii="Arial" w:hAnsi="Arial" w:cs="Arial"/>
          <w:sz w:val="24"/>
          <w:szCs w:val="24"/>
        </w:rPr>
        <w:t xml:space="preserve"> è preso in seria considerazione dal sondaggio che chiede quali azioni sono state intraprese o si vogliono avviare per rimanere al passo con gli ultimi sviluppi tecnologici in modo da fornire un servizio migliore ai clienti. A questo riguardo, già nel </w:t>
      </w:r>
      <w:hyperlink r:id="rId7" w:history="1">
        <w:r w:rsidRPr="006D0320">
          <w:rPr>
            <w:rStyle w:val="Collegamentoipertestuale"/>
            <w:rFonts w:ascii="Arial" w:hAnsi="Arial" w:cs="Arial"/>
            <w:sz w:val="24"/>
            <w:szCs w:val="24"/>
          </w:rPr>
          <w:t>sondaggio 2016</w:t>
        </w:r>
      </w:hyperlink>
      <w:r w:rsidRPr="00274DDC">
        <w:rPr>
          <w:rFonts w:ascii="Arial" w:hAnsi="Arial" w:cs="Arial"/>
          <w:sz w:val="24"/>
          <w:szCs w:val="24"/>
        </w:rPr>
        <w:t xml:space="preserve">, la percezione dell’impatto che l’innovazione tecnologica avrebbe avuto sulla professione nei </w:t>
      </w:r>
      <w:r w:rsidR="005D0892">
        <w:rPr>
          <w:rFonts w:ascii="Arial" w:hAnsi="Arial" w:cs="Arial"/>
          <w:sz w:val="24"/>
          <w:szCs w:val="24"/>
        </w:rPr>
        <w:t>successivi</w:t>
      </w:r>
      <w:r w:rsidRPr="00274DDC">
        <w:rPr>
          <w:rFonts w:ascii="Arial" w:hAnsi="Arial" w:cs="Arial"/>
          <w:sz w:val="24"/>
          <w:szCs w:val="24"/>
        </w:rPr>
        <w:t xml:space="preserve"> cinque anni era cresciuta sensibilmente rispetto al 2015. L’esigenza di aggiornare hardware e software, così come il passaggio al cloud, </w:t>
      </w:r>
      <w:r w:rsidR="005D0892">
        <w:rPr>
          <w:rFonts w:ascii="Arial" w:hAnsi="Arial" w:cs="Arial"/>
          <w:sz w:val="24"/>
          <w:szCs w:val="24"/>
        </w:rPr>
        <w:t>erano</w:t>
      </w:r>
      <w:r w:rsidRPr="00274DDC">
        <w:rPr>
          <w:rFonts w:ascii="Arial" w:hAnsi="Arial" w:cs="Arial"/>
          <w:sz w:val="24"/>
          <w:szCs w:val="24"/>
        </w:rPr>
        <w:t xml:space="preserve"> arrivati in cima alla classifica delle sfide legate alla tecnologia. Sempre in questo ambito, anche la ricerca e selezione della tecnologia più adatta alle esigenze dello studio si </w:t>
      </w:r>
      <w:r w:rsidR="005D0892">
        <w:rPr>
          <w:rFonts w:ascii="Arial" w:hAnsi="Arial" w:cs="Arial"/>
          <w:sz w:val="24"/>
          <w:szCs w:val="24"/>
        </w:rPr>
        <w:t xml:space="preserve">era </w:t>
      </w:r>
      <w:r w:rsidRPr="00274DDC">
        <w:rPr>
          <w:rFonts w:ascii="Arial" w:hAnsi="Arial" w:cs="Arial"/>
          <w:sz w:val="24"/>
          <w:szCs w:val="24"/>
        </w:rPr>
        <w:t>rivela</w:t>
      </w:r>
      <w:r w:rsidR="005D0892">
        <w:rPr>
          <w:rFonts w:ascii="Arial" w:hAnsi="Arial" w:cs="Arial"/>
          <w:sz w:val="24"/>
          <w:szCs w:val="24"/>
        </w:rPr>
        <w:t>ta</w:t>
      </w:r>
      <w:r w:rsidRPr="00274DDC">
        <w:rPr>
          <w:rFonts w:ascii="Arial" w:hAnsi="Arial" w:cs="Arial"/>
          <w:sz w:val="24"/>
          <w:szCs w:val="24"/>
        </w:rPr>
        <w:t xml:space="preserve"> una questione piuttosto sentita dai professionisti.</w:t>
      </w:r>
    </w:p>
    <w:p w:rsidR="00BD2080" w:rsidRPr="00274DDC" w:rsidRDefault="006C4026" w:rsidP="00BD2080">
      <w:pPr>
        <w:pStyle w:val="Corpodeltesto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4DDC">
        <w:rPr>
          <w:rFonts w:ascii="Arial" w:hAnsi="Arial" w:cs="Arial"/>
          <w:sz w:val="24"/>
          <w:szCs w:val="24"/>
        </w:rPr>
        <w:t xml:space="preserve">Il sondaggio si conclude con una </w:t>
      </w:r>
      <w:r w:rsidRPr="00100A46">
        <w:rPr>
          <w:rFonts w:ascii="Arial" w:hAnsi="Arial" w:cs="Arial"/>
          <w:b/>
          <w:sz w:val="24"/>
          <w:szCs w:val="24"/>
        </w:rPr>
        <w:t>sezione dedicata alle PMI clienti</w:t>
      </w:r>
      <w:r w:rsidRPr="00274DDC">
        <w:rPr>
          <w:rFonts w:ascii="Arial" w:hAnsi="Arial" w:cs="Arial"/>
          <w:sz w:val="24"/>
          <w:szCs w:val="24"/>
        </w:rPr>
        <w:t xml:space="preserve">. Al termine è possibile indicare nome e indirizzo email per essere informati </w:t>
      </w:r>
      <w:r w:rsidR="00BD2080">
        <w:rPr>
          <w:rFonts w:ascii="Arial" w:hAnsi="Arial" w:cs="Arial"/>
          <w:sz w:val="24"/>
          <w:szCs w:val="24"/>
        </w:rPr>
        <w:t xml:space="preserve">direttamente </w:t>
      </w:r>
      <w:r w:rsidRPr="00274DDC">
        <w:rPr>
          <w:rFonts w:ascii="Arial" w:hAnsi="Arial" w:cs="Arial"/>
          <w:sz w:val="24"/>
          <w:szCs w:val="24"/>
        </w:rPr>
        <w:t>su</w:t>
      </w:r>
      <w:r w:rsidR="00BD2080">
        <w:rPr>
          <w:rFonts w:ascii="Arial" w:hAnsi="Arial" w:cs="Arial"/>
          <w:sz w:val="24"/>
          <w:szCs w:val="24"/>
        </w:rPr>
        <w:t>gli esit</w:t>
      </w:r>
      <w:r w:rsidRPr="00274DDC">
        <w:rPr>
          <w:rFonts w:ascii="Arial" w:hAnsi="Arial" w:cs="Arial"/>
          <w:sz w:val="24"/>
          <w:szCs w:val="24"/>
        </w:rPr>
        <w:t>i della ricerca.</w:t>
      </w:r>
      <w:r w:rsidR="00BD2080">
        <w:rPr>
          <w:rFonts w:ascii="Arial" w:hAnsi="Arial" w:cs="Arial"/>
          <w:sz w:val="24"/>
          <w:szCs w:val="24"/>
        </w:rPr>
        <w:t xml:space="preserve"> </w:t>
      </w:r>
      <w:r w:rsidR="00BD2080" w:rsidRPr="00274DDC">
        <w:rPr>
          <w:rFonts w:ascii="Arial" w:hAnsi="Arial" w:cs="Arial"/>
          <w:sz w:val="24"/>
          <w:szCs w:val="24"/>
        </w:rPr>
        <w:t xml:space="preserve">I </w:t>
      </w:r>
      <w:r w:rsidR="00BD2080" w:rsidRPr="00274DDC">
        <w:rPr>
          <w:rFonts w:ascii="Arial" w:hAnsi="Arial" w:cs="Arial"/>
          <w:sz w:val="24"/>
          <w:szCs w:val="24"/>
        </w:rPr>
        <w:lastRenderedPageBreak/>
        <w:t>risultati,</w:t>
      </w:r>
      <w:r w:rsidR="00BD2080">
        <w:rPr>
          <w:rFonts w:ascii="Arial" w:hAnsi="Arial" w:cs="Arial"/>
          <w:sz w:val="24"/>
          <w:szCs w:val="24"/>
        </w:rPr>
        <w:t xml:space="preserve"> che</w:t>
      </w:r>
      <w:r w:rsidR="00BD2080" w:rsidRPr="00274DDC">
        <w:rPr>
          <w:rFonts w:ascii="Arial" w:hAnsi="Arial" w:cs="Arial"/>
          <w:sz w:val="24"/>
          <w:szCs w:val="24"/>
        </w:rPr>
        <w:t xml:space="preserve"> verranno presentati in occasione del Congresso mondiale IFAC, WCOA 2018, che si svolgerà a Sydney il prossimo novembre</w:t>
      </w:r>
      <w:r w:rsidR="00BD2080">
        <w:rPr>
          <w:rFonts w:ascii="Arial" w:hAnsi="Arial" w:cs="Arial"/>
          <w:sz w:val="24"/>
          <w:szCs w:val="24"/>
        </w:rPr>
        <w:t>, potranno comunque essere consultati</w:t>
      </w:r>
      <w:r w:rsidR="00BD2080" w:rsidRPr="00274DDC">
        <w:rPr>
          <w:rFonts w:ascii="Arial" w:hAnsi="Arial" w:cs="Arial"/>
          <w:sz w:val="24"/>
          <w:szCs w:val="24"/>
        </w:rPr>
        <w:t xml:space="preserve"> sui siti IFAC e CNDCEC</w:t>
      </w:r>
      <w:r w:rsidR="00BD2080">
        <w:rPr>
          <w:rFonts w:ascii="Arial" w:hAnsi="Arial" w:cs="Arial"/>
          <w:sz w:val="24"/>
          <w:szCs w:val="24"/>
        </w:rPr>
        <w:t>.</w:t>
      </w:r>
    </w:p>
    <w:p w:rsidR="00433FC3" w:rsidRPr="00274DDC" w:rsidRDefault="00433FC3" w:rsidP="006C4026">
      <w:pPr>
        <w:jc w:val="both"/>
        <w:rPr>
          <w:rFonts w:ascii="Arial" w:hAnsi="Arial" w:cs="Arial"/>
          <w:sz w:val="24"/>
          <w:szCs w:val="24"/>
        </w:rPr>
      </w:pPr>
      <w:r w:rsidRPr="00274DDC">
        <w:rPr>
          <w:rFonts w:ascii="Arial" w:hAnsi="Arial" w:cs="Arial"/>
          <w:sz w:val="24"/>
          <w:szCs w:val="24"/>
        </w:rPr>
        <w:t>Nelle scorse edizioni i commercialisti italiani hanno partecipato numerosi, fornendo un contributo molto significativo e apprezzato</w:t>
      </w:r>
      <w:r w:rsidR="006D0320" w:rsidRPr="00274DDC">
        <w:rPr>
          <w:rFonts w:ascii="Arial" w:hAnsi="Arial" w:cs="Arial"/>
          <w:sz w:val="24"/>
          <w:szCs w:val="24"/>
        </w:rPr>
        <w:t xml:space="preserve">. </w:t>
      </w:r>
      <w:bookmarkEnd w:id="1"/>
    </w:p>
    <w:sectPr w:rsidR="00433FC3" w:rsidRPr="00274DD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9F" w:rsidRDefault="00243A9F" w:rsidP="00100A46">
      <w:r>
        <w:separator/>
      </w:r>
    </w:p>
  </w:endnote>
  <w:endnote w:type="continuationSeparator" w:id="0">
    <w:p w:rsidR="00243A9F" w:rsidRDefault="00243A9F" w:rsidP="0010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46" w:rsidRPr="00100A46" w:rsidRDefault="00100A46" w:rsidP="00100A46">
    <w:pPr>
      <w:spacing w:after="160" w:line="259" w:lineRule="auto"/>
      <w:rPr>
        <w:rFonts w:ascii="Arial" w:eastAsiaTheme="minorHAnsi" w:hAnsi="Arial" w:cs="Arial"/>
        <w:sz w:val="24"/>
        <w:szCs w:val="24"/>
        <w:lang w:eastAsia="en-US"/>
      </w:rPr>
    </w:pPr>
  </w:p>
  <w:p w:rsidR="00100A46" w:rsidRPr="00100A46" w:rsidRDefault="00100A46" w:rsidP="00100A46">
    <w:pPr>
      <w:tabs>
        <w:tab w:val="center" w:pos="4819"/>
        <w:tab w:val="right" w:pos="9638"/>
      </w:tabs>
      <w:rPr>
        <w:rFonts w:ascii="Arial" w:eastAsiaTheme="minorHAnsi" w:hAnsi="Arial" w:cs="Arial"/>
        <w:sz w:val="22"/>
        <w:szCs w:val="22"/>
        <w:lang w:eastAsia="en-US"/>
      </w:rPr>
    </w:pPr>
    <w:r w:rsidRPr="00100A46">
      <w:rPr>
        <w:rFonts w:ascii="Arial" w:eastAsiaTheme="minorHAnsi" w:hAnsi="Arial" w:cs="Arial"/>
        <w:sz w:val="22"/>
        <w:szCs w:val="22"/>
        <w:lang w:eastAsia="en-US"/>
      </w:rPr>
      <w:t>Consiglio nazionale dei Dottori commercialisti e degli Esperti contabili</w:t>
    </w:r>
  </w:p>
  <w:p w:rsidR="00100A46" w:rsidRPr="00100A46" w:rsidRDefault="00100A46" w:rsidP="00100A46">
    <w:pPr>
      <w:tabs>
        <w:tab w:val="center" w:pos="4819"/>
        <w:tab w:val="right" w:pos="9638"/>
      </w:tabs>
      <w:rPr>
        <w:rFonts w:ascii="Arial" w:eastAsiaTheme="minorHAnsi" w:hAnsi="Arial" w:cs="Arial"/>
        <w:sz w:val="22"/>
        <w:szCs w:val="22"/>
        <w:lang w:eastAsia="en-US"/>
      </w:rPr>
    </w:pPr>
    <w:r w:rsidRPr="00100A46">
      <w:rPr>
        <w:rFonts w:ascii="Arial" w:eastAsiaTheme="minorHAnsi" w:hAnsi="Arial" w:cs="Arial"/>
        <w:sz w:val="22"/>
        <w:szCs w:val="22"/>
        <w:lang w:eastAsia="en-US"/>
      </w:rPr>
      <w:t>Ufficio stampa</w:t>
    </w:r>
  </w:p>
  <w:p w:rsidR="00100A46" w:rsidRPr="00100A46" w:rsidRDefault="00100A46" w:rsidP="00100A46">
    <w:pPr>
      <w:tabs>
        <w:tab w:val="center" w:pos="4819"/>
        <w:tab w:val="right" w:pos="9638"/>
      </w:tabs>
      <w:rPr>
        <w:rFonts w:ascii="Arial" w:eastAsiaTheme="minorHAnsi" w:hAnsi="Arial" w:cs="Arial"/>
        <w:sz w:val="22"/>
        <w:szCs w:val="22"/>
        <w:lang w:eastAsia="en-US"/>
      </w:rPr>
    </w:pPr>
    <w:r w:rsidRPr="00100A46">
      <w:rPr>
        <w:rFonts w:ascii="Arial" w:eastAsiaTheme="minorHAnsi" w:hAnsi="Arial" w:cs="Arial"/>
        <w:sz w:val="22"/>
        <w:szCs w:val="22"/>
        <w:lang w:eastAsia="en-US"/>
      </w:rPr>
      <w:t>Tiziana Mastrogiacomo</w:t>
    </w:r>
  </w:p>
  <w:p w:rsidR="00100A46" w:rsidRPr="00100A46" w:rsidRDefault="00243A9F" w:rsidP="00100A46">
    <w:pPr>
      <w:tabs>
        <w:tab w:val="center" w:pos="4819"/>
        <w:tab w:val="right" w:pos="9638"/>
      </w:tabs>
      <w:rPr>
        <w:rFonts w:ascii="Arial" w:eastAsiaTheme="minorHAnsi" w:hAnsi="Arial" w:cs="Arial"/>
        <w:sz w:val="22"/>
        <w:szCs w:val="22"/>
        <w:lang w:eastAsia="en-US"/>
      </w:rPr>
    </w:pPr>
    <w:hyperlink r:id="rId1" w:history="1">
      <w:r w:rsidR="00100A46" w:rsidRPr="00100A46">
        <w:rPr>
          <w:rFonts w:ascii="Arial" w:eastAsiaTheme="minorHAnsi" w:hAnsi="Arial" w:cs="Arial"/>
          <w:color w:val="0000FF"/>
          <w:sz w:val="22"/>
          <w:szCs w:val="22"/>
          <w:u w:val="single"/>
          <w:lang w:eastAsia="en-US"/>
        </w:rPr>
        <w:t>mastrogiacomo@commercialisti.it</w:t>
      </w:r>
    </w:hyperlink>
  </w:p>
  <w:p w:rsidR="00100A46" w:rsidRPr="00100A46" w:rsidRDefault="00100A46" w:rsidP="00100A46">
    <w:pPr>
      <w:tabs>
        <w:tab w:val="center" w:pos="4819"/>
        <w:tab w:val="right" w:pos="9638"/>
      </w:tabs>
      <w:rPr>
        <w:rFonts w:ascii="Arial" w:eastAsiaTheme="minorHAnsi" w:hAnsi="Arial" w:cs="Arial"/>
        <w:sz w:val="22"/>
        <w:szCs w:val="22"/>
        <w:lang w:eastAsia="en-US"/>
      </w:rPr>
    </w:pPr>
    <w:r w:rsidRPr="00100A46">
      <w:rPr>
        <w:rFonts w:ascii="Arial" w:eastAsiaTheme="minorHAnsi" w:hAnsi="Arial" w:cs="Arial"/>
        <w:sz w:val="22"/>
        <w:szCs w:val="22"/>
        <w:lang w:eastAsia="en-US"/>
      </w:rPr>
      <w:t>06.47863623</w:t>
    </w:r>
  </w:p>
  <w:p w:rsidR="00100A46" w:rsidRDefault="00100A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9F" w:rsidRDefault="00243A9F" w:rsidP="00100A46">
      <w:r>
        <w:separator/>
      </w:r>
    </w:p>
  </w:footnote>
  <w:footnote w:type="continuationSeparator" w:id="0">
    <w:p w:rsidR="00243A9F" w:rsidRDefault="00243A9F" w:rsidP="0010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46" w:rsidRDefault="00100A46">
    <w:pPr>
      <w:pStyle w:val="Intestazione"/>
    </w:pPr>
    <w:r>
      <w:rPr>
        <w:noProof/>
      </w:rPr>
      <w:drawing>
        <wp:inline distT="0" distB="0" distL="0" distR="0" wp14:anchorId="65A9FFE7" wp14:editId="45CB30F0">
          <wp:extent cx="6120130" cy="967105"/>
          <wp:effectExtent l="0" t="0" r="0" b="444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C3"/>
    <w:rsid w:val="00057C9E"/>
    <w:rsid w:val="000708E0"/>
    <w:rsid w:val="00100A46"/>
    <w:rsid w:val="00207701"/>
    <w:rsid w:val="00243A9F"/>
    <w:rsid w:val="00254F9E"/>
    <w:rsid w:val="00274DDC"/>
    <w:rsid w:val="00433FC3"/>
    <w:rsid w:val="004A6A3B"/>
    <w:rsid w:val="004D69C7"/>
    <w:rsid w:val="005858C8"/>
    <w:rsid w:val="005D0892"/>
    <w:rsid w:val="0062152F"/>
    <w:rsid w:val="00650760"/>
    <w:rsid w:val="00672E9E"/>
    <w:rsid w:val="006C4026"/>
    <w:rsid w:val="006D0320"/>
    <w:rsid w:val="008173C8"/>
    <w:rsid w:val="0081771B"/>
    <w:rsid w:val="00AA2A7D"/>
    <w:rsid w:val="00B22A2E"/>
    <w:rsid w:val="00BD2080"/>
    <w:rsid w:val="00D1535C"/>
    <w:rsid w:val="00DD0D4C"/>
    <w:rsid w:val="00F85299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4A4C-DA55-4ED1-ADDD-830DCC0D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33FC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33FC3"/>
    <w:pPr>
      <w:spacing w:after="120"/>
      <w:ind w:left="28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33F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33FC3"/>
    <w:rPr>
      <w:rFonts w:cs="Times New Roman"/>
      <w:b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FC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3FC3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3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03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3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3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3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3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32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0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A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A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ess-magazine.it/ricerca-di-talenti-e-innovazione-tecnologica-le-sfide-per-la-professione-mondiale/7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gizmo.com/s3/4116452/6c086fdf999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rogiacomo@commerciali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2018-04-04T14:02:00Z</dcterms:created>
  <dcterms:modified xsi:type="dcterms:W3CDTF">2018-04-04T14:02:00Z</dcterms:modified>
</cp:coreProperties>
</file>