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1499" w:type="dxa"/>
        <w:jc w:val="center"/>
        <w:tblLook w:val="04A0" w:firstRow="1" w:lastRow="0" w:firstColumn="1" w:lastColumn="0" w:noHBand="0" w:noVBand="1"/>
      </w:tblPr>
      <w:tblGrid>
        <w:gridCol w:w="7886"/>
        <w:gridCol w:w="3613"/>
      </w:tblGrid>
      <w:tr w:rsidR="00990BB6" w:rsidRPr="00891490" w:rsidTr="00C931B9">
        <w:trPr>
          <w:jc w:val="center"/>
        </w:trPr>
        <w:tc>
          <w:tcPr>
            <w:tcW w:w="7886" w:type="dxa"/>
            <w:tcBorders>
              <w:right w:val="nil"/>
            </w:tcBorders>
            <w:shd w:val="clear" w:color="auto" w:fill="FF0000"/>
          </w:tcPr>
          <w:p w:rsidR="00990BB6" w:rsidRPr="00891490" w:rsidRDefault="00990BB6" w:rsidP="00C931B9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990BB6" w:rsidRPr="00891490" w:rsidRDefault="00990BB6" w:rsidP="00C931B9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Matrice di identificazione e valutazione dei rischi intrinseci</w:t>
            </w:r>
          </w:p>
        </w:tc>
        <w:tc>
          <w:tcPr>
            <w:tcW w:w="3613" w:type="dxa"/>
            <w:tcBorders>
              <w:left w:val="nil"/>
            </w:tcBorders>
            <w:shd w:val="clear" w:color="auto" w:fill="FF0000"/>
          </w:tcPr>
          <w:p w:rsidR="00990BB6" w:rsidRPr="00891490" w:rsidRDefault="006A1BD7" w:rsidP="006A1BD7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GEN 3.3.0</w:t>
            </w:r>
          </w:p>
        </w:tc>
      </w:tr>
      <w:tr w:rsidR="00990BB6" w:rsidRPr="008B7AB4" w:rsidTr="00C931B9">
        <w:trPr>
          <w:jc w:val="center"/>
        </w:trPr>
        <w:tc>
          <w:tcPr>
            <w:tcW w:w="11499" w:type="dxa"/>
            <w:gridSpan w:val="2"/>
          </w:tcPr>
          <w:p w:rsidR="00990BB6" w:rsidRPr="008B7AB4" w:rsidRDefault="00990BB6" w:rsidP="00C931B9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990BB6" w:rsidRPr="008B7AB4" w:rsidTr="00C931B9">
              <w:tc>
                <w:tcPr>
                  <w:tcW w:w="4134" w:type="dxa"/>
                </w:tcPr>
                <w:p w:rsidR="00990BB6" w:rsidRPr="008B7AB4" w:rsidRDefault="006A1BD7" w:rsidP="006A1BD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Società: XYZ</w:t>
                  </w:r>
                  <w:r w:rsidR="00E321A8" w:rsidRPr="008B7AB4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E321A8" w:rsidRPr="008B7AB4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990BB6" w:rsidRPr="008B7AB4" w:rsidRDefault="00990BB6" w:rsidP="00E321A8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Bilancio</w:t>
                  </w:r>
                  <w:r w:rsidR="00E321A8" w:rsidRPr="008B7AB4">
                    <w:rPr>
                      <w:rFonts w:ascii="Arial Narrow" w:hAnsi="Arial Narrow"/>
                    </w:rPr>
                    <w:t xml:space="preserve"> </w:t>
                  </w:r>
                  <w:r w:rsidR="00036632">
                    <w:rPr>
                      <w:rFonts w:ascii="Arial Narrow" w:hAnsi="Arial Narrow"/>
                    </w:rPr>
                    <w:t>d’esercizio chiuso al 31/12/20XX</w:t>
                  </w:r>
                </w:p>
              </w:tc>
            </w:tr>
            <w:tr w:rsidR="00990BB6" w:rsidRPr="008B7AB4" w:rsidTr="00C931B9">
              <w:tc>
                <w:tcPr>
                  <w:tcW w:w="8268" w:type="dxa"/>
                  <w:gridSpan w:val="2"/>
                </w:tcPr>
                <w:p w:rsidR="00990BB6" w:rsidRPr="008B7AB4" w:rsidRDefault="00990BB6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6A1BD7" w:rsidRPr="008B7AB4" w:rsidTr="005D721A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A1BD7" w:rsidRPr="008B7AB4" w:rsidRDefault="006A1BD7" w:rsidP="006A1BD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 xml:space="preserve">Preparata da: </w:t>
                  </w:r>
                  <w:r w:rsidRPr="008B7AB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A1BD7" w:rsidRPr="008B7AB4" w:rsidRDefault="006A1BD7" w:rsidP="006A1BD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6A1BD7" w:rsidRPr="008B7AB4" w:rsidTr="005D721A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6A1BD7" w:rsidRPr="008B7AB4" w:rsidRDefault="006A1BD7" w:rsidP="006A1BD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 xml:space="preserve">Preparata da: </w:t>
                  </w:r>
                  <w:r w:rsidRPr="008B7AB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6A1BD7" w:rsidRPr="008B7AB4" w:rsidRDefault="006A1BD7" w:rsidP="006A1BD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 xml:space="preserve">Preparata da: </w:t>
                  </w:r>
                  <w:r w:rsidRPr="008B7AB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6A1BD7" w:rsidRPr="008B7AB4" w:rsidRDefault="006A1BD7" w:rsidP="006A1BD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6A1BD7" w:rsidRPr="008B7AB4" w:rsidRDefault="006A1BD7" w:rsidP="006A1BD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6A1BD7" w:rsidRPr="008B7AB4" w:rsidRDefault="006A1BD7" w:rsidP="006A1BD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990BB6" w:rsidRPr="008B7AB4" w:rsidRDefault="00990BB6" w:rsidP="00C931B9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9893" w:type="dxa"/>
              <w:tblInd w:w="2" w:type="dxa"/>
              <w:tblLook w:val="04A0" w:firstRow="1" w:lastRow="0" w:firstColumn="1" w:lastColumn="0" w:noHBand="0" w:noVBand="1"/>
            </w:tblPr>
            <w:tblGrid>
              <w:gridCol w:w="1373"/>
              <w:gridCol w:w="1556"/>
              <w:gridCol w:w="1811"/>
              <w:gridCol w:w="1228"/>
              <w:gridCol w:w="1328"/>
              <w:gridCol w:w="1538"/>
              <w:gridCol w:w="1059"/>
            </w:tblGrid>
            <w:tr w:rsidR="00990BB6" w:rsidRPr="008B7AB4" w:rsidTr="00C931B9">
              <w:tc>
                <w:tcPr>
                  <w:tcW w:w="13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990BB6" w:rsidRPr="008B7AB4" w:rsidRDefault="00990BB6" w:rsidP="00C931B9">
                  <w:pPr>
                    <w:pStyle w:val="TableHead"/>
                    <w:spacing w:before="0"/>
                    <w:jc w:val="center"/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</w:pPr>
                  <w:r w:rsidRPr="008B7AB4"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  <w:t>N° Progressivo</w:t>
                  </w:r>
                </w:p>
              </w:tc>
              <w:tc>
                <w:tcPr>
                  <w:tcW w:w="15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</w:tcPr>
                <w:p w:rsidR="00990BB6" w:rsidRPr="008B7AB4" w:rsidRDefault="00990BB6" w:rsidP="00C931B9">
                  <w:pPr>
                    <w:pStyle w:val="TableHead"/>
                    <w:spacing w:before="0"/>
                    <w:jc w:val="center"/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</w:pPr>
                  <w:r w:rsidRPr="008B7AB4"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  <w:t>Evento/Fonte di rischio</w:t>
                  </w:r>
                </w:p>
              </w:tc>
              <w:tc>
                <w:tcPr>
                  <w:tcW w:w="18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990BB6" w:rsidRPr="008B7AB4" w:rsidRDefault="00990BB6" w:rsidP="00C931B9">
                  <w:pPr>
                    <w:pStyle w:val="TableHead"/>
                    <w:spacing w:before="0"/>
                    <w:jc w:val="center"/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</w:pPr>
                  <w:r w:rsidRPr="008B7AB4"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  <w:t>Implicazioni del Valore di rischio</w:t>
                  </w:r>
                </w:p>
              </w:tc>
              <w:tc>
                <w:tcPr>
                  <w:tcW w:w="12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990BB6" w:rsidRPr="008B7AB4" w:rsidRDefault="00990BB6" w:rsidP="00C931B9">
                  <w:pPr>
                    <w:pStyle w:val="TableHead"/>
                    <w:spacing w:before="0"/>
                    <w:jc w:val="center"/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</w:pPr>
                  <w:r w:rsidRPr="008B7AB4"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  <w:t>Asserzioni</w:t>
                  </w:r>
                </w:p>
              </w:tc>
              <w:tc>
                <w:tcPr>
                  <w:tcW w:w="13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990BB6" w:rsidRPr="008B7AB4" w:rsidRDefault="00990BB6" w:rsidP="00C931B9">
                  <w:pPr>
                    <w:pStyle w:val="TableHead"/>
                    <w:spacing w:before="0"/>
                    <w:jc w:val="center"/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</w:pPr>
                  <w:r w:rsidRPr="008B7AB4"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  <w:t>Valutazione dei rischi intrinseci</w:t>
                  </w:r>
                </w:p>
              </w:tc>
              <w:tc>
                <w:tcPr>
                  <w:tcW w:w="15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</w:tcPr>
                <w:p w:rsidR="00990BB6" w:rsidRPr="008B7AB4" w:rsidRDefault="00990BB6" w:rsidP="00C931B9">
                  <w:pPr>
                    <w:pStyle w:val="TableHead"/>
                    <w:spacing w:before="0"/>
                    <w:jc w:val="center"/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</w:pPr>
                  <w:r w:rsidRPr="008B7AB4"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  <w:t>Rischi significativi?</w:t>
                  </w:r>
                </w:p>
              </w:tc>
              <w:tc>
                <w:tcPr>
                  <w:tcW w:w="10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</w:tcPr>
                <w:p w:rsidR="00990BB6" w:rsidRPr="008B7AB4" w:rsidRDefault="00990BB6" w:rsidP="00C931B9">
                  <w:pPr>
                    <w:pStyle w:val="TableHead"/>
                    <w:spacing w:before="0"/>
                    <w:jc w:val="center"/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</w:pPr>
                  <w:r w:rsidRPr="008B7AB4">
                    <w:rPr>
                      <w:rFonts w:ascii="Arial Narrow" w:hAnsi="Arial Narrow"/>
                      <w:bCs w:val="0"/>
                      <w:sz w:val="20"/>
                      <w:szCs w:val="20"/>
                      <w:lang w:val="it-IT"/>
                    </w:rPr>
                    <w:t>WP</w:t>
                  </w:r>
                </w:p>
              </w:tc>
            </w:tr>
            <w:tr w:rsidR="00990BB6" w:rsidRPr="008B7AB4" w:rsidTr="00C931B9">
              <w:trPr>
                <w:gridAfter w:val="5"/>
                <w:wAfter w:w="6964" w:type="dxa"/>
              </w:trPr>
              <w:tc>
                <w:tcPr>
                  <w:tcW w:w="1373" w:type="dxa"/>
                </w:tcPr>
                <w:p w:rsidR="00990BB6" w:rsidRPr="008B7AB4" w:rsidRDefault="00990BB6" w:rsidP="00C931B9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1556" w:type="dxa"/>
                </w:tcPr>
                <w:p w:rsidR="00990BB6" w:rsidRPr="008B7AB4" w:rsidRDefault="00990BB6" w:rsidP="00C931B9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c>
            </w:tr>
            <w:tr w:rsidR="00990BB6" w:rsidRPr="008B7AB4" w:rsidTr="00CB78F9"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0BB6" w:rsidRPr="008B7AB4" w:rsidRDefault="00990BB6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1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0BB6" w:rsidRPr="008B7AB4" w:rsidRDefault="00990BB6" w:rsidP="00376C6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Introduzione di un</w:t>
                  </w:r>
                  <w:r w:rsidR="00376C69" w:rsidRPr="008B7AB4">
                    <w:rPr>
                      <w:rFonts w:ascii="Arial Narrow" w:hAnsi="Arial Narrow"/>
                    </w:rPr>
                    <w:t>a nuova linea di produzione</w:t>
                  </w:r>
                  <w:r w:rsidRPr="008B7AB4">
                    <w:rPr>
                      <w:rFonts w:ascii="Arial Narrow" w:hAnsi="Arial Narrow"/>
                    </w:rPr>
                    <w:t xml:space="preserve"> </w:t>
                  </w:r>
                </w:p>
              </w:tc>
              <w:tc>
                <w:tcPr>
                  <w:tcW w:w="1811" w:type="dxa"/>
                </w:tcPr>
                <w:p w:rsidR="00990BB6" w:rsidRPr="008B7AB4" w:rsidRDefault="00376C69" w:rsidP="00E11A7C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Errori di valutazione dei costi</w:t>
                  </w:r>
                </w:p>
              </w:tc>
              <w:tc>
                <w:tcPr>
                  <w:tcW w:w="1228" w:type="dxa"/>
                </w:tcPr>
                <w:p w:rsidR="00990BB6" w:rsidRPr="008B7AB4" w:rsidRDefault="00990BB6" w:rsidP="00990BB6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V</w:t>
                  </w:r>
                </w:p>
              </w:tc>
              <w:tc>
                <w:tcPr>
                  <w:tcW w:w="1328" w:type="dxa"/>
                </w:tcPr>
                <w:p w:rsidR="00990BB6" w:rsidRPr="008B7AB4" w:rsidRDefault="00376C69" w:rsidP="00C931B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B</w:t>
                  </w:r>
                </w:p>
              </w:tc>
              <w:tc>
                <w:tcPr>
                  <w:tcW w:w="1538" w:type="dxa"/>
                </w:tcPr>
                <w:p w:rsidR="00990BB6" w:rsidRPr="008B7AB4" w:rsidRDefault="00376C69" w:rsidP="00C931B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No</w:t>
                  </w:r>
                </w:p>
              </w:tc>
              <w:tc>
                <w:tcPr>
                  <w:tcW w:w="1059" w:type="dxa"/>
                </w:tcPr>
                <w:p w:rsidR="00990BB6" w:rsidRPr="008B7AB4" w:rsidRDefault="00990BB6" w:rsidP="00C931B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9A244B" w:rsidRPr="008B7AB4" w:rsidTr="00CB78F9">
              <w:tc>
                <w:tcPr>
                  <w:tcW w:w="1373" w:type="dxa"/>
                  <w:tcBorders>
                    <w:top w:val="nil"/>
                    <w:bottom w:val="nil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bottom w:val="nil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811" w:type="dxa"/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 xml:space="preserve">I nuovi finanziamenti necessari renderanno difficile rispettare i </w:t>
                  </w:r>
                  <w:proofErr w:type="spellStart"/>
                  <w:r w:rsidRPr="008B7AB4">
                    <w:rPr>
                      <w:rFonts w:ascii="Arial Narrow" w:hAnsi="Arial Narrow"/>
                      <w:i/>
                    </w:rPr>
                    <w:t>covenant</w:t>
                  </w:r>
                  <w:proofErr w:type="spellEnd"/>
                  <w:r w:rsidRPr="008B7AB4">
                    <w:rPr>
                      <w:rFonts w:ascii="Arial Narrow" w:hAnsi="Arial Narrow"/>
                    </w:rPr>
                    <w:t xml:space="preserve"> bancari esistenti. Se l’impresa viola i </w:t>
                  </w:r>
                  <w:proofErr w:type="spellStart"/>
                  <w:r w:rsidRPr="008B7AB4">
                    <w:rPr>
                      <w:rFonts w:ascii="Arial Narrow" w:hAnsi="Arial Narrow"/>
                      <w:i/>
                    </w:rPr>
                    <w:t>covenant</w:t>
                  </w:r>
                  <w:proofErr w:type="spellEnd"/>
                  <w:r w:rsidRPr="008B7AB4">
                    <w:rPr>
                      <w:rFonts w:ascii="Arial Narrow" w:hAnsi="Arial Narrow"/>
                      <w:i/>
                    </w:rPr>
                    <w:t>,</w:t>
                  </w:r>
                  <w:r w:rsidRPr="008B7AB4">
                    <w:rPr>
                      <w:rFonts w:ascii="Arial Narrow" w:hAnsi="Arial Narrow"/>
                    </w:rPr>
                    <w:t xml:space="preserve"> i prestiti possono diventare effettivamente esigibili a richiesta.</w:t>
                  </w:r>
                </w:p>
              </w:tc>
              <w:tc>
                <w:tcPr>
                  <w:tcW w:w="122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AV</w:t>
                  </w:r>
                </w:p>
              </w:tc>
              <w:tc>
                <w:tcPr>
                  <w:tcW w:w="132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A</w:t>
                  </w:r>
                </w:p>
              </w:tc>
              <w:tc>
                <w:tcPr>
                  <w:tcW w:w="153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Si</w:t>
                  </w:r>
                </w:p>
              </w:tc>
              <w:tc>
                <w:tcPr>
                  <w:tcW w:w="1059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9A244B" w:rsidRPr="008B7AB4" w:rsidTr="00C931B9">
              <w:tc>
                <w:tcPr>
                  <w:tcW w:w="1373" w:type="dxa"/>
                  <w:tcBorders>
                    <w:top w:val="nil"/>
                    <w:bottom w:val="nil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bottom w:val="nil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811" w:type="dxa"/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Possibili manipolazioni del bilancio da parte della direzione al fine di ottenere finanziamenti</w:t>
                  </w:r>
                </w:p>
              </w:tc>
              <w:tc>
                <w:tcPr>
                  <w:tcW w:w="122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P</w:t>
                  </w:r>
                </w:p>
              </w:tc>
              <w:tc>
                <w:tcPr>
                  <w:tcW w:w="132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A</w:t>
                  </w:r>
                </w:p>
              </w:tc>
              <w:tc>
                <w:tcPr>
                  <w:tcW w:w="153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Si</w:t>
                  </w:r>
                </w:p>
              </w:tc>
              <w:tc>
                <w:tcPr>
                  <w:tcW w:w="1059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9A244B" w:rsidRPr="008B7AB4" w:rsidTr="004F5F08">
              <w:tc>
                <w:tcPr>
                  <w:tcW w:w="13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2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Molteplici forniture con un cliente in stato di crisi economica</w:t>
                  </w:r>
                </w:p>
              </w:tc>
              <w:tc>
                <w:tcPr>
                  <w:tcW w:w="1811" w:type="dxa"/>
                  <w:tcBorders>
                    <w:left w:val="single" w:sz="4" w:space="0" w:color="auto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Rischio di mancato recupero del credito</w:t>
                  </w:r>
                </w:p>
              </w:tc>
              <w:tc>
                <w:tcPr>
                  <w:tcW w:w="122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V</w:t>
                  </w:r>
                </w:p>
              </w:tc>
              <w:tc>
                <w:tcPr>
                  <w:tcW w:w="132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A</w:t>
                  </w:r>
                </w:p>
              </w:tc>
              <w:tc>
                <w:tcPr>
                  <w:tcW w:w="153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Si</w:t>
                  </w:r>
                </w:p>
              </w:tc>
              <w:tc>
                <w:tcPr>
                  <w:tcW w:w="1059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9A244B" w:rsidRPr="008B7AB4" w:rsidTr="004F5F08">
              <w:tc>
                <w:tcPr>
                  <w:tcW w:w="13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3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Direttore vendite remunerato in base al grado di raggiungimento degli obiettivi del budget di vendite.</w:t>
                  </w:r>
                </w:p>
              </w:tc>
              <w:tc>
                <w:tcPr>
                  <w:tcW w:w="1811" w:type="dxa"/>
                  <w:tcBorders>
                    <w:left w:val="single" w:sz="4" w:space="0" w:color="auto"/>
                  </w:tcBorders>
                </w:tcPr>
                <w:p w:rsidR="009A244B" w:rsidRPr="008B7AB4" w:rsidRDefault="000A2549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 xml:space="preserve">Rischio di alterazione dei livelli di </w:t>
                  </w:r>
                  <w:r w:rsidR="009A244B" w:rsidRPr="008B7AB4">
                    <w:rPr>
                      <w:rFonts w:ascii="Arial Narrow" w:hAnsi="Arial Narrow"/>
                    </w:rPr>
                    <w:t>fatturato</w:t>
                  </w:r>
                </w:p>
              </w:tc>
              <w:tc>
                <w:tcPr>
                  <w:tcW w:w="122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A</w:t>
                  </w:r>
                  <w:r w:rsidR="00DA790D" w:rsidRPr="008B7AB4">
                    <w:rPr>
                      <w:rFonts w:ascii="Arial Narrow" w:hAnsi="Arial Narrow"/>
                    </w:rPr>
                    <w:t>E</w:t>
                  </w:r>
                </w:p>
              </w:tc>
              <w:tc>
                <w:tcPr>
                  <w:tcW w:w="132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M</w:t>
                  </w:r>
                </w:p>
              </w:tc>
              <w:tc>
                <w:tcPr>
                  <w:tcW w:w="153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No</w:t>
                  </w:r>
                </w:p>
              </w:tc>
              <w:tc>
                <w:tcPr>
                  <w:tcW w:w="1059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9A244B" w:rsidRPr="008B7AB4" w:rsidTr="004F5F08">
              <w:tc>
                <w:tcPr>
                  <w:tcW w:w="13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44B" w:rsidRPr="008B7AB4" w:rsidRDefault="00DA7D8D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4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Cambiamento sistema informativo contabile</w:t>
                  </w:r>
                </w:p>
              </w:tc>
              <w:tc>
                <w:tcPr>
                  <w:tcW w:w="1811" w:type="dxa"/>
                  <w:tcBorders>
                    <w:left w:val="single" w:sz="4" w:space="0" w:color="auto"/>
                  </w:tcBorders>
                </w:tcPr>
                <w:p w:rsidR="009A244B" w:rsidRPr="008B7AB4" w:rsidRDefault="009A244B" w:rsidP="009A244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Opportunità di commettere frodi</w:t>
                  </w:r>
                </w:p>
              </w:tc>
              <w:tc>
                <w:tcPr>
                  <w:tcW w:w="1228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P</w:t>
                  </w:r>
                </w:p>
              </w:tc>
              <w:tc>
                <w:tcPr>
                  <w:tcW w:w="1328" w:type="dxa"/>
                </w:tcPr>
                <w:p w:rsidR="009A244B" w:rsidRPr="008B7AB4" w:rsidRDefault="00B505EA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A</w:t>
                  </w:r>
                </w:p>
              </w:tc>
              <w:tc>
                <w:tcPr>
                  <w:tcW w:w="1538" w:type="dxa"/>
                </w:tcPr>
                <w:p w:rsidR="009A244B" w:rsidRPr="008B7AB4" w:rsidRDefault="00B505EA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 w:rsidRPr="008B7AB4">
                    <w:rPr>
                      <w:rFonts w:ascii="Arial Narrow" w:hAnsi="Arial Narrow"/>
                    </w:rPr>
                    <w:t>Si</w:t>
                  </w:r>
                </w:p>
              </w:tc>
              <w:tc>
                <w:tcPr>
                  <w:tcW w:w="1059" w:type="dxa"/>
                </w:tcPr>
                <w:p w:rsidR="009A244B" w:rsidRPr="008B7AB4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</w:tbl>
          <w:p w:rsidR="00990BB6" w:rsidRPr="008B7AB4" w:rsidRDefault="00990BB6" w:rsidP="00C931B9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80"/>
              <w:gridCol w:w="3699"/>
              <w:gridCol w:w="1237"/>
              <w:gridCol w:w="2196"/>
              <w:gridCol w:w="1471"/>
            </w:tblGrid>
            <w:tr w:rsidR="00990BB6" w:rsidRPr="008B7AB4" w:rsidTr="00C931B9">
              <w:trPr>
                <w:trHeight w:val="300"/>
              </w:trPr>
              <w:tc>
                <w:tcPr>
                  <w:tcW w:w="8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717DC3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color w:val="000000"/>
                      <w:szCs w:val="18"/>
                      <w:lang w:eastAsia="it-IT"/>
                    </w:rPr>
                  </w:pPr>
                  <w:r w:rsidRPr="00717DC3">
                    <w:rPr>
                      <w:rFonts w:ascii="Arial Narrow" w:eastAsia="Times New Roman" w:hAnsi="Arial Narrow" w:cs="Calibri"/>
                      <w:b/>
                      <w:color w:val="000000"/>
                      <w:szCs w:val="18"/>
                      <w:lang w:eastAsia="it-IT"/>
                    </w:rPr>
                    <w:t>Legenda</w:t>
                  </w:r>
                </w:p>
              </w:tc>
              <w:tc>
                <w:tcPr>
                  <w:tcW w:w="12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8B7AB4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4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8B7AB4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8B7AB4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48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8B7AB4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990BB6" w:rsidRPr="008B7AB4" w:rsidTr="00C931B9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717DC3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717DC3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P= Pervasivo (Tut</w:t>
                  </w:r>
                  <w:bookmarkStart w:id="0" w:name="_GoBack"/>
                  <w:bookmarkEnd w:id="0"/>
                  <w:r w:rsidRPr="00717DC3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te le asserzioni)</w:t>
                  </w:r>
                </w:p>
              </w:tc>
            </w:tr>
            <w:tr w:rsidR="00990BB6" w:rsidRPr="008B7AB4" w:rsidTr="00C931B9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717DC3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717DC3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C= Completezza</w:t>
                  </w:r>
                </w:p>
              </w:tc>
            </w:tr>
            <w:tr w:rsidR="00990BB6" w:rsidRPr="008B7AB4" w:rsidTr="00C931B9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717DC3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717DC3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lastRenderedPageBreak/>
                    <w:t>E=Esistenza</w:t>
                  </w:r>
                </w:p>
              </w:tc>
            </w:tr>
            <w:tr w:rsidR="00990BB6" w:rsidRPr="008B7AB4" w:rsidTr="00C931B9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717DC3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717DC3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A= Accuratezza e competenza</w:t>
                  </w:r>
                </w:p>
              </w:tc>
            </w:tr>
            <w:tr w:rsidR="00990BB6" w:rsidRPr="008B7AB4" w:rsidTr="00C931B9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717DC3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717DC3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V= Valutazione</w:t>
                  </w:r>
                </w:p>
              </w:tc>
            </w:tr>
            <w:tr w:rsidR="00990BB6" w:rsidRPr="008B7AB4" w:rsidTr="00C931B9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717DC3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717DC3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A= Alto</w:t>
                  </w:r>
                </w:p>
              </w:tc>
            </w:tr>
            <w:tr w:rsidR="00990BB6" w:rsidRPr="008B7AB4" w:rsidTr="00C931B9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717DC3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717DC3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M= Moderato</w:t>
                  </w:r>
                </w:p>
              </w:tc>
            </w:tr>
            <w:tr w:rsidR="00990BB6" w:rsidRPr="008B7AB4" w:rsidTr="00C931B9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717DC3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717DC3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B= Basso</w:t>
                  </w:r>
                </w:p>
              </w:tc>
            </w:tr>
            <w:tr w:rsidR="00990BB6" w:rsidRPr="008B7AB4" w:rsidTr="00C931B9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0BB6" w:rsidRPr="00717DC3" w:rsidRDefault="00990BB6" w:rsidP="00990BB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717DC3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WP= Carta di lavoro</w:t>
                  </w:r>
                </w:p>
              </w:tc>
            </w:tr>
          </w:tbl>
          <w:p w:rsidR="00990BB6" w:rsidRPr="008B7AB4" w:rsidRDefault="00990BB6" w:rsidP="00C931B9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C02EE2" w:rsidRPr="008B7AB4" w:rsidRDefault="00C02EE2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5E2A73" w:rsidRDefault="005E2A73"/>
    <w:p w:rsidR="00BE42DC" w:rsidRDefault="00BE42DC"/>
    <w:p w:rsidR="00BE42DC" w:rsidRDefault="00BE42DC"/>
    <w:p w:rsidR="00BE42DC" w:rsidRDefault="00BE42DC"/>
    <w:p w:rsidR="00BE42DC" w:rsidRDefault="00BE42DC"/>
    <w:p w:rsidR="00BE42DC" w:rsidRDefault="00BE42DC"/>
    <w:p w:rsidR="00BE42DC" w:rsidRDefault="00BE42DC"/>
    <w:p w:rsidR="00BE42DC" w:rsidRDefault="00BE42DC"/>
    <w:p w:rsidR="00BE42DC" w:rsidRDefault="00BE42DC"/>
    <w:p w:rsidR="00BE42DC" w:rsidRDefault="00BE42DC"/>
    <w:p w:rsidR="00BE42DC" w:rsidRDefault="00BE42DC"/>
    <w:p w:rsidR="00BE42DC" w:rsidRDefault="00BE42DC"/>
    <w:sectPr w:rsidR="00BE42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F7F52"/>
    <w:multiLevelType w:val="hybridMultilevel"/>
    <w:tmpl w:val="81368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4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17"/>
  </w:num>
  <w:num w:numId="10">
    <w:abstractNumId w:val="8"/>
  </w:num>
  <w:num w:numId="11">
    <w:abstractNumId w:val="13"/>
  </w:num>
  <w:num w:numId="12">
    <w:abstractNumId w:val="4"/>
  </w:num>
  <w:num w:numId="13">
    <w:abstractNumId w:val="0"/>
  </w:num>
  <w:num w:numId="14">
    <w:abstractNumId w:val="7"/>
  </w:num>
  <w:num w:numId="15">
    <w:abstractNumId w:val="6"/>
  </w:num>
  <w:num w:numId="16">
    <w:abstractNumId w:val="9"/>
  </w:num>
  <w:num w:numId="17">
    <w:abstractNumId w:val="10"/>
  </w:num>
  <w:num w:numId="18">
    <w:abstractNumId w:val="3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36632"/>
    <w:rsid w:val="00070FFE"/>
    <w:rsid w:val="00076FD8"/>
    <w:rsid w:val="000A2549"/>
    <w:rsid w:val="000C7138"/>
    <w:rsid w:val="000D4B95"/>
    <w:rsid w:val="000E0793"/>
    <w:rsid w:val="000E5695"/>
    <w:rsid w:val="000F1A31"/>
    <w:rsid w:val="00122C44"/>
    <w:rsid w:val="0015661B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B81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6223EA"/>
    <w:rsid w:val="00630EF1"/>
    <w:rsid w:val="00640704"/>
    <w:rsid w:val="00661A93"/>
    <w:rsid w:val="00677AB8"/>
    <w:rsid w:val="00684889"/>
    <w:rsid w:val="006916BE"/>
    <w:rsid w:val="006A1BD7"/>
    <w:rsid w:val="006A7F86"/>
    <w:rsid w:val="006B7D39"/>
    <w:rsid w:val="006C5F92"/>
    <w:rsid w:val="006D24E4"/>
    <w:rsid w:val="006D3A3D"/>
    <w:rsid w:val="00715373"/>
    <w:rsid w:val="00716443"/>
    <w:rsid w:val="00717AD6"/>
    <w:rsid w:val="00717DC3"/>
    <w:rsid w:val="007361F9"/>
    <w:rsid w:val="007420C3"/>
    <w:rsid w:val="00780362"/>
    <w:rsid w:val="00781C7A"/>
    <w:rsid w:val="00795FFA"/>
    <w:rsid w:val="007D00E6"/>
    <w:rsid w:val="007D2D1C"/>
    <w:rsid w:val="007F14EB"/>
    <w:rsid w:val="00806AB4"/>
    <w:rsid w:val="00861B18"/>
    <w:rsid w:val="00891490"/>
    <w:rsid w:val="008A1F80"/>
    <w:rsid w:val="008B7AB4"/>
    <w:rsid w:val="0092000C"/>
    <w:rsid w:val="00934656"/>
    <w:rsid w:val="009465D9"/>
    <w:rsid w:val="00976F6D"/>
    <w:rsid w:val="00990BB6"/>
    <w:rsid w:val="009A244B"/>
    <w:rsid w:val="009A520D"/>
    <w:rsid w:val="009C6C27"/>
    <w:rsid w:val="009F2D16"/>
    <w:rsid w:val="00A60378"/>
    <w:rsid w:val="00A727E9"/>
    <w:rsid w:val="00A841C9"/>
    <w:rsid w:val="00AA6772"/>
    <w:rsid w:val="00B22C33"/>
    <w:rsid w:val="00B505EA"/>
    <w:rsid w:val="00B57520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E6ECD"/>
    <w:rsid w:val="00E11A7C"/>
    <w:rsid w:val="00E2667B"/>
    <w:rsid w:val="00E321A8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A2159"/>
    <w:rsid w:val="00FA6508"/>
    <w:rsid w:val="00FC480B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e">
    <w:name w:val="Revision"/>
    <w:hidden/>
    <w:uiPriority w:val="99"/>
    <w:semiHidden/>
    <w:rsid w:val="00717D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44E23-952E-4F29-93BE-D962B66A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6</cp:revision>
  <dcterms:created xsi:type="dcterms:W3CDTF">2017-11-19T13:08:00Z</dcterms:created>
  <dcterms:modified xsi:type="dcterms:W3CDTF">2018-03-12T09:18:00Z</dcterms:modified>
</cp:coreProperties>
</file>