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A2B2" w14:textId="77777777" w:rsidR="00CC2AFB" w:rsidRPr="00CC2AFB" w:rsidRDefault="00CC2AFB" w:rsidP="00CC2AFB">
      <w:pPr>
        <w:jc w:val="center"/>
        <w:rPr>
          <w:rFonts w:ascii="Arial" w:hAnsi="Arial" w:cs="Arial"/>
          <w:b/>
          <w:bCs/>
          <w:sz w:val="23"/>
          <w:szCs w:val="23"/>
        </w:rPr>
      </w:pPr>
    </w:p>
    <w:p w14:paraId="41D75936" w14:textId="0541A10A" w:rsidR="00CC2AFB" w:rsidRPr="00CC2AFB" w:rsidRDefault="00CC2AFB" w:rsidP="00CC2AFB">
      <w:pPr>
        <w:jc w:val="center"/>
        <w:rPr>
          <w:rFonts w:ascii="Arial" w:hAnsi="Arial" w:cs="Arial"/>
          <w:b/>
          <w:bCs/>
          <w:sz w:val="23"/>
          <w:szCs w:val="23"/>
        </w:rPr>
      </w:pPr>
      <w:r w:rsidRPr="00CC2AFB">
        <w:rPr>
          <w:rFonts w:ascii="Arial" w:hAnsi="Arial" w:cs="Arial"/>
          <w:b/>
          <w:bCs/>
          <w:sz w:val="23"/>
          <w:szCs w:val="23"/>
        </w:rPr>
        <w:t>Comunicato stampa</w:t>
      </w:r>
    </w:p>
    <w:p w14:paraId="7D86445B" w14:textId="77777777" w:rsidR="00CC2AFB" w:rsidRPr="00CC2AFB" w:rsidRDefault="00CC2AFB" w:rsidP="00CC2AFB">
      <w:pPr>
        <w:jc w:val="center"/>
        <w:rPr>
          <w:rFonts w:ascii="Arial" w:hAnsi="Arial" w:cs="Arial"/>
          <w:b/>
          <w:bCs/>
          <w:sz w:val="23"/>
          <w:szCs w:val="23"/>
        </w:rPr>
      </w:pPr>
    </w:p>
    <w:p w14:paraId="22F94BCD" w14:textId="77777777" w:rsidR="00CC2AFB" w:rsidRPr="00CC2AFB" w:rsidRDefault="00CC2AFB" w:rsidP="00CC2AFB">
      <w:pPr>
        <w:jc w:val="center"/>
        <w:rPr>
          <w:rFonts w:ascii="Arial" w:hAnsi="Arial" w:cs="Arial"/>
          <w:b/>
          <w:bCs/>
          <w:sz w:val="23"/>
          <w:szCs w:val="23"/>
        </w:rPr>
      </w:pPr>
      <w:r w:rsidRPr="00CC2AFB">
        <w:rPr>
          <w:rFonts w:ascii="Arial" w:hAnsi="Arial" w:cs="Arial"/>
          <w:b/>
          <w:bCs/>
          <w:sz w:val="23"/>
          <w:szCs w:val="23"/>
        </w:rPr>
        <w:t>COLLEGIO SINDACALE, ARRIVANO LE NUOVE NORME PER LE NON QUOTATE</w:t>
      </w:r>
    </w:p>
    <w:p w14:paraId="50DDAAF3" w14:textId="77777777" w:rsidR="00CC2AFB" w:rsidRPr="00CC2AFB" w:rsidRDefault="00CC2AFB" w:rsidP="00CC2AFB">
      <w:pPr>
        <w:jc w:val="center"/>
        <w:rPr>
          <w:rFonts w:ascii="Arial" w:hAnsi="Arial" w:cs="Arial"/>
          <w:b/>
          <w:bCs/>
          <w:sz w:val="23"/>
          <w:szCs w:val="23"/>
        </w:rPr>
      </w:pPr>
      <w:r w:rsidRPr="00CC2AFB">
        <w:rPr>
          <w:rFonts w:ascii="Arial" w:hAnsi="Arial" w:cs="Arial"/>
          <w:b/>
          <w:bCs/>
          <w:sz w:val="23"/>
          <w:szCs w:val="23"/>
        </w:rPr>
        <w:t>Pubblicate dal Consiglio nazionale dei commercialisti al termine di una pubblica consultazione. Aggiornano la precedente versione del 2021</w:t>
      </w:r>
    </w:p>
    <w:p w14:paraId="62F3FDF3" w14:textId="77777777" w:rsidR="00CC2AFB" w:rsidRPr="00CC2AFB" w:rsidRDefault="00CC2AFB" w:rsidP="00CC2AFB">
      <w:pPr>
        <w:jc w:val="both"/>
        <w:rPr>
          <w:rFonts w:ascii="Arial" w:hAnsi="Arial" w:cs="Arial"/>
          <w:sz w:val="23"/>
          <w:szCs w:val="23"/>
        </w:rPr>
      </w:pPr>
      <w:r w:rsidRPr="00CC2AFB">
        <w:rPr>
          <w:rFonts w:ascii="Arial" w:hAnsi="Arial" w:cs="Arial"/>
          <w:sz w:val="23"/>
          <w:szCs w:val="23"/>
        </w:rPr>
        <w:t xml:space="preserve"> </w:t>
      </w:r>
    </w:p>
    <w:p w14:paraId="45622CAB" w14:textId="77777777" w:rsidR="00CC2AFB" w:rsidRPr="00CC2AFB" w:rsidRDefault="00CC2AFB" w:rsidP="00CC2AFB">
      <w:pPr>
        <w:jc w:val="both"/>
        <w:rPr>
          <w:rFonts w:ascii="Arial" w:hAnsi="Arial" w:cs="Arial"/>
          <w:sz w:val="23"/>
          <w:szCs w:val="23"/>
        </w:rPr>
      </w:pPr>
      <w:r w:rsidRPr="00CC2AFB">
        <w:rPr>
          <w:rFonts w:ascii="Arial" w:hAnsi="Arial" w:cs="Arial"/>
          <w:i/>
          <w:iCs/>
          <w:sz w:val="23"/>
          <w:szCs w:val="23"/>
        </w:rPr>
        <w:t>Roma, 20 dicembre 2023</w:t>
      </w:r>
      <w:r w:rsidRPr="00CC2AFB">
        <w:rPr>
          <w:rFonts w:ascii="Arial" w:hAnsi="Arial" w:cs="Arial"/>
          <w:sz w:val="23"/>
          <w:szCs w:val="23"/>
        </w:rPr>
        <w:t xml:space="preserve"> – Il Consiglio nazionale dei commercialisti ha pubblicato le nuove norme di comportamento per le società non quotate. Il documento, che recepisce alcune delle osservazioni giunte nel corso della pubblica consultazione alla quale era stato sottoposto, aggiorna il precedente pubblicato nel 2021. </w:t>
      </w:r>
    </w:p>
    <w:p w14:paraId="62586A58" w14:textId="77777777" w:rsidR="00CC2AFB" w:rsidRPr="00CC2AFB" w:rsidRDefault="00CC2AFB" w:rsidP="00CC2AFB">
      <w:pPr>
        <w:jc w:val="both"/>
        <w:rPr>
          <w:rFonts w:ascii="Arial" w:hAnsi="Arial" w:cs="Arial"/>
          <w:sz w:val="23"/>
          <w:szCs w:val="23"/>
        </w:rPr>
      </w:pPr>
      <w:r w:rsidRPr="00CC2AFB">
        <w:rPr>
          <w:rFonts w:ascii="Arial" w:hAnsi="Arial" w:cs="Arial"/>
          <w:sz w:val="23"/>
          <w:szCs w:val="23"/>
        </w:rPr>
        <w:t xml:space="preserve"> </w:t>
      </w:r>
    </w:p>
    <w:p w14:paraId="74F4A415" w14:textId="77777777" w:rsidR="00CC2AFB" w:rsidRPr="00CC2AFB" w:rsidRDefault="00CC2AFB" w:rsidP="00CC2AFB">
      <w:pPr>
        <w:jc w:val="both"/>
        <w:rPr>
          <w:rFonts w:ascii="Arial" w:hAnsi="Arial" w:cs="Arial"/>
          <w:sz w:val="23"/>
          <w:szCs w:val="23"/>
        </w:rPr>
      </w:pPr>
      <w:r w:rsidRPr="00CC2AFB">
        <w:rPr>
          <w:rFonts w:ascii="Arial" w:hAnsi="Arial" w:cs="Arial"/>
          <w:sz w:val="23"/>
          <w:szCs w:val="23"/>
        </w:rPr>
        <w:t xml:space="preserve">Le Norme di comportamento del collegio sindacale suggeriscono e raccomandano modelli comportamentali da adottare per svolgere correttamente l’incarico di sindaco. Si tratta di regole tecniche a valenza deontologica che vanno declinate tenendo in considerazione il caso concreto. Ogni Norma è composta da Principi, corredati da Riferimenti Normativi essenziali e da Criteri applicativi, volti a fornire ai sindaci gli strumenti operativi per lo svolgimento delle proprie funzioni ed è accompagnata da brevi commenti che analizzano e chiariscono le scelte adottate, nonché le problematiche interpretative che più spesso emergono nella prassi. Le Norme riportano i Principi applicabili in via generale ai componenti del collegio sindacale di tutte le </w:t>
      </w:r>
      <w:proofErr w:type="spellStart"/>
      <w:r w:rsidRPr="00CC2AFB">
        <w:rPr>
          <w:rFonts w:ascii="Arial" w:hAnsi="Arial" w:cs="Arial"/>
          <w:sz w:val="23"/>
          <w:szCs w:val="23"/>
        </w:rPr>
        <w:t>s.p.a</w:t>
      </w:r>
      <w:proofErr w:type="spellEnd"/>
      <w:r w:rsidRPr="00CC2AFB">
        <w:rPr>
          <w:rFonts w:ascii="Arial" w:hAnsi="Arial" w:cs="Arial"/>
          <w:sz w:val="23"/>
          <w:szCs w:val="23"/>
        </w:rPr>
        <w:t xml:space="preserve"> e s.r.l. non quotate, nonché al sindaco unico di s.r.l. che non siano stati incaricati dalla società di effettuare anche la revisione legale. Le Norme sono applicabili ai collegi sindacali di </w:t>
      </w:r>
      <w:proofErr w:type="spellStart"/>
      <w:r w:rsidRPr="00CC2AFB">
        <w:rPr>
          <w:rFonts w:ascii="Arial" w:hAnsi="Arial" w:cs="Arial"/>
          <w:sz w:val="23"/>
          <w:szCs w:val="23"/>
        </w:rPr>
        <w:t>s.a.p.a</w:t>
      </w:r>
      <w:proofErr w:type="spellEnd"/>
      <w:r w:rsidRPr="00CC2AFB">
        <w:rPr>
          <w:rFonts w:ascii="Arial" w:hAnsi="Arial" w:cs="Arial"/>
          <w:sz w:val="23"/>
          <w:szCs w:val="23"/>
        </w:rPr>
        <w:t>., nei limiti di compatibilità con la relativa disciplina, e nelle società cooperative, ferme restando, in tal caso, le ulteriori attribuzioni che l’ordinamento affida all’organo di controllo in considerazione della peculiarità del modello cooperativo.</w:t>
      </w:r>
    </w:p>
    <w:p w14:paraId="6847ABF8" w14:textId="77777777" w:rsidR="00CC2AFB" w:rsidRPr="00CC2AFB" w:rsidRDefault="00CC2AFB" w:rsidP="00CC2AFB">
      <w:pPr>
        <w:jc w:val="both"/>
        <w:rPr>
          <w:rFonts w:ascii="Arial" w:hAnsi="Arial" w:cs="Arial"/>
          <w:sz w:val="23"/>
          <w:szCs w:val="23"/>
        </w:rPr>
      </w:pPr>
      <w:r w:rsidRPr="00CC2AFB">
        <w:rPr>
          <w:rFonts w:ascii="Arial" w:hAnsi="Arial" w:cs="Arial"/>
          <w:sz w:val="23"/>
          <w:szCs w:val="23"/>
        </w:rPr>
        <w:t xml:space="preserve"> </w:t>
      </w:r>
    </w:p>
    <w:p w14:paraId="209D2A21" w14:textId="77777777" w:rsidR="00CC2AFB" w:rsidRPr="00CC2AFB" w:rsidRDefault="00CC2AFB" w:rsidP="00CC2AFB">
      <w:pPr>
        <w:jc w:val="both"/>
        <w:rPr>
          <w:rFonts w:ascii="Arial" w:hAnsi="Arial" w:cs="Arial"/>
          <w:sz w:val="23"/>
          <w:szCs w:val="23"/>
        </w:rPr>
      </w:pPr>
      <w:r w:rsidRPr="00CC2AFB">
        <w:rPr>
          <w:rFonts w:ascii="Arial" w:hAnsi="Arial" w:cs="Arial"/>
          <w:sz w:val="23"/>
          <w:szCs w:val="23"/>
        </w:rPr>
        <w:t>Queste nuove Norme sostituiscono la precedente versione pubblicata nel 2021 per tener conto delle intervenute novità normative e, più specificatamente, della definitiva entrata in vigore del Codice della crisi di impresa e dell’insolvenza e si applicano a partire dal 1° gennaio 2024.</w:t>
      </w:r>
    </w:p>
    <w:p w14:paraId="4865F015" w14:textId="77777777" w:rsidR="00CC2AFB" w:rsidRPr="00CC2AFB" w:rsidRDefault="00CC2AFB" w:rsidP="00CC2AFB">
      <w:pPr>
        <w:jc w:val="both"/>
        <w:rPr>
          <w:rFonts w:ascii="Arial" w:hAnsi="Arial" w:cs="Arial"/>
          <w:sz w:val="23"/>
          <w:szCs w:val="23"/>
        </w:rPr>
      </w:pPr>
      <w:r w:rsidRPr="00CC2AFB">
        <w:rPr>
          <w:rFonts w:ascii="Arial" w:hAnsi="Arial" w:cs="Arial"/>
          <w:sz w:val="23"/>
          <w:szCs w:val="23"/>
        </w:rPr>
        <w:t xml:space="preserve"> </w:t>
      </w:r>
    </w:p>
    <w:p w14:paraId="09B82309" w14:textId="77777777" w:rsidR="00CC2AFB" w:rsidRPr="00CC2AFB" w:rsidRDefault="00CC2AFB" w:rsidP="00CC2AFB">
      <w:pPr>
        <w:jc w:val="both"/>
        <w:rPr>
          <w:rFonts w:ascii="Arial" w:hAnsi="Arial" w:cs="Arial"/>
          <w:sz w:val="23"/>
          <w:szCs w:val="23"/>
        </w:rPr>
      </w:pPr>
      <w:r w:rsidRPr="00CC2AFB">
        <w:rPr>
          <w:rFonts w:ascii="Arial" w:hAnsi="Arial" w:cs="Arial"/>
          <w:sz w:val="23"/>
          <w:szCs w:val="23"/>
        </w:rPr>
        <w:t>“Quella di componente di sindaco di società – afferma il presidente del Consiglio nazionale, Elbano de Nuccio - è una delle attività di maggior rilevanza per i professionisti iscritti al nostro Albo. Il sistema tradizionale di amministrazione e controllo, basato sulla compresenza dell’organo di amministrazione e collegio sindacale – o del sindaco unico per le s.r.l. –, continua a testimoniare la modernità e l’affidabilità dell’istituto, largamente utilizzato dalle nostre società. Questa nuova versione delle norme dedica particolare attenzione al tema dei doveri di vigilanza sugli assetti organizzativi, amministrativi e contabili adottati dalla società e, come è naturale, al tema della segnalazione dei sindaci per la preventiva emersione dei segnali di crisi della società”.</w:t>
      </w:r>
    </w:p>
    <w:p w14:paraId="7824B5BB" w14:textId="77777777" w:rsidR="00CC2AFB" w:rsidRPr="00CC2AFB" w:rsidRDefault="00CC2AFB" w:rsidP="00CC2AFB">
      <w:pPr>
        <w:jc w:val="both"/>
        <w:rPr>
          <w:rFonts w:ascii="Arial" w:hAnsi="Arial" w:cs="Arial"/>
          <w:sz w:val="23"/>
          <w:szCs w:val="23"/>
        </w:rPr>
      </w:pPr>
      <w:r w:rsidRPr="00CC2AFB">
        <w:rPr>
          <w:rFonts w:ascii="Arial" w:hAnsi="Arial" w:cs="Arial"/>
          <w:sz w:val="23"/>
          <w:szCs w:val="23"/>
        </w:rPr>
        <w:t xml:space="preserve"> </w:t>
      </w:r>
    </w:p>
    <w:p w14:paraId="0906B3F8" w14:textId="335CC03E" w:rsidR="00687D67" w:rsidRPr="00CC2AFB" w:rsidRDefault="00CC2AFB" w:rsidP="00CC2AFB">
      <w:pPr>
        <w:jc w:val="both"/>
        <w:rPr>
          <w:rFonts w:ascii="Arial" w:hAnsi="Arial" w:cs="Arial"/>
          <w:sz w:val="23"/>
          <w:szCs w:val="23"/>
        </w:rPr>
      </w:pPr>
      <w:r w:rsidRPr="00CC2AFB">
        <w:rPr>
          <w:rFonts w:ascii="Arial" w:hAnsi="Arial" w:cs="Arial"/>
          <w:sz w:val="23"/>
          <w:szCs w:val="23"/>
        </w:rPr>
        <w:t>I due consiglieri nazionali delegati ai Sistemi di controllo e revisione legale (</w:t>
      </w:r>
      <w:proofErr w:type="spellStart"/>
      <w:r w:rsidRPr="00CC2AFB">
        <w:rPr>
          <w:rFonts w:ascii="Arial" w:hAnsi="Arial" w:cs="Arial"/>
          <w:sz w:val="23"/>
          <w:szCs w:val="23"/>
        </w:rPr>
        <w:t>financial</w:t>
      </w:r>
      <w:proofErr w:type="spellEnd"/>
      <w:r w:rsidRPr="00CC2AFB">
        <w:rPr>
          <w:rFonts w:ascii="Arial" w:hAnsi="Arial" w:cs="Arial"/>
          <w:sz w:val="23"/>
          <w:szCs w:val="23"/>
        </w:rPr>
        <w:t xml:space="preserve"> e non </w:t>
      </w:r>
      <w:proofErr w:type="spellStart"/>
      <w:r w:rsidRPr="00CC2AFB">
        <w:rPr>
          <w:rFonts w:ascii="Arial" w:hAnsi="Arial" w:cs="Arial"/>
          <w:sz w:val="23"/>
          <w:szCs w:val="23"/>
        </w:rPr>
        <w:t>financial</w:t>
      </w:r>
      <w:proofErr w:type="spellEnd"/>
      <w:r w:rsidRPr="00CC2AFB">
        <w:rPr>
          <w:rFonts w:ascii="Arial" w:hAnsi="Arial" w:cs="Arial"/>
          <w:sz w:val="23"/>
          <w:szCs w:val="23"/>
        </w:rPr>
        <w:t>), Gian Luca Ancarani e Maurizio Masini sottolineano “l’importanza che il documento riveste per orientare l’attività dei sindaci” e precisano che “queste Norme possono essere integrate con eventuali disposizioni dettate per le società che operano in settori vigilati e possono trovare applicazione, in misura proporzionata alla natura, alla dimensione e alla complessità dell’attività in concreto esercitata dalla società”. “Il testo – concludono - recepisce anche alcuni dei contributi pervenutici nel corso della pubblica consultazione”.</w:t>
      </w:r>
    </w:p>
    <w:sectPr w:rsidR="00687D67" w:rsidRPr="00CC2AF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DE14" w14:textId="77777777" w:rsidR="0049248F" w:rsidRDefault="0049248F" w:rsidP="00A25D50">
      <w:r>
        <w:separator/>
      </w:r>
    </w:p>
  </w:endnote>
  <w:endnote w:type="continuationSeparator" w:id="0">
    <w:p w14:paraId="1F980BCF" w14:textId="77777777" w:rsidR="0049248F" w:rsidRDefault="0049248F"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29C7" w14:textId="77777777" w:rsidR="0049248F" w:rsidRDefault="0049248F" w:rsidP="00A25D50">
      <w:r>
        <w:separator/>
      </w:r>
    </w:p>
  </w:footnote>
  <w:footnote w:type="continuationSeparator" w:id="0">
    <w:p w14:paraId="0374DA72" w14:textId="77777777" w:rsidR="0049248F" w:rsidRDefault="0049248F"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3B37B2"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2112599317" name="Immagine 2112599317"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07B6D"/>
    <w:rsid w:val="00007C23"/>
    <w:rsid w:val="00012E93"/>
    <w:rsid w:val="00027BE3"/>
    <w:rsid w:val="00041437"/>
    <w:rsid w:val="00051B2D"/>
    <w:rsid w:val="000555C2"/>
    <w:rsid w:val="00055C12"/>
    <w:rsid w:val="00071CF9"/>
    <w:rsid w:val="00074F9D"/>
    <w:rsid w:val="00080E29"/>
    <w:rsid w:val="0009108B"/>
    <w:rsid w:val="000A3C95"/>
    <w:rsid w:val="000A3D02"/>
    <w:rsid w:val="000B23B8"/>
    <w:rsid w:val="000C4581"/>
    <w:rsid w:val="000D1140"/>
    <w:rsid w:val="000D46D2"/>
    <w:rsid w:val="000F1CA8"/>
    <w:rsid w:val="000F659E"/>
    <w:rsid w:val="001072C8"/>
    <w:rsid w:val="00111CF5"/>
    <w:rsid w:val="001271ED"/>
    <w:rsid w:val="00127A00"/>
    <w:rsid w:val="00136CF7"/>
    <w:rsid w:val="001447D0"/>
    <w:rsid w:val="001568B1"/>
    <w:rsid w:val="00164C51"/>
    <w:rsid w:val="00177F55"/>
    <w:rsid w:val="0018410F"/>
    <w:rsid w:val="0019376B"/>
    <w:rsid w:val="001A0044"/>
    <w:rsid w:val="001A6EDF"/>
    <w:rsid w:val="001C4D6B"/>
    <w:rsid w:val="001D3F66"/>
    <w:rsid w:val="001D48AE"/>
    <w:rsid w:val="001E0307"/>
    <w:rsid w:val="001E2682"/>
    <w:rsid w:val="001E4EF0"/>
    <w:rsid w:val="001F21E4"/>
    <w:rsid w:val="001F399E"/>
    <w:rsid w:val="001F5831"/>
    <w:rsid w:val="0020469F"/>
    <w:rsid w:val="00204F62"/>
    <w:rsid w:val="00216437"/>
    <w:rsid w:val="0022126A"/>
    <w:rsid w:val="0023378D"/>
    <w:rsid w:val="00237EC9"/>
    <w:rsid w:val="0024253C"/>
    <w:rsid w:val="00243892"/>
    <w:rsid w:val="00243F31"/>
    <w:rsid w:val="002647CB"/>
    <w:rsid w:val="00267E62"/>
    <w:rsid w:val="00277377"/>
    <w:rsid w:val="002A143A"/>
    <w:rsid w:val="002A46B8"/>
    <w:rsid w:val="002A74FE"/>
    <w:rsid w:val="002B687E"/>
    <w:rsid w:val="002B7D2B"/>
    <w:rsid w:val="002F0117"/>
    <w:rsid w:val="002F58B7"/>
    <w:rsid w:val="003002C5"/>
    <w:rsid w:val="003059CF"/>
    <w:rsid w:val="0031113D"/>
    <w:rsid w:val="00333A0F"/>
    <w:rsid w:val="0034189F"/>
    <w:rsid w:val="00347274"/>
    <w:rsid w:val="00356418"/>
    <w:rsid w:val="003606F3"/>
    <w:rsid w:val="00365441"/>
    <w:rsid w:val="003771AB"/>
    <w:rsid w:val="00382DCB"/>
    <w:rsid w:val="00394F50"/>
    <w:rsid w:val="003A20B9"/>
    <w:rsid w:val="003A2DAE"/>
    <w:rsid w:val="003A52D9"/>
    <w:rsid w:val="003A643A"/>
    <w:rsid w:val="003A663E"/>
    <w:rsid w:val="003A73E6"/>
    <w:rsid w:val="003B37B2"/>
    <w:rsid w:val="003E3AB2"/>
    <w:rsid w:val="00407826"/>
    <w:rsid w:val="004328C7"/>
    <w:rsid w:val="00446E08"/>
    <w:rsid w:val="00463C7D"/>
    <w:rsid w:val="004812F0"/>
    <w:rsid w:val="0049248F"/>
    <w:rsid w:val="004B1F06"/>
    <w:rsid w:val="004B7F50"/>
    <w:rsid w:val="004C59E2"/>
    <w:rsid w:val="004E34CF"/>
    <w:rsid w:val="004E3EC6"/>
    <w:rsid w:val="004F0506"/>
    <w:rsid w:val="004F6EF6"/>
    <w:rsid w:val="0050036C"/>
    <w:rsid w:val="00503FF5"/>
    <w:rsid w:val="005135B9"/>
    <w:rsid w:val="00513CFB"/>
    <w:rsid w:val="0052277C"/>
    <w:rsid w:val="0053620E"/>
    <w:rsid w:val="00537AF6"/>
    <w:rsid w:val="005409C2"/>
    <w:rsid w:val="00543803"/>
    <w:rsid w:val="00544C5E"/>
    <w:rsid w:val="005503BE"/>
    <w:rsid w:val="00555FDC"/>
    <w:rsid w:val="00561CB7"/>
    <w:rsid w:val="00564A6A"/>
    <w:rsid w:val="0059550F"/>
    <w:rsid w:val="00595B13"/>
    <w:rsid w:val="005B64A0"/>
    <w:rsid w:val="005F3212"/>
    <w:rsid w:val="006150FC"/>
    <w:rsid w:val="00645F87"/>
    <w:rsid w:val="00646006"/>
    <w:rsid w:val="0065788A"/>
    <w:rsid w:val="00673CD2"/>
    <w:rsid w:val="006842B5"/>
    <w:rsid w:val="00685BF9"/>
    <w:rsid w:val="00687D67"/>
    <w:rsid w:val="00692C5A"/>
    <w:rsid w:val="006B0A61"/>
    <w:rsid w:val="006B282B"/>
    <w:rsid w:val="006B5515"/>
    <w:rsid w:val="006C090E"/>
    <w:rsid w:val="006C4593"/>
    <w:rsid w:val="006C4C65"/>
    <w:rsid w:val="006F38A6"/>
    <w:rsid w:val="00713B57"/>
    <w:rsid w:val="00733833"/>
    <w:rsid w:val="00740F1F"/>
    <w:rsid w:val="007410F9"/>
    <w:rsid w:val="007451A9"/>
    <w:rsid w:val="007451D3"/>
    <w:rsid w:val="00763CE4"/>
    <w:rsid w:val="00772CD8"/>
    <w:rsid w:val="00773D0E"/>
    <w:rsid w:val="00777FC6"/>
    <w:rsid w:val="00780F0B"/>
    <w:rsid w:val="007840AA"/>
    <w:rsid w:val="007B2325"/>
    <w:rsid w:val="007B6CE4"/>
    <w:rsid w:val="007C2A85"/>
    <w:rsid w:val="007E7258"/>
    <w:rsid w:val="0080228B"/>
    <w:rsid w:val="00803B21"/>
    <w:rsid w:val="008168D0"/>
    <w:rsid w:val="0081779E"/>
    <w:rsid w:val="00840BF8"/>
    <w:rsid w:val="008417DC"/>
    <w:rsid w:val="0088021D"/>
    <w:rsid w:val="00883612"/>
    <w:rsid w:val="00895B38"/>
    <w:rsid w:val="00897909"/>
    <w:rsid w:val="008B3982"/>
    <w:rsid w:val="008C35A0"/>
    <w:rsid w:val="008E140C"/>
    <w:rsid w:val="008E55E3"/>
    <w:rsid w:val="008F01F8"/>
    <w:rsid w:val="008F69B1"/>
    <w:rsid w:val="00901181"/>
    <w:rsid w:val="00904442"/>
    <w:rsid w:val="009357A4"/>
    <w:rsid w:val="009359D8"/>
    <w:rsid w:val="009558A6"/>
    <w:rsid w:val="009679A1"/>
    <w:rsid w:val="009726DC"/>
    <w:rsid w:val="009A61B8"/>
    <w:rsid w:val="009B6359"/>
    <w:rsid w:val="009C4006"/>
    <w:rsid w:val="009C6FB2"/>
    <w:rsid w:val="009D18CC"/>
    <w:rsid w:val="009D2456"/>
    <w:rsid w:val="00A04E4C"/>
    <w:rsid w:val="00A2361E"/>
    <w:rsid w:val="00A23A10"/>
    <w:rsid w:val="00A25D50"/>
    <w:rsid w:val="00A36955"/>
    <w:rsid w:val="00A41325"/>
    <w:rsid w:val="00A547B5"/>
    <w:rsid w:val="00A618D3"/>
    <w:rsid w:val="00A67C3B"/>
    <w:rsid w:val="00A74AA6"/>
    <w:rsid w:val="00A77976"/>
    <w:rsid w:val="00A854AA"/>
    <w:rsid w:val="00AE049F"/>
    <w:rsid w:val="00AE0BB1"/>
    <w:rsid w:val="00AE2F64"/>
    <w:rsid w:val="00AE2FF1"/>
    <w:rsid w:val="00B154FD"/>
    <w:rsid w:val="00B2654F"/>
    <w:rsid w:val="00B278C1"/>
    <w:rsid w:val="00B4713B"/>
    <w:rsid w:val="00B56245"/>
    <w:rsid w:val="00B623C7"/>
    <w:rsid w:val="00B93E34"/>
    <w:rsid w:val="00B95666"/>
    <w:rsid w:val="00BA19DE"/>
    <w:rsid w:val="00BB3259"/>
    <w:rsid w:val="00BC0331"/>
    <w:rsid w:val="00BC683F"/>
    <w:rsid w:val="00BE5CB4"/>
    <w:rsid w:val="00BF6083"/>
    <w:rsid w:val="00C04C6A"/>
    <w:rsid w:val="00C11198"/>
    <w:rsid w:val="00C17FC9"/>
    <w:rsid w:val="00C20913"/>
    <w:rsid w:val="00C25278"/>
    <w:rsid w:val="00C3730F"/>
    <w:rsid w:val="00C66A20"/>
    <w:rsid w:val="00C703AA"/>
    <w:rsid w:val="00C76BEE"/>
    <w:rsid w:val="00C80173"/>
    <w:rsid w:val="00C82382"/>
    <w:rsid w:val="00C84922"/>
    <w:rsid w:val="00C87780"/>
    <w:rsid w:val="00C974AB"/>
    <w:rsid w:val="00CC2AFB"/>
    <w:rsid w:val="00CC6E36"/>
    <w:rsid w:val="00CF5627"/>
    <w:rsid w:val="00D0014F"/>
    <w:rsid w:val="00D31EDC"/>
    <w:rsid w:val="00D626C3"/>
    <w:rsid w:val="00D66F96"/>
    <w:rsid w:val="00D742E0"/>
    <w:rsid w:val="00D8383C"/>
    <w:rsid w:val="00D86F1A"/>
    <w:rsid w:val="00DA0ED2"/>
    <w:rsid w:val="00DB0771"/>
    <w:rsid w:val="00DC6813"/>
    <w:rsid w:val="00DE7244"/>
    <w:rsid w:val="00E4100D"/>
    <w:rsid w:val="00E80398"/>
    <w:rsid w:val="00EC1A2D"/>
    <w:rsid w:val="00EC7099"/>
    <w:rsid w:val="00ED55FF"/>
    <w:rsid w:val="00EE2F69"/>
    <w:rsid w:val="00F011E8"/>
    <w:rsid w:val="00F06907"/>
    <w:rsid w:val="00F13E2C"/>
    <w:rsid w:val="00F21C61"/>
    <w:rsid w:val="00F22B6C"/>
    <w:rsid w:val="00F45169"/>
    <w:rsid w:val="00F524D2"/>
    <w:rsid w:val="00F53C83"/>
    <w:rsid w:val="00F54D2A"/>
    <w:rsid w:val="00F5789E"/>
    <w:rsid w:val="00F70F2A"/>
    <w:rsid w:val="00F8774F"/>
    <w:rsid w:val="00F910CC"/>
    <w:rsid w:val="00F970FF"/>
    <w:rsid w:val="00FA0468"/>
    <w:rsid w:val="00FB1FE4"/>
    <w:rsid w:val="00FB6832"/>
    <w:rsid w:val="00FC23F6"/>
    <w:rsid w:val="00FD5B72"/>
    <w:rsid w:val="00FD6D4F"/>
    <w:rsid w:val="00FE1C1C"/>
    <w:rsid w:val="00FF285E"/>
    <w:rsid w:val="00FF47F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docId w15:val="{1AB63A64-E29F-4F0A-BDEB-1C93A3EE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 w:type="paragraph" w:customStyle="1" w:styleId="TitoloDocumento">
    <w:name w:val="Titolo Documento"/>
    <w:basedOn w:val="Normale"/>
    <w:qFormat/>
    <w:rsid w:val="00C04C6A"/>
    <w:pPr>
      <w:autoSpaceDE w:val="0"/>
      <w:autoSpaceDN w:val="0"/>
      <w:adjustRightInd w:val="0"/>
      <w:jc w:val="both"/>
    </w:pPr>
    <w:rPr>
      <w:rFonts w:ascii="Calibri" w:eastAsia="Calibri" w:hAnsi="Calibri" w:cs="Calibri"/>
      <w:b/>
      <w:smallCaps/>
      <w:color w:val="FFFFFF" w:themeColor="background1"/>
      <w:sz w:val="72"/>
      <w:szCs w:val="72"/>
    </w:rPr>
  </w:style>
  <w:style w:type="paragraph" w:styleId="NormaleWeb">
    <w:name w:val="Normal (Web)"/>
    <w:basedOn w:val="Normale"/>
    <w:uiPriority w:val="99"/>
    <w:unhideWhenUsed/>
    <w:rsid w:val="001072C8"/>
    <w:rPr>
      <w:rFonts w:ascii="Times New Roman" w:hAnsi="Times New Roman" w:cs="Times New Roman"/>
      <w:sz w:val="24"/>
      <w:szCs w:val="24"/>
    </w:rPr>
  </w:style>
  <w:style w:type="paragraph" w:customStyle="1" w:styleId="xmsonormal">
    <w:name w:val="x_msonormal"/>
    <w:basedOn w:val="Normale"/>
    <w:rsid w:val="00FB6832"/>
    <w:pPr>
      <w:spacing w:before="100" w:beforeAutospacing="1" w:after="100" w:after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2126A"/>
    <w:rPr>
      <w:i/>
      <w:iCs/>
    </w:rPr>
  </w:style>
  <w:style w:type="paragraph" w:styleId="Corpotesto">
    <w:name w:val="Body Text"/>
    <w:basedOn w:val="Normale"/>
    <w:link w:val="CorpotestoCarattere"/>
    <w:uiPriority w:val="1"/>
    <w:qFormat/>
    <w:rsid w:val="00EC7099"/>
    <w:pPr>
      <w:widowControl w:val="0"/>
      <w:autoSpaceDE w:val="0"/>
      <w:autoSpaceDN w:val="0"/>
      <w:spacing w:before="46"/>
      <w:ind w:left="20"/>
    </w:pPr>
    <w:rPr>
      <w:rFonts w:ascii="Times New Roman" w:eastAsia="Times New Roman" w:hAnsi="Times New Roman" w:cs="Times New Roman"/>
      <w:sz w:val="36"/>
      <w:szCs w:val="36"/>
    </w:rPr>
  </w:style>
  <w:style w:type="character" w:customStyle="1" w:styleId="CorpotestoCarattere">
    <w:name w:val="Corpo testo Carattere"/>
    <w:basedOn w:val="Carpredefinitoparagrafo"/>
    <w:link w:val="Corpotesto"/>
    <w:uiPriority w:val="1"/>
    <w:rsid w:val="00EC7099"/>
    <w:rPr>
      <w:rFonts w:ascii="Times New Roman" w:eastAsia="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9948">
      <w:bodyDiv w:val="1"/>
      <w:marLeft w:val="0"/>
      <w:marRight w:val="0"/>
      <w:marTop w:val="0"/>
      <w:marBottom w:val="0"/>
      <w:divBdr>
        <w:top w:val="none" w:sz="0" w:space="0" w:color="auto"/>
        <w:left w:val="none" w:sz="0" w:space="0" w:color="auto"/>
        <w:bottom w:val="none" w:sz="0" w:space="0" w:color="auto"/>
        <w:right w:val="none" w:sz="0" w:space="0" w:color="auto"/>
      </w:divBdr>
    </w:div>
    <w:div w:id="783888865">
      <w:bodyDiv w:val="1"/>
      <w:marLeft w:val="0"/>
      <w:marRight w:val="0"/>
      <w:marTop w:val="0"/>
      <w:marBottom w:val="0"/>
      <w:divBdr>
        <w:top w:val="none" w:sz="0" w:space="0" w:color="auto"/>
        <w:left w:val="none" w:sz="0" w:space="0" w:color="auto"/>
        <w:bottom w:val="none" w:sz="0" w:space="0" w:color="auto"/>
        <w:right w:val="none" w:sz="0" w:space="0" w:color="auto"/>
      </w:divBdr>
    </w:div>
    <w:div w:id="1322732879">
      <w:bodyDiv w:val="1"/>
      <w:marLeft w:val="0"/>
      <w:marRight w:val="0"/>
      <w:marTop w:val="0"/>
      <w:marBottom w:val="0"/>
      <w:divBdr>
        <w:top w:val="none" w:sz="0" w:space="0" w:color="auto"/>
        <w:left w:val="none" w:sz="0" w:space="0" w:color="auto"/>
        <w:bottom w:val="none" w:sz="0" w:space="0" w:color="auto"/>
        <w:right w:val="none" w:sz="0" w:space="0" w:color="auto"/>
      </w:divBdr>
    </w:div>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 w:id="1767310668">
      <w:bodyDiv w:val="1"/>
      <w:marLeft w:val="0"/>
      <w:marRight w:val="0"/>
      <w:marTop w:val="0"/>
      <w:marBottom w:val="0"/>
      <w:divBdr>
        <w:top w:val="none" w:sz="0" w:space="0" w:color="auto"/>
        <w:left w:val="none" w:sz="0" w:space="0" w:color="auto"/>
        <w:bottom w:val="none" w:sz="0" w:space="0" w:color="auto"/>
        <w:right w:val="none" w:sz="0" w:space="0" w:color="auto"/>
      </w:divBdr>
    </w:div>
    <w:div w:id="2048289123">
      <w:bodyDiv w:val="1"/>
      <w:marLeft w:val="0"/>
      <w:marRight w:val="0"/>
      <w:marTop w:val="0"/>
      <w:marBottom w:val="0"/>
      <w:divBdr>
        <w:top w:val="none" w:sz="0" w:space="0" w:color="auto"/>
        <w:left w:val="none" w:sz="0" w:space="0" w:color="auto"/>
        <w:bottom w:val="none" w:sz="0" w:space="0" w:color="auto"/>
        <w:right w:val="none" w:sz="0" w:space="0" w:color="auto"/>
      </w:divBdr>
    </w:div>
    <w:div w:id="2068844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518</Words>
  <Characters>2954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4</cp:revision>
  <cp:lastPrinted>2023-12-13T11:29:00Z</cp:lastPrinted>
  <dcterms:created xsi:type="dcterms:W3CDTF">2023-12-20T16:34:00Z</dcterms:created>
  <dcterms:modified xsi:type="dcterms:W3CDTF">2023-12-21T09:53:00Z</dcterms:modified>
</cp:coreProperties>
</file>