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09C1" w14:textId="77777777" w:rsidR="00B73BD6" w:rsidRPr="00D06F3A" w:rsidRDefault="00B73BD6" w:rsidP="00D06F3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6DDD488" w14:textId="77777777" w:rsidR="00144BD8" w:rsidRPr="00D06F3A" w:rsidRDefault="00144BD8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91CF24C" w14:textId="3A762E8B" w:rsidR="00B73BD6" w:rsidRPr="00D06F3A" w:rsidRDefault="00B73BD6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06F3A">
        <w:rPr>
          <w:rFonts w:ascii="Arial" w:eastAsia="Times New Roman" w:hAnsi="Arial" w:cs="Arial"/>
          <w:b/>
          <w:bCs/>
          <w:sz w:val="24"/>
          <w:szCs w:val="24"/>
        </w:rPr>
        <w:t>COMUNICATO STAMPA</w:t>
      </w:r>
    </w:p>
    <w:p w14:paraId="62E46070" w14:textId="77777777" w:rsidR="00BB3D1D" w:rsidRPr="00D06F3A" w:rsidRDefault="00BB3D1D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FF97C8F" w14:textId="4E55EE23" w:rsidR="00BB3D1D" w:rsidRDefault="0081049B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PROFESSIONI: </w:t>
      </w:r>
      <w:r w:rsidR="0031138F" w:rsidRPr="00D06F3A">
        <w:rPr>
          <w:rFonts w:ascii="Arial" w:eastAsia="Times New Roman" w:hAnsi="Arial" w:cs="Arial"/>
          <w:b/>
          <w:bCs/>
          <w:sz w:val="24"/>
          <w:szCs w:val="24"/>
        </w:rPr>
        <w:t xml:space="preserve">COMMERCIALISTI, </w:t>
      </w:r>
      <w:r>
        <w:rPr>
          <w:rFonts w:ascii="Arial" w:eastAsia="Times New Roman" w:hAnsi="Arial" w:cs="Arial"/>
          <w:b/>
          <w:bCs/>
          <w:sz w:val="24"/>
          <w:szCs w:val="24"/>
        </w:rPr>
        <w:t>GRAVE STOP EMENDAMENTO SU COVID</w:t>
      </w:r>
    </w:p>
    <w:p w14:paraId="519D94EC" w14:textId="4C63A272" w:rsidR="0081049B" w:rsidRPr="00D06F3A" w:rsidRDefault="0081049B" w:rsidP="0081049B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Luchetta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D64987">
        <w:rPr>
          <w:rFonts w:ascii="Arial" w:eastAsia="Times New Roman" w:hAnsi="Arial" w:cs="Arial"/>
          <w:b/>
          <w:bCs/>
          <w:sz w:val="24"/>
          <w:szCs w:val="24"/>
        </w:rPr>
        <w:t xml:space="preserve"> “Trovare le coperture per garantire un diritto fondamentale”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1405FEB" w14:textId="6F5037A5" w:rsidR="00BB3D1D" w:rsidRPr="00D06F3A" w:rsidRDefault="00BB3D1D" w:rsidP="009C53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C346D44" w14:textId="77777777" w:rsidR="00FA1EC5" w:rsidRDefault="00FA1EC5" w:rsidP="00FA1EC5">
      <w:pPr>
        <w:pStyle w:val="xmsonormal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Roma, 29 aprile 2021 –</w:t>
      </w:r>
      <w:r>
        <w:rPr>
          <w:rFonts w:ascii="Arial" w:hAnsi="Arial" w:cs="Arial"/>
        </w:rPr>
        <w:t xml:space="preserve"> “Perdere anche questo treno sarebbe grave per tutti i professionisti italiani privi di un diritto ad altri garantito. Ci auguriamo vivamente che si individuino al più presto le coperture necessarie per portare a casa un risultato atteso da tempo”. È il commento del Vicepresidente del Consiglio nazionale dei commercialisti, </w:t>
      </w:r>
      <w:r>
        <w:rPr>
          <w:rFonts w:ascii="Arial" w:hAnsi="Arial" w:cs="Arial"/>
          <w:b/>
          <w:bCs/>
        </w:rPr>
        <w:t xml:space="preserve">Giorgio </w:t>
      </w:r>
      <w:proofErr w:type="spellStart"/>
      <w:r>
        <w:rPr>
          <w:rFonts w:ascii="Arial" w:hAnsi="Arial" w:cs="Arial"/>
          <w:b/>
          <w:bCs/>
        </w:rPr>
        <w:t>Luchetta</w:t>
      </w:r>
      <w:proofErr w:type="spellEnd"/>
      <w:r>
        <w:rPr>
          <w:rFonts w:ascii="Arial" w:hAnsi="Arial" w:cs="Arial"/>
        </w:rPr>
        <w:t>, alla notizia della bocciatura da parte del Ministero della Giustizia dell’emendamento al decreto Sostegni che prevedeva il</w:t>
      </w:r>
      <w:r>
        <w:rPr>
          <w:rFonts w:ascii="Arial" w:hAnsi="Arial" w:cs="Arial"/>
          <w:bdr w:val="none" w:sz="0" w:space="0" w:color="auto" w:frame="1"/>
        </w:rPr>
        <w:t xml:space="preserve"> differimento dei termini per i professionisti che contraggono il Covid-19. Nelle scorse settimane, il Consiglio nazionale della categoria aveva appoggiato con forza la presentazione dell’emendamento da parte di parlamentari di diverse forze politiche, “un primo passo determinante – secondo </w:t>
      </w:r>
      <w:proofErr w:type="spellStart"/>
      <w:r>
        <w:rPr>
          <w:rFonts w:ascii="Arial" w:hAnsi="Arial" w:cs="Arial"/>
          <w:bdr w:val="none" w:sz="0" w:space="0" w:color="auto" w:frame="1"/>
        </w:rPr>
        <w:t>Luchetta</w:t>
      </w:r>
      <w:proofErr w:type="spellEnd"/>
      <w:r>
        <w:rPr>
          <w:rFonts w:ascii="Arial" w:hAnsi="Arial" w:cs="Arial"/>
          <w:bdr w:val="none" w:sz="0" w:space="0" w:color="auto" w:frame="1"/>
        </w:rPr>
        <w:t xml:space="preserve"> – sulla via dell’approvazione del più ampio e organico disegno di legge sulla malattia professionale”. “È grave – conclude – porre come insormontabile il tema delle coperture rispetto ad una norma che riguarda diritti fondamentali che non dovrebbero essere messi in discussione e che pare assurdo non siano ancora riconosciuti. Una situazione tanto più inaccettabile in un frangente drammatico come quello dell’emergenza pandemica”.</w:t>
      </w:r>
      <w:r>
        <w:rPr>
          <w:rFonts w:ascii="Arial" w:hAnsi="Arial" w:cs="Arial"/>
        </w:rPr>
        <w:t xml:space="preserve"> </w:t>
      </w:r>
    </w:p>
    <w:p w14:paraId="26925674" w14:textId="77777777" w:rsidR="00F362C1" w:rsidRPr="00D64987" w:rsidRDefault="00F362C1" w:rsidP="0081049B">
      <w:pPr>
        <w:spacing w:after="0" w:line="240" w:lineRule="auto"/>
        <w:jc w:val="both"/>
        <w:rPr>
          <w:rFonts w:ascii="Arial" w:hAnsi="Arial" w:cs="Arial"/>
          <w:color w:val="4472C4" w:themeColor="accent1"/>
          <w:sz w:val="24"/>
          <w:szCs w:val="24"/>
        </w:rPr>
      </w:pPr>
    </w:p>
    <w:sectPr w:rsidR="00F362C1" w:rsidRPr="00D6498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DACDB" w14:textId="77777777" w:rsidR="002231B4" w:rsidRDefault="002231B4" w:rsidP="00C244F9">
      <w:pPr>
        <w:spacing w:after="0" w:line="240" w:lineRule="auto"/>
      </w:pPr>
      <w:r>
        <w:separator/>
      </w:r>
    </w:p>
  </w:endnote>
  <w:endnote w:type="continuationSeparator" w:id="0">
    <w:p w14:paraId="6AFE27ED" w14:textId="77777777" w:rsidR="002231B4" w:rsidRDefault="002231B4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FAF4" w14:textId="77777777" w:rsidR="002231B4" w:rsidRDefault="002231B4" w:rsidP="00C244F9">
      <w:pPr>
        <w:spacing w:after="0" w:line="240" w:lineRule="auto"/>
      </w:pPr>
      <w:r>
        <w:separator/>
      </w:r>
    </w:p>
  </w:footnote>
  <w:footnote w:type="continuationSeparator" w:id="0">
    <w:p w14:paraId="4555D875" w14:textId="77777777" w:rsidR="002231B4" w:rsidRDefault="002231B4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0008EC11" w:rsidR="008C37D4" w:rsidRPr="002B78A5" w:rsidRDefault="008C37D4" w:rsidP="00C244F9">
    <w:pPr>
      <w:pStyle w:val="Intestazione"/>
      <w:jc w:val="center"/>
      <w:rPr>
        <w:b/>
        <w:bCs/>
      </w:rPr>
    </w:pPr>
    <w:r w:rsidRPr="002B78A5">
      <w:rPr>
        <w:b/>
        <w:bCs/>
      </w:rP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B235F"/>
    <w:rsid w:val="000D60C6"/>
    <w:rsid w:val="00137250"/>
    <w:rsid w:val="00144BD8"/>
    <w:rsid w:val="002231B4"/>
    <w:rsid w:val="002B78A5"/>
    <w:rsid w:val="002C41B2"/>
    <w:rsid w:val="0031138F"/>
    <w:rsid w:val="003773A3"/>
    <w:rsid w:val="003935EA"/>
    <w:rsid w:val="003C2E00"/>
    <w:rsid w:val="00410906"/>
    <w:rsid w:val="00542E37"/>
    <w:rsid w:val="00605191"/>
    <w:rsid w:val="00656D74"/>
    <w:rsid w:val="0081049B"/>
    <w:rsid w:val="00813B39"/>
    <w:rsid w:val="008C37D4"/>
    <w:rsid w:val="009C53C6"/>
    <w:rsid w:val="009F4D75"/>
    <w:rsid w:val="00A604B1"/>
    <w:rsid w:val="00A866E4"/>
    <w:rsid w:val="00B73BD6"/>
    <w:rsid w:val="00BB3D1D"/>
    <w:rsid w:val="00C244F9"/>
    <w:rsid w:val="00CA5E3D"/>
    <w:rsid w:val="00D06F3A"/>
    <w:rsid w:val="00D64987"/>
    <w:rsid w:val="00DD1BB9"/>
    <w:rsid w:val="00DF6872"/>
    <w:rsid w:val="00E50272"/>
    <w:rsid w:val="00E507D0"/>
    <w:rsid w:val="00EC2930"/>
    <w:rsid w:val="00F04783"/>
    <w:rsid w:val="00F362C1"/>
    <w:rsid w:val="00FA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2021-04-29T11:04:00Z</dcterms:created>
  <dcterms:modified xsi:type="dcterms:W3CDTF">2021-04-30T06:31:00Z</dcterms:modified>
</cp:coreProperties>
</file>