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7880" w14:textId="26434BC4" w:rsidR="003714CF" w:rsidRPr="0097164F" w:rsidRDefault="003714CF" w:rsidP="0097164F">
      <w:pPr>
        <w:autoSpaceDN w:val="0"/>
        <w:jc w:val="center"/>
        <w:rPr>
          <w:sz w:val="24"/>
          <w:szCs w:val="24"/>
        </w:rPr>
      </w:pPr>
      <w:r w:rsidRPr="0097164F">
        <w:rPr>
          <w:rFonts w:ascii="Arial" w:hAnsi="Arial" w:cs="Arial"/>
          <w:b/>
          <w:bCs/>
          <w:sz w:val="24"/>
          <w:szCs w:val="24"/>
        </w:rPr>
        <w:t>COMUNICATO STAMPA</w:t>
      </w:r>
    </w:p>
    <w:p w14:paraId="32E86AFE" w14:textId="7EBE54D3" w:rsidR="003714CF" w:rsidRPr="0097164F" w:rsidRDefault="003714CF" w:rsidP="0097164F">
      <w:pPr>
        <w:autoSpaceDN w:val="0"/>
        <w:jc w:val="center"/>
        <w:rPr>
          <w:sz w:val="24"/>
          <w:szCs w:val="24"/>
        </w:rPr>
      </w:pPr>
    </w:p>
    <w:p w14:paraId="4F9DA52A" w14:textId="1FB55541" w:rsidR="0097164F" w:rsidRPr="0097164F" w:rsidRDefault="0097164F" w:rsidP="0097164F">
      <w:pPr>
        <w:jc w:val="center"/>
        <w:rPr>
          <w:sz w:val="24"/>
          <w:szCs w:val="24"/>
        </w:rPr>
      </w:pPr>
      <w:r w:rsidRPr="0097164F">
        <w:rPr>
          <w:rFonts w:ascii="Arial" w:hAnsi="Arial" w:cs="Arial"/>
          <w:b/>
          <w:bCs/>
          <w:sz w:val="24"/>
          <w:szCs w:val="24"/>
        </w:rPr>
        <w:t>SACE E CONSIGLIO NAZIONALE DEI COMMERCIALISTI: SI RAFFORZA LA PARTNERSHIP PER SUPPORTARE AL MEGLIO LE PMI ITALIANE</w:t>
      </w:r>
    </w:p>
    <w:p w14:paraId="6DD6241B" w14:textId="49EF83E6" w:rsidR="0097164F" w:rsidRPr="0097164F" w:rsidRDefault="0097164F" w:rsidP="0097164F">
      <w:pPr>
        <w:jc w:val="center"/>
        <w:rPr>
          <w:sz w:val="24"/>
          <w:szCs w:val="24"/>
        </w:rPr>
      </w:pPr>
      <w:r w:rsidRPr="0097164F">
        <w:rPr>
          <w:rFonts w:ascii="Arial" w:hAnsi="Arial" w:cs="Arial"/>
          <w:b/>
          <w:bCs/>
          <w:sz w:val="24"/>
          <w:szCs w:val="24"/>
        </w:rPr>
        <w:t>Un nuovo accordo per consolidare una relazione tra SACE e CNDCEC che, fin dal 2015, promuove gli strumenti dedicati a export e internazionalizzazione e alla crescita sul mercato domestico presso i professionisti associati</w:t>
      </w:r>
    </w:p>
    <w:p w14:paraId="1384D605" w14:textId="77777777" w:rsidR="0097164F" w:rsidRDefault="0097164F" w:rsidP="0097164F">
      <w:pPr>
        <w:jc w:val="both"/>
        <w:rPr>
          <w:rFonts w:ascii="Arial" w:eastAsia="Times New Roman" w:hAnsi="Arial" w:cs="Arial"/>
          <w:sz w:val="24"/>
          <w:szCs w:val="24"/>
        </w:rPr>
      </w:pPr>
    </w:p>
    <w:p w14:paraId="4B341692" w14:textId="02AF066E" w:rsidR="0097164F" w:rsidRDefault="0097164F" w:rsidP="0097164F">
      <w:pPr>
        <w:jc w:val="both"/>
        <w:rPr>
          <w:rFonts w:ascii="Arial" w:eastAsia="Times New Roman" w:hAnsi="Arial" w:cs="Arial"/>
          <w:sz w:val="24"/>
          <w:szCs w:val="24"/>
        </w:rPr>
      </w:pPr>
      <w:r w:rsidRPr="003E6D3B">
        <w:rPr>
          <w:rFonts w:ascii="Arial" w:eastAsia="Times New Roman" w:hAnsi="Arial" w:cs="Arial"/>
          <w:i/>
          <w:iCs/>
          <w:sz w:val="24"/>
          <w:szCs w:val="24"/>
        </w:rPr>
        <w:t xml:space="preserve">Roma, </w:t>
      </w:r>
      <w:r w:rsidRPr="003E6D3B">
        <w:rPr>
          <w:rFonts w:ascii="Arial" w:eastAsia="Times New Roman" w:hAnsi="Arial" w:cs="Arial"/>
          <w:i/>
          <w:iCs/>
          <w:sz w:val="24"/>
          <w:szCs w:val="24"/>
        </w:rPr>
        <w:t>28</w:t>
      </w:r>
      <w:r w:rsidRPr="003E6D3B">
        <w:rPr>
          <w:rFonts w:ascii="Arial" w:eastAsia="Times New Roman" w:hAnsi="Arial" w:cs="Arial"/>
          <w:i/>
          <w:iCs/>
          <w:sz w:val="24"/>
          <w:szCs w:val="24"/>
        </w:rPr>
        <w:t xml:space="preserve"> giugno 2021</w:t>
      </w:r>
      <w:r w:rsidR="003E6D3B">
        <w:rPr>
          <w:rFonts w:ascii="Arial" w:eastAsia="Times New Roman" w:hAnsi="Arial" w:cs="Arial"/>
          <w:sz w:val="24"/>
          <w:szCs w:val="24"/>
        </w:rPr>
        <w:t xml:space="preserve"> – </w:t>
      </w:r>
      <w:r w:rsidRPr="0097164F">
        <w:rPr>
          <w:rFonts w:ascii="Arial" w:eastAsia="Times New Roman" w:hAnsi="Arial" w:cs="Arial"/>
          <w:sz w:val="24"/>
          <w:szCs w:val="24"/>
        </w:rPr>
        <w:t xml:space="preserve">È stato siglato </w:t>
      </w:r>
      <w:r>
        <w:rPr>
          <w:rFonts w:ascii="Arial" w:eastAsia="Times New Roman" w:hAnsi="Arial" w:cs="Arial"/>
          <w:sz w:val="24"/>
          <w:szCs w:val="24"/>
        </w:rPr>
        <w:t xml:space="preserve">nei giorni scorsi </w:t>
      </w:r>
      <w:r w:rsidRPr="0097164F">
        <w:rPr>
          <w:rFonts w:ascii="Arial" w:eastAsia="Times New Roman" w:hAnsi="Arial" w:cs="Arial"/>
          <w:sz w:val="24"/>
          <w:szCs w:val="24"/>
        </w:rPr>
        <w:t xml:space="preserve">tra </w:t>
      </w:r>
      <w:r w:rsidRPr="0097164F">
        <w:rPr>
          <w:rFonts w:ascii="Arial" w:eastAsia="Times New Roman" w:hAnsi="Arial" w:cs="Arial"/>
          <w:b/>
          <w:bCs/>
          <w:sz w:val="24"/>
          <w:szCs w:val="24"/>
        </w:rPr>
        <w:t>SACE</w:t>
      </w:r>
      <w:r w:rsidRPr="0097164F">
        <w:rPr>
          <w:rFonts w:ascii="Arial" w:eastAsia="Times New Roman" w:hAnsi="Arial" w:cs="Arial"/>
          <w:sz w:val="24"/>
          <w:szCs w:val="24"/>
        </w:rPr>
        <w:t xml:space="preserve"> e il </w:t>
      </w:r>
      <w:r w:rsidRPr="0097164F">
        <w:rPr>
          <w:rFonts w:ascii="Arial" w:eastAsia="Times New Roman" w:hAnsi="Arial" w:cs="Arial"/>
          <w:b/>
          <w:bCs/>
          <w:sz w:val="24"/>
          <w:szCs w:val="24"/>
        </w:rPr>
        <w:t>Consiglio Nazionale dei Dottori Commercialisti e degli Esperti Contabili</w:t>
      </w:r>
      <w:r w:rsidRPr="0097164F">
        <w:rPr>
          <w:rFonts w:ascii="Arial" w:eastAsia="Times New Roman" w:hAnsi="Arial" w:cs="Arial"/>
          <w:sz w:val="24"/>
          <w:szCs w:val="24"/>
        </w:rPr>
        <w:t xml:space="preserve"> (CNDCEC) un accordo che punta ad aggiungere iniziative di formazione e tavoli di lavoro congiunti, un nuovo importante tassello alla partnership nata nel 2015 e ampliata nel 2019.</w:t>
      </w:r>
    </w:p>
    <w:p w14:paraId="6A8E59D9" w14:textId="77777777" w:rsidR="0097164F" w:rsidRDefault="0097164F" w:rsidP="0097164F">
      <w:pPr>
        <w:jc w:val="both"/>
        <w:rPr>
          <w:rFonts w:ascii="Arial" w:eastAsia="Times New Roman" w:hAnsi="Arial" w:cs="Arial"/>
          <w:sz w:val="24"/>
          <w:szCs w:val="24"/>
        </w:rPr>
      </w:pPr>
    </w:p>
    <w:p w14:paraId="2852B522" w14:textId="5F58BE6E" w:rsidR="0097164F" w:rsidRPr="0097164F" w:rsidRDefault="0097164F" w:rsidP="0097164F">
      <w:pPr>
        <w:jc w:val="both"/>
        <w:rPr>
          <w:sz w:val="24"/>
          <w:szCs w:val="24"/>
        </w:rPr>
      </w:pPr>
      <w:r w:rsidRPr="0097164F">
        <w:rPr>
          <w:rFonts w:ascii="Arial" w:eastAsia="Times New Roman" w:hAnsi="Arial" w:cs="Arial"/>
          <w:sz w:val="24"/>
          <w:szCs w:val="24"/>
        </w:rPr>
        <w:t xml:space="preserve">Al centro dell’accordo nuove </w:t>
      </w:r>
      <w:r w:rsidRPr="0097164F">
        <w:rPr>
          <w:rFonts w:ascii="Arial" w:eastAsia="Times New Roman" w:hAnsi="Arial" w:cs="Arial"/>
          <w:b/>
          <w:bCs/>
          <w:sz w:val="24"/>
          <w:szCs w:val="24"/>
        </w:rPr>
        <w:t>iniziative formative</w:t>
      </w:r>
      <w:r w:rsidRPr="0097164F">
        <w:rPr>
          <w:rFonts w:ascii="Arial" w:eastAsia="Times New Roman" w:hAnsi="Arial" w:cs="Arial"/>
          <w:sz w:val="24"/>
          <w:szCs w:val="24"/>
        </w:rPr>
        <w:t xml:space="preserve"> destinate ai Commercialisti che prestano la propria consulenza a imprese, soprattutto PMI, che intendono far crescere il proprio business in Italia e all’Estero, con l’obiettivo di rafforzare le competenze specifiche per rilanciare le imprese tanto in ambito export e internazionalizzazione, che sul mercato domestico. Queste iniziative verranno individuate all’interno delle attività di SACE </w:t>
      </w:r>
      <w:proofErr w:type="spellStart"/>
      <w:r w:rsidRPr="0097164F">
        <w:rPr>
          <w:rFonts w:ascii="Arial" w:eastAsia="Times New Roman" w:hAnsi="Arial" w:cs="Arial"/>
          <w:sz w:val="24"/>
          <w:szCs w:val="24"/>
        </w:rPr>
        <w:t>Education</w:t>
      </w:r>
      <w:proofErr w:type="spellEnd"/>
      <w:r w:rsidRPr="0097164F">
        <w:rPr>
          <w:rFonts w:ascii="Arial" w:eastAsia="Times New Roman" w:hAnsi="Arial" w:cs="Arial"/>
          <w:sz w:val="24"/>
          <w:szCs w:val="24"/>
        </w:rPr>
        <w:t xml:space="preserve">, l’hub formativo di SACE, </w:t>
      </w:r>
      <w:r w:rsidRPr="0097164F">
        <w:rPr>
          <w:rFonts w:ascii="Arial" w:eastAsia="Calibri" w:hAnsi="Arial" w:cs="Arial"/>
          <w:sz w:val="24"/>
          <w:szCs w:val="24"/>
        </w:rPr>
        <w:t xml:space="preserve">e avranno come oggetto la </w:t>
      </w:r>
      <w:r w:rsidRPr="0097164F">
        <w:rPr>
          <w:rFonts w:ascii="Arial" w:hAnsi="Arial" w:cs="Arial"/>
          <w:iCs/>
          <w:sz w:val="24"/>
          <w:szCs w:val="24"/>
        </w:rPr>
        <w:t>crescita sostenibile, la gestione del rischio aziendale e le strategie di internazionalizzazione</w:t>
      </w:r>
      <w:r w:rsidRPr="0097164F">
        <w:rPr>
          <w:rFonts w:ascii="Arial" w:eastAsia="Calibri" w:hAnsi="Arial" w:cs="Arial"/>
          <w:sz w:val="24"/>
          <w:szCs w:val="24"/>
        </w:rPr>
        <w:t xml:space="preserve">. </w:t>
      </w:r>
      <w:r w:rsidRPr="0097164F">
        <w:rPr>
          <w:rFonts w:ascii="Arial" w:eastAsia="Times New Roman" w:hAnsi="Arial" w:cs="Arial"/>
          <w:sz w:val="24"/>
          <w:szCs w:val="24"/>
        </w:rPr>
        <w:t> </w:t>
      </w:r>
    </w:p>
    <w:p w14:paraId="652D38AC" w14:textId="77777777" w:rsidR="0097164F" w:rsidRDefault="0097164F" w:rsidP="0097164F">
      <w:pPr>
        <w:jc w:val="both"/>
        <w:rPr>
          <w:rFonts w:ascii="Arial" w:eastAsia="Calibri" w:hAnsi="Arial" w:cs="Arial"/>
          <w:sz w:val="24"/>
          <w:szCs w:val="24"/>
        </w:rPr>
      </w:pPr>
    </w:p>
    <w:p w14:paraId="5C642400" w14:textId="4ED71BF3" w:rsidR="0097164F" w:rsidRPr="0097164F" w:rsidRDefault="0097164F" w:rsidP="0097164F">
      <w:pPr>
        <w:jc w:val="both"/>
        <w:rPr>
          <w:sz w:val="24"/>
          <w:szCs w:val="24"/>
        </w:rPr>
      </w:pPr>
      <w:r w:rsidRPr="0097164F">
        <w:rPr>
          <w:rFonts w:ascii="Arial" w:eastAsia="Calibri" w:hAnsi="Arial" w:cs="Arial"/>
          <w:sz w:val="24"/>
          <w:szCs w:val="24"/>
        </w:rPr>
        <w:t xml:space="preserve">Inoltre, l’accordo prevede </w:t>
      </w:r>
      <w:r w:rsidRPr="0097164F">
        <w:rPr>
          <w:rFonts w:ascii="Arial" w:eastAsia="Calibri" w:hAnsi="Arial" w:cs="Arial"/>
          <w:b/>
          <w:bCs/>
          <w:sz w:val="24"/>
          <w:szCs w:val="24"/>
        </w:rPr>
        <w:t>tavoli di lavoro congiunti</w:t>
      </w:r>
      <w:r w:rsidRPr="0097164F">
        <w:rPr>
          <w:rFonts w:ascii="Arial" w:eastAsia="Calibri" w:hAnsi="Arial" w:cs="Arial"/>
          <w:sz w:val="24"/>
          <w:szCs w:val="24"/>
        </w:rPr>
        <w:t>, anche a livello locale, ai quali potranno partecipare, oltre ai Professionisti iscritti al Consiglio, anche le PMI clienti, facilitando così il contatto con la Rete di SACE, presente in tutta Italia con 14 uffici attivi sul territorio.</w:t>
      </w:r>
      <w:r w:rsidRPr="0097164F">
        <w:rPr>
          <w:rFonts w:eastAsia="Times New Roman"/>
          <w:sz w:val="24"/>
          <w:szCs w:val="24"/>
        </w:rPr>
        <w:t> </w:t>
      </w:r>
      <w:r w:rsidRPr="0097164F">
        <w:rPr>
          <w:rFonts w:ascii="Arial" w:eastAsia="Times New Roman" w:hAnsi="Arial" w:cs="Arial"/>
          <w:sz w:val="24"/>
          <w:szCs w:val="24"/>
        </w:rPr>
        <w:t xml:space="preserve">L’accordo è stato firmato da </w:t>
      </w:r>
      <w:r w:rsidRPr="0097164F">
        <w:rPr>
          <w:rFonts w:ascii="Arial" w:hAnsi="Arial" w:cs="Arial"/>
          <w:b/>
          <w:bCs/>
          <w:sz w:val="24"/>
          <w:szCs w:val="24"/>
        </w:rPr>
        <w:t>Pierfrancesco Latini</w:t>
      </w:r>
      <w:r w:rsidRPr="0097164F">
        <w:rPr>
          <w:rFonts w:ascii="Arial" w:hAnsi="Arial" w:cs="Arial"/>
          <w:sz w:val="24"/>
          <w:szCs w:val="24"/>
        </w:rPr>
        <w:t xml:space="preserve">, Amministratore Delegato di SACE, e </w:t>
      </w:r>
      <w:r w:rsidRPr="0097164F">
        <w:rPr>
          <w:rFonts w:ascii="Arial" w:hAnsi="Arial" w:cs="Arial"/>
          <w:b/>
          <w:bCs/>
          <w:sz w:val="24"/>
          <w:szCs w:val="24"/>
        </w:rPr>
        <w:t>Massimo Miani</w:t>
      </w:r>
      <w:r w:rsidRPr="0097164F">
        <w:rPr>
          <w:rFonts w:ascii="Arial" w:hAnsi="Arial" w:cs="Arial"/>
          <w:sz w:val="24"/>
          <w:szCs w:val="24"/>
        </w:rPr>
        <w:t>, Presidente dell’Ordine Nazionale dei Dottori Commercialisti e degli Esperti Contabili. </w:t>
      </w:r>
    </w:p>
    <w:p w14:paraId="4F025B74" w14:textId="77777777" w:rsidR="0097164F" w:rsidRDefault="0097164F" w:rsidP="0097164F">
      <w:pPr>
        <w:jc w:val="both"/>
        <w:rPr>
          <w:rFonts w:ascii="Arial" w:eastAsia="Times New Roman" w:hAnsi="Arial" w:cs="Arial"/>
          <w:sz w:val="24"/>
          <w:szCs w:val="24"/>
        </w:rPr>
      </w:pPr>
    </w:p>
    <w:p w14:paraId="08C5F5DC" w14:textId="14CB1C1E" w:rsidR="0097164F" w:rsidRPr="0097164F" w:rsidRDefault="0097164F" w:rsidP="0097164F">
      <w:pPr>
        <w:jc w:val="both"/>
        <w:rPr>
          <w:sz w:val="24"/>
          <w:szCs w:val="24"/>
        </w:rPr>
      </w:pPr>
      <w:r w:rsidRPr="0097164F">
        <w:rPr>
          <w:rFonts w:ascii="Arial" w:eastAsia="Times New Roman" w:hAnsi="Arial" w:cs="Arial"/>
          <w:sz w:val="24"/>
          <w:szCs w:val="24"/>
        </w:rPr>
        <w:t xml:space="preserve">“Siamo lieti di rinnovare e ampliare oggi una partnership di successo, che ci permette di sostenere da vicino un maggior numero di PMI interessate, dopo un anno particolarmente complesso, a sfruttare a pieno le opportunità dell’export e l’internazionalizzazione per ripartire e crescere – ha dichiarato </w:t>
      </w:r>
      <w:r w:rsidRPr="0097164F">
        <w:rPr>
          <w:rFonts w:ascii="Arial" w:eastAsia="Times New Roman" w:hAnsi="Arial" w:cs="Arial"/>
          <w:b/>
          <w:bCs/>
          <w:sz w:val="24"/>
          <w:szCs w:val="24"/>
        </w:rPr>
        <w:t>Pierfrancesco Latini</w:t>
      </w:r>
      <w:r w:rsidRPr="0097164F">
        <w:rPr>
          <w:rFonts w:ascii="Arial" w:eastAsia="Times New Roman" w:hAnsi="Arial" w:cs="Arial"/>
          <w:sz w:val="24"/>
          <w:szCs w:val="24"/>
        </w:rPr>
        <w:t>, Amministratore Delegato di SACE –. La mission di SACE è di essere al fianco delle aziende italiane, ed è per noi davvero importante poter contare su un partner come il Consiglio Nazionale dei Dottori Commercialisti e degli Esperti Contabili che, grazie ai suoi professionisti, raggiunge ogni giorno migliaia di aziende italiane, ne conosce le esigenze specifiche e le supporta nelle loro attività”. </w:t>
      </w:r>
    </w:p>
    <w:p w14:paraId="1B436484" w14:textId="77777777" w:rsidR="0097164F" w:rsidRDefault="0097164F" w:rsidP="0097164F">
      <w:pPr>
        <w:jc w:val="both"/>
        <w:rPr>
          <w:rFonts w:ascii="Arial" w:eastAsia="Times New Roman" w:hAnsi="Arial" w:cs="Arial"/>
          <w:sz w:val="24"/>
          <w:szCs w:val="24"/>
        </w:rPr>
      </w:pPr>
    </w:p>
    <w:p w14:paraId="16463480" w14:textId="2D95C72D" w:rsidR="00F362C1" w:rsidRPr="00D64987" w:rsidRDefault="0097164F" w:rsidP="006D707B">
      <w:pPr>
        <w:jc w:val="both"/>
        <w:rPr>
          <w:rFonts w:ascii="Arial" w:hAnsi="Arial" w:cs="Arial"/>
          <w:color w:val="4472C4" w:themeColor="accent1"/>
          <w:sz w:val="24"/>
          <w:szCs w:val="24"/>
        </w:rPr>
      </w:pPr>
      <w:r w:rsidRPr="0097164F">
        <w:rPr>
          <w:rFonts w:ascii="Arial" w:eastAsia="Times New Roman" w:hAnsi="Arial" w:cs="Arial"/>
          <w:sz w:val="24"/>
          <w:szCs w:val="24"/>
        </w:rPr>
        <w:t xml:space="preserve">“Quello dell’internazionalizzazione – ha spiegato il presidente del Consiglio nazionale dei commercialisti, </w:t>
      </w:r>
      <w:r w:rsidRPr="0097164F">
        <w:rPr>
          <w:rFonts w:ascii="Arial" w:eastAsia="Times New Roman" w:hAnsi="Arial" w:cs="Arial"/>
          <w:b/>
          <w:bCs/>
          <w:sz w:val="24"/>
          <w:szCs w:val="24"/>
        </w:rPr>
        <w:t>Massimo Miani</w:t>
      </w:r>
      <w:r w:rsidRPr="0097164F">
        <w:rPr>
          <w:rFonts w:ascii="Arial" w:eastAsia="Times New Roman" w:hAnsi="Arial" w:cs="Arial"/>
          <w:sz w:val="24"/>
          <w:szCs w:val="24"/>
        </w:rPr>
        <w:t xml:space="preserve"> – è un settore sul quale abbiamo molto investito in questi anni. In questo ambito</w:t>
      </w:r>
      <w:r>
        <w:rPr>
          <w:rFonts w:ascii="Arial" w:eastAsia="Times New Roman" w:hAnsi="Arial" w:cs="Arial"/>
          <w:sz w:val="24"/>
          <w:szCs w:val="24"/>
        </w:rPr>
        <w:t>,</w:t>
      </w:r>
      <w:r w:rsidRPr="0097164F">
        <w:rPr>
          <w:rFonts w:ascii="Arial" w:eastAsia="Times New Roman" w:hAnsi="Arial" w:cs="Arial"/>
          <w:sz w:val="24"/>
          <w:szCs w:val="24"/>
        </w:rPr>
        <w:t xml:space="preserve"> la collaborazione con SACE è per noi un elemento strategico importante, una collaborazione che non a caso ampliamo ulteriormente con l’intesa siglata. I commercialisti italiani vivono quotidianamente al fianco delle imprese e sempre più spesso le accompagnano nei loro investimenti all’estero. Questo accordo punta molto sulla formazione: avere colleghi sempre più e meglio formati favorirà l’ulteriore crescita della nostra professione e delle imprese che assistiamo”.</w:t>
      </w:r>
    </w:p>
    <w:sectPr w:rsidR="00F362C1" w:rsidRPr="00D64987">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6E49" w14:textId="77777777" w:rsidR="00B36B4E" w:rsidRDefault="00B36B4E" w:rsidP="00C244F9">
      <w:r>
        <w:separator/>
      </w:r>
    </w:p>
  </w:endnote>
  <w:endnote w:type="continuationSeparator" w:id="0">
    <w:p w14:paraId="1413072E" w14:textId="77777777" w:rsidR="00B36B4E" w:rsidRDefault="00B36B4E" w:rsidP="00C2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190B" w14:textId="77777777" w:rsidR="00B36B4E" w:rsidRDefault="00B36B4E" w:rsidP="00C244F9">
      <w:r>
        <w:separator/>
      </w:r>
    </w:p>
  </w:footnote>
  <w:footnote w:type="continuationSeparator" w:id="0">
    <w:p w14:paraId="2E9F1658" w14:textId="77777777" w:rsidR="00B36B4E" w:rsidRDefault="00B36B4E" w:rsidP="00C2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4FB5" w14:textId="77777777" w:rsidR="00C244F9" w:rsidRDefault="00C244F9" w:rsidP="00C244F9">
    <w:pPr>
      <w:pStyle w:val="Intestazione"/>
      <w:jc w:val="center"/>
    </w:pPr>
    <w:r>
      <w:rPr>
        <w:noProof/>
      </w:rPr>
      <w:drawing>
        <wp:inline distT="0" distB="0" distL="0" distR="0" wp14:anchorId="4518DE7D" wp14:editId="661C36D4">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2008CDDD" w14:textId="77777777" w:rsidR="008C37D4" w:rsidRPr="002B78A5" w:rsidRDefault="008C37D4" w:rsidP="00C244F9">
    <w:pPr>
      <w:pStyle w:val="Intestazione"/>
      <w:jc w:val="center"/>
      <w:rPr>
        <w:b/>
        <w:bCs/>
      </w:rPr>
    </w:pPr>
    <w:r w:rsidRPr="002B78A5">
      <w:rPr>
        <w:b/>
        <w:bCs/>
      </w:rPr>
      <w:t>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B235F"/>
    <w:rsid w:val="000C168F"/>
    <w:rsid w:val="000D60C6"/>
    <w:rsid w:val="001305CF"/>
    <w:rsid w:val="00137250"/>
    <w:rsid w:val="00144BD8"/>
    <w:rsid w:val="001E0EC7"/>
    <w:rsid w:val="002B78A5"/>
    <w:rsid w:val="002C41B2"/>
    <w:rsid w:val="0031138F"/>
    <w:rsid w:val="003714CF"/>
    <w:rsid w:val="003773A3"/>
    <w:rsid w:val="003935EA"/>
    <w:rsid w:val="003B1564"/>
    <w:rsid w:val="003C2E00"/>
    <w:rsid w:val="003E6D3B"/>
    <w:rsid w:val="00406DAB"/>
    <w:rsid w:val="00410906"/>
    <w:rsid w:val="00542E37"/>
    <w:rsid w:val="00605191"/>
    <w:rsid w:val="0062469A"/>
    <w:rsid w:val="00656D74"/>
    <w:rsid w:val="006D707B"/>
    <w:rsid w:val="0081049B"/>
    <w:rsid w:val="008135BB"/>
    <w:rsid w:val="00813B39"/>
    <w:rsid w:val="008C37D4"/>
    <w:rsid w:val="0097164F"/>
    <w:rsid w:val="009C53C6"/>
    <w:rsid w:val="009F4D75"/>
    <w:rsid w:val="00A15505"/>
    <w:rsid w:val="00A604B1"/>
    <w:rsid w:val="00A866E4"/>
    <w:rsid w:val="00B36B4E"/>
    <w:rsid w:val="00B46E7F"/>
    <w:rsid w:val="00B73BD6"/>
    <w:rsid w:val="00BA1CC2"/>
    <w:rsid w:val="00BB3D1D"/>
    <w:rsid w:val="00BB4EFD"/>
    <w:rsid w:val="00C244F9"/>
    <w:rsid w:val="00CA5E3D"/>
    <w:rsid w:val="00D06F3A"/>
    <w:rsid w:val="00D64987"/>
    <w:rsid w:val="00DA0CEE"/>
    <w:rsid w:val="00DD1BB9"/>
    <w:rsid w:val="00DF6872"/>
    <w:rsid w:val="00E50272"/>
    <w:rsid w:val="00E507D0"/>
    <w:rsid w:val="00EC2930"/>
    <w:rsid w:val="00EF7563"/>
    <w:rsid w:val="00F04783"/>
    <w:rsid w:val="00F362C1"/>
    <w:rsid w:val="00F60F03"/>
    <w:rsid w:val="00F91F5B"/>
    <w:rsid w:val="00F949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2EA93"/>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14CF"/>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style>
  <w:style w:type="paragraph" w:customStyle="1" w:styleId="xmsonormal">
    <w:name w:val="x_msonormal"/>
    <w:basedOn w:val="Normale"/>
    <w:rsid w:val="0081049B"/>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64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615911767">
      <w:bodyDiv w:val="1"/>
      <w:marLeft w:val="0"/>
      <w:marRight w:val="0"/>
      <w:marTop w:val="0"/>
      <w:marBottom w:val="0"/>
      <w:divBdr>
        <w:top w:val="none" w:sz="0" w:space="0" w:color="auto"/>
        <w:left w:val="none" w:sz="0" w:space="0" w:color="auto"/>
        <w:bottom w:val="none" w:sz="0" w:space="0" w:color="auto"/>
        <w:right w:val="none" w:sz="0" w:space="0" w:color="auto"/>
      </w:divBdr>
    </w:div>
    <w:div w:id="1059399767">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473</Words>
  <Characters>2697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14</cp:revision>
  <dcterms:created xsi:type="dcterms:W3CDTF">2021-05-04T09:28:00Z</dcterms:created>
  <dcterms:modified xsi:type="dcterms:W3CDTF">2021-06-28T08:56:00Z</dcterms:modified>
</cp:coreProperties>
</file>