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Pr="00FE3235" w:rsidRDefault="0053767A" w:rsidP="00FE3235">
      <w:pPr>
        <w:jc w:val="center"/>
        <w:rPr>
          <w:rFonts w:ascii="Arial" w:eastAsia="Tahoma" w:hAnsi="Arial" w:cs="Arial"/>
          <w:b/>
          <w:bCs/>
          <w:sz w:val="26"/>
          <w:szCs w:val="26"/>
        </w:rPr>
      </w:pPr>
    </w:p>
    <w:p w14:paraId="584657E1" w14:textId="77777777" w:rsidR="0053767A" w:rsidRPr="00FE3235" w:rsidRDefault="0053767A" w:rsidP="00FE3235">
      <w:pPr>
        <w:jc w:val="center"/>
        <w:rPr>
          <w:rFonts w:ascii="Arial" w:eastAsia="Tahoma" w:hAnsi="Arial" w:cs="Arial"/>
          <w:b/>
          <w:bCs/>
          <w:sz w:val="26"/>
          <w:szCs w:val="26"/>
        </w:rPr>
      </w:pPr>
    </w:p>
    <w:p w14:paraId="645AADF9" w14:textId="35D8C690" w:rsidR="0081776A" w:rsidRPr="00124B6E" w:rsidRDefault="0081776A" w:rsidP="00FE3235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124B6E">
        <w:rPr>
          <w:rFonts w:ascii="Arial" w:eastAsia="Tahoma" w:hAnsi="Arial" w:cs="Arial"/>
          <w:b/>
          <w:bCs/>
          <w:sz w:val="24"/>
          <w:szCs w:val="24"/>
          <w:u w:val="single"/>
        </w:rPr>
        <w:t>Comunicato stampa</w:t>
      </w:r>
    </w:p>
    <w:p w14:paraId="3F304401" w14:textId="77777777" w:rsidR="0081776A" w:rsidRPr="00124B6E" w:rsidRDefault="0081776A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8DB90F" w14:textId="77777777" w:rsidR="0081776A" w:rsidRPr="00124B6E" w:rsidRDefault="0081776A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17D7DD4F" w14:textId="2981FE6A" w:rsidR="008B0AD7" w:rsidRPr="00124B6E" w:rsidRDefault="00FE3235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  <w:r w:rsidRPr="00124B6E">
        <w:rPr>
          <w:rFonts w:ascii="Arial" w:eastAsia="Tahoma" w:hAnsi="Arial" w:cs="Arial"/>
          <w:b/>
          <w:bCs/>
          <w:sz w:val="24"/>
          <w:szCs w:val="24"/>
        </w:rPr>
        <w:t>COMMERCIALISTI: IN CONSULTAZIONE IL NUOVO CODICE DEONTOLOGICO DELLA PROFESSIONE</w:t>
      </w:r>
    </w:p>
    <w:p w14:paraId="11A98C7C" w14:textId="77777777" w:rsidR="00FE3235" w:rsidRPr="00124B6E" w:rsidRDefault="00FE3235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05486C43" w14:textId="5AA9903F" w:rsidR="00FE3235" w:rsidRPr="00124B6E" w:rsidRDefault="00FE3235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  <w:r w:rsidRPr="00124B6E">
        <w:rPr>
          <w:rFonts w:ascii="Arial" w:eastAsia="Tahoma" w:hAnsi="Arial" w:cs="Arial"/>
          <w:b/>
          <w:bCs/>
          <w:sz w:val="24"/>
          <w:szCs w:val="24"/>
        </w:rPr>
        <w:t>Consigli degli Ordini, Consigli di disciplina ed iscritti potranno inviare le proprie osservazioni fino al 10 marzo 2024</w:t>
      </w:r>
    </w:p>
    <w:p w14:paraId="0D871EBB" w14:textId="77777777" w:rsidR="0053767A" w:rsidRPr="00124B6E" w:rsidRDefault="0053767A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40B48EDF" w14:textId="77777777" w:rsidR="00FE3235" w:rsidRPr="00124B6E" w:rsidRDefault="00FE3235" w:rsidP="00FE3235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08344614" w14:textId="4CEBEB33" w:rsidR="00FE3235" w:rsidRPr="00124B6E" w:rsidRDefault="0081776A" w:rsidP="00FE3235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124B6E">
        <w:rPr>
          <w:rFonts w:ascii="Arial" w:eastAsia="Tahoma" w:hAnsi="Arial" w:cs="Arial"/>
          <w:i/>
          <w:iCs/>
        </w:rPr>
        <w:t xml:space="preserve">Roma, </w:t>
      </w:r>
      <w:r w:rsidR="00FE3235" w:rsidRPr="00124B6E">
        <w:rPr>
          <w:rFonts w:ascii="Arial" w:eastAsia="Tahoma" w:hAnsi="Arial" w:cs="Arial"/>
          <w:i/>
          <w:iCs/>
        </w:rPr>
        <w:t>27</w:t>
      </w:r>
      <w:r w:rsidRPr="00124B6E">
        <w:rPr>
          <w:rFonts w:ascii="Arial" w:eastAsia="Tahoma" w:hAnsi="Arial" w:cs="Arial"/>
          <w:i/>
          <w:iCs/>
        </w:rPr>
        <w:t xml:space="preserve"> febbraio 2024</w:t>
      </w:r>
      <w:r w:rsidRPr="00124B6E">
        <w:rPr>
          <w:rFonts w:ascii="Arial" w:eastAsia="Tahoma" w:hAnsi="Arial" w:cs="Arial"/>
        </w:rPr>
        <w:t xml:space="preserve"> – </w:t>
      </w:r>
      <w:r w:rsidR="00FE3235" w:rsidRPr="00124B6E">
        <w:rPr>
          <w:rFonts w:ascii="Arial" w:hAnsi="Arial" w:cs="Arial"/>
        </w:rPr>
        <w:t xml:space="preserve">Il Consiglio Nazionale dei commercialisti, nella seduta del 22 febbraio, ha approvato la proposta di </w:t>
      </w:r>
      <w:hyperlink r:id="rId6" w:history="1">
        <w:r w:rsidR="00FE3235" w:rsidRPr="00124B6E">
          <w:rPr>
            <w:rFonts w:ascii="Arial" w:hAnsi="Arial" w:cs="Arial"/>
            <w:color w:val="0070C0"/>
            <w:u w:val="single"/>
            <w:bdr w:val="none" w:sz="0" w:space="0" w:color="auto" w:frame="1"/>
          </w:rPr>
          <w:t>Nuovo codice deontologico</w:t>
        </w:r>
      </w:hyperlink>
      <w:r w:rsidR="00FE3235" w:rsidRPr="00124B6E">
        <w:rPr>
          <w:rFonts w:ascii="Arial" w:hAnsi="Arial" w:cs="Arial"/>
        </w:rPr>
        <w:t>, disponendo che la stessa sia posta in </w:t>
      </w:r>
      <w:r w:rsidR="00FE3235" w:rsidRPr="00124B6E">
        <w:rPr>
          <w:rFonts w:ascii="Arial" w:hAnsi="Arial" w:cs="Arial"/>
          <w:b/>
          <w:bCs/>
          <w:bdr w:val="none" w:sz="0" w:space="0" w:color="auto" w:frame="1"/>
        </w:rPr>
        <w:t>pubblica consultazione</w:t>
      </w:r>
      <w:r w:rsidR="00FE3235" w:rsidRPr="00124B6E">
        <w:rPr>
          <w:rFonts w:ascii="Arial" w:hAnsi="Arial" w:cs="Arial"/>
        </w:rPr>
        <w:t>, al fine di acquisire eventuali osservazioni degli iscritti, dei Consigli degli Ordini e dei Consigli di disciplina, prima di procedere alla sua definitiva approvazione entro il prossimo mese di marzo. Lo rende noto lo stesso Consiglio nazionale con l’informativa 22/2024 a firma del presidente </w:t>
      </w:r>
      <w:r w:rsidR="00FE3235" w:rsidRPr="00124B6E">
        <w:rPr>
          <w:rFonts w:ascii="Arial" w:hAnsi="Arial" w:cs="Arial"/>
          <w:b/>
          <w:bCs/>
          <w:bdr w:val="none" w:sz="0" w:space="0" w:color="auto" w:frame="1"/>
        </w:rPr>
        <w:t>Elbano de Nuccio</w:t>
      </w:r>
      <w:r w:rsidR="00FE3235" w:rsidRPr="00124B6E">
        <w:rPr>
          <w:rFonts w:ascii="Arial" w:hAnsi="Arial" w:cs="Arial"/>
        </w:rPr>
        <w:t>.</w:t>
      </w:r>
    </w:p>
    <w:p w14:paraId="30795A00" w14:textId="77777777" w:rsidR="00FE3235" w:rsidRPr="00124B6E" w:rsidRDefault="00FE3235" w:rsidP="00FE3235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5871120E" w14:textId="77777777" w:rsidR="00FE3235" w:rsidRPr="00124B6E" w:rsidRDefault="00FE3235" w:rsidP="00FE3235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124B6E">
        <w:rPr>
          <w:rFonts w:ascii="Arial" w:hAnsi="Arial" w:cs="Arial"/>
          <w:sz w:val="24"/>
          <w:szCs w:val="24"/>
        </w:rPr>
        <w:t>Diverse le novità presenti nel documento. Tra le più rilevanti quelle relative a equo compenso, sanzione unica per violazioni plurime e rapporti tra colleghi, utilizzo dei social network, abusivismo professionale e pubblicità.</w:t>
      </w:r>
    </w:p>
    <w:p w14:paraId="2485403E" w14:textId="77777777" w:rsidR="00FE3235" w:rsidRPr="00124B6E" w:rsidRDefault="00FE3235" w:rsidP="00FE3235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4CE840C" w14:textId="2A62B4DD" w:rsidR="00FE3235" w:rsidRPr="00124B6E" w:rsidRDefault="00FE3235" w:rsidP="00FE3235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124B6E">
        <w:rPr>
          <w:rFonts w:ascii="Arial" w:hAnsi="Arial" w:cs="Arial"/>
          <w:sz w:val="24"/>
          <w:szCs w:val="24"/>
        </w:rPr>
        <w:t>Chi intenda partecipare alla consultazione può inviare le osservazioni entro il </w:t>
      </w:r>
      <w:r w:rsidRPr="00124B6E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10 marzo</w:t>
      </w:r>
      <w:r w:rsidRPr="00124B6E">
        <w:rPr>
          <w:rFonts w:ascii="Arial" w:hAnsi="Arial" w:cs="Arial"/>
          <w:sz w:val="24"/>
          <w:szCs w:val="24"/>
        </w:rPr>
        <w:t xml:space="preserve"> 2024 all’indirizzo </w:t>
      </w:r>
      <w:hyperlink r:id="rId7" w:history="1">
        <w:r w:rsidRPr="00124B6E">
          <w:rPr>
            <w:rStyle w:val="Collegamentoipertestuale"/>
            <w:rFonts w:ascii="Arial" w:hAnsi="Arial" w:cs="Arial"/>
            <w:sz w:val="24"/>
            <w:szCs w:val="24"/>
            <w:bdr w:val="none" w:sz="0" w:space="0" w:color="auto" w:frame="1"/>
          </w:rPr>
          <w:t>consultazionecodicedeontologico2024@commercialisti.it</w:t>
        </w:r>
      </w:hyperlink>
      <w:r w:rsidRPr="00124B6E">
        <w:rPr>
          <w:rFonts w:ascii="Arial" w:hAnsi="Arial" w:cs="Arial"/>
          <w:color w:val="333333"/>
          <w:sz w:val="24"/>
          <w:szCs w:val="24"/>
        </w:rPr>
        <w:t>.</w:t>
      </w:r>
    </w:p>
    <w:p w14:paraId="002648F4" w14:textId="01AC757D" w:rsidR="00FB30D0" w:rsidRPr="00124B6E" w:rsidRDefault="00FB30D0" w:rsidP="00FE3235">
      <w:pPr>
        <w:ind w:right="57"/>
        <w:jc w:val="both"/>
        <w:rPr>
          <w:rFonts w:ascii="Arial" w:hAnsi="Arial" w:cs="Arial"/>
          <w:sz w:val="24"/>
          <w:szCs w:val="24"/>
        </w:rPr>
      </w:pPr>
    </w:p>
    <w:sectPr w:rsidR="00FB30D0" w:rsidRPr="00124B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E78E" w14:textId="77777777" w:rsidR="002E3353" w:rsidRDefault="002E3353" w:rsidP="0053767A">
      <w:r>
        <w:separator/>
      </w:r>
    </w:p>
  </w:endnote>
  <w:endnote w:type="continuationSeparator" w:id="0">
    <w:p w14:paraId="2F45F83D" w14:textId="77777777" w:rsidR="002E3353" w:rsidRDefault="002E3353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7E12" w14:textId="77777777" w:rsidR="002E3353" w:rsidRDefault="002E3353" w:rsidP="0053767A">
      <w:r>
        <w:separator/>
      </w:r>
    </w:p>
  </w:footnote>
  <w:footnote w:type="continuationSeparator" w:id="0">
    <w:p w14:paraId="3E70DE63" w14:textId="77777777" w:rsidR="002E3353" w:rsidRDefault="002E3353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7"/>
    <w:rsid w:val="00124B6E"/>
    <w:rsid w:val="002C046C"/>
    <w:rsid w:val="002E3353"/>
    <w:rsid w:val="002E3933"/>
    <w:rsid w:val="00402D0F"/>
    <w:rsid w:val="0053767A"/>
    <w:rsid w:val="00683387"/>
    <w:rsid w:val="006B3E6A"/>
    <w:rsid w:val="0081776A"/>
    <w:rsid w:val="0084198B"/>
    <w:rsid w:val="008B0AD7"/>
    <w:rsid w:val="009657C6"/>
    <w:rsid w:val="00E730CE"/>
    <w:rsid w:val="00FB30D0"/>
    <w:rsid w:val="00FB414A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E3235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sultazionecodicedeontologico2024@commercialis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ercialisti.it/documents/20182/1236796/Allegato+-+informativa+22-2024.pdf/bf0f313f-38a6-4237-8b5f-3f0ab98603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2024-02-27T09:59:00Z</dcterms:created>
  <dcterms:modified xsi:type="dcterms:W3CDTF">2024-02-27T14:18:00Z</dcterms:modified>
</cp:coreProperties>
</file>