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7A47" w14:textId="77777777" w:rsidR="003A4146" w:rsidRDefault="003A4146" w:rsidP="000037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A97BF83" w14:textId="77777777" w:rsidR="003A4146" w:rsidRDefault="003A4146" w:rsidP="000037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28E26BE" w14:textId="67A5B182" w:rsidR="0000372E" w:rsidRPr="00EA27DE" w:rsidRDefault="0000372E" w:rsidP="000037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  <w:r w:rsidRPr="00EA27DE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Comunicato stampa</w:t>
      </w:r>
    </w:p>
    <w:p w14:paraId="3B3156FF" w14:textId="77777777" w:rsidR="0000372E" w:rsidRDefault="0000372E" w:rsidP="000037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11E537BD" w14:textId="77FD2436" w:rsidR="00F26456" w:rsidRPr="00DB6316" w:rsidRDefault="008E34FB" w:rsidP="000037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DB6316">
        <w:rPr>
          <w:rFonts w:ascii="Arial" w:hAnsi="Arial" w:cs="Arial"/>
          <w:b/>
          <w:bCs/>
          <w:sz w:val="24"/>
          <w:szCs w:val="24"/>
          <w:shd w:val="clear" w:color="auto" w:fill="FFFFFF"/>
        </w:rPr>
        <w:t>I COMMERCIALISTI ITALIANI AL</w:t>
      </w:r>
      <w:r w:rsidR="004B2C8A">
        <w:rPr>
          <w:rFonts w:ascii="Arial" w:hAnsi="Arial" w:cs="Arial"/>
          <w:b/>
          <w:bCs/>
          <w:sz w:val="24"/>
          <w:szCs w:val="24"/>
          <w:shd w:val="clear" w:color="auto" w:fill="FFFFFF"/>
        </w:rPr>
        <w:t>LA 49^ EDIZIONE DEL</w:t>
      </w:r>
      <w:r w:rsidRPr="00DB631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FORUM DI CER</w:t>
      </w:r>
      <w:r w:rsidR="00296E28">
        <w:rPr>
          <w:rFonts w:ascii="Arial" w:hAnsi="Arial" w:cs="Arial"/>
          <w:b/>
          <w:bCs/>
          <w:sz w:val="24"/>
          <w:szCs w:val="24"/>
          <w:shd w:val="clear" w:color="auto" w:fill="FFFFFF"/>
        </w:rPr>
        <w:t>N</w:t>
      </w:r>
      <w:r w:rsidRPr="00DB6316">
        <w:rPr>
          <w:rFonts w:ascii="Arial" w:hAnsi="Arial" w:cs="Arial"/>
          <w:b/>
          <w:bCs/>
          <w:sz w:val="24"/>
          <w:szCs w:val="24"/>
          <w:shd w:val="clear" w:color="auto" w:fill="FFFFFF"/>
        </w:rPr>
        <w:t>OBBIO</w:t>
      </w:r>
    </w:p>
    <w:p w14:paraId="4651A7B2" w14:textId="77777777" w:rsidR="008E34FB" w:rsidRPr="00DB6316" w:rsidRDefault="008E34FB" w:rsidP="000037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D66C1CC" w14:textId="077575F9" w:rsidR="00F26456" w:rsidRDefault="008E34FB" w:rsidP="000037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6316">
        <w:rPr>
          <w:rFonts w:ascii="Arial" w:hAnsi="Arial" w:cs="Arial"/>
          <w:b/>
          <w:bCs/>
          <w:sz w:val="24"/>
          <w:szCs w:val="24"/>
          <w:shd w:val="clear" w:color="auto" w:fill="FFFFFF"/>
        </w:rPr>
        <w:t>Sabato 2 settembre il Presidente del Consiglio nazionale</w:t>
      </w:r>
      <w:r w:rsidR="004B2C8A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Pr="00DB631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Elbano de Nuccio</w:t>
      </w:r>
      <w:r w:rsidR="004B2C8A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Pr="00DB631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parteciperà alla tavola rotonda </w:t>
      </w:r>
      <w:r w:rsidR="00296E28">
        <w:rPr>
          <w:rFonts w:ascii="Arial" w:hAnsi="Arial" w:cs="Arial"/>
          <w:b/>
          <w:bCs/>
          <w:sz w:val="24"/>
          <w:szCs w:val="24"/>
          <w:shd w:val="clear" w:color="auto" w:fill="FFFFFF"/>
        </w:rPr>
        <w:t>“</w:t>
      </w:r>
      <w:r w:rsidRPr="00DB6316">
        <w:rPr>
          <w:rFonts w:ascii="Arial" w:hAnsi="Arial" w:cs="Arial"/>
          <w:b/>
          <w:bCs/>
          <w:sz w:val="24"/>
          <w:szCs w:val="24"/>
          <w:shd w:val="clear" w:color="auto" w:fill="FFFFFF"/>
        </w:rPr>
        <w:t>PNRR e fondi strutturali</w:t>
      </w:r>
      <w:r w:rsidR="00296E28">
        <w:rPr>
          <w:rFonts w:ascii="Arial" w:hAnsi="Arial" w:cs="Arial"/>
          <w:b/>
          <w:bCs/>
          <w:sz w:val="24"/>
          <w:szCs w:val="24"/>
          <w:shd w:val="clear" w:color="auto" w:fill="FFFFFF"/>
        </w:rPr>
        <w:t>: obiettivi strategici, principi e priorità”</w:t>
      </w:r>
      <w:r w:rsidRPr="00DB631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con</w:t>
      </w:r>
      <w:r w:rsidR="00DE55C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Raff</w:t>
      </w:r>
      <w:r w:rsidR="004B2C8A">
        <w:rPr>
          <w:rFonts w:ascii="Arial" w:hAnsi="Arial" w:cs="Arial"/>
          <w:b/>
          <w:bCs/>
          <w:sz w:val="24"/>
          <w:szCs w:val="24"/>
          <w:shd w:val="clear" w:color="auto" w:fill="FFFFFF"/>
        </w:rPr>
        <w:t>a</w:t>
      </w:r>
      <w:r w:rsidR="00DE55C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ele Fitto, </w:t>
      </w:r>
      <w:r w:rsidRPr="00DB6316">
        <w:rPr>
          <w:rFonts w:ascii="Arial" w:hAnsi="Arial" w:cs="Arial"/>
          <w:b/>
          <w:bCs/>
          <w:sz w:val="24"/>
          <w:szCs w:val="24"/>
        </w:rPr>
        <w:t>Ministro agli Affari europei, il Sud, le Politiche di Coesione e il PNRR</w:t>
      </w:r>
    </w:p>
    <w:p w14:paraId="10BCCFE2" w14:textId="77777777" w:rsidR="00DB6316" w:rsidRPr="00DB6316" w:rsidRDefault="00DB6316" w:rsidP="00296E2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217BB07B" w14:textId="77777777" w:rsidR="00F26456" w:rsidRPr="006453E3" w:rsidRDefault="00F26456" w:rsidP="00296E28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B68E915" w14:textId="1BAF1D86" w:rsidR="00607512" w:rsidRPr="006453E3" w:rsidRDefault="004B2C8A" w:rsidP="00296E28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B2C8A">
        <w:rPr>
          <w:rFonts w:ascii="Arial" w:hAnsi="Arial" w:cs="Arial"/>
          <w:i/>
          <w:iCs/>
          <w:sz w:val="24"/>
          <w:szCs w:val="24"/>
          <w:shd w:val="clear" w:color="auto" w:fill="FFFFFF"/>
        </w:rPr>
        <w:t>Roma, 26 agosto 2023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r w:rsidR="00F26456"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Il </w:t>
      </w:r>
      <w:r w:rsidR="0062507B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C04337"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residente del </w:t>
      </w:r>
      <w:r w:rsidR="00F26456" w:rsidRPr="006453E3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C04337"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onsiglio </w:t>
      </w:r>
      <w:r w:rsidR="00CE200C" w:rsidRPr="006453E3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C04337" w:rsidRPr="006453E3">
        <w:rPr>
          <w:rFonts w:ascii="Arial" w:hAnsi="Arial" w:cs="Arial"/>
          <w:sz w:val="24"/>
          <w:szCs w:val="24"/>
          <w:shd w:val="clear" w:color="auto" w:fill="FFFFFF"/>
        </w:rPr>
        <w:t>azionale dei</w:t>
      </w:r>
      <w:r w:rsidR="00CE200C"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 Dottori</w:t>
      </w:r>
      <w:r w:rsidR="00C04337"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E200C" w:rsidRPr="006453E3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C04337" w:rsidRPr="006453E3">
        <w:rPr>
          <w:rFonts w:ascii="Arial" w:hAnsi="Arial" w:cs="Arial"/>
          <w:sz w:val="24"/>
          <w:szCs w:val="24"/>
          <w:shd w:val="clear" w:color="auto" w:fill="FFFFFF"/>
        </w:rPr>
        <w:t>ommercialisti</w:t>
      </w:r>
      <w:r w:rsidR="00CE200C"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 e degli Esperti Contabili</w:t>
      </w:r>
      <w:r w:rsidR="00C04337"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C04337" w:rsidRPr="006453E3">
        <w:rPr>
          <w:rFonts w:ascii="Arial" w:hAnsi="Arial" w:cs="Arial"/>
          <w:b/>
          <w:bCs/>
          <w:sz w:val="24"/>
          <w:szCs w:val="24"/>
          <w:shd w:val="clear" w:color="auto" w:fill="FFFFFF"/>
        </w:rPr>
        <w:t>Elbano de Nuccio</w:t>
      </w:r>
      <w:r w:rsidR="00C04337" w:rsidRPr="006453E3">
        <w:rPr>
          <w:rFonts w:ascii="Arial" w:hAnsi="Arial" w:cs="Arial"/>
          <w:sz w:val="24"/>
          <w:szCs w:val="24"/>
          <w:shd w:val="clear" w:color="auto" w:fill="FFFFFF"/>
        </w:rPr>
        <w:t>, parteciperà</w:t>
      </w:r>
      <w:r w:rsidR="00AD40C5">
        <w:rPr>
          <w:rFonts w:ascii="Arial" w:hAnsi="Arial" w:cs="Arial"/>
          <w:sz w:val="24"/>
          <w:szCs w:val="24"/>
          <w:shd w:val="clear" w:color="auto" w:fill="FFFFFF"/>
        </w:rPr>
        <w:t xml:space="preserve"> sabato </w:t>
      </w:r>
      <w:r w:rsidR="001B2D71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AD40C5">
        <w:rPr>
          <w:rFonts w:ascii="Arial" w:hAnsi="Arial" w:cs="Arial"/>
          <w:sz w:val="24"/>
          <w:szCs w:val="24"/>
          <w:shd w:val="clear" w:color="auto" w:fill="FFFFFF"/>
        </w:rPr>
        <w:t xml:space="preserve"> settembre</w:t>
      </w:r>
      <w:r w:rsidR="00C04337"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 alla </w:t>
      </w:r>
      <w:r w:rsidR="00C04337" w:rsidRPr="00CC081D">
        <w:rPr>
          <w:rFonts w:ascii="Arial" w:hAnsi="Arial" w:cs="Arial"/>
          <w:b/>
          <w:bCs/>
          <w:sz w:val="24"/>
          <w:szCs w:val="24"/>
          <w:shd w:val="clear" w:color="auto" w:fill="FFFFFF"/>
        </w:rPr>
        <w:t>4</w:t>
      </w:r>
      <w:r w:rsidR="00420F79" w:rsidRPr="00CC081D">
        <w:rPr>
          <w:rFonts w:ascii="Arial" w:hAnsi="Arial" w:cs="Arial"/>
          <w:b/>
          <w:bCs/>
          <w:sz w:val="24"/>
          <w:szCs w:val="24"/>
          <w:shd w:val="clear" w:color="auto" w:fill="FFFFFF"/>
        </w:rPr>
        <w:t>9</w:t>
      </w:r>
      <w:r w:rsidR="006453E3" w:rsidRPr="00CC081D">
        <w:rPr>
          <w:rFonts w:ascii="Arial" w:hAnsi="Arial" w:cs="Arial"/>
          <w:b/>
          <w:bCs/>
          <w:sz w:val="24"/>
          <w:szCs w:val="24"/>
          <w:shd w:val="clear" w:color="auto" w:fill="FFFFFF"/>
        </w:rPr>
        <w:t>^</w:t>
      </w:r>
      <w:r w:rsidR="00420F79" w:rsidRPr="00CC081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edizione del</w:t>
      </w:r>
      <w:r w:rsidR="00420F79"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20F79" w:rsidRPr="006453E3">
        <w:rPr>
          <w:rFonts w:ascii="Arial" w:hAnsi="Arial" w:cs="Arial"/>
          <w:b/>
          <w:bCs/>
          <w:sz w:val="24"/>
          <w:szCs w:val="24"/>
          <w:shd w:val="clear" w:color="auto" w:fill="FFFFFF"/>
        </w:rPr>
        <w:t>Forum di Cernobbio</w:t>
      </w:r>
      <w:r w:rsidR="00CC081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CC081D" w:rsidRPr="00CC081D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CC081D" w:rsidRPr="00CC081D">
        <w:rPr>
          <w:rFonts w:ascii="Arial" w:hAnsi="Arial" w:cs="Arial"/>
          <w:i/>
          <w:iCs/>
          <w:sz w:val="24"/>
          <w:szCs w:val="24"/>
          <w:shd w:val="clear" w:color="auto" w:fill="FFFFFF"/>
        </w:rPr>
        <w:t>Lo scenario di oggi e di domani per le strategie competitive</w:t>
      </w:r>
      <w:r w:rsidR="00CC081D" w:rsidRPr="00CC081D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CC081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AD40C5">
        <w:rPr>
          <w:rFonts w:ascii="Arial" w:hAnsi="Arial" w:cs="Arial"/>
          <w:sz w:val="24"/>
          <w:szCs w:val="24"/>
          <w:shd w:val="clear" w:color="auto" w:fill="FFFFFF"/>
        </w:rPr>
        <w:t>attraverso un</w:t>
      </w:r>
      <w:r w:rsidR="003770A4"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 collegamento live dall’</w:t>
      </w:r>
      <w:r w:rsidR="00E76740"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hub </w:t>
      </w:r>
      <w:r w:rsidR="00836634"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ospitato in </w:t>
      </w:r>
      <w:r w:rsidR="00E76740" w:rsidRPr="006453E3">
        <w:rPr>
          <w:rFonts w:ascii="Arial" w:hAnsi="Arial" w:cs="Arial"/>
          <w:sz w:val="24"/>
          <w:szCs w:val="24"/>
          <w:shd w:val="clear" w:color="auto" w:fill="FFFFFF"/>
        </w:rPr>
        <w:t>Puglia, grazie alla collaborazione di Banca Popolare di Puglia e Basilicata e</w:t>
      </w:r>
      <w:r w:rsidR="008027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6740" w:rsidRPr="006453E3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802740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E76740" w:rsidRPr="006453E3">
        <w:rPr>
          <w:rFonts w:ascii="Arial" w:hAnsi="Arial" w:cs="Arial"/>
          <w:sz w:val="24"/>
          <w:szCs w:val="24"/>
          <w:shd w:val="clear" w:color="auto" w:fill="FFFFFF"/>
        </w:rPr>
        <w:t> Exprivia.</w:t>
      </w:r>
    </w:p>
    <w:p w14:paraId="0C60052E" w14:textId="77777777" w:rsidR="0002693F" w:rsidRPr="006453E3" w:rsidRDefault="0002693F" w:rsidP="00296E28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083A05A" w14:textId="33C590D2" w:rsidR="0002693F" w:rsidRPr="006453E3" w:rsidRDefault="0002693F" w:rsidP="00296E28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453E3">
        <w:rPr>
          <w:rFonts w:ascii="Arial" w:hAnsi="Arial" w:cs="Arial"/>
          <w:sz w:val="24"/>
          <w:szCs w:val="24"/>
          <w:shd w:val="clear" w:color="auto" w:fill="FFFFFF"/>
        </w:rPr>
        <w:t>I </w:t>
      </w:r>
      <w:r w:rsidRPr="006453E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temi </w:t>
      </w:r>
      <w:r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del Forum </w:t>
      </w:r>
      <w:r w:rsidR="006453E3">
        <w:rPr>
          <w:rFonts w:ascii="Arial" w:hAnsi="Arial" w:cs="Arial"/>
          <w:sz w:val="24"/>
          <w:szCs w:val="24"/>
          <w:shd w:val="clear" w:color="auto" w:fill="FFFFFF"/>
        </w:rPr>
        <w:t>di quest</w:t>
      </w:r>
      <w:r w:rsidR="001B2D71">
        <w:rPr>
          <w:rFonts w:ascii="Arial" w:hAnsi="Arial" w:cs="Arial"/>
          <w:sz w:val="24"/>
          <w:szCs w:val="24"/>
          <w:shd w:val="clear" w:color="auto" w:fill="FFFFFF"/>
        </w:rPr>
        <w:t>’</w:t>
      </w:r>
      <w:r w:rsidR="006453E3">
        <w:rPr>
          <w:rFonts w:ascii="Arial" w:hAnsi="Arial" w:cs="Arial"/>
          <w:sz w:val="24"/>
          <w:szCs w:val="24"/>
          <w:shd w:val="clear" w:color="auto" w:fill="FFFFFF"/>
        </w:rPr>
        <w:t xml:space="preserve">anno </w:t>
      </w:r>
      <w:r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sono vari e spaziano </w:t>
      </w:r>
      <w:r w:rsidR="006453E3">
        <w:rPr>
          <w:rFonts w:ascii="Arial" w:hAnsi="Arial" w:cs="Arial"/>
          <w:sz w:val="24"/>
          <w:szCs w:val="24"/>
          <w:shd w:val="clear" w:color="auto" w:fill="FFFFFF"/>
        </w:rPr>
        <w:t xml:space="preserve">dalle </w:t>
      </w:r>
      <w:r w:rsidRPr="006453E3">
        <w:rPr>
          <w:rFonts w:ascii="Arial" w:hAnsi="Arial" w:cs="Arial"/>
          <w:b/>
          <w:bCs/>
          <w:sz w:val="24"/>
          <w:szCs w:val="24"/>
          <w:shd w:val="clear" w:color="auto" w:fill="FFFFFF"/>
        </w:rPr>
        <w:t>sfide globali</w:t>
      </w:r>
      <w:r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 e </w:t>
      </w:r>
      <w:r w:rsidR="00C8497B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Pr="006453E3">
        <w:rPr>
          <w:rFonts w:ascii="Arial" w:hAnsi="Arial" w:cs="Arial"/>
          <w:sz w:val="24"/>
          <w:szCs w:val="24"/>
          <w:shd w:val="clear" w:color="auto" w:fill="FFFFFF"/>
        </w:rPr>
        <w:t>i loro </w:t>
      </w:r>
      <w:r w:rsidRPr="006453E3">
        <w:rPr>
          <w:rFonts w:ascii="Arial" w:hAnsi="Arial" w:cs="Arial"/>
          <w:b/>
          <w:bCs/>
          <w:sz w:val="24"/>
          <w:szCs w:val="24"/>
          <w:shd w:val="clear" w:color="auto" w:fill="FFFFFF"/>
        </w:rPr>
        <w:t>impatti sull</w:t>
      </w:r>
      <w:r w:rsidR="00C8497B">
        <w:rPr>
          <w:rFonts w:ascii="Arial" w:hAnsi="Arial" w:cs="Arial"/>
          <w:b/>
          <w:bCs/>
          <w:sz w:val="24"/>
          <w:szCs w:val="24"/>
          <w:shd w:val="clear" w:color="auto" w:fill="FFFFFF"/>
        </w:rPr>
        <w:t>’</w:t>
      </w:r>
      <w:r w:rsidRPr="006453E3">
        <w:rPr>
          <w:rFonts w:ascii="Arial" w:hAnsi="Arial" w:cs="Arial"/>
          <w:b/>
          <w:bCs/>
          <w:sz w:val="24"/>
          <w:szCs w:val="24"/>
          <w:shd w:val="clear" w:color="auto" w:fill="FFFFFF"/>
        </w:rPr>
        <w:t>economia</w:t>
      </w:r>
      <w:r w:rsidR="00580CB2">
        <w:rPr>
          <w:rFonts w:ascii="Arial" w:hAnsi="Arial" w:cs="Arial"/>
          <w:sz w:val="24"/>
          <w:szCs w:val="24"/>
          <w:shd w:val="clear" w:color="auto" w:fill="FFFFFF"/>
        </w:rPr>
        <w:t xml:space="preserve"> all</w:t>
      </w:r>
      <w:r w:rsidR="00C8497B">
        <w:rPr>
          <w:rFonts w:ascii="Arial" w:hAnsi="Arial" w:cs="Arial"/>
          <w:sz w:val="24"/>
          <w:szCs w:val="24"/>
          <w:shd w:val="clear" w:color="auto" w:fill="FFFFFF"/>
        </w:rPr>
        <w:t>’</w:t>
      </w:r>
      <w:r w:rsidRPr="006453E3">
        <w:rPr>
          <w:rFonts w:ascii="Arial" w:hAnsi="Arial" w:cs="Arial"/>
          <w:b/>
          <w:bCs/>
          <w:sz w:val="24"/>
          <w:szCs w:val="24"/>
          <w:shd w:val="clear" w:color="auto" w:fill="FFFFFF"/>
        </w:rPr>
        <w:t>agenda per l</w:t>
      </w:r>
      <w:r w:rsidR="00C8497B">
        <w:rPr>
          <w:rFonts w:ascii="Arial" w:hAnsi="Arial" w:cs="Arial"/>
          <w:b/>
          <w:bCs/>
          <w:sz w:val="24"/>
          <w:szCs w:val="24"/>
          <w:shd w:val="clear" w:color="auto" w:fill="FFFFFF"/>
        </w:rPr>
        <w:t>’</w:t>
      </w:r>
      <w:r w:rsidRPr="006453E3">
        <w:rPr>
          <w:rFonts w:ascii="Arial" w:hAnsi="Arial" w:cs="Arial"/>
          <w:b/>
          <w:bCs/>
          <w:sz w:val="24"/>
          <w:szCs w:val="24"/>
          <w:shd w:val="clear" w:color="auto" w:fill="FFFFFF"/>
        </w:rPr>
        <w:t>Europa </w:t>
      </w:r>
      <w:r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 w:rsidR="00C8497B">
        <w:rPr>
          <w:rFonts w:ascii="Arial" w:hAnsi="Arial" w:cs="Arial"/>
          <w:sz w:val="24"/>
          <w:szCs w:val="24"/>
          <w:shd w:val="clear" w:color="auto" w:fill="FFFFFF"/>
        </w:rPr>
        <w:t>al</w:t>
      </w:r>
      <w:r w:rsidRPr="006453E3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C8497B">
        <w:rPr>
          <w:rFonts w:ascii="Arial" w:hAnsi="Arial" w:cs="Arial"/>
          <w:sz w:val="24"/>
          <w:szCs w:val="24"/>
          <w:shd w:val="clear" w:color="auto" w:fill="FFFFFF"/>
        </w:rPr>
        <w:t>’</w:t>
      </w:r>
      <w:r w:rsidRPr="006453E3">
        <w:rPr>
          <w:rFonts w:ascii="Arial" w:hAnsi="Arial" w:cs="Arial"/>
          <w:b/>
          <w:bCs/>
          <w:sz w:val="24"/>
          <w:szCs w:val="24"/>
          <w:shd w:val="clear" w:color="auto" w:fill="FFFFFF"/>
        </w:rPr>
        <w:t>agenda per l</w:t>
      </w:r>
      <w:r w:rsidR="00C8497B">
        <w:rPr>
          <w:rFonts w:ascii="Arial" w:hAnsi="Arial" w:cs="Arial"/>
          <w:b/>
          <w:bCs/>
          <w:sz w:val="24"/>
          <w:szCs w:val="24"/>
          <w:shd w:val="clear" w:color="auto" w:fill="FFFFFF"/>
        </w:rPr>
        <w:t>’</w:t>
      </w:r>
      <w:r w:rsidRPr="006453E3">
        <w:rPr>
          <w:rFonts w:ascii="Arial" w:hAnsi="Arial" w:cs="Arial"/>
          <w:b/>
          <w:bCs/>
          <w:sz w:val="24"/>
          <w:szCs w:val="24"/>
          <w:shd w:val="clear" w:color="auto" w:fill="FFFFFF"/>
        </w:rPr>
        <w:t>Italia</w:t>
      </w:r>
      <w:r w:rsidRPr="006453E3">
        <w:rPr>
          <w:rFonts w:ascii="Arial" w:hAnsi="Arial" w:cs="Arial"/>
          <w:sz w:val="24"/>
          <w:szCs w:val="24"/>
          <w:shd w:val="clear" w:color="auto" w:fill="FFFFFF"/>
        </w:rPr>
        <w:t>. Verranno</w:t>
      </w:r>
      <w:r w:rsidR="00580CB2">
        <w:rPr>
          <w:rFonts w:ascii="Arial" w:hAnsi="Arial" w:cs="Arial"/>
          <w:sz w:val="24"/>
          <w:szCs w:val="24"/>
          <w:shd w:val="clear" w:color="auto" w:fill="FFFFFF"/>
        </w:rPr>
        <w:t xml:space="preserve"> inoltre presentate </w:t>
      </w:r>
      <w:r w:rsidRPr="006453E3">
        <w:rPr>
          <w:rFonts w:ascii="Arial" w:hAnsi="Arial" w:cs="Arial"/>
          <w:b/>
          <w:bCs/>
          <w:sz w:val="24"/>
          <w:szCs w:val="24"/>
          <w:shd w:val="clear" w:color="auto" w:fill="FFFFFF"/>
        </w:rPr>
        <w:t>numerose ricerche e analisi</w:t>
      </w:r>
      <w:r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, realizzate in collaborazione con Partner </w:t>
      </w:r>
      <w:r w:rsidR="00580CB2">
        <w:rPr>
          <w:rFonts w:ascii="Arial" w:hAnsi="Arial" w:cs="Arial"/>
          <w:sz w:val="24"/>
          <w:szCs w:val="24"/>
          <w:shd w:val="clear" w:color="auto" w:fill="FFFFFF"/>
        </w:rPr>
        <w:t>d’</w:t>
      </w:r>
      <w:r w:rsidRPr="006453E3">
        <w:rPr>
          <w:rFonts w:ascii="Arial" w:hAnsi="Arial" w:cs="Arial"/>
          <w:sz w:val="24"/>
          <w:szCs w:val="24"/>
          <w:shd w:val="clear" w:color="auto" w:fill="FFFFFF"/>
        </w:rPr>
        <w:t>eccellenza.</w:t>
      </w:r>
    </w:p>
    <w:p w14:paraId="22BC043E" w14:textId="77777777" w:rsidR="00AB4CE1" w:rsidRPr="006453E3" w:rsidRDefault="00AB4CE1" w:rsidP="00296E28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0F76C86" w14:textId="47F61377" w:rsidR="00BA2E28" w:rsidRPr="006453E3" w:rsidRDefault="0062507B" w:rsidP="00296E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Il Presidente d</w:t>
      </w:r>
      <w:r w:rsidR="00B07942" w:rsidRPr="006453E3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AB4CE1" w:rsidRPr="006453E3">
        <w:rPr>
          <w:rFonts w:ascii="Arial" w:hAnsi="Arial" w:cs="Arial"/>
          <w:sz w:val="24"/>
          <w:szCs w:val="24"/>
          <w:shd w:val="clear" w:color="auto" w:fill="FFFFFF"/>
        </w:rPr>
        <w:t xml:space="preserve"> Nuccio parteciperà in qualità di relatore alla tavola rotonda </w:t>
      </w:r>
      <w:r w:rsidR="00072341" w:rsidRPr="006453E3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072341" w:rsidRPr="006453E3">
        <w:rPr>
          <w:rFonts w:ascii="Arial" w:hAnsi="Arial" w:cs="Arial"/>
          <w:b/>
          <w:bCs/>
          <w:sz w:val="24"/>
          <w:szCs w:val="24"/>
        </w:rPr>
        <w:t>PNRR e fondi strutturali: obiettivi strategici, principi e priorità</w:t>
      </w:r>
      <w:r w:rsidR="00072341" w:rsidRPr="006453E3">
        <w:rPr>
          <w:rFonts w:ascii="Arial" w:hAnsi="Arial" w:cs="Arial"/>
          <w:sz w:val="24"/>
          <w:szCs w:val="24"/>
        </w:rPr>
        <w:t>”</w:t>
      </w:r>
      <w:r w:rsidR="00F26456" w:rsidRPr="006453E3">
        <w:rPr>
          <w:rFonts w:ascii="Arial" w:hAnsi="Arial" w:cs="Arial"/>
          <w:sz w:val="24"/>
          <w:szCs w:val="24"/>
        </w:rPr>
        <w:t xml:space="preserve"> (ore 10:45)</w:t>
      </w:r>
      <w:r w:rsidR="00BA2E28" w:rsidRPr="006453E3">
        <w:rPr>
          <w:rFonts w:ascii="Arial" w:hAnsi="Arial" w:cs="Arial"/>
          <w:sz w:val="24"/>
          <w:szCs w:val="24"/>
        </w:rPr>
        <w:t xml:space="preserve"> insieme a </w:t>
      </w:r>
      <w:r w:rsidR="00072341" w:rsidRPr="006453E3">
        <w:rPr>
          <w:rFonts w:ascii="Arial" w:hAnsi="Arial" w:cs="Arial"/>
          <w:b/>
          <w:bCs/>
          <w:sz w:val="24"/>
          <w:szCs w:val="24"/>
        </w:rPr>
        <w:t>Raffaele Fitto</w:t>
      </w:r>
      <w:r w:rsidR="00BA2E28" w:rsidRPr="006453E3">
        <w:rPr>
          <w:rFonts w:ascii="Arial" w:hAnsi="Arial" w:cs="Arial"/>
          <w:sz w:val="24"/>
          <w:szCs w:val="24"/>
        </w:rPr>
        <w:t>,</w:t>
      </w:r>
      <w:r w:rsidR="00072341" w:rsidRPr="006453E3">
        <w:rPr>
          <w:rFonts w:ascii="Arial" w:hAnsi="Arial" w:cs="Arial"/>
          <w:sz w:val="24"/>
          <w:szCs w:val="24"/>
        </w:rPr>
        <w:t xml:space="preserve"> Ministro agli Affari europei, il Sud, le Politiche di Coesione e il PNRR</w:t>
      </w:r>
      <w:r w:rsidR="00BA2E28" w:rsidRPr="006453E3">
        <w:rPr>
          <w:rFonts w:ascii="Arial" w:hAnsi="Arial" w:cs="Arial"/>
          <w:sz w:val="24"/>
          <w:szCs w:val="24"/>
        </w:rPr>
        <w:t>.</w:t>
      </w:r>
    </w:p>
    <w:p w14:paraId="5660308C" w14:textId="77777777" w:rsidR="00BA2E28" w:rsidRPr="006453E3" w:rsidRDefault="00BA2E28" w:rsidP="00296E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034825" w14:textId="4CB39115" w:rsidR="00AB4CE1" w:rsidRPr="006453E3" w:rsidRDefault="00BA2E28" w:rsidP="00296E28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453E3">
        <w:rPr>
          <w:rFonts w:ascii="Arial" w:hAnsi="Arial" w:cs="Arial"/>
          <w:sz w:val="24"/>
          <w:szCs w:val="24"/>
        </w:rPr>
        <w:t xml:space="preserve">Alla tavola rotonda, dopo i saluti introduttivi </w:t>
      </w:r>
      <w:r w:rsidR="00292D41" w:rsidRPr="006453E3">
        <w:rPr>
          <w:rFonts w:ascii="Arial" w:hAnsi="Arial" w:cs="Arial"/>
          <w:sz w:val="24"/>
          <w:szCs w:val="24"/>
        </w:rPr>
        <w:t>d</w:t>
      </w:r>
      <w:r w:rsidR="0062507B">
        <w:rPr>
          <w:rFonts w:ascii="Arial" w:hAnsi="Arial" w:cs="Arial"/>
          <w:sz w:val="24"/>
          <w:szCs w:val="24"/>
        </w:rPr>
        <w:t>el presidente BPPB</w:t>
      </w:r>
      <w:r w:rsidR="00292D41" w:rsidRPr="006453E3">
        <w:rPr>
          <w:rFonts w:ascii="Arial" w:hAnsi="Arial" w:cs="Arial"/>
          <w:sz w:val="24"/>
          <w:szCs w:val="24"/>
        </w:rPr>
        <w:t xml:space="preserve"> </w:t>
      </w:r>
      <w:r w:rsidRPr="006453E3">
        <w:rPr>
          <w:rFonts w:ascii="Arial" w:hAnsi="Arial" w:cs="Arial"/>
          <w:b/>
          <w:bCs/>
          <w:sz w:val="24"/>
          <w:szCs w:val="24"/>
        </w:rPr>
        <w:t>Leonardo Patroni Griffi</w:t>
      </w:r>
      <w:r w:rsidRPr="006453E3">
        <w:rPr>
          <w:rFonts w:ascii="Arial" w:hAnsi="Arial" w:cs="Arial"/>
          <w:sz w:val="24"/>
          <w:szCs w:val="24"/>
        </w:rPr>
        <w:t xml:space="preserve">, interverranno anche </w:t>
      </w:r>
      <w:r w:rsidR="00072341" w:rsidRPr="006453E3">
        <w:rPr>
          <w:rFonts w:ascii="Arial" w:hAnsi="Arial" w:cs="Arial"/>
          <w:b/>
          <w:bCs/>
          <w:sz w:val="24"/>
          <w:szCs w:val="24"/>
        </w:rPr>
        <w:t>Tommaso Miele</w:t>
      </w:r>
      <w:r w:rsidRPr="006453E3">
        <w:rPr>
          <w:rFonts w:ascii="Arial" w:hAnsi="Arial" w:cs="Arial"/>
          <w:sz w:val="24"/>
          <w:szCs w:val="24"/>
        </w:rPr>
        <w:t>,</w:t>
      </w:r>
      <w:r w:rsidR="00072341" w:rsidRPr="006453E3">
        <w:rPr>
          <w:rFonts w:ascii="Arial" w:hAnsi="Arial" w:cs="Arial"/>
          <w:sz w:val="24"/>
          <w:szCs w:val="24"/>
        </w:rPr>
        <w:t xml:space="preserve"> Presidente aggiunto della Corte dei conti</w:t>
      </w:r>
      <w:r w:rsidRPr="006453E3">
        <w:rPr>
          <w:rFonts w:ascii="Arial" w:hAnsi="Arial" w:cs="Arial"/>
          <w:sz w:val="24"/>
          <w:szCs w:val="24"/>
        </w:rPr>
        <w:t>;</w:t>
      </w:r>
      <w:r w:rsidR="00072341" w:rsidRPr="006453E3">
        <w:rPr>
          <w:rFonts w:ascii="Arial" w:hAnsi="Arial" w:cs="Arial"/>
          <w:sz w:val="24"/>
          <w:szCs w:val="24"/>
        </w:rPr>
        <w:t xml:space="preserve"> </w:t>
      </w:r>
      <w:r w:rsidR="00072341" w:rsidRPr="006453E3">
        <w:rPr>
          <w:rFonts w:ascii="Arial" w:hAnsi="Arial" w:cs="Arial"/>
          <w:b/>
          <w:bCs/>
          <w:sz w:val="24"/>
          <w:szCs w:val="24"/>
        </w:rPr>
        <w:t>Ernesto Somma</w:t>
      </w:r>
      <w:r w:rsidRPr="006453E3">
        <w:rPr>
          <w:rFonts w:ascii="Arial" w:hAnsi="Arial" w:cs="Arial"/>
          <w:sz w:val="24"/>
          <w:szCs w:val="24"/>
        </w:rPr>
        <w:t>,</w:t>
      </w:r>
      <w:r w:rsidR="00072341" w:rsidRPr="006453E3">
        <w:rPr>
          <w:rFonts w:ascii="Arial" w:hAnsi="Arial" w:cs="Arial"/>
          <w:sz w:val="24"/>
          <w:szCs w:val="24"/>
        </w:rPr>
        <w:t xml:space="preserve"> Head of Investment Management Business Unit at Invitalia</w:t>
      </w:r>
      <w:r w:rsidRPr="006453E3">
        <w:rPr>
          <w:rFonts w:ascii="Arial" w:hAnsi="Arial" w:cs="Arial"/>
          <w:sz w:val="24"/>
          <w:szCs w:val="24"/>
        </w:rPr>
        <w:t>;</w:t>
      </w:r>
      <w:r w:rsidR="00072341" w:rsidRPr="006453E3">
        <w:rPr>
          <w:rFonts w:ascii="Arial" w:hAnsi="Arial" w:cs="Arial"/>
          <w:sz w:val="24"/>
          <w:szCs w:val="24"/>
        </w:rPr>
        <w:t xml:space="preserve"> </w:t>
      </w:r>
      <w:r w:rsidR="00072341" w:rsidRPr="006453E3">
        <w:rPr>
          <w:rFonts w:ascii="Arial" w:hAnsi="Arial" w:cs="Arial"/>
          <w:b/>
          <w:bCs/>
          <w:sz w:val="24"/>
          <w:szCs w:val="24"/>
        </w:rPr>
        <w:t>Carla Patrizia</w:t>
      </w:r>
      <w:r w:rsidR="00072341" w:rsidRPr="006453E3">
        <w:rPr>
          <w:rFonts w:ascii="Arial" w:hAnsi="Arial" w:cs="Arial"/>
          <w:sz w:val="24"/>
          <w:szCs w:val="24"/>
        </w:rPr>
        <w:t xml:space="preserve"> </w:t>
      </w:r>
      <w:r w:rsidR="00072341" w:rsidRPr="006453E3">
        <w:rPr>
          <w:rFonts w:ascii="Arial" w:hAnsi="Arial" w:cs="Arial"/>
          <w:b/>
          <w:bCs/>
          <w:sz w:val="24"/>
          <w:szCs w:val="24"/>
        </w:rPr>
        <w:t>Ferrari</w:t>
      </w:r>
      <w:r w:rsidRPr="006453E3">
        <w:rPr>
          <w:rFonts w:ascii="Arial" w:hAnsi="Arial" w:cs="Arial"/>
          <w:sz w:val="24"/>
          <w:szCs w:val="24"/>
        </w:rPr>
        <w:t>,</w:t>
      </w:r>
      <w:r w:rsidR="00072341" w:rsidRPr="006453E3">
        <w:rPr>
          <w:rFonts w:ascii="Arial" w:hAnsi="Arial" w:cs="Arial"/>
          <w:sz w:val="24"/>
          <w:szCs w:val="24"/>
        </w:rPr>
        <w:t xml:space="preserve"> AD di Equiter e CFO Compagnia di San Paolo</w:t>
      </w:r>
      <w:r w:rsidRPr="006453E3">
        <w:rPr>
          <w:rFonts w:ascii="Arial" w:hAnsi="Arial" w:cs="Arial"/>
          <w:sz w:val="24"/>
          <w:szCs w:val="24"/>
        </w:rPr>
        <w:t>;</w:t>
      </w:r>
      <w:r w:rsidR="00072341" w:rsidRPr="006453E3">
        <w:rPr>
          <w:rFonts w:ascii="Arial" w:hAnsi="Arial" w:cs="Arial"/>
          <w:sz w:val="24"/>
          <w:szCs w:val="24"/>
        </w:rPr>
        <w:t xml:space="preserve"> </w:t>
      </w:r>
      <w:r w:rsidR="00072341" w:rsidRPr="006453E3">
        <w:rPr>
          <w:rFonts w:ascii="Arial" w:hAnsi="Arial" w:cs="Arial"/>
          <w:b/>
          <w:bCs/>
          <w:sz w:val="24"/>
          <w:szCs w:val="24"/>
        </w:rPr>
        <w:t>Anna Laura Mancini</w:t>
      </w:r>
      <w:r w:rsidRPr="006453E3">
        <w:rPr>
          <w:rFonts w:ascii="Arial" w:hAnsi="Arial" w:cs="Arial"/>
          <w:sz w:val="24"/>
          <w:szCs w:val="24"/>
        </w:rPr>
        <w:t>,</w:t>
      </w:r>
      <w:r w:rsidR="00072341" w:rsidRPr="006453E3">
        <w:rPr>
          <w:rFonts w:ascii="Arial" w:hAnsi="Arial" w:cs="Arial"/>
          <w:sz w:val="24"/>
          <w:szCs w:val="24"/>
        </w:rPr>
        <w:t xml:space="preserve"> Researcher Banca d’Italia</w:t>
      </w:r>
      <w:r w:rsidRPr="006453E3">
        <w:rPr>
          <w:rFonts w:ascii="Arial" w:hAnsi="Arial" w:cs="Arial"/>
          <w:sz w:val="24"/>
          <w:szCs w:val="24"/>
        </w:rPr>
        <w:t>.</w:t>
      </w:r>
      <w:r w:rsidR="00072341" w:rsidRPr="006453E3">
        <w:rPr>
          <w:rFonts w:ascii="Arial" w:hAnsi="Arial" w:cs="Arial"/>
          <w:sz w:val="24"/>
          <w:szCs w:val="24"/>
        </w:rPr>
        <w:t xml:space="preserve"> Modera </w:t>
      </w:r>
      <w:r w:rsidR="00072341" w:rsidRPr="006453E3">
        <w:rPr>
          <w:rFonts w:ascii="Arial" w:hAnsi="Arial" w:cs="Arial"/>
          <w:b/>
          <w:bCs/>
          <w:sz w:val="24"/>
          <w:szCs w:val="24"/>
        </w:rPr>
        <w:t>Antonello Garzoni</w:t>
      </w:r>
      <w:r w:rsidR="00E65B06" w:rsidRPr="006453E3">
        <w:rPr>
          <w:rFonts w:ascii="Arial" w:hAnsi="Arial" w:cs="Arial"/>
          <w:sz w:val="24"/>
          <w:szCs w:val="24"/>
        </w:rPr>
        <w:t xml:space="preserve">, </w:t>
      </w:r>
      <w:r w:rsidR="00072341" w:rsidRPr="006453E3">
        <w:rPr>
          <w:rFonts w:ascii="Arial" w:hAnsi="Arial" w:cs="Arial"/>
          <w:sz w:val="24"/>
          <w:szCs w:val="24"/>
        </w:rPr>
        <w:t>Rettore Università Lum</w:t>
      </w:r>
      <w:r w:rsidR="00292D41" w:rsidRPr="006453E3">
        <w:rPr>
          <w:rFonts w:ascii="Arial" w:hAnsi="Arial" w:cs="Arial"/>
          <w:sz w:val="24"/>
          <w:szCs w:val="24"/>
        </w:rPr>
        <w:t>.</w:t>
      </w:r>
    </w:p>
    <w:p w14:paraId="32C2AAFD" w14:textId="77777777" w:rsidR="00E76740" w:rsidRPr="006453E3" w:rsidRDefault="00E76740" w:rsidP="00296E28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1267629" w14:textId="0F617340" w:rsidR="00E76740" w:rsidRPr="006453E3" w:rsidRDefault="00E76740" w:rsidP="00296E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3E3">
        <w:rPr>
          <w:rFonts w:ascii="Arial" w:hAnsi="Arial" w:cs="Arial"/>
          <w:sz w:val="24"/>
          <w:szCs w:val="24"/>
        </w:rPr>
        <w:t xml:space="preserve">“Una delle principali peculiarità del PNRR è rappresentata dall’efficienza e dall’efficacia nell’utilizzo delle risorse – afferma il presidente </w:t>
      </w:r>
      <w:r w:rsidRPr="006453E3">
        <w:rPr>
          <w:rFonts w:ascii="Arial" w:hAnsi="Arial" w:cs="Arial"/>
          <w:b/>
          <w:bCs/>
          <w:sz w:val="24"/>
          <w:szCs w:val="24"/>
        </w:rPr>
        <w:t>de Nuccio</w:t>
      </w:r>
      <w:r w:rsidRPr="006453E3">
        <w:rPr>
          <w:rFonts w:ascii="Arial" w:hAnsi="Arial" w:cs="Arial"/>
          <w:sz w:val="24"/>
          <w:szCs w:val="24"/>
        </w:rPr>
        <w:t xml:space="preserve"> –. I 120.000 </w:t>
      </w:r>
      <w:r w:rsidR="0070348A" w:rsidRPr="0070348A">
        <w:rPr>
          <w:rFonts w:ascii="Arial" w:hAnsi="Arial" w:cs="Arial"/>
          <w:b/>
          <w:bCs/>
          <w:sz w:val="24"/>
          <w:szCs w:val="24"/>
        </w:rPr>
        <w:t>c</w:t>
      </w:r>
      <w:r w:rsidRPr="0070348A">
        <w:rPr>
          <w:rFonts w:ascii="Arial" w:hAnsi="Arial" w:cs="Arial"/>
          <w:b/>
          <w:bCs/>
          <w:sz w:val="24"/>
          <w:szCs w:val="24"/>
        </w:rPr>
        <w:t xml:space="preserve">ommercialisti </w:t>
      </w:r>
      <w:r w:rsidR="00B07942" w:rsidRPr="0070348A">
        <w:rPr>
          <w:rFonts w:ascii="Arial" w:hAnsi="Arial" w:cs="Arial"/>
          <w:b/>
          <w:bCs/>
          <w:sz w:val="24"/>
          <w:szCs w:val="24"/>
        </w:rPr>
        <w:t>i</w:t>
      </w:r>
      <w:r w:rsidRPr="0070348A">
        <w:rPr>
          <w:rFonts w:ascii="Arial" w:hAnsi="Arial" w:cs="Arial"/>
          <w:b/>
          <w:bCs/>
          <w:sz w:val="24"/>
          <w:szCs w:val="24"/>
        </w:rPr>
        <w:t>taliani rappresentano indubbiamente un trait d’union tra i principali attori impegnati nella gestione e nell’utilizzo dei fondi</w:t>
      </w:r>
      <w:r w:rsidRPr="006453E3">
        <w:rPr>
          <w:rFonts w:ascii="Arial" w:hAnsi="Arial" w:cs="Arial"/>
          <w:sz w:val="24"/>
          <w:szCs w:val="24"/>
        </w:rPr>
        <w:t>. Il tema del PNRR è strategico</w:t>
      </w:r>
      <w:r w:rsidR="00DD7658" w:rsidRPr="006453E3">
        <w:rPr>
          <w:rFonts w:ascii="Arial" w:hAnsi="Arial" w:cs="Arial"/>
          <w:sz w:val="24"/>
          <w:szCs w:val="24"/>
        </w:rPr>
        <w:t xml:space="preserve"> ed </w:t>
      </w:r>
      <w:r w:rsidRPr="006453E3">
        <w:rPr>
          <w:rFonts w:ascii="Arial" w:hAnsi="Arial" w:cs="Arial"/>
          <w:sz w:val="24"/>
          <w:szCs w:val="24"/>
        </w:rPr>
        <w:t>i commercialisti sono portatori di quelle conoscenze multidisciplinari che ne possono garantire la riuscita”.</w:t>
      </w:r>
    </w:p>
    <w:sectPr w:rsidR="00E76740" w:rsidRPr="006453E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4539" w14:textId="77777777" w:rsidR="003A4146" w:rsidRDefault="003A4146" w:rsidP="003A4146">
      <w:pPr>
        <w:spacing w:after="0" w:line="240" w:lineRule="auto"/>
      </w:pPr>
      <w:r>
        <w:separator/>
      </w:r>
    </w:p>
  </w:endnote>
  <w:endnote w:type="continuationSeparator" w:id="0">
    <w:p w14:paraId="02D56494" w14:textId="77777777" w:rsidR="003A4146" w:rsidRDefault="003A4146" w:rsidP="003A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36FE" w14:textId="77777777" w:rsidR="003A4146" w:rsidRDefault="003A4146" w:rsidP="003A4146">
      <w:pPr>
        <w:spacing w:after="0" w:line="240" w:lineRule="auto"/>
      </w:pPr>
      <w:r>
        <w:separator/>
      </w:r>
    </w:p>
  </w:footnote>
  <w:footnote w:type="continuationSeparator" w:id="0">
    <w:p w14:paraId="0ABDA9FA" w14:textId="77777777" w:rsidR="003A4146" w:rsidRDefault="003A4146" w:rsidP="003A4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9B70" w14:textId="3A79CF0E" w:rsidR="003A4146" w:rsidRDefault="003A4146" w:rsidP="003A4146">
    <w:pPr>
      <w:pStyle w:val="Intestazione"/>
      <w:jc w:val="center"/>
    </w:pPr>
    <w:r>
      <w:rPr>
        <w:noProof/>
      </w:rPr>
      <w:drawing>
        <wp:inline distT="0" distB="0" distL="0" distR="0" wp14:anchorId="6E091FEE" wp14:editId="6F1AD11D">
          <wp:extent cx="2514600" cy="853575"/>
          <wp:effectExtent l="0" t="0" r="0" b="381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353" cy="85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40"/>
    <w:rsid w:val="0000372E"/>
    <w:rsid w:val="0002693F"/>
    <w:rsid w:val="00072341"/>
    <w:rsid w:val="001B2D71"/>
    <w:rsid w:val="00215D44"/>
    <w:rsid w:val="00292D41"/>
    <w:rsid w:val="00296E28"/>
    <w:rsid w:val="00345CEE"/>
    <w:rsid w:val="00362668"/>
    <w:rsid w:val="003770A4"/>
    <w:rsid w:val="003A4146"/>
    <w:rsid w:val="00420F79"/>
    <w:rsid w:val="004B2C8A"/>
    <w:rsid w:val="004D5136"/>
    <w:rsid w:val="00580CB2"/>
    <w:rsid w:val="00607512"/>
    <w:rsid w:val="0062507B"/>
    <w:rsid w:val="006453E3"/>
    <w:rsid w:val="006C078B"/>
    <w:rsid w:val="0070348A"/>
    <w:rsid w:val="00802740"/>
    <w:rsid w:val="00836634"/>
    <w:rsid w:val="008E34FB"/>
    <w:rsid w:val="00AA2371"/>
    <w:rsid w:val="00AB4CE1"/>
    <w:rsid w:val="00AD40C5"/>
    <w:rsid w:val="00B07942"/>
    <w:rsid w:val="00BA2E28"/>
    <w:rsid w:val="00BD2F57"/>
    <w:rsid w:val="00C04337"/>
    <w:rsid w:val="00C8497B"/>
    <w:rsid w:val="00CC081D"/>
    <w:rsid w:val="00CE200C"/>
    <w:rsid w:val="00D05847"/>
    <w:rsid w:val="00DB6316"/>
    <w:rsid w:val="00DD7658"/>
    <w:rsid w:val="00DE55C8"/>
    <w:rsid w:val="00E320B9"/>
    <w:rsid w:val="00E65B06"/>
    <w:rsid w:val="00E76740"/>
    <w:rsid w:val="00EA27DE"/>
    <w:rsid w:val="00F2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2A6F"/>
  <w15:chartTrackingRefBased/>
  <w15:docId w15:val="{CC69C78B-2736-4AA1-9A11-4DD68171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146"/>
  </w:style>
  <w:style w:type="paragraph" w:styleId="Pidipagina">
    <w:name w:val="footer"/>
    <w:basedOn w:val="Normale"/>
    <w:link w:val="PidipaginaCarattere"/>
    <w:uiPriority w:val="99"/>
    <w:unhideWhenUsed/>
    <w:rsid w:val="003A4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</cp:revision>
  <dcterms:created xsi:type="dcterms:W3CDTF">2023-08-26T18:09:00Z</dcterms:created>
  <dcterms:modified xsi:type="dcterms:W3CDTF">2023-08-26T18:09:00Z</dcterms:modified>
</cp:coreProperties>
</file>