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F727" w14:textId="77777777" w:rsidR="005820B5" w:rsidRPr="002E4091" w:rsidRDefault="005820B5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14:paraId="60C74285" w14:textId="77777777" w:rsidR="002F6C28" w:rsidRPr="002E4091" w:rsidRDefault="002F6C28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FE0BA" w14:textId="77777777" w:rsidR="00D10DE0" w:rsidRPr="002E4091" w:rsidRDefault="00D10DE0" w:rsidP="002E4091">
      <w:pPr>
        <w:jc w:val="both"/>
        <w:rPr>
          <w:rFonts w:ascii="Arial" w:hAnsi="Arial" w:cs="Arial"/>
          <w:sz w:val="24"/>
          <w:szCs w:val="24"/>
        </w:rPr>
      </w:pPr>
      <w:r w:rsidRPr="002E4091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  <w:r w:rsidRPr="002E4091">
        <w:rPr>
          <w:rFonts w:ascii="Arial" w:hAnsi="Arial" w:cs="Arial"/>
          <w:sz w:val="24"/>
          <w:szCs w:val="24"/>
        </w:rPr>
        <w:t xml:space="preserve"> </w:t>
      </w:r>
    </w:p>
    <w:p w14:paraId="2E6D1571" w14:textId="77777777" w:rsidR="005820B5" w:rsidRPr="002E4091" w:rsidRDefault="005820B5" w:rsidP="002E4091">
      <w:pPr>
        <w:jc w:val="both"/>
        <w:rPr>
          <w:rFonts w:ascii="Arial" w:hAnsi="Arial" w:cs="Arial"/>
          <w:sz w:val="24"/>
          <w:szCs w:val="24"/>
        </w:rPr>
      </w:pPr>
    </w:p>
    <w:p w14:paraId="29DC49AC" w14:textId="188C7A6A" w:rsidR="002E4091" w:rsidRDefault="00585283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8528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LOCALI, PUBBLICATA LA RELAZIONE AL RENDICONTO 2020 DELL’ORGANO DI REVISIONE</w:t>
      </w:r>
    </w:p>
    <w:p w14:paraId="6041026E" w14:textId="642BC123" w:rsidR="00585283" w:rsidRPr="00585283" w:rsidRDefault="00585283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D9D3B18" w14:textId="6E548FA3" w:rsidR="00585283" w:rsidRPr="00585283" w:rsidRDefault="00585283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85283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 xml:space="preserve">Lo </w:t>
      </w:r>
      <w:r w:rsidRPr="00585283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 xml:space="preserve">schema di relazione tiene conto delle norme emanate fino alla data di pubblicazione del documento e include una specifica sezione dedicata agli effetti sulla gestione finanziaria 2020 connessi all'emergenza sanitaria da Covid-19 </w:t>
      </w:r>
    </w:p>
    <w:p w14:paraId="28E727E8" w14:textId="77777777" w:rsidR="002E4091" w:rsidRPr="002E4091" w:rsidRDefault="002E4091" w:rsidP="002E4091">
      <w:pPr>
        <w:jc w:val="both"/>
        <w:outlineLvl w:val="1"/>
        <w:rPr>
          <w:rFonts w:ascii="Arial" w:eastAsia="Times New Roman" w:hAnsi="Arial" w:cs="Arial"/>
          <w:color w:val="919191"/>
          <w:sz w:val="24"/>
          <w:szCs w:val="24"/>
          <w:lang w:eastAsia="it-IT"/>
        </w:rPr>
      </w:pPr>
    </w:p>
    <w:p w14:paraId="46F2B5DE" w14:textId="78E2405B" w:rsidR="002E4091" w:rsidRPr="002E4091" w:rsidRDefault="00B0348B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i/>
        </w:rPr>
        <w:t>Roma,</w:t>
      </w:r>
      <w:r w:rsidR="002E4091" w:rsidRPr="002E4091">
        <w:rPr>
          <w:rFonts w:ascii="Arial" w:hAnsi="Arial" w:cs="Arial"/>
          <w:i/>
        </w:rPr>
        <w:t xml:space="preserve"> </w:t>
      </w:r>
      <w:r w:rsidR="00873848">
        <w:rPr>
          <w:rFonts w:ascii="Arial" w:hAnsi="Arial" w:cs="Arial"/>
          <w:i/>
        </w:rPr>
        <w:t>24</w:t>
      </w:r>
      <w:r w:rsidRPr="002E4091">
        <w:rPr>
          <w:rFonts w:ascii="Arial" w:hAnsi="Arial" w:cs="Arial"/>
          <w:i/>
        </w:rPr>
        <w:t xml:space="preserve"> marzo 20</w:t>
      </w:r>
      <w:r w:rsidR="006B058D">
        <w:rPr>
          <w:rFonts w:ascii="Arial" w:hAnsi="Arial" w:cs="Arial"/>
          <w:i/>
        </w:rPr>
        <w:t>2</w:t>
      </w:r>
      <w:r w:rsidR="00CD17A1">
        <w:rPr>
          <w:rFonts w:ascii="Arial" w:hAnsi="Arial" w:cs="Arial"/>
          <w:i/>
        </w:rPr>
        <w:t>1</w:t>
      </w:r>
      <w:r w:rsidR="00EB4A49" w:rsidRPr="002E4091">
        <w:rPr>
          <w:rFonts w:ascii="Arial" w:hAnsi="Arial" w:cs="Arial"/>
        </w:rPr>
        <w:t xml:space="preserve"> - </w:t>
      </w:r>
      <w:bookmarkEnd w:id="0"/>
      <w:r w:rsidR="002E4091" w:rsidRPr="002E4091">
        <w:rPr>
          <w:rFonts w:ascii="Arial" w:hAnsi="Arial" w:cs="Arial"/>
          <w:color w:val="333333"/>
        </w:rPr>
        <w:t>Anche quest’anno, come di consueto, il Consiglio Nazionale dei Dottori Commercialisti e degli Esperti Contabili (CNDCEC</w:t>
      </w:r>
      <w:r w:rsidR="003F65EE">
        <w:rPr>
          <w:rFonts w:ascii="Arial" w:hAnsi="Arial" w:cs="Arial"/>
          <w:color w:val="333333"/>
        </w:rPr>
        <w:t xml:space="preserve">) </w:t>
      </w:r>
      <w:r w:rsidR="002E4091" w:rsidRPr="002E4091">
        <w:rPr>
          <w:rFonts w:ascii="Arial" w:hAnsi="Arial" w:cs="Arial"/>
          <w:color w:val="333333"/>
        </w:rPr>
        <w:t>rende disponibile il format della “</w:t>
      </w:r>
      <w:hyperlink r:id="rId8" w:history="1">
        <w:r w:rsidR="002E4091" w:rsidRPr="003F6670">
          <w:rPr>
            <w:rStyle w:val="Collegamentoipertestuale"/>
            <w:rFonts w:ascii="Arial" w:hAnsi="Arial" w:cs="Arial"/>
          </w:rPr>
          <w:t>Relazione dell’organo di revisione sul rendiconto della gestione</w:t>
        </w:r>
      </w:hyperlink>
      <w:r w:rsidR="002E4091" w:rsidRPr="002E4091">
        <w:rPr>
          <w:rFonts w:ascii="Arial" w:hAnsi="Arial" w:cs="Arial"/>
          <w:color w:val="333333"/>
        </w:rPr>
        <w:t>”</w:t>
      </w:r>
      <w:r w:rsidR="000A7327">
        <w:rPr>
          <w:rFonts w:ascii="Arial" w:hAnsi="Arial" w:cs="Arial"/>
          <w:color w:val="333333"/>
        </w:rPr>
        <w:t>.</w:t>
      </w:r>
    </w:p>
    <w:p w14:paraId="6837D42C" w14:textId="77777777" w:rsidR="002E4091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40D3839C" w14:textId="75A5D768" w:rsidR="00592657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color w:val="333333"/>
        </w:rPr>
        <w:t>La relazione al rendiconto 20</w:t>
      </w:r>
      <w:r w:rsidR="003F65EE">
        <w:rPr>
          <w:rFonts w:ascii="Arial" w:hAnsi="Arial" w:cs="Arial"/>
          <w:color w:val="333333"/>
        </w:rPr>
        <w:t>20</w:t>
      </w:r>
      <w:r w:rsidRPr="002E4091">
        <w:rPr>
          <w:rFonts w:ascii="Arial" w:hAnsi="Arial" w:cs="Arial"/>
          <w:color w:val="333333"/>
        </w:rPr>
        <w:t xml:space="preserve"> dell’organo di revisione degli enti locali è predisposta</w:t>
      </w:r>
      <w:r w:rsidR="000A7327">
        <w:rPr>
          <w:rFonts w:ascii="Arial" w:hAnsi="Arial" w:cs="Arial"/>
          <w:color w:val="333333"/>
        </w:rPr>
        <w:t xml:space="preserve"> </w:t>
      </w:r>
      <w:r w:rsidRPr="002E4091">
        <w:rPr>
          <w:rFonts w:ascii="Arial" w:hAnsi="Arial" w:cs="Arial"/>
          <w:color w:val="333333"/>
        </w:rPr>
        <w:t xml:space="preserve">nel rispetto della parte II “Ordinamento finanziario e contabile del D. Lgs.18/8/2000 n. 267” (TUEL) e dei principi contabili generali allegati al D. Lgs. 118/2011. Per la formulazione della relazione e per l’esercizio delle sue funzioni l’organo di revisione può avvalersi dei principi di vigilanza e controllo emanati dal Consiglio Nazionale dei Dottori Commercialisti e degli Esperti Contabili. </w:t>
      </w:r>
    </w:p>
    <w:p w14:paraId="0D6CD988" w14:textId="77777777" w:rsidR="000A7327" w:rsidRDefault="000A732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23E1F26D" w14:textId="77777777" w:rsidR="000A7327" w:rsidRDefault="000A732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Il lavoro è esito anche delle preziose indicazioni </w:t>
      </w:r>
      <w:r w:rsidR="005919FB">
        <w:rPr>
          <w:rFonts w:ascii="Arial" w:hAnsi="Arial" w:cs="Arial"/>
          <w:color w:val="333333"/>
        </w:rPr>
        <w:t>emerse</w:t>
      </w:r>
      <w:r>
        <w:rPr>
          <w:rFonts w:ascii="Arial" w:hAnsi="Arial" w:cs="Arial"/>
          <w:color w:val="333333"/>
        </w:rPr>
        <w:t xml:space="preserve"> nel corso delle costanti interlocuzioni con la Corte dei conti in ordine al Questionario ex art. 1, co. 166 e ss., l. 266/2005.</w:t>
      </w:r>
    </w:p>
    <w:p w14:paraId="2E1E0608" w14:textId="77777777" w:rsidR="00592657" w:rsidRDefault="0059265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50DA30DB" w14:textId="77777777" w:rsidR="00B55401" w:rsidRDefault="00B55401" w:rsidP="00B55401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FA561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Si precisa che lo schema di relazione tiene conto delle norme emanate fino alla data di pubblicazione del documento e include una specifica sezione dedicata agli effetti sulla gestione finanziaria 2020 connessi all'emergenza sanitaria da Covid-19</w:t>
      </w:r>
      <w:r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con spe</w:t>
      </w:r>
      <w:r w:rsidR="000A7327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ci</w:t>
      </w:r>
      <w:r>
        <w:rPr>
          <w:rFonts w:ascii="Arial" w:eastAsia="Times New Roman" w:hAnsi="Arial" w:cs="Arial"/>
          <w:color w:val="333333"/>
          <w:sz w:val="24"/>
          <w:szCs w:val="24"/>
          <w:lang w:eastAsia="it-IT"/>
        </w:rPr>
        <w:t>fico focus sui controlli che il revisore deve effettuare.</w:t>
      </w:r>
    </w:p>
    <w:p w14:paraId="5D911421" w14:textId="77777777" w:rsidR="00B55401" w:rsidRPr="00FA561E" w:rsidRDefault="00B55401" w:rsidP="00B55401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21BE1646" w14:textId="45A93364" w:rsidR="00C90000" w:rsidRPr="002E4091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color w:val="333333"/>
        </w:rPr>
        <w:t xml:space="preserve">Il documento è composto da un testo Word con traccia della relazione dell’organo di revisione </w:t>
      </w:r>
      <w:r>
        <w:rPr>
          <w:rFonts w:ascii="Arial" w:hAnsi="Arial" w:cs="Arial"/>
          <w:color w:val="333333"/>
        </w:rPr>
        <w:t>correlato da</w:t>
      </w:r>
      <w:r w:rsidRPr="002E4091">
        <w:rPr>
          <w:rFonts w:ascii="Arial" w:hAnsi="Arial" w:cs="Arial"/>
          <w:color w:val="333333"/>
        </w:rPr>
        <w:t xml:space="preserve"> tabelle in formato Excel editabili</w:t>
      </w:r>
      <w:r>
        <w:rPr>
          <w:rFonts w:ascii="Arial" w:hAnsi="Arial" w:cs="Arial"/>
          <w:color w:val="333333"/>
        </w:rPr>
        <w:t xml:space="preserve"> e </w:t>
      </w:r>
      <w:r w:rsidRPr="002E4091">
        <w:rPr>
          <w:rFonts w:ascii="Arial" w:hAnsi="Arial" w:cs="Arial"/>
          <w:color w:val="333333"/>
        </w:rPr>
        <w:t xml:space="preserve">costituisce </w:t>
      </w:r>
      <w:r w:rsidR="002142BA">
        <w:rPr>
          <w:rFonts w:ascii="Arial" w:hAnsi="Arial" w:cs="Arial"/>
          <w:color w:val="333333"/>
        </w:rPr>
        <w:t>uno schema</w:t>
      </w:r>
      <w:r w:rsidRPr="002E4091">
        <w:rPr>
          <w:rFonts w:ascii="Arial" w:hAnsi="Arial" w:cs="Arial"/>
          <w:color w:val="333333"/>
        </w:rPr>
        <w:t xml:space="preserve"> per la formazione della relazione da parte dell’organo di revisione, che resta l’unico responsabile </w:t>
      </w:r>
      <w:r w:rsidR="005919FB">
        <w:rPr>
          <w:rFonts w:ascii="Arial" w:hAnsi="Arial" w:cs="Arial"/>
          <w:color w:val="333333"/>
        </w:rPr>
        <w:t>verso</w:t>
      </w:r>
      <w:r w:rsidRPr="002E4091">
        <w:rPr>
          <w:rFonts w:ascii="Arial" w:hAnsi="Arial" w:cs="Arial"/>
          <w:color w:val="333333"/>
        </w:rPr>
        <w:t xml:space="preserve"> i destinatari del documento, </w:t>
      </w:r>
      <w:r w:rsidR="005919FB">
        <w:rPr>
          <w:rFonts w:ascii="Arial" w:hAnsi="Arial" w:cs="Arial"/>
          <w:color w:val="333333"/>
        </w:rPr>
        <w:t>così come</w:t>
      </w:r>
      <w:r w:rsidR="005919FB" w:rsidRPr="002E4091">
        <w:rPr>
          <w:rFonts w:ascii="Arial" w:hAnsi="Arial" w:cs="Arial"/>
          <w:color w:val="333333"/>
        </w:rPr>
        <w:t xml:space="preserve"> </w:t>
      </w:r>
      <w:r w:rsidRPr="002E4091">
        <w:rPr>
          <w:rFonts w:ascii="Arial" w:hAnsi="Arial" w:cs="Arial"/>
          <w:color w:val="333333"/>
        </w:rPr>
        <w:t>della documentazione a supporto prodotta nell’ambito dell’attività di vigilanza e controllo anche mediante apposite carte di lavoro e check-list.</w:t>
      </w:r>
    </w:p>
    <w:p w14:paraId="14693E92" w14:textId="7777777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249210ED" w14:textId="7777777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sectPr w:rsidR="00C9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12164" w14:textId="77777777" w:rsidR="009D634A" w:rsidRDefault="009D634A" w:rsidP="0078332C">
      <w:r>
        <w:separator/>
      </w:r>
    </w:p>
  </w:endnote>
  <w:endnote w:type="continuationSeparator" w:id="0">
    <w:p w14:paraId="304F2DB7" w14:textId="77777777" w:rsidR="009D634A" w:rsidRDefault="009D634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55036" w14:textId="77777777"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A7D9" w14:textId="77777777"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18A3E" w14:textId="77777777"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F643" w14:textId="77777777" w:rsidR="009D634A" w:rsidRDefault="009D634A" w:rsidP="0078332C">
      <w:r>
        <w:separator/>
      </w:r>
    </w:p>
  </w:footnote>
  <w:footnote w:type="continuationSeparator" w:id="0">
    <w:p w14:paraId="4C3BA80D" w14:textId="77777777" w:rsidR="009D634A" w:rsidRDefault="009D634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6A47" w14:textId="77777777"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8BD2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2D953BCC" wp14:editId="5123D481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D7146" w14:textId="77777777"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A7327"/>
    <w:rsid w:val="000B70CE"/>
    <w:rsid w:val="000C19B1"/>
    <w:rsid w:val="000F42D0"/>
    <w:rsid w:val="00103B90"/>
    <w:rsid w:val="0011783B"/>
    <w:rsid w:val="00121C2D"/>
    <w:rsid w:val="0012370B"/>
    <w:rsid w:val="001267CB"/>
    <w:rsid w:val="00154327"/>
    <w:rsid w:val="00161D26"/>
    <w:rsid w:val="00163F34"/>
    <w:rsid w:val="0016745A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2007EC"/>
    <w:rsid w:val="00202E49"/>
    <w:rsid w:val="00212A8E"/>
    <w:rsid w:val="002142BA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41C8"/>
    <w:rsid w:val="002B5416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3F65EE"/>
    <w:rsid w:val="003F6670"/>
    <w:rsid w:val="0042041A"/>
    <w:rsid w:val="00442A08"/>
    <w:rsid w:val="00444F7A"/>
    <w:rsid w:val="004548F0"/>
    <w:rsid w:val="00460B34"/>
    <w:rsid w:val="00477C67"/>
    <w:rsid w:val="00480469"/>
    <w:rsid w:val="00491911"/>
    <w:rsid w:val="004952FC"/>
    <w:rsid w:val="00497FD8"/>
    <w:rsid w:val="004A3A69"/>
    <w:rsid w:val="004B1132"/>
    <w:rsid w:val="004B2695"/>
    <w:rsid w:val="004C38F7"/>
    <w:rsid w:val="004C48E3"/>
    <w:rsid w:val="004D4A49"/>
    <w:rsid w:val="004D4F0F"/>
    <w:rsid w:val="004D72EF"/>
    <w:rsid w:val="004E7E5A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85283"/>
    <w:rsid w:val="00590C67"/>
    <w:rsid w:val="00590F83"/>
    <w:rsid w:val="005919FB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5F7845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4761"/>
    <w:rsid w:val="007D6905"/>
    <w:rsid w:val="007E25D0"/>
    <w:rsid w:val="007F7ECA"/>
    <w:rsid w:val="00800937"/>
    <w:rsid w:val="008267D2"/>
    <w:rsid w:val="008328AD"/>
    <w:rsid w:val="0084360C"/>
    <w:rsid w:val="00845A96"/>
    <w:rsid w:val="008538EB"/>
    <w:rsid w:val="008543B0"/>
    <w:rsid w:val="00865C99"/>
    <w:rsid w:val="00872890"/>
    <w:rsid w:val="00873848"/>
    <w:rsid w:val="00875736"/>
    <w:rsid w:val="008823BE"/>
    <w:rsid w:val="008866FA"/>
    <w:rsid w:val="00892C1F"/>
    <w:rsid w:val="008A09EA"/>
    <w:rsid w:val="008A6D39"/>
    <w:rsid w:val="008C04C4"/>
    <w:rsid w:val="008D69D8"/>
    <w:rsid w:val="009051EC"/>
    <w:rsid w:val="00924F9F"/>
    <w:rsid w:val="0093096C"/>
    <w:rsid w:val="00951A3C"/>
    <w:rsid w:val="00961263"/>
    <w:rsid w:val="00963401"/>
    <w:rsid w:val="00986756"/>
    <w:rsid w:val="00997933"/>
    <w:rsid w:val="009B6165"/>
    <w:rsid w:val="009D138B"/>
    <w:rsid w:val="009D485A"/>
    <w:rsid w:val="009D634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55401"/>
    <w:rsid w:val="00B608D6"/>
    <w:rsid w:val="00B77DD8"/>
    <w:rsid w:val="00B80328"/>
    <w:rsid w:val="00B82041"/>
    <w:rsid w:val="00B874BD"/>
    <w:rsid w:val="00B93B7C"/>
    <w:rsid w:val="00B96F60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D17A1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8228E"/>
    <w:rsid w:val="00D86C56"/>
    <w:rsid w:val="00DA0174"/>
    <w:rsid w:val="00DA0468"/>
    <w:rsid w:val="00DA57E3"/>
    <w:rsid w:val="00DB31F0"/>
    <w:rsid w:val="00DF1387"/>
    <w:rsid w:val="00DF7F3F"/>
    <w:rsid w:val="00E00108"/>
    <w:rsid w:val="00E018F4"/>
    <w:rsid w:val="00E34AB1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3839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561E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64A13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ialisti.it/visualizzatore-articolo?_articleId=1442901&amp;plid=32333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C8F4-0313-014B-A300-6B79CC2C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Mauro Parracino</cp:lastModifiedBy>
  <cp:revision>2</cp:revision>
  <cp:lastPrinted>2017-11-29T14:32:00Z</cp:lastPrinted>
  <dcterms:created xsi:type="dcterms:W3CDTF">2021-03-24T09:43:00Z</dcterms:created>
  <dcterms:modified xsi:type="dcterms:W3CDTF">2021-03-24T09:43:00Z</dcterms:modified>
</cp:coreProperties>
</file>