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0DE6C" w14:textId="77777777" w:rsidR="00DD79D9" w:rsidRPr="00225789" w:rsidRDefault="00DD79D9" w:rsidP="00DD79D9">
      <w:pPr>
        <w:suppressAutoHyphens/>
        <w:autoSpaceDN w:val="0"/>
        <w:jc w:val="center"/>
      </w:pPr>
      <w:r w:rsidRPr="00225789">
        <w:rPr>
          <w:rFonts w:ascii="Arial" w:eastAsia="Times New Roman" w:hAnsi="Arial" w:cs="Arial"/>
          <w:b/>
          <w:bCs/>
          <w:sz w:val="24"/>
          <w:szCs w:val="24"/>
        </w:rPr>
        <w:t>COMUNICATO STAMPA </w:t>
      </w:r>
    </w:p>
    <w:p w14:paraId="3F51CC26" w14:textId="77777777" w:rsidR="00DD79D9" w:rsidRPr="00225789" w:rsidRDefault="00DD79D9" w:rsidP="00DD79D9">
      <w:pPr>
        <w:suppressAutoHyphens/>
        <w:autoSpaceDN w:val="0"/>
        <w:jc w:val="center"/>
      </w:pPr>
      <w:r w:rsidRPr="00225789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14:paraId="4011A266" w14:textId="6772D6B8" w:rsidR="00DD79D9" w:rsidRPr="00225789" w:rsidRDefault="00DD79D9" w:rsidP="00DD79D9">
      <w:pPr>
        <w:jc w:val="center"/>
      </w:pPr>
      <w:r w:rsidRPr="00225789">
        <w:rPr>
          <w:rFonts w:ascii="Arial" w:hAnsi="Arial" w:cs="Arial"/>
          <w:b/>
          <w:bCs/>
          <w:sz w:val="24"/>
          <w:szCs w:val="24"/>
        </w:rPr>
        <w:t>FISCO: MIANI (COMMERCIALISTI), IN ITALIA TASSAZIONE FEROCE SUI REDDITI MEDI</w:t>
      </w:r>
    </w:p>
    <w:p w14:paraId="7F8FFFAA" w14:textId="77777777" w:rsidR="00DD79D9" w:rsidRPr="00225789" w:rsidRDefault="00DD79D9" w:rsidP="00DD79D9">
      <w:pPr>
        <w:jc w:val="center"/>
      </w:pPr>
      <w:r w:rsidRPr="00225789">
        <w:rPr>
          <w:rFonts w:ascii="Arial" w:hAnsi="Arial" w:cs="Arial"/>
          <w:b/>
          <w:bCs/>
          <w:sz w:val="24"/>
          <w:szCs w:val="24"/>
        </w:rPr>
        <w:t>Il presidente della categoria professionale: “La riforma punti a riequilibrare una situazione insostenibile per il ceto medio produttivo” </w:t>
      </w:r>
    </w:p>
    <w:p w14:paraId="52500A14" w14:textId="77777777" w:rsidR="00DD79D9" w:rsidRPr="00225789" w:rsidRDefault="00DD79D9" w:rsidP="00DD79D9">
      <w:pPr>
        <w:jc w:val="both"/>
      </w:pPr>
      <w:r w:rsidRPr="00225789">
        <w:rPr>
          <w:rFonts w:ascii="Arial" w:hAnsi="Arial" w:cs="Arial"/>
          <w:sz w:val="24"/>
          <w:szCs w:val="24"/>
        </w:rPr>
        <w:t> </w:t>
      </w:r>
    </w:p>
    <w:p w14:paraId="639F7BB4" w14:textId="77777777" w:rsidR="00DD79D9" w:rsidRPr="00225789" w:rsidRDefault="00DD79D9" w:rsidP="00DD79D9">
      <w:pPr>
        <w:jc w:val="both"/>
      </w:pPr>
      <w:r w:rsidRPr="00225789">
        <w:rPr>
          <w:rFonts w:ascii="Arial" w:hAnsi="Arial" w:cs="Arial"/>
          <w:i/>
          <w:iCs/>
          <w:sz w:val="24"/>
          <w:szCs w:val="24"/>
        </w:rPr>
        <w:t> </w:t>
      </w:r>
    </w:p>
    <w:p w14:paraId="78598B71" w14:textId="159DF2A8" w:rsidR="00DD79D9" w:rsidRPr="00225789" w:rsidRDefault="00DD79D9" w:rsidP="00DD79D9">
      <w:pPr>
        <w:jc w:val="both"/>
      </w:pPr>
      <w:r w:rsidRPr="00225789">
        <w:rPr>
          <w:rFonts w:ascii="Arial" w:hAnsi="Arial" w:cs="Arial"/>
          <w:i/>
          <w:iCs/>
          <w:sz w:val="24"/>
          <w:szCs w:val="24"/>
        </w:rPr>
        <w:t>Roma, 23 giugno 2021 –</w:t>
      </w:r>
      <w:r w:rsidRPr="00225789">
        <w:rPr>
          <w:rFonts w:ascii="Arial" w:hAnsi="Arial" w:cs="Arial"/>
          <w:sz w:val="24"/>
          <w:szCs w:val="24"/>
        </w:rPr>
        <w:t xml:space="preserve"> “Sul fronte del tax design è complicato, da puri tecnici privi di colorazione politica quali siamo, dare alla politica dei suggerimenti prima che la politica stessa abbia tracciato, in modo chiaro e condiviso, le linee della sua visione della società, in funzione delle quali disegnare il prelievo fiscale. Una cosa, però ci permettiamo di farla notare, perché, che la si guardi da destra o da sinistra, da moderati o da rivoluzionari, è una fotografia oggettiva della situazione attuale: l’Italia è un Paese </w:t>
      </w:r>
      <w:r w:rsidRPr="00225789">
        <w:rPr>
          <w:rFonts w:ascii="Arial" w:hAnsi="Arial" w:cs="Arial"/>
          <w:b/>
          <w:bCs/>
          <w:sz w:val="24"/>
          <w:szCs w:val="24"/>
        </w:rPr>
        <w:t>estremamente generoso</w:t>
      </w:r>
      <w:r w:rsidRPr="00225789">
        <w:rPr>
          <w:rFonts w:ascii="Arial" w:hAnsi="Arial" w:cs="Arial"/>
          <w:sz w:val="24"/>
          <w:szCs w:val="24"/>
        </w:rPr>
        <w:t xml:space="preserve"> nella tassazione dei </w:t>
      </w:r>
      <w:r w:rsidRPr="00225789">
        <w:rPr>
          <w:rFonts w:ascii="Arial" w:hAnsi="Arial" w:cs="Arial"/>
          <w:b/>
          <w:bCs/>
          <w:sz w:val="24"/>
          <w:szCs w:val="24"/>
        </w:rPr>
        <w:t>redditi bassi</w:t>
      </w:r>
      <w:r w:rsidRPr="00225789">
        <w:rPr>
          <w:rFonts w:ascii="Arial" w:hAnsi="Arial" w:cs="Arial"/>
          <w:sz w:val="24"/>
          <w:szCs w:val="24"/>
        </w:rPr>
        <w:t xml:space="preserve"> - oltre 10 milioni di contribuenti IRPEF su 40 milioni sono a “IRPEF zero” - e nella tassazione dei grandi patrimoni ereditari, mentre è un Paese </w:t>
      </w:r>
      <w:r w:rsidRPr="00225789">
        <w:rPr>
          <w:rFonts w:ascii="Arial" w:hAnsi="Arial" w:cs="Arial"/>
          <w:b/>
          <w:bCs/>
          <w:sz w:val="24"/>
          <w:szCs w:val="24"/>
        </w:rPr>
        <w:t>estremamente feroce</w:t>
      </w:r>
      <w:r w:rsidRPr="00225789">
        <w:rPr>
          <w:rFonts w:ascii="Arial" w:hAnsi="Arial" w:cs="Arial"/>
          <w:sz w:val="24"/>
          <w:szCs w:val="24"/>
        </w:rPr>
        <w:t xml:space="preserve"> nella tassazione dei </w:t>
      </w:r>
      <w:r w:rsidRPr="00225789">
        <w:rPr>
          <w:rFonts w:ascii="Arial" w:hAnsi="Arial" w:cs="Arial"/>
          <w:b/>
          <w:bCs/>
          <w:sz w:val="24"/>
          <w:szCs w:val="24"/>
        </w:rPr>
        <w:t>redditi medi e medio-alti</w:t>
      </w:r>
      <w:r w:rsidRPr="00225789">
        <w:rPr>
          <w:rFonts w:ascii="Arial" w:hAnsi="Arial" w:cs="Arial"/>
          <w:sz w:val="24"/>
          <w:szCs w:val="24"/>
        </w:rPr>
        <w:t xml:space="preserve">”.  </w:t>
      </w:r>
      <w:r w:rsidRPr="00225789">
        <w:rPr>
          <w:rFonts w:ascii="Arial" w:hAnsi="Arial" w:cs="Arial"/>
          <w:sz w:val="24"/>
          <w:szCs w:val="24"/>
        </w:rPr>
        <w:t xml:space="preserve">È </w:t>
      </w:r>
      <w:r w:rsidRPr="00225789">
        <w:rPr>
          <w:rFonts w:ascii="Arial" w:hAnsi="Arial" w:cs="Arial"/>
          <w:sz w:val="24"/>
          <w:szCs w:val="24"/>
        </w:rPr>
        <w:t xml:space="preserve">quanto affermato dal presidente del Consiglio nazionale dei commercialisti, Massimo Miani, a margine del Webinar </w:t>
      </w:r>
      <w:r w:rsidRPr="00225789">
        <w:rPr>
          <w:rFonts w:ascii="Arial" w:hAnsi="Arial" w:cs="Arial"/>
          <w:sz w:val="24"/>
          <w:szCs w:val="24"/>
          <w:shd w:val="clear" w:color="auto" w:fill="FFFFFF"/>
        </w:rPr>
        <w:t>“</w:t>
      </w:r>
      <w:r w:rsidRPr="00225789">
        <w:rPr>
          <w:rStyle w:val="Enfasigrassetto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La ripartenza del Paese dopo l’emergenza: riforma fiscale e della giustizia tributaria, semplificazione e competitività”, svoltosi oggi a Roma. </w:t>
      </w:r>
      <w:r w:rsidRPr="00225789">
        <w:rPr>
          <w:rFonts w:ascii="Arial" w:hAnsi="Arial" w:cs="Arial"/>
          <w:b/>
          <w:bCs/>
          <w:sz w:val="24"/>
          <w:szCs w:val="24"/>
        </w:rPr>
        <w:t> </w:t>
      </w:r>
    </w:p>
    <w:p w14:paraId="1E477333" w14:textId="77777777" w:rsidR="00DD79D9" w:rsidRPr="00225789" w:rsidRDefault="00DD79D9" w:rsidP="00DD79D9">
      <w:pPr>
        <w:jc w:val="both"/>
      </w:pPr>
      <w:r w:rsidRPr="00225789">
        <w:rPr>
          <w:rFonts w:ascii="Arial" w:hAnsi="Arial" w:cs="Arial"/>
          <w:sz w:val="24"/>
          <w:szCs w:val="24"/>
        </w:rPr>
        <w:t> </w:t>
      </w:r>
    </w:p>
    <w:p w14:paraId="361B3CD3" w14:textId="77777777" w:rsidR="00DD79D9" w:rsidRPr="00225789" w:rsidRDefault="00DD79D9" w:rsidP="00DD79D9">
      <w:pPr>
        <w:jc w:val="both"/>
      </w:pPr>
      <w:r w:rsidRPr="00225789">
        <w:rPr>
          <w:rFonts w:ascii="Arial" w:hAnsi="Arial" w:cs="Arial"/>
          <w:sz w:val="24"/>
          <w:szCs w:val="24"/>
        </w:rPr>
        <w:t xml:space="preserve">“La </w:t>
      </w:r>
      <w:r w:rsidRPr="00225789">
        <w:rPr>
          <w:rFonts w:ascii="Arial" w:hAnsi="Arial" w:cs="Arial"/>
          <w:b/>
          <w:bCs/>
          <w:sz w:val="24"/>
          <w:szCs w:val="24"/>
        </w:rPr>
        <w:t>distruzione</w:t>
      </w:r>
      <w:r w:rsidRPr="00225789">
        <w:rPr>
          <w:rFonts w:ascii="Arial" w:hAnsi="Arial" w:cs="Arial"/>
          <w:sz w:val="24"/>
          <w:szCs w:val="24"/>
        </w:rPr>
        <w:t xml:space="preserve"> di quel ceto medio produttivo che non possiede grandi patrimoni, ma vive di buoni redditi che derivano dal lavoro dipendente di funzionari, quadri e dirigenti, oppure dal lavoro autonomo svolto nell’ambito dei propri studi professionali o attività imprenditoriali – ha proseguito Miani - è frutto di questo assetto fiscale, non del caso”. </w:t>
      </w:r>
    </w:p>
    <w:p w14:paraId="4DF94790" w14:textId="77777777" w:rsidR="00DD79D9" w:rsidRPr="00225789" w:rsidRDefault="00DD79D9" w:rsidP="00DD79D9">
      <w:pPr>
        <w:jc w:val="both"/>
      </w:pPr>
      <w:r w:rsidRPr="00225789">
        <w:rPr>
          <w:rFonts w:ascii="Arial" w:hAnsi="Arial" w:cs="Arial"/>
          <w:sz w:val="24"/>
          <w:szCs w:val="24"/>
        </w:rPr>
        <w:t> </w:t>
      </w:r>
    </w:p>
    <w:p w14:paraId="6F3B4224" w14:textId="77777777" w:rsidR="00DD79D9" w:rsidRPr="00225789" w:rsidRDefault="00DD79D9" w:rsidP="00DD79D9">
      <w:pPr>
        <w:jc w:val="both"/>
      </w:pPr>
      <w:r w:rsidRPr="00225789">
        <w:rPr>
          <w:rFonts w:ascii="Arial" w:hAnsi="Arial" w:cs="Arial"/>
          <w:sz w:val="24"/>
          <w:szCs w:val="24"/>
        </w:rPr>
        <w:t xml:space="preserve">L’auspicio del numero uno dei commercialisti è che in vista della </w:t>
      </w:r>
      <w:r w:rsidRPr="00225789">
        <w:rPr>
          <w:rFonts w:ascii="Arial" w:hAnsi="Arial" w:cs="Arial"/>
          <w:b/>
          <w:bCs/>
          <w:sz w:val="24"/>
          <w:szCs w:val="24"/>
        </w:rPr>
        <w:t>riforma fiscale</w:t>
      </w:r>
      <w:r w:rsidRPr="00225789">
        <w:rPr>
          <w:rFonts w:ascii="Arial" w:hAnsi="Arial" w:cs="Arial"/>
          <w:sz w:val="24"/>
          <w:szCs w:val="24"/>
        </w:rPr>
        <w:t xml:space="preserve"> su questo fronte “si abbia il </w:t>
      </w:r>
      <w:r w:rsidRPr="00225789">
        <w:rPr>
          <w:rFonts w:ascii="Arial" w:hAnsi="Arial" w:cs="Arial"/>
          <w:b/>
          <w:bCs/>
          <w:sz w:val="24"/>
          <w:szCs w:val="24"/>
        </w:rPr>
        <w:t xml:space="preserve">coraggio </w:t>
      </w:r>
      <w:r w:rsidRPr="00225789">
        <w:rPr>
          <w:rFonts w:ascii="Arial" w:hAnsi="Arial" w:cs="Arial"/>
          <w:sz w:val="24"/>
          <w:szCs w:val="24"/>
        </w:rPr>
        <w:t xml:space="preserve">di fare qualcosa, senza continuare a parlare soltanto di incrementi di </w:t>
      </w:r>
      <w:r w:rsidRPr="00225789">
        <w:rPr>
          <w:rFonts w:ascii="Arial" w:hAnsi="Arial" w:cs="Arial"/>
          <w:b/>
          <w:bCs/>
          <w:sz w:val="24"/>
          <w:szCs w:val="24"/>
        </w:rPr>
        <w:t>no tax area</w:t>
      </w:r>
      <w:r w:rsidRPr="00225789">
        <w:rPr>
          <w:rFonts w:ascii="Arial" w:hAnsi="Arial" w:cs="Arial"/>
          <w:sz w:val="24"/>
          <w:szCs w:val="24"/>
        </w:rPr>
        <w:t xml:space="preserve"> e di eliminazioni di </w:t>
      </w:r>
      <w:r w:rsidRPr="00225789">
        <w:rPr>
          <w:rFonts w:ascii="Arial" w:hAnsi="Arial" w:cs="Arial"/>
          <w:b/>
          <w:bCs/>
          <w:sz w:val="24"/>
          <w:szCs w:val="24"/>
        </w:rPr>
        <w:t>imposte di successione</w:t>
      </w:r>
      <w:r w:rsidRPr="00225789">
        <w:rPr>
          <w:rFonts w:ascii="Arial" w:hAnsi="Arial" w:cs="Arial"/>
          <w:sz w:val="24"/>
          <w:szCs w:val="24"/>
        </w:rPr>
        <w:t xml:space="preserve"> invece che di quello che serve per riequilibrare una </w:t>
      </w:r>
      <w:r w:rsidRPr="00225789">
        <w:rPr>
          <w:rFonts w:ascii="Arial" w:hAnsi="Arial" w:cs="Arial"/>
          <w:b/>
          <w:bCs/>
          <w:sz w:val="24"/>
          <w:szCs w:val="24"/>
        </w:rPr>
        <w:t>situazione insostenibile</w:t>
      </w:r>
      <w:r w:rsidRPr="00225789">
        <w:rPr>
          <w:rFonts w:ascii="Arial" w:hAnsi="Arial" w:cs="Arial"/>
          <w:sz w:val="24"/>
          <w:szCs w:val="24"/>
        </w:rPr>
        <w:t xml:space="preserve"> a favore di quel </w:t>
      </w:r>
      <w:r w:rsidRPr="00225789">
        <w:rPr>
          <w:rFonts w:ascii="Arial" w:hAnsi="Arial" w:cs="Arial"/>
          <w:b/>
          <w:bCs/>
          <w:sz w:val="24"/>
          <w:szCs w:val="24"/>
        </w:rPr>
        <w:t>ceto medio produttivo</w:t>
      </w:r>
      <w:r w:rsidRPr="00225789">
        <w:rPr>
          <w:rFonts w:ascii="Arial" w:hAnsi="Arial" w:cs="Arial"/>
          <w:sz w:val="24"/>
          <w:szCs w:val="24"/>
        </w:rPr>
        <w:t xml:space="preserve"> che non è interessato né alla prima, né alla seconda di quelle due modifiche”.  </w:t>
      </w:r>
    </w:p>
    <w:p w14:paraId="4F654F52" w14:textId="77777777" w:rsidR="00DD79D9" w:rsidRPr="00225789" w:rsidRDefault="00DD79D9" w:rsidP="00DD79D9">
      <w:pPr>
        <w:rPr>
          <w:rFonts w:eastAsia="Times New Roman"/>
          <w:sz w:val="24"/>
          <w:szCs w:val="24"/>
        </w:rPr>
      </w:pPr>
    </w:p>
    <w:p w14:paraId="16463480" w14:textId="109E5FA1" w:rsidR="00F362C1" w:rsidRPr="00225789" w:rsidRDefault="00F362C1" w:rsidP="00DD79D9"/>
    <w:sectPr w:rsidR="00F362C1" w:rsidRPr="00225789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FB114" w14:textId="77777777" w:rsidR="008949B0" w:rsidRDefault="008949B0" w:rsidP="00C244F9">
      <w:r>
        <w:separator/>
      </w:r>
    </w:p>
  </w:endnote>
  <w:endnote w:type="continuationSeparator" w:id="0">
    <w:p w14:paraId="59C2746B" w14:textId="77777777" w:rsidR="008949B0" w:rsidRDefault="008949B0" w:rsidP="00C2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08DA7" w14:textId="77777777" w:rsidR="008949B0" w:rsidRDefault="008949B0" w:rsidP="00C244F9">
      <w:r>
        <w:separator/>
      </w:r>
    </w:p>
  </w:footnote>
  <w:footnote w:type="continuationSeparator" w:id="0">
    <w:p w14:paraId="54D7EFC0" w14:textId="77777777" w:rsidR="008949B0" w:rsidRDefault="008949B0" w:rsidP="00C24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24FB5" w14:textId="77777777" w:rsidR="00C244F9" w:rsidRDefault="00C244F9" w:rsidP="00C244F9">
    <w:pPr>
      <w:pStyle w:val="Intestazione"/>
      <w:jc w:val="center"/>
    </w:pPr>
    <w:r>
      <w:rPr>
        <w:noProof/>
      </w:rPr>
      <w:drawing>
        <wp:inline distT="0" distB="0" distL="0" distR="0" wp14:anchorId="4518DE7D" wp14:editId="661C36D4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08CDDD" w14:textId="77777777" w:rsidR="008C37D4" w:rsidRPr="002B78A5" w:rsidRDefault="008C37D4" w:rsidP="00C244F9">
    <w:pPr>
      <w:pStyle w:val="Intestazione"/>
      <w:jc w:val="center"/>
      <w:rPr>
        <w:b/>
        <w:bCs/>
      </w:rPr>
    </w:pPr>
    <w:r w:rsidRPr="002B78A5">
      <w:rPr>
        <w:b/>
        <w:bCs/>
      </w:rPr>
      <w:t>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F9"/>
    <w:rsid w:val="000B235F"/>
    <w:rsid w:val="000C168F"/>
    <w:rsid w:val="000D60C6"/>
    <w:rsid w:val="001305CF"/>
    <w:rsid w:val="00137250"/>
    <w:rsid w:val="00144BD8"/>
    <w:rsid w:val="001E0EC7"/>
    <w:rsid w:val="00225789"/>
    <w:rsid w:val="002B78A5"/>
    <w:rsid w:val="002C41B2"/>
    <w:rsid w:val="0031138F"/>
    <w:rsid w:val="003714CF"/>
    <w:rsid w:val="003773A3"/>
    <w:rsid w:val="003935EA"/>
    <w:rsid w:val="003B1564"/>
    <w:rsid w:val="003C2E00"/>
    <w:rsid w:val="003E6D3B"/>
    <w:rsid w:val="00406DAB"/>
    <w:rsid w:val="00410906"/>
    <w:rsid w:val="00542E37"/>
    <w:rsid w:val="00605191"/>
    <w:rsid w:val="0062469A"/>
    <w:rsid w:val="00656D74"/>
    <w:rsid w:val="006D707B"/>
    <w:rsid w:val="0077246B"/>
    <w:rsid w:val="0081049B"/>
    <w:rsid w:val="008135BB"/>
    <w:rsid w:val="00813B39"/>
    <w:rsid w:val="008949B0"/>
    <w:rsid w:val="008C37D4"/>
    <w:rsid w:val="0097164F"/>
    <w:rsid w:val="009C53C6"/>
    <w:rsid w:val="009C7FAF"/>
    <w:rsid w:val="009F4D75"/>
    <w:rsid w:val="00A15505"/>
    <w:rsid w:val="00A604B1"/>
    <w:rsid w:val="00A866E4"/>
    <w:rsid w:val="00B36B4E"/>
    <w:rsid w:val="00B46E7F"/>
    <w:rsid w:val="00B73BD6"/>
    <w:rsid w:val="00BA1CC2"/>
    <w:rsid w:val="00BB3D1D"/>
    <w:rsid w:val="00BB4EFD"/>
    <w:rsid w:val="00C244F9"/>
    <w:rsid w:val="00CA5E3D"/>
    <w:rsid w:val="00D06F3A"/>
    <w:rsid w:val="00D64987"/>
    <w:rsid w:val="00DA0CEE"/>
    <w:rsid w:val="00DD1BB9"/>
    <w:rsid w:val="00DD79D9"/>
    <w:rsid w:val="00DF6872"/>
    <w:rsid w:val="00E50272"/>
    <w:rsid w:val="00E507D0"/>
    <w:rsid w:val="00EC2930"/>
    <w:rsid w:val="00EF7563"/>
    <w:rsid w:val="00F04783"/>
    <w:rsid w:val="00F362C1"/>
    <w:rsid w:val="00F60F03"/>
    <w:rsid w:val="00F91F5B"/>
    <w:rsid w:val="00F9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2EA93"/>
  <w15:chartTrackingRefBased/>
  <w15:docId w15:val="{030504FF-E718-46CD-8B26-BAD59815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14CF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4F9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4F9"/>
  </w:style>
  <w:style w:type="paragraph" w:styleId="Pidipagina">
    <w:name w:val="footer"/>
    <w:basedOn w:val="Normale"/>
    <w:link w:val="PidipaginaCarattere"/>
    <w:uiPriority w:val="99"/>
    <w:unhideWhenUsed/>
    <w:rsid w:val="00C244F9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F9"/>
  </w:style>
  <w:style w:type="character" w:styleId="Collegamentoipertestuale">
    <w:name w:val="Hyperlink"/>
    <w:basedOn w:val="Carpredefinitoparagrafo"/>
    <w:uiPriority w:val="99"/>
    <w:unhideWhenUsed/>
    <w:rsid w:val="00A866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66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DD1BB9"/>
  </w:style>
  <w:style w:type="paragraph" w:customStyle="1" w:styleId="xmsonormal">
    <w:name w:val="x_msonormal"/>
    <w:basedOn w:val="Normale"/>
    <w:rsid w:val="008104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64987"/>
    <w:rPr>
      <w:b/>
      <w:bCs/>
    </w:rPr>
  </w:style>
  <w:style w:type="paragraph" w:styleId="Paragrafoelenco">
    <w:name w:val="List Paragraph"/>
    <w:basedOn w:val="Normale"/>
    <w:uiPriority w:val="34"/>
    <w:qFormat/>
    <w:rsid w:val="009C7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9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18</cp:revision>
  <dcterms:created xsi:type="dcterms:W3CDTF">2021-05-04T09:28:00Z</dcterms:created>
  <dcterms:modified xsi:type="dcterms:W3CDTF">2021-06-28T09:39:00Z</dcterms:modified>
</cp:coreProperties>
</file>