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5C96" w14:textId="77777777" w:rsidR="009C7FAF" w:rsidRPr="009C7FAF" w:rsidRDefault="009C7FAF" w:rsidP="009C7FAF">
      <w:pPr>
        <w:shd w:val="clear" w:color="auto" w:fill="FFFFFF"/>
        <w:suppressAutoHyphens/>
        <w:autoSpaceDN w:val="0"/>
        <w:jc w:val="center"/>
        <w:outlineLvl w:val="1"/>
        <w:rPr>
          <w:b/>
          <w:bCs/>
          <w:kern w:val="36"/>
        </w:rPr>
      </w:pPr>
      <w:r w:rsidRPr="009C7FAF">
        <w:rPr>
          <w:rFonts w:ascii="Arial" w:eastAsia="Times New Roman" w:hAnsi="Arial" w:cs="Arial"/>
          <w:b/>
          <w:bCs/>
          <w:kern w:val="36"/>
          <w:sz w:val="24"/>
          <w:szCs w:val="24"/>
        </w:rPr>
        <w:t>COMUNICATO STAMPA </w:t>
      </w:r>
    </w:p>
    <w:p w14:paraId="4937A9B4" w14:textId="77777777" w:rsidR="009C7FAF" w:rsidRPr="009C7FAF" w:rsidRDefault="009C7FAF" w:rsidP="009C7FAF">
      <w:pPr>
        <w:shd w:val="clear" w:color="auto" w:fill="FFFFFF"/>
        <w:suppressAutoHyphens/>
        <w:autoSpaceDN w:val="0"/>
        <w:jc w:val="center"/>
        <w:outlineLvl w:val="1"/>
        <w:rPr>
          <w:b/>
          <w:bCs/>
          <w:kern w:val="36"/>
        </w:rPr>
      </w:pPr>
      <w:r w:rsidRPr="009C7FAF">
        <w:rPr>
          <w:rFonts w:ascii="Arial" w:eastAsia="Times New Roman" w:hAnsi="Arial" w:cs="Arial"/>
          <w:b/>
          <w:bCs/>
          <w:kern w:val="36"/>
          <w:sz w:val="24"/>
          <w:szCs w:val="24"/>
        </w:rPr>
        <w:t> </w:t>
      </w:r>
    </w:p>
    <w:p w14:paraId="7776359B" w14:textId="77777777" w:rsidR="009C7FAF" w:rsidRPr="009C7FAF" w:rsidRDefault="009C7FAF" w:rsidP="009C7FAF">
      <w:pPr>
        <w:shd w:val="clear" w:color="auto" w:fill="FFFFFF"/>
        <w:jc w:val="center"/>
        <w:outlineLvl w:val="1"/>
        <w:rPr>
          <w:b/>
          <w:bCs/>
          <w:kern w:val="36"/>
        </w:rPr>
      </w:pPr>
      <w:r w:rsidRPr="009C7FAF">
        <w:rPr>
          <w:rFonts w:ascii="Arial" w:hAnsi="Arial" w:cs="Arial"/>
          <w:b/>
          <w:bCs/>
          <w:kern w:val="36"/>
          <w:sz w:val="24"/>
          <w:szCs w:val="24"/>
        </w:rPr>
        <w:t>UN FISCO “CERTO E EQUO”, IN OTTO PUNTI IL MANIFESTO DEI COMMERCIALISTI PER LA RIFORMA DEL SISTEMA TRIBUTARIO  </w:t>
      </w:r>
    </w:p>
    <w:p w14:paraId="0CF365A3" w14:textId="77777777" w:rsidR="009C7FAF" w:rsidRPr="009C7FAF" w:rsidRDefault="009C7FAF" w:rsidP="009C7FAF">
      <w:pPr>
        <w:shd w:val="clear" w:color="auto" w:fill="FFFFFF"/>
        <w:jc w:val="center"/>
        <w:outlineLvl w:val="1"/>
        <w:rPr>
          <w:b/>
          <w:bCs/>
          <w:kern w:val="36"/>
        </w:rPr>
      </w:pPr>
      <w:r w:rsidRPr="009C7FAF">
        <w:rPr>
          <w:rFonts w:ascii="Arial" w:hAnsi="Arial" w:cs="Arial"/>
          <w:b/>
          <w:bCs/>
          <w:kern w:val="36"/>
          <w:sz w:val="24"/>
          <w:szCs w:val="24"/>
        </w:rPr>
        <w:t> </w:t>
      </w:r>
    </w:p>
    <w:p w14:paraId="708EC819" w14:textId="77777777" w:rsidR="009C7FAF" w:rsidRPr="009C7FAF" w:rsidRDefault="009C7FAF" w:rsidP="009C7FAF">
      <w:pPr>
        <w:shd w:val="clear" w:color="auto" w:fill="FFFFFF"/>
        <w:jc w:val="center"/>
        <w:outlineLvl w:val="1"/>
        <w:rPr>
          <w:b/>
          <w:bCs/>
          <w:kern w:val="36"/>
        </w:rPr>
      </w:pPr>
      <w:r w:rsidRPr="009C7FAF">
        <w:rPr>
          <w:rFonts w:ascii="Arial" w:hAnsi="Arial" w:cs="Arial"/>
          <w:b/>
          <w:bCs/>
          <w:kern w:val="36"/>
          <w:sz w:val="24"/>
          <w:szCs w:val="24"/>
        </w:rPr>
        <w:t>Tra le priorità indicate dalla categoria l’istituzione del codice tributario, l’abolizione dell’Irap, il ripristino dell’equità orizzontale e verticale dell’Irpef, una riscossione più efficiente e una giustizia tributaria più specializzata </w:t>
      </w:r>
    </w:p>
    <w:p w14:paraId="309F5587" w14:textId="77777777" w:rsidR="009C7FAF" w:rsidRPr="009C7FAF" w:rsidRDefault="009C7FAF" w:rsidP="009C7FAF">
      <w:pPr>
        <w:shd w:val="clear" w:color="auto" w:fill="FFFFFF"/>
        <w:outlineLvl w:val="1"/>
        <w:rPr>
          <w:b/>
          <w:bCs/>
          <w:kern w:val="36"/>
        </w:rPr>
      </w:pPr>
      <w:r w:rsidRPr="009C7FAF">
        <w:rPr>
          <w:rFonts w:ascii="Arial" w:hAnsi="Arial" w:cs="Arial"/>
          <w:b/>
          <w:bCs/>
          <w:kern w:val="36"/>
          <w:sz w:val="24"/>
          <w:szCs w:val="24"/>
        </w:rPr>
        <w:t> </w:t>
      </w:r>
    </w:p>
    <w:p w14:paraId="5A54BE55" w14:textId="77777777" w:rsidR="009C7FAF" w:rsidRDefault="009C7FAF" w:rsidP="009C7FAF">
      <w:pPr>
        <w:shd w:val="clear" w:color="auto" w:fill="FFFFFF"/>
        <w:jc w:val="both"/>
        <w:outlineLvl w:val="1"/>
        <w:rPr>
          <w:rFonts w:ascii="Arial" w:hAnsi="Arial" w:cs="Arial"/>
          <w:kern w:val="36"/>
          <w:sz w:val="24"/>
          <w:szCs w:val="24"/>
          <w:shd w:val="clear" w:color="auto" w:fill="FFFFFF"/>
        </w:rPr>
      </w:pPr>
      <w:r w:rsidRPr="009C7FAF">
        <w:rPr>
          <w:rFonts w:ascii="Arial" w:hAnsi="Arial" w:cs="Arial"/>
          <w:i/>
          <w:iCs/>
          <w:kern w:val="36"/>
          <w:sz w:val="24"/>
          <w:szCs w:val="24"/>
        </w:rPr>
        <w:t xml:space="preserve">Roma, 23 giugno 2021 – </w:t>
      </w:r>
      <w:r w:rsidRPr="009C7FAF">
        <w:rPr>
          <w:rFonts w:ascii="Arial" w:hAnsi="Arial" w:cs="Arial"/>
          <w:kern w:val="36"/>
          <w:sz w:val="24"/>
          <w:szCs w:val="24"/>
        </w:rPr>
        <w:t xml:space="preserve">Otto priorità per una riforma complessiva </w:t>
      </w:r>
      <w:r w:rsidRPr="009C7FAF">
        <w:rPr>
          <w:rFonts w:ascii="Arial" w:hAnsi="Arial" w:cs="Arial"/>
          <w:kern w:val="36"/>
          <w:sz w:val="24"/>
          <w:szCs w:val="24"/>
          <w:shd w:val="clear" w:color="auto" w:fill="FFFFFF"/>
        </w:rPr>
        <w:t>che si ponga come obiettivo principale la definizione di un </w:t>
      </w:r>
      <w:r w:rsidRPr="009C7FAF">
        <w:rPr>
          <w:rStyle w:val="Enfasigrassetto"/>
          <w:rFonts w:ascii="Arial" w:hAnsi="Arial" w:cs="Arial"/>
          <w:kern w:val="36"/>
          <w:sz w:val="24"/>
          <w:szCs w:val="24"/>
          <w:bdr w:val="none" w:sz="0" w:space="0" w:color="auto" w:frame="1"/>
          <w:shd w:val="clear" w:color="auto" w:fill="FFFFFF"/>
        </w:rPr>
        <w:t xml:space="preserve">sistema fiscale certo ed equo. Il Consiglio nazionale dei commercialisti ha presentato oggi il suo Manifesto per la riforma del sistema tributario, con la consapevolezza che </w:t>
      </w:r>
      <w:r w:rsidRPr="009C7FAF">
        <w:rPr>
          <w:rFonts w:ascii="Arial" w:hAnsi="Arial" w:cs="Arial"/>
          <w:kern w:val="36"/>
          <w:sz w:val="24"/>
          <w:szCs w:val="24"/>
          <w:shd w:val="clear" w:color="auto" w:fill="FFFFFF"/>
        </w:rPr>
        <w:t>il Piano nazionale di ripresa e resilienza indica proprio questa riforma tra le </w:t>
      </w:r>
      <w:r w:rsidRPr="009C7FAF">
        <w:rPr>
          <w:rStyle w:val="Enfasigrassetto"/>
          <w:rFonts w:ascii="Arial" w:hAnsi="Arial" w:cs="Arial"/>
          <w:kern w:val="36"/>
          <w:sz w:val="24"/>
          <w:szCs w:val="24"/>
          <w:bdr w:val="none" w:sz="0" w:space="0" w:color="auto" w:frame="1"/>
          <w:shd w:val="clear" w:color="auto" w:fill="FFFFFF"/>
        </w:rPr>
        <w:t>azioni chiave</w:t>
      </w:r>
      <w:r w:rsidRPr="009C7FAF">
        <w:rPr>
          <w:rFonts w:ascii="Arial" w:hAnsi="Arial" w:cs="Arial"/>
          <w:kern w:val="36"/>
          <w:sz w:val="24"/>
          <w:szCs w:val="24"/>
          <w:shd w:val="clear" w:color="auto" w:fill="FFFFFF"/>
        </w:rPr>
        <w:t> per dare risposta alle debolezze strutturali del Paese.</w:t>
      </w:r>
    </w:p>
    <w:p w14:paraId="7EA6AF17" w14:textId="77777777" w:rsidR="009C7FAF" w:rsidRDefault="009C7FAF" w:rsidP="009C7FAF">
      <w:pPr>
        <w:shd w:val="clear" w:color="auto" w:fill="FFFFFF"/>
        <w:jc w:val="both"/>
        <w:outlineLvl w:val="1"/>
        <w:rPr>
          <w:rFonts w:ascii="Arial" w:hAnsi="Arial" w:cs="Arial"/>
          <w:kern w:val="36"/>
          <w:sz w:val="24"/>
          <w:szCs w:val="24"/>
          <w:shd w:val="clear" w:color="auto" w:fill="FFFFFF"/>
        </w:rPr>
      </w:pPr>
    </w:p>
    <w:p w14:paraId="6BA0EBFD" w14:textId="70FD8B35" w:rsidR="009C7FAF" w:rsidRPr="009C7FAF" w:rsidRDefault="009C7FAF" w:rsidP="009C7FAF">
      <w:pPr>
        <w:shd w:val="clear" w:color="auto" w:fill="FFFFFF"/>
        <w:jc w:val="both"/>
        <w:outlineLvl w:val="1"/>
        <w:rPr>
          <w:kern w:val="36"/>
        </w:rPr>
      </w:pPr>
      <w:r w:rsidRPr="009C7FAF">
        <w:rPr>
          <w:rFonts w:ascii="Arial" w:hAnsi="Arial" w:cs="Arial"/>
          <w:kern w:val="36"/>
          <w:sz w:val="24"/>
          <w:szCs w:val="24"/>
          <w:shd w:val="clear" w:color="auto" w:fill="FFFFFF"/>
        </w:rPr>
        <w:t>“Per la prima volta dopo decenni – ha affermato il presidente nazionale della categoria, Massimo Miani - c’è la concreta possibilità di mettere mano ad una riforma organica del sistema fiscale. Pur nella consapevolezza del difficile lavoro di mediazione che andrà compiuto tra le diverse sensibilità politiche in campo, il nostro auspicio è che questa occasione storica non vada sprecata e che le analisi e le proposte che da tempo stiamo avanzando come esperti della materia vengano tenute nella giusta considerazione”.</w:t>
      </w:r>
    </w:p>
    <w:p w14:paraId="178A41D9" w14:textId="70FD8B35" w:rsidR="009C7FAF" w:rsidRPr="009C7FAF" w:rsidRDefault="009C7FAF" w:rsidP="009C7FAF">
      <w:pPr>
        <w:shd w:val="clear" w:color="auto" w:fill="FFFFFF"/>
        <w:jc w:val="center"/>
        <w:outlineLvl w:val="1"/>
        <w:rPr>
          <w:kern w:val="36"/>
        </w:rPr>
      </w:pPr>
      <w:r w:rsidRPr="009C7FAF">
        <w:rPr>
          <w:rFonts w:ascii="Arial" w:hAnsi="Arial" w:cs="Arial"/>
          <w:kern w:val="36"/>
          <w:sz w:val="24"/>
          <w:szCs w:val="24"/>
        </w:rPr>
        <w:t> </w:t>
      </w:r>
    </w:p>
    <w:p w14:paraId="2E0CDBE7" w14:textId="77777777" w:rsidR="009C7FAF" w:rsidRPr="009C7FAF" w:rsidRDefault="009C7FAF" w:rsidP="009C7FAF">
      <w:pPr>
        <w:shd w:val="clear" w:color="auto" w:fill="FFFFFF"/>
        <w:jc w:val="center"/>
        <w:outlineLvl w:val="1"/>
        <w:rPr>
          <w:b/>
          <w:bCs/>
          <w:color w:val="000000"/>
          <w:kern w:val="36"/>
        </w:rPr>
      </w:pPr>
      <w:r w:rsidRPr="009C7FAF">
        <w:rPr>
          <w:rFonts w:ascii="Arial" w:hAnsi="Arial" w:cs="Arial"/>
          <w:b/>
          <w:bCs/>
          <w:color w:val="000000" w:themeColor="text1"/>
          <w:kern w:val="36"/>
          <w:sz w:val="24"/>
          <w:szCs w:val="24"/>
        </w:rPr>
        <w:t>IL MANIFESTO </w:t>
      </w:r>
    </w:p>
    <w:p w14:paraId="3E5CFDFE" w14:textId="77777777" w:rsidR="009C7FAF" w:rsidRPr="009C7FAF" w:rsidRDefault="009C7FAF" w:rsidP="009C7FAF">
      <w:pPr>
        <w:shd w:val="clear" w:color="auto" w:fill="FFFFFF"/>
        <w:jc w:val="center"/>
        <w:outlineLvl w:val="1"/>
        <w:rPr>
          <w:color w:val="000000"/>
          <w:kern w:val="36"/>
        </w:rPr>
      </w:pPr>
      <w:r w:rsidRPr="009C7FAF">
        <w:rPr>
          <w:rFonts w:ascii="Arial" w:hAnsi="Arial" w:cs="Arial"/>
          <w:color w:val="000000" w:themeColor="text1"/>
          <w:kern w:val="36"/>
          <w:sz w:val="24"/>
          <w:szCs w:val="24"/>
        </w:rPr>
        <w:t> </w:t>
      </w:r>
    </w:p>
    <w:p w14:paraId="1088C148" w14:textId="77777777" w:rsidR="009C7FAF" w:rsidRPr="009C7FAF" w:rsidRDefault="009C7FAF" w:rsidP="009C7FAF">
      <w:pPr>
        <w:pStyle w:val="Paragrafoelenco"/>
        <w:shd w:val="clear" w:color="auto" w:fill="FFFFFF"/>
        <w:tabs>
          <w:tab w:val="left" w:pos="426"/>
        </w:tabs>
        <w:ind w:left="425" w:hanging="425"/>
        <w:jc w:val="both"/>
        <w:outlineLvl w:val="1"/>
        <w:rPr>
          <w:b/>
          <w:bCs/>
          <w:color w:val="000000"/>
          <w:kern w:val="36"/>
        </w:rPr>
      </w:pPr>
      <w:r w:rsidRPr="009C7FAF">
        <w:rPr>
          <w:rFonts w:ascii="Arial" w:eastAsia="Arial" w:hAnsi="Arial" w:cs="Arial"/>
          <w:b/>
          <w:bCs/>
          <w:color w:val="000000"/>
          <w:kern w:val="36"/>
          <w:sz w:val="24"/>
          <w:szCs w:val="24"/>
        </w:rPr>
        <w:t>1)</w:t>
      </w:r>
      <w:r w:rsidRPr="009C7FAF">
        <w:rPr>
          <w:rFonts w:ascii="Times New Roman" w:eastAsia="Arial" w:hAnsi="Times New Roman" w:cs="Times New Roman"/>
          <w:b/>
          <w:bCs/>
          <w:color w:val="000000"/>
          <w:kern w:val="36"/>
          <w:sz w:val="14"/>
          <w:szCs w:val="14"/>
        </w:rPr>
        <w:t xml:space="preserve">      </w:t>
      </w:r>
      <w:r w:rsidRPr="009C7FAF">
        <w:rPr>
          <w:rFonts w:ascii="Arial" w:hAnsi="Arial" w:cs="Arial"/>
          <w:b/>
          <w:bCs/>
          <w:color w:val="000000"/>
          <w:kern w:val="36"/>
          <w:sz w:val="24"/>
          <w:szCs w:val="24"/>
        </w:rPr>
        <w:t>ISTITUZIONE DEL “CODICE TRIBUTARIO” E STATUTO IN COSTITUZIONE </w:t>
      </w:r>
    </w:p>
    <w:p w14:paraId="696BAFFC" w14:textId="77777777" w:rsidR="009C7FAF" w:rsidRPr="009C7FAF" w:rsidRDefault="009C7FAF" w:rsidP="009C7FAF">
      <w:pPr>
        <w:pStyle w:val="Paragrafoelenco"/>
        <w:shd w:val="clear" w:color="auto" w:fill="FFFFFF"/>
        <w:tabs>
          <w:tab w:val="left" w:pos="426"/>
        </w:tabs>
        <w:ind w:left="426"/>
        <w:contextualSpacing/>
        <w:jc w:val="both"/>
        <w:outlineLvl w:val="1"/>
        <w:rPr>
          <w:color w:val="000000"/>
          <w:kern w:val="36"/>
        </w:rPr>
      </w:pPr>
      <w:r w:rsidRPr="009C7FAF">
        <w:rPr>
          <w:rFonts w:ascii="Arial" w:hAnsi="Arial" w:cs="Arial"/>
          <w:color w:val="000000"/>
          <w:kern w:val="36"/>
          <w:sz w:val="24"/>
          <w:szCs w:val="24"/>
        </w:rPr>
        <w:t>Semplificazione e razionalizzazione normativa tramite la predisposizione di un “Codice tributario”, composto da tre libri dedicati a procedimenti, imposte e processo, e costituzionalizzazione dei principi fondamentali dello Statuto del Contribuente </w:t>
      </w:r>
    </w:p>
    <w:p w14:paraId="634B45AA" w14:textId="77777777" w:rsidR="009C7FAF" w:rsidRPr="009C7FAF" w:rsidRDefault="009C7FAF" w:rsidP="009C7FAF">
      <w:pPr>
        <w:pStyle w:val="Paragrafoelenco"/>
        <w:shd w:val="clear" w:color="auto" w:fill="FFFFFF"/>
        <w:tabs>
          <w:tab w:val="left" w:pos="426"/>
        </w:tabs>
        <w:ind w:left="425" w:hanging="425"/>
        <w:jc w:val="both"/>
        <w:outlineLvl w:val="1"/>
        <w:rPr>
          <w:b/>
          <w:bCs/>
          <w:color w:val="000000"/>
          <w:kern w:val="36"/>
        </w:rPr>
      </w:pPr>
      <w:r w:rsidRPr="009C7FAF">
        <w:rPr>
          <w:rFonts w:ascii="Arial" w:eastAsia="Arial" w:hAnsi="Arial" w:cs="Arial"/>
          <w:b/>
          <w:bCs/>
          <w:color w:val="000000"/>
          <w:kern w:val="36"/>
          <w:sz w:val="24"/>
          <w:szCs w:val="24"/>
        </w:rPr>
        <w:t>2)</w:t>
      </w:r>
      <w:r w:rsidRPr="009C7FAF">
        <w:rPr>
          <w:rFonts w:ascii="Times New Roman" w:eastAsia="Arial" w:hAnsi="Times New Roman" w:cs="Times New Roman"/>
          <w:b/>
          <w:bCs/>
          <w:color w:val="000000"/>
          <w:kern w:val="36"/>
          <w:sz w:val="14"/>
          <w:szCs w:val="14"/>
        </w:rPr>
        <w:t xml:space="preserve">      </w:t>
      </w:r>
      <w:r w:rsidRPr="009C7FAF">
        <w:rPr>
          <w:rFonts w:ascii="Arial" w:hAnsi="Arial" w:cs="Arial"/>
          <w:b/>
          <w:bCs/>
          <w:color w:val="000000"/>
          <w:kern w:val="36"/>
          <w:sz w:val="24"/>
          <w:szCs w:val="24"/>
        </w:rPr>
        <w:t>ABROGAZIONE DELL’IRAP </w:t>
      </w:r>
    </w:p>
    <w:p w14:paraId="59BC72E8" w14:textId="77777777" w:rsidR="009C7FAF" w:rsidRPr="009C7FAF" w:rsidRDefault="009C7FAF" w:rsidP="009C7FAF">
      <w:pPr>
        <w:pStyle w:val="Paragrafoelenco"/>
        <w:shd w:val="clear" w:color="auto" w:fill="FFFFFF"/>
        <w:tabs>
          <w:tab w:val="left" w:pos="426"/>
        </w:tabs>
        <w:ind w:left="426"/>
        <w:contextualSpacing/>
        <w:jc w:val="both"/>
        <w:outlineLvl w:val="1"/>
        <w:rPr>
          <w:color w:val="000000"/>
          <w:kern w:val="36"/>
        </w:rPr>
      </w:pPr>
      <w:r w:rsidRPr="009C7FAF">
        <w:rPr>
          <w:rFonts w:ascii="Arial" w:hAnsi="Arial" w:cs="Arial"/>
          <w:color w:val="000000"/>
          <w:kern w:val="36"/>
          <w:sz w:val="24"/>
          <w:szCs w:val="24"/>
        </w:rPr>
        <w:t>Abolizione dell’IRAP e sua sostituzione con un’addizionale IRES e (eventualmente) IRPEF </w:t>
      </w:r>
    </w:p>
    <w:p w14:paraId="2D911A8E" w14:textId="77777777" w:rsidR="009C7FAF" w:rsidRPr="009C7FAF" w:rsidRDefault="009C7FAF" w:rsidP="009C7FAF">
      <w:pPr>
        <w:pStyle w:val="Paragrafoelenco"/>
        <w:shd w:val="clear" w:color="auto" w:fill="FFFFFF"/>
        <w:tabs>
          <w:tab w:val="left" w:pos="426"/>
        </w:tabs>
        <w:ind w:left="425" w:hanging="425"/>
        <w:jc w:val="both"/>
        <w:outlineLvl w:val="1"/>
        <w:rPr>
          <w:b/>
          <w:bCs/>
          <w:color w:val="000000"/>
          <w:kern w:val="36"/>
        </w:rPr>
      </w:pPr>
      <w:r w:rsidRPr="009C7FAF">
        <w:rPr>
          <w:rFonts w:ascii="Arial" w:eastAsia="Arial" w:hAnsi="Arial" w:cs="Arial"/>
          <w:b/>
          <w:bCs/>
          <w:color w:val="000000"/>
          <w:kern w:val="36"/>
          <w:sz w:val="24"/>
          <w:szCs w:val="24"/>
        </w:rPr>
        <w:t>3)</w:t>
      </w:r>
      <w:r w:rsidRPr="009C7FAF">
        <w:rPr>
          <w:rFonts w:ascii="Times New Roman" w:eastAsia="Arial" w:hAnsi="Times New Roman" w:cs="Times New Roman"/>
          <w:b/>
          <w:bCs/>
          <w:color w:val="000000"/>
          <w:kern w:val="36"/>
          <w:sz w:val="14"/>
          <w:szCs w:val="14"/>
        </w:rPr>
        <w:t xml:space="preserve">      </w:t>
      </w:r>
      <w:r w:rsidRPr="009C7FAF">
        <w:rPr>
          <w:rFonts w:ascii="Arial" w:hAnsi="Arial" w:cs="Arial"/>
          <w:b/>
          <w:bCs/>
          <w:color w:val="000000"/>
          <w:kern w:val="36"/>
          <w:sz w:val="24"/>
          <w:szCs w:val="24"/>
        </w:rPr>
        <w:t>RIPRISTINO EQUITÀ ORIZZONTALE E VERTICALE DELL’IRPEF </w:t>
      </w:r>
    </w:p>
    <w:p w14:paraId="32B47F1F" w14:textId="77777777" w:rsidR="009C7FAF" w:rsidRPr="009C7FAF" w:rsidRDefault="009C7FAF" w:rsidP="009C7FAF">
      <w:pPr>
        <w:pStyle w:val="Paragrafoelenco"/>
        <w:shd w:val="clear" w:color="auto" w:fill="FFFFFF"/>
        <w:tabs>
          <w:tab w:val="left" w:pos="426"/>
        </w:tabs>
        <w:ind w:left="426"/>
        <w:contextualSpacing/>
        <w:jc w:val="both"/>
        <w:outlineLvl w:val="1"/>
        <w:rPr>
          <w:color w:val="000000"/>
          <w:kern w:val="36"/>
        </w:rPr>
      </w:pPr>
      <w:r w:rsidRPr="009C7FAF">
        <w:rPr>
          <w:rFonts w:ascii="Arial" w:hAnsi="Arial" w:cs="Arial"/>
          <w:color w:val="000000"/>
          <w:kern w:val="36"/>
          <w:sz w:val="24"/>
          <w:szCs w:val="24"/>
        </w:rPr>
        <w:t>Parità di trattamento tra lavoratori dipendenti, autonomi e imprenditori individuali e riduzione delle aliquote relative al terzo scaglione di reddito </w:t>
      </w:r>
    </w:p>
    <w:p w14:paraId="517D9151" w14:textId="77777777" w:rsidR="009C7FAF" w:rsidRPr="009C7FAF" w:rsidRDefault="009C7FAF" w:rsidP="009C7FAF">
      <w:pPr>
        <w:pStyle w:val="Paragrafoelenco"/>
        <w:shd w:val="clear" w:color="auto" w:fill="FFFFFF"/>
        <w:tabs>
          <w:tab w:val="left" w:pos="426"/>
        </w:tabs>
        <w:ind w:left="425" w:hanging="425"/>
        <w:jc w:val="both"/>
        <w:outlineLvl w:val="1"/>
        <w:rPr>
          <w:b/>
          <w:bCs/>
          <w:color w:val="000000"/>
          <w:kern w:val="36"/>
        </w:rPr>
      </w:pPr>
      <w:r w:rsidRPr="009C7FAF">
        <w:rPr>
          <w:rFonts w:ascii="Arial" w:eastAsia="Arial" w:hAnsi="Arial" w:cs="Arial"/>
          <w:b/>
          <w:bCs/>
          <w:color w:val="000000"/>
          <w:kern w:val="36"/>
          <w:sz w:val="24"/>
          <w:szCs w:val="24"/>
        </w:rPr>
        <w:t>4)</w:t>
      </w:r>
      <w:r w:rsidRPr="009C7FAF">
        <w:rPr>
          <w:rFonts w:ascii="Times New Roman" w:eastAsia="Arial" w:hAnsi="Times New Roman" w:cs="Times New Roman"/>
          <w:b/>
          <w:bCs/>
          <w:color w:val="000000"/>
          <w:kern w:val="36"/>
          <w:sz w:val="14"/>
          <w:szCs w:val="14"/>
        </w:rPr>
        <w:t xml:space="preserve">      </w:t>
      </w:r>
      <w:r w:rsidRPr="009C7FAF">
        <w:rPr>
          <w:rFonts w:ascii="Arial" w:hAnsi="Arial" w:cs="Arial"/>
          <w:b/>
          <w:bCs/>
          <w:color w:val="000000"/>
          <w:kern w:val="36"/>
          <w:sz w:val="24"/>
          <w:szCs w:val="24"/>
        </w:rPr>
        <w:t>ELIMINAZIONE “DOPPIO BINARIO” PER I REDDITI DI IMPRESA </w:t>
      </w:r>
    </w:p>
    <w:p w14:paraId="593CAE16" w14:textId="77777777" w:rsidR="009C7FAF" w:rsidRPr="009C7FAF" w:rsidRDefault="009C7FAF" w:rsidP="009C7FAF">
      <w:pPr>
        <w:pStyle w:val="Paragrafoelenco"/>
        <w:shd w:val="clear" w:color="auto" w:fill="FFFFFF"/>
        <w:tabs>
          <w:tab w:val="left" w:pos="426"/>
        </w:tabs>
        <w:ind w:left="426"/>
        <w:contextualSpacing/>
        <w:jc w:val="both"/>
        <w:outlineLvl w:val="1"/>
        <w:rPr>
          <w:color w:val="000000"/>
          <w:kern w:val="36"/>
        </w:rPr>
      </w:pPr>
      <w:r w:rsidRPr="009C7FAF">
        <w:rPr>
          <w:rFonts w:ascii="Arial" w:hAnsi="Arial" w:cs="Arial"/>
          <w:color w:val="000000"/>
          <w:kern w:val="36"/>
          <w:sz w:val="24"/>
          <w:szCs w:val="24"/>
        </w:rPr>
        <w:t>Rilevanza del risultato economico di esercizio ai fini della determinazione del reddito di impresa ed eliminazione dei disallineamenti rispetto all’imponibile fiscale </w:t>
      </w:r>
    </w:p>
    <w:p w14:paraId="07EF5DC8" w14:textId="77777777" w:rsidR="009C7FAF" w:rsidRPr="009C7FAF" w:rsidRDefault="009C7FAF" w:rsidP="009C7FAF">
      <w:pPr>
        <w:pStyle w:val="Paragrafoelenco"/>
        <w:shd w:val="clear" w:color="auto" w:fill="FFFFFF"/>
        <w:tabs>
          <w:tab w:val="left" w:pos="426"/>
        </w:tabs>
        <w:ind w:left="425" w:hanging="425"/>
        <w:jc w:val="both"/>
        <w:outlineLvl w:val="1"/>
        <w:rPr>
          <w:b/>
          <w:bCs/>
          <w:color w:val="000000"/>
          <w:kern w:val="36"/>
        </w:rPr>
      </w:pPr>
      <w:r w:rsidRPr="009C7FAF">
        <w:rPr>
          <w:rFonts w:ascii="Arial" w:eastAsia="Arial" w:hAnsi="Arial" w:cs="Arial"/>
          <w:b/>
          <w:bCs/>
          <w:color w:val="000000"/>
          <w:kern w:val="36"/>
          <w:sz w:val="24"/>
          <w:szCs w:val="24"/>
        </w:rPr>
        <w:t>5)</w:t>
      </w:r>
      <w:r w:rsidRPr="009C7FAF">
        <w:rPr>
          <w:rFonts w:ascii="Times New Roman" w:eastAsia="Arial" w:hAnsi="Times New Roman" w:cs="Times New Roman"/>
          <w:b/>
          <w:bCs/>
          <w:color w:val="000000"/>
          <w:kern w:val="36"/>
          <w:sz w:val="14"/>
          <w:szCs w:val="14"/>
        </w:rPr>
        <w:t xml:space="preserve">      </w:t>
      </w:r>
      <w:r w:rsidRPr="009C7FAF">
        <w:rPr>
          <w:rFonts w:ascii="Arial" w:hAnsi="Arial" w:cs="Arial"/>
          <w:b/>
          <w:bCs/>
          <w:color w:val="000000"/>
          <w:kern w:val="36"/>
          <w:sz w:val="24"/>
          <w:szCs w:val="24"/>
        </w:rPr>
        <w:t>RILANCIO DELLE AGGREGAZIONI PROFESSIONALI </w:t>
      </w:r>
    </w:p>
    <w:p w14:paraId="04ED88B1" w14:textId="77777777" w:rsidR="009C7FAF" w:rsidRPr="009C7FAF" w:rsidRDefault="009C7FAF" w:rsidP="009C7FAF">
      <w:pPr>
        <w:pStyle w:val="Paragrafoelenco"/>
        <w:shd w:val="clear" w:color="auto" w:fill="FFFFFF"/>
        <w:tabs>
          <w:tab w:val="left" w:pos="426"/>
        </w:tabs>
        <w:ind w:left="426"/>
        <w:contextualSpacing/>
        <w:jc w:val="both"/>
        <w:outlineLvl w:val="1"/>
        <w:rPr>
          <w:color w:val="000000"/>
          <w:kern w:val="36"/>
        </w:rPr>
      </w:pPr>
      <w:r w:rsidRPr="009C7FAF">
        <w:rPr>
          <w:rFonts w:ascii="Arial" w:hAnsi="Arial" w:cs="Arial"/>
          <w:color w:val="000000"/>
          <w:kern w:val="36"/>
          <w:sz w:val="24"/>
          <w:szCs w:val="24"/>
        </w:rPr>
        <w:t>Neutralità fiscale delle operazioni di riorganizzazione delle attività di lavoro autonomo e determinazione opzionale per cassa dei redditi delle STP di capitali </w:t>
      </w:r>
    </w:p>
    <w:p w14:paraId="27A1A945" w14:textId="77777777" w:rsidR="009C7FAF" w:rsidRPr="009C7FAF" w:rsidRDefault="009C7FAF" w:rsidP="009C7FAF">
      <w:pPr>
        <w:pStyle w:val="Paragrafoelenco"/>
        <w:shd w:val="clear" w:color="auto" w:fill="FFFFFF"/>
        <w:tabs>
          <w:tab w:val="left" w:pos="426"/>
        </w:tabs>
        <w:ind w:left="425" w:hanging="425"/>
        <w:jc w:val="both"/>
        <w:outlineLvl w:val="1"/>
        <w:rPr>
          <w:b/>
          <w:bCs/>
          <w:color w:val="000000"/>
          <w:kern w:val="36"/>
        </w:rPr>
      </w:pPr>
      <w:r w:rsidRPr="009C7FAF">
        <w:rPr>
          <w:rFonts w:ascii="Arial" w:eastAsia="Arial" w:hAnsi="Arial" w:cs="Arial"/>
          <w:b/>
          <w:bCs/>
          <w:color w:val="000000"/>
          <w:kern w:val="36"/>
          <w:sz w:val="24"/>
          <w:szCs w:val="24"/>
        </w:rPr>
        <w:t>6)</w:t>
      </w:r>
      <w:r w:rsidRPr="009C7FAF">
        <w:rPr>
          <w:rFonts w:ascii="Times New Roman" w:eastAsia="Arial" w:hAnsi="Times New Roman" w:cs="Times New Roman"/>
          <w:b/>
          <w:bCs/>
          <w:color w:val="000000"/>
          <w:kern w:val="36"/>
          <w:sz w:val="14"/>
          <w:szCs w:val="14"/>
        </w:rPr>
        <w:t xml:space="preserve">      </w:t>
      </w:r>
      <w:r w:rsidRPr="009C7FAF">
        <w:rPr>
          <w:rFonts w:ascii="Arial" w:hAnsi="Arial" w:cs="Arial"/>
          <w:b/>
          <w:bCs/>
          <w:color w:val="000000"/>
          <w:kern w:val="36"/>
          <w:sz w:val="24"/>
          <w:szCs w:val="24"/>
        </w:rPr>
        <w:t>RISCOSSIONE PIÙ EFFICIENTE E MENO COSTOSA </w:t>
      </w:r>
    </w:p>
    <w:p w14:paraId="7FE79407" w14:textId="77777777" w:rsidR="009C7FAF" w:rsidRPr="009C7FAF" w:rsidRDefault="009C7FAF" w:rsidP="009C7FAF">
      <w:pPr>
        <w:pStyle w:val="Paragrafoelenco"/>
        <w:shd w:val="clear" w:color="auto" w:fill="FFFFFF"/>
        <w:tabs>
          <w:tab w:val="left" w:pos="426"/>
        </w:tabs>
        <w:ind w:left="426"/>
        <w:contextualSpacing/>
        <w:jc w:val="both"/>
        <w:outlineLvl w:val="1"/>
        <w:rPr>
          <w:color w:val="000000"/>
          <w:kern w:val="36"/>
        </w:rPr>
      </w:pPr>
      <w:r w:rsidRPr="009C7FAF">
        <w:rPr>
          <w:rFonts w:ascii="Arial" w:hAnsi="Arial" w:cs="Arial"/>
          <w:color w:val="000000"/>
          <w:kern w:val="36"/>
          <w:sz w:val="24"/>
          <w:szCs w:val="24"/>
        </w:rPr>
        <w:t>Riforma del sistema della riscossione sia nelle regole verso i contribuenti (unica modalità di dilazione dei pagamenti, valida anche per l’autotassazione; sistema degli aggi e degli interessi di mora meno iniquo; semplificazione delle procedure di notifica ed esecutive) sia nelle regole relative al rapporto tra l’ente impositore e l’incaricato della riscossione </w:t>
      </w:r>
    </w:p>
    <w:p w14:paraId="7226DA2F" w14:textId="77777777" w:rsidR="009C7FAF" w:rsidRPr="009C7FAF" w:rsidRDefault="009C7FAF" w:rsidP="009C7FAF">
      <w:pPr>
        <w:pStyle w:val="Paragrafoelenco"/>
        <w:shd w:val="clear" w:color="auto" w:fill="FFFFFF"/>
        <w:tabs>
          <w:tab w:val="left" w:pos="426"/>
        </w:tabs>
        <w:ind w:left="425" w:hanging="425"/>
        <w:jc w:val="both"/>
        <w:outlineLvl w:val="1"/>
        <w:rPr>
          <w:b/>
          <w:bCs/>
          <w:color w:val="000000"/>
          <w:kern w:val="36"/>
        </w:rPr>
      </w:pPr>
      <w:r w:rsidRPr="009C7FAF">
        <w:rPr>
          <w:rFonts w:ascii="Arial" w:eastAsia="Arial" w:hAnsi="Arial" w:cs="Arial"/>
          <w:b/>
          <w:bCs/>
          <w:color w:val="000000"/>
          <w:kern w:val="36"/>
          <w:sz w:val="24"/>
          <w:szCs w:val="24"/>
        </w:rPr>
        <w:lastRenderedPageBreak/>
        <w:t>7)</w:t>
      </w:r>
      <w:r w:rsidRPr="009C7FAF">
        <w:rPr>
          <w:rFonts w:ascii="Times New Roman" w:eastAsia="Arial" w:hAnsi="Times New Roman" w:cs="Times New Roman"/>
          <w:b/>
          <w:bCs/>
          <w:color w:val="000000"/>
          <w:kern w:val="36"/>
          <w:sz w:val="14"/>
          <w:szCs w:val="14"/>
        </w:rPr>
        <w:t xml:space="preserve">      </w:t>
      </w:r>
      <w:r w:rsidRPr="009C7FAF">
        <w:rPr>
          <w:rFonts w:ascii="Arial" w:hAnsi="Arial" w:cs="Arial"/>
          <w:b/>
          <w:bCs/>
          <w:color w:val="000000"/>
          <w:kern w:val="36"/>
          <w:sz w:val="24"/>
          <w:szCs w:val="24"/>
        </w:rPr>
        <w:t>RAPPORTO FISCO-CONTRIBUENTI PIÙ EQUILIBRATO </w:t>
      </w:r>
    </w:p>
    <w:p w14:paraId="578D30D6" w14:textId="77777777" w:rsidR="009C7FAF" w:rsidRPr="009C7FAF" w:rsidRDefault="009C7FAF" w:rsidP="009C7FAF">
      <w:pPr>
        <w:pStyle w:val="Paragrafoelenco"/>
        <w:shd w:val="clear" w:color="auto" w:fill="FFFFFF"/>
        <w:tabs>
          <w:tab w:val="left" w:pos="426"/>
        </w:tabs>
        <w:ind w:left="426"/>
        <w:contextualSpacing/>
        <w:jc w:val="both"/>
        <w:outlineLvl w:val="1"/>
        <w:rPr>
          <w:color w:val="000000"/>
          <w:kern w:val="36"/>
        </w:rPr>
      </w:pPr>
      <w:r w:rsidRPr="009C7FAF">
        <w:rPr>
          <w:rFonts w:ascii="Arial" w:hAnsi="Arial" w:cs="Arial"/>
          <w:color w:val="000000"/>
          <w:kern w:val="36"/>
          <w:sz w:val="24"/>
          <w:szCs w:val="24"/>
        </w:rPr>
        <w:t>Salvaguardia dei principi di certezza del diritto, parità delle armi e proporzionalità delle sanzioni e miglior coordinamento dei rapporti tra processo penale e processo tributario. Generalizzazione dell’obbligo di contraddittorio preventivo e terzietà della mediazione tributaria </w:t>
      </w:r>
    </w:p>
    <w:p w14:paraId="5E977402" w14:textId="77777777" w:rsidR="009C7FAF" w:rsidRPr="009C7FAF" w:rsidRDefault="009C7FAF" w:rsidP="009C7FAF">
      <w:pPr>
        <w:pStyle w:val="Paragrafoelenco"/>
        <w:shd w:val="clear" w:color="auto" w:fill="FFFFFF"/>
        <w:tabs>
          <w:tab w:val="left" w:pos="426"/>
        </w:tabs>
        <w:ind w:left="425" w:hanging="425"/>
        <w:jc w:val="both"/>
        <w:outlineLvl w:val="1"/>
        <w:rPr>
          <w:b/>
          <w:bCs/>
          <w:color w:val="000000"/>
          <w:kern w:val="36"/>
        </w:rPr>
      </w:pPr>
      <w:r w:rsidRPr="009C7FAF">
        <w:rPr>
          <w:rFonts w:ascii="Arial" w:eastAsia="Arial" w:hAnsi="Arial" w:cs="Arial"/>
          <w:b/>
          <w:bCs/>
          <w:color w:val="000000"/>
          <w:kern w:val="36"/>
          <w:sz w:val="24"/>
          <w:szCs w:val="24"/>
        </w:rPr>
        <w:t>8)</w:t>
      </w:r>
      <w:r w:rsidRPr="009C7FAF">
        <w:rPr>
          <w:rFonts w:ascii="Times New Roman" w:eastAsia="Arial" w:hAnsi="Times New Roman" w:cs="Times New Roman"/>
          <w:b/>
          <w:bCs/>
          <w:color w:val="000000"/>
          <w:kern w:val="36"/>
          <w:sz w:val="14"/>
          <w:szCs w:val="14"/>
        </w:rPr>
        <w:t xml:space="preserve">      </w:t>
      </w:r>
      <w:r w:rsidRPr="009C7FAF">
        <w:rPr>
          <w:rFonts w:ascii="Arial" w:hAnsi="Arial" w:cs="Arial"/>
          <w:b/>
          <w:bCs/>
          <w:color w:val="000000"/>
          <w:kern w:val="36"/>
          <w:sz w:val="24"/>
          <w:szCs w:val="24"/>
        </w:rPr>
        <w:t>GIUSTIZIA TRIBUTARIA PIÙ SPECIALIZZATA </w:t>
      </w:r>
    </w:p>
    <w:p w14:paraId="734A4AA3" w14:textId="77777777" w:rsidR="009C7FAF" w:rsidRPr="009C7FAF" w:rsidRDefault="009C7FAF" w:rsidP="009C7FAF">
      <w:pPr>
        <w:pStyle w:val="Paragrafoelenco"/>
        <w:shd w:val="clear" w:color="auto" w:fill="FFFFFF"/>
        <w:tabs>
          <w:tab w:val="left" w:pos="426"/>
        </w:tabs>
        <w:ind w:left="426"/>
        <w:contextualSpacing/>
        <w:jc w:val="both"/>
        <w:outlineLvl w:val="1"/>
        <w:rPr>
          <w:color w:val="000000"/>
          <w:kern w:val="36"/>
        </w:rPr>
      </w:pPr>
      <w:r w:rsidRPr="009C7FAF">
        <w:rPr>
          <w:rFonts w:ascii="Arial" w:hAnsi="Arial" w:cs="Arial"/>
          <w:color w:val="000000"/>
          <w:kern w:val="36"/>
          <w:sz w:val="24"/>
          <w:szCs w:val="24"/>
        </w:rPr>
        <w:t>Organi di giurisdizione tributaria composti da giudici professionali, a tempo pieno e specializzati, con obbligo di formazione continua </w:t>
      </w:r>
    </w:p>
    <w:p w14:paraId="16463480" w14:textId="109E5FA1" w:rsidR="00F362C1" w:rsidRPr="009C7FAF" w:rsidRDefault="00F362C1" w:rsidP="009C7FAF"/>
    <w:sectPr w:rsidR="00F362C1" w:rsidRPr="009C7FAF">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F0EA8" w14:textId="77777777" w:rsidR="0077246B" w:rsidRDefault="0077246B" w:rsidP="00C244F9">
      <w:r>
        <w:separator/>
      </w:r>
    </w:p>
  </w:endnote>
  <w:endnote w:type="continuationSeparator" w:id="0">
    <w:p w14:paraId="7BC8500E" w14:textId="77777777" w:rsidR="0077246B" w:rsidRDefault="0077246B" w:rsidP="00C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4DD8" w14:textId="77777777" w:rsidR="0077246B" w:rsidRDefault="0077246B" w:rsidP="00C244F9">
      <w:r>
        <w:separator/>
      </w:r>
    </w:p>
  </w:footnote>
  <w:footnote w:type="continuationSeparator" w:id="0">
    <w:p w14:paraId="7869F3DF" w14:textId="77777777" w:rsidR="0077246B" w:rsidRDefault="0077246B" w:rsidP="00C2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4FB5" w14:textId="77777777" w:rsidR="00C244F9" w:rsidRDefault="00C244F9" w:rsidP="00C244F9">
    <w:pPr>
      <w:pStyle w:val="Intestazione"/>
      <w:jc w:val="center"/>
    </w:pPr>
    <w:r>
      <w:rPr>
        <w:noProof/>
      </w:rPr>
      <w:drawing>
        <wp:inline distT="0" distB="0" distL="0" distR="0" wp14:anchorId="4518DE7D" wp14:editId="661C36D4">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2008CDDD" w14:textId="77777777" w:rsidR="008C37D4" w:rsidRPr="002B78A5" w:rsidRDefault="008C37D4" w:rsidP="00C244F9">
    <w:pPr>
      <w:pStyle w:val="Intestazione"/>
      <w:jc w:val="center"/>
      <w:rPr>
        <w:b/>
        <w:bCs/>
      </w:rPr>
    </w:pPr>
    <w:r w:rsidRPr="002B78A5">
      <w:rPr>
        <w:b/>
        <w:bCs/>
      </w:rP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B235F"/>
    <w:rsid w:val="000C168F"/>
    <w:rsid w:val="000D60C6"/>
    <w:rsid w:val="001305CF"/>
    <w:rsid w:val="00137250"/>
    <w:rsid w:val="00144BD8"/>
    <w:rsid w:val="001E0EC7"/>
    <w:rsid w:val="002B78A5"/>
    <w:rsid w:val="002C41B2"/>
    <w:rsid w:val="0031138F"/>
    <w:rsid w:val="003714CF"/>
    <w:rsid w:val="003773A3"/>
    <w:rsid w:val="003935EA"/>
    <w:rsid w:val="003B1564"/>
    <w:rsid w:val="003C2E00"/>
    <w:rsid w:val="003E6D3B"/>
    <w:rsid w:val="00406DAB"/>
    <w:rsid w:val="00410906"/>
    <w:rsid w:val="00542E37"/>
    <w:rsid w:val="00605191"/>
    <w:rsid w:val="0062469A"/>
    <w:rsid w:val="00656D74"/>
    <w:rsid w:val="006D707B"/>
    <w:rsid w:val="0077246B"/>
    <w:rsid w:val="0081049B"/>
    <w:rsid w:val="008135BB"/>
    <w:rsid w:val="00813B39"/>
    <w:rsid w:val="008C37D4"/>
    <w:rsid w:val="0097164F"/>
    <w:rsid w:val="009C53C6"/>
    <w:rsid w:val="009C7FAF"/>
    <w:rsid w:val="009F4D75"/>
    <w:rsid w:val="00A15505"/>
    <w:rsid w:val="00A604B1"/>
    <w:rsid w:val="00A866E4"/>
    <w:rsid w:val="00B36B4E"/>
    <w:rsid w:val="00B46E7F"/>
    <w:rsid w:val="00B73BD6"/>
    <w:rsid w:val="00BA1CC2"/>
    <w:rsid w:val="00BB3D1D"/>
    <w:rsid w:val="00BB4EFD"/>
    <w:rsid w:val="00C244F9"/>
    <w:rsid w:val="00CA5E3D"/>
    <w:rsid w:val="00D06F3A"/>
    <w:rsid w:val="00D64987"/>
    <w:rsid w:val="00DA0CEE"/>
    <w:rsid w:val="00DD1BB9"/>
    <w:rsid w:val="00DF6872"/>
    <w:rsid w:val="00E50272"/>
    <w:rsid w:val="00E507D0"/>
    <w:rsid w:val="00EC2930"/>
    <w:rsid w:val="00EF7563"/>
    <w:rsid w:val="00F04783"/>
    <w:rsid w:val="00F362C1"/>
    <w:rsid w:val="00F60F03"/>
    <w:rsid w:val="00F91F5B"/>
    <w:rsid w:val="00F949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2EA93"/>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14CF"/>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style>
  <w:style w:type="paragraph" w:customStyle="1" w:styleId="xmsonormal">
    <w:name w:val="x_msonormal"/>
    <w:basedOn w:val="Normale"/>
    <w:rsid w:val="0081049B"/>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64987"/>
    <w:rPr>
      <w:b/>
      <w:bCs/>
    </w:rPr>
  </w:style>
  <w:style w:type="paragraph" w:styleId="Paragrafoelenco">
    <w:name w:val="List Paragraph"/>
    <w:basedOn w:val="Normale"/>
    <w:uiPriority w:val="34"/>
    <w:qFormat/>
    <w:rsid w:val="009C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28548">
      <w:bodyDiv w:val="1"/>
      <w:marLeft w:val="0"/>
      <w:marRight w:val="0"/>
      <w:marTop w:val="0"/>
      <w:marBottom w:val="0"/>
      <w:divBdr>
        <w:top w:val="none" w:sz="0" w:space="0" w:color="auto"/>
        <w:left w:val="none" w:sz="0" w:space="0" w:color="auto"/>
        <w:bottom w:val="none" w:sz="0" w:space="0" w:color="auto"/>
        <w:right w:val="none" w:sz="0" w:space="0" w:color="auto"/>
      </w:divBdr>
    </w:div>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615911767">
      <w:bodyDiv w:val="1"/>
      <w:marLeft w:val="0"/>
      <w:marRight w:val="0"/>
      <w:marTop w:val="0"/>
      <w:marBottom w:val="0"/>
      <w:divBdr>
        <w:top w:val="none" w:sz="0" w:space="0" w:color="auto"/>
        <w:left w:val="none" w:sz="0" w:space="0" w:color="auto"/>
        <w:bottom w:val="none" w:sz="0" w:space="0" w:color="auto"/>
        <w:right w:val="none" w:sz="0" w:space="0" w:color="auto"/>
      </w:divBdr>
    </w:div>
    <w:div w:id="1059399767">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507</Words>
  <Characters>2896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15</cp:revision>
  <dcterms:created xsi:type="dcterms:W3CDTF">2021-05-04T09:28:00Z</dcterms:created>
  <dcterms:modified xsi:type="dcterms:W3CDTF">2021-06-28T09:35:00Z</dcterms:modified>
</cp:coreProperties>
</file>