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10E7" w14:textId="77777777" w:rsidR="00EE3EB1" w:rsidRDefault="00EE3EB1" w:rsidP="00885D46">
      <w:pPr>
        <w:spacing w:after="0" w:line="240" w:lineRule="auto"/>
        <w:jc w:val="center"/>
        <w:rPr>
          <w:rFonts w:ascii="Arial" w:hAnsi="Arial" w:cs="Arial"/>
          <w:b/>
          <w:bCs/>
          <w:sz w:val="24"/>
          <w:szCs w:val="24"/>
        </w:rPr>
      </w:pPr>
    </w:p>
    <w:p w14:paraId="6DA15F0F" w14:textId="77777777" w:rsidR="00EE3EB1" w:rsidRDefault="00EE3EB1" w:rsidP="00885D46">
      <w:pPr>
        <w:spacing w:after="0" w:line="240" w:lineRule="auto"/>
        <w:jc w:val="center"/>
        <w:rPr>
          <w:rFonts w:ascii="Arial" w:hAnsi="Arial" w:cs="Arial"/>
          <w:b/>
          <w:bCs/>
          <w:sz w:val="24"/>
          <w:szCs w:val="24"/>
        </w:rPr>
      </w:pPr>
    </w:p>
    <w:p w14:paraId="62C8A713" w14:textId="77777777" w:rsidR="00885D46" w:rsidRPr="000749C5" w:rsidRDefault="00885D46" w:rsidP="00885D46">
      <w:pPr>
        <w:spacing w:after="0" w:line="240" w:lineRule="auto"/>
        <w:jc w:val="center"/>
        <w:rPr>
          <w:rFonts w:ascii="Arial" w:hAnsi="Arial" w:cs="Arial"/>
          <w:b/>
          <w:bCs/>
        </w:rPr>
      </w:pPr>
      <w:r w:rsidRPr="000749C5">
        <w:rPr>
          <w:rFonts w:ascii="Arial" w:hAnsi="Arial" w:cs="Arial"/>
          <w:b/>
          <w:bCs/>
        </w:rPr>
        <w:t>C</w:t>
      </w:r>
      <w:r w:rsidR="00EE3EB1" w:rsidRPr="000749C5">
        <w:rPr>
          <w:rFonts w:ascii="Arial" w:hAnsi="Arial" w:cs="Arial"/>
          <w:b/>
          <w:bCs/>
        </w:rPr>
        <w:t>omunicato stampa</w:t>
      </w:r>
    </w:p>
    <w:p w14:paraId="46BE8202" w14:textId="77777777" w:rsidR="00885D46" w:rsidRPr="000749C5" w:rsidRDefault="00885D46" w:rsidP="00885D46">
      <w:pPr>
        <w:spacing w:after="0" w:line="240" w:lineRule="auto"/>
        <w:jc w:val="center"/>
        <w:rPr>
          <w:rFonts w:ascii="Arial" w:hAnsi="Arial" w:cs="Arial"/>
          <w:b/>
          <w:bCs/>
        </w:rPr>
      </w:pPr>
    </w:p>
    <w:p w14:paraId="158E551B" w14:textId="77777777" w:rsidR="00885D46" w:rsidRDefault="00885D46" w:rsidP="00885D46">
      <w:pPr>
        <w:spacing w:after="0" w:line="240" w:lineRule="auto"/>
        <w:jc w:val="center"/>
        <w:rPr>
          <w:rFonts w:ascii="Arial" w:hAnsi="Arial" w:cs="Arial"/>
          <w:b/>
          <w:bCs/>
        </w:rPr>
      </w:pPr>
      <w:r w:rsidRPr="000749C5">
        <w:rPr>
          <w:rFonts w:ascii="Arial" w:hAnsi="Arial" w:cs="Arial"/>
          <w:b/>
          <w:bCs/>
        </w:rPr>
        <w:t xml:space="preserve">ENTI </w:t>
      </w:r>
      <w:r w:rsidR="006967DE">
        <w:rPr>
          <w:rFonts w:ascii="Arial" w:hAnsi="Arial" w:cs="Arial"/>
          <w:b/>
          <w:bCs/>
        </w:rPr>
        <w:t>PUBBLICI</w:t>
      </w:r>
      <w:r w:rsidR="006D0C19">
        <w:rPr>
          <w:rFonts w:ascii="Arial" w:hAnsi="Arial" w:cs="Arial"/>
          <w:b/>
          <w:bCs/>
        </w:rPr>
        <w:t xml:space="preserve"> E SOCIET</w:t>
      </w:r>
      <w:r w:rsidR="006D0C19" w:rsidRPr="006637E8">
        <w:rPr>
          <w:rFonts w:ascii="Arial" w:hAnsi="Arial" w:cs="Arial"/>
          <w:b/>
          <w:bCs/>
          <w:caps/>
        </w:rPr>
        <w:t>à</w:t>
      </w:r>
      <w:r w:rsidR="006D0C19">
        <w:rPr>
          <w:rFonts w:ascii="Arial" w:hAnsi="Arial" w:cs="Arial"/>
          <w:b/>
          <w:bCs/>
        </w:rPr>
        <w:t xml:space="preserve"> PARTECIPATE</w:t>
      </w:r>
      <w:r w:rsidRPr="000749C5">
        <w:rPr>
          <w:rFonts w:ascii="Arial" w:hAnsi="Arial" w:cs="Arial"/>
          <w:b/>
          <w:bCs/>
        </w:rPr>
        <w:t>, INSEDIATO L’OSSERVATORIO DEL CONSIGLIO NAZIONALE DEI COMMERCIALISTI</w:t>
      </w:r>
    </w:p>
    <w:p w14:paraId="1063A023" w14:textId="77777777" w:rsidR="00DA0188" w:rsidRPr="000749C5" w:rsidRDefault="00DA0188" w:rsidP="00885D46">
      <w:pPr>
        <w:spacing w:after="0" w:line="240" w:lineRule="auto"/>
        <w:jc w:val="center"/>
        <w:rPr>
          <w:rFonts w:ascii="Arial" w:hAnsi="Arial" w:cs="Arial"/>
          <w:b/>
          <w:bCs/>
        </w:rPr>
      </w:pPr>
    </w:p>
    <w:p w14:paraId="59032273" w14:textId="2BEB6E8A" w:rsidR="00885D46" w:rsidRPr="00F267BD" w:rsidRDefault="00DA0188" w:rsidP="00F267BD">
      <w:pPr>
        <w:spacing w:after="0" w:line="240" w:lineRule="auto"/>
        <w:jc w:val="center"/>
        <w:rPr>
          <w:rFonts w:ascii="Arial" w:hAnsi="Arial" w:cs="Arial"/>
          <w:b/>
          <w:bCs/>
        </w:rPr>
      </w:pPr>
      <w:r>
        <w:rPr>
          <w:rFonts w:ascii="Arial" w:hAnsi="Arial" w:cs="Arial"/>
          <w:b/>
          <w:bCs/>
        </w:rPr>
        <w:t xml:space="preserve">Un luogo di incontro tra i massimi esperti del settore per </w:t>
      </w:r>
      <w:r w:rsidR="006D0C19">
        <w:rPr>
          <w:rFonts w:ascii="Arial" w:hAnsi="Arial" w:cs="Arial"/>
          <w:b/>
          <w:bCs/>
        </w:rPr>
        <w:t xml:space="preserve">elaborare proposte, progetti e suggerimenti al fine di promuovere buone pratiche e soluzioni normative e interpretative in materia di </w:t>
      </w:r>
      <w:r w:rsidR="00F267BD" w:rsidRPr="00F267BD">
        <w:rPr>
          <w:rFonts w:ascii="Arial" w:hAnsi="Arial" w:cs="Arial"/>
          <w:b/>
          <w:bCs/>
        </w:rPr>
        <w:t>enti locali</w:t>
      </w:r>
      <w:r w:rsidR="006D0C19">
        <w:rPr>
          <w:rFonts w:ascii="Arial" w:hAnsi="Arial" w:cs="Arial"/>
          <w:b/>
          <w:bCs/>
        </w:rPr>
        <w:t xml:space="preserve"> e società a partecipazione pubblica</w:t>
      </w:r>
    </w:p>
    <w:p w14:paraId="684D7768" w14:textId="77777777" w:rsidR="00885D46" w:rsidRPr="000749C5" w:rsidRDefault="00885D46" w:rsidP="006F4BDD">
      <w:pPr>
        <w:spacing w:after="0" w:line="240" w:lineRule="auto"/>
        <w:jc w:val="both"/>
        <w:rPr>
          <w:rFonts w:ascii="Arial" w:hAnsi="Arial" w:cs="Arial"/>
        </w:rPr>
      </w:pPr>
    </w:p>
    <w:p w14:paraId="7EEAC49E" w14:textId="77777777" w:rsidR="00885D46" w:rsidRPr="000749C5" w:rsidRDefault="00885D46" w:rsidP="006F4BDD">
      <w:pPr>
        <w:spacing w:after="0" w:line="240" w:lineRule="auto"/>
        <w:jc w:val="both"/>
        <w:rPr>
          <w:rFonts w:ascii="Arial" w:hAnsi="Arial" w:cs="Arial"/>
        </w:rPr>
      </w:pPr>
    </w:p>
    <w:p w14:paraId="0F85DA90" w14:textId="5C6C0949" w:rsidR="0053543A" w:rsidRPr="000749C5" w:rsidRDefault="001862FB" w:rsidP="006F4BDD">
      <w:pPr>
        <w:spacing w:after="0" w:line="240" w:lineRule="auto"/>
        <w:jc w:val="both"/>
        <w:rPr>
          <w:rFonts w:ascii="Arial" w:hAnsi="Arial" w:cs="Arial"/>
        </w:rPr>
      </w:pPr>
      <w:r w:rsidRPr="000749C5">
        <w:rPr>
          <w:rFonts w:ascii="Arial" w:hAnsi="Arial" w:cs="Arial"/>
          <w:i/>
          <w:iCs/>
        </w:rPr>
        <w:t>Roma, 23 marzo 2023</w:t>
      </w:r>
      <w:r w:rsidRPr="000749C5">
        <w:rPr>
          <w:rFonts w:ascii="Arial" w:hAnsi="Arial" w:cs="Arial"/>
        </w:rPr>
        <w:t xml:space="preserve"> –</w:t>
      </w:r>
      <w:r w:rsidR="00F04F2A">
        <w:rPr>
          <w:rFonts w:ascii="Arial" w:hAnsi="Arial" w:cs="Arial"/>
        </w:rPr>
        <w:t xml:space="preserve"> Creare un l</w:t>
      </w:r>
      <w:r w:rsidR="006967DE">
        <w:rPr>
          <w:rFonts w:ascii="Arial" w:hAnsi="Arial" w:cs="Arial"/>
        </w:rPr>
        <w:t>u</w:t>
      </w:r>
      <w:r w:rsidR="00F04F2A">
        <w:rPr>
          <w:rFonts w:ascii="Arial" w:hAnsi="Arial" w:cs="Arial"/>
        </w:rPr>
        <w:t xml:space="preserve">ogo d’incontro, di studio e di confronto tra </w:t>
      </w:r>
      <w:r w:rsidR="00F04F2A" w:rsidRPr="00DA0188">
        <w:rPr>
          <w:rFonts w:ascii="Arial" w:hAnsi="Arial" w:cs="Arial"/>
          <w:b/>
          <w:bCs/>
        </w:rPr>
        <w:t>tutti i più importanti esponenti</w:t>
      </w:r>
      <w:r w:rsidR="00B35347">
        <w:rPr>
          <w:rFonts w:ascii="Arial" w:hAnsi="Arial" w:cs="Arial"/>
          <w:b/>
          <w:bCs/>
        </w:rPr>
        <w:t xml:space="preserve"> delle</w:t>
      </w:r>
      <w:r w:rsidR="00F04F2A" w:rsidRPr="00DA0188">
        <w:rPr>
          <w:rFonts w:ascii="Arial" w:hAnsi="Arial" w:cs="Arial"/>
          <w:b/>
          <w:bCs/>
        </w:rPr>
        <w:t xml:space="preserve"> istituzio</w:t>
      </w:r>
      <w:r w:rsidR="00B35347">
        <w:rPr>
          <w:rFonts w:ascii="Arial" w:hAnsi="Arial" w:cs="Arial"/>
          <w:b/>
          <w:bCs/>
        </w:rPr>
        <w:t xml:space="preserve">ni, del mondo professionale </w:t>
      </w:r>
      <w:r w:rsidR="00F04F2A" w:rsidRPr="00DA0188">
        <w:rPr>
          <w:rFonts w:ascii="Arial" w:hAnsi="Arial" w:cs="Arial"/>
          <w:b/>
          <w:bCs/>
        </w:rPr>
        <w:t>e accademic</w:t>
      </w:r>
      <w:r w:rsidR="00B35347">
        <w:rPr>
          <w:rFonts w:ascii="Arial" w:hAnsi="Arial" w:cs="Arial"/>
          <w:b/>
          <w:bCs/>
        </w:rPr>
        <w:t>o</w:t>
      </w:r>
      <w:r w:rsidR="00F04F2A" w:rsidRPr="00DA0188">
        <w:rPr>
          <w:rFonts w:ascii="Arial" w:hAnsi="Arial" w:cs="Arial"/>
          <w:b/>
          <w:bCs/>
        </w:rPr>
        <w:t xml:space="preserve"> </w:t>
      </w:r>
      <w:r w:rsidR="00F04F2A">
        <w:rPr>
          <w:rFonts w:ascii="Arial" w:hAnsi="Arial" w:cs="Arial"/>
        </w:rPr>
        <w:t xml:space="preserve">che si occupano di Enti </w:t>
      </w:r>
      <w:r w:rsidR="006967DE">
        <w:rPr>
          <w:rFonts w:ascii="Arial" w:hAnsi="Arial" w:cs="Arial"/>
        </w:rPr>
        <w:t>pubblici</w:t>
      </w:r>
      <w:r w:rsidR="00F04F2A">
        <w:rPr>
          <w:rFonts w:ascii="Arial" w:hAnsi="Arial" w:cs="Arial"/>
        </w:rPr>
        <w:t xml:space="preserve">, puntando a </w:t>
      </w:r>
      <w:r w:rsidR="006D0C19">
        <w:rPr>
          <w:rFonts w:ascii="Arial" w:hAnsi="Arial" w:cs="Arial"/>
        </w:rPr>
        <w:t>esprimere</w:t>
      </w:r>
      <w:r w:rsidR="006D0C19" w:rsidRPr="000749C5">
        <w:rPr>
          <w:rFonts w:ascii="Arial" w:hAnsi="Arial" w:cs="Arial"/>
        </w:rPr>
        <w:t xml:space="preserve"> </w:t>
      </w:r>
      <w:r w:rsidR="006D0C19">
        <w:rPr>
          <w:rFonts w:ascii="Arial" w:hAnsi="Arial" w:cs="Arial"/>
          <w:b/>
          <w:bCs/>
        </w:rPr>
        <w:t>indirizzi</w:t>
      </w:r>
      <w:r w:rsidR="00946118" w:rsidRPr="00DA0188">
        <w:rPr>
          <w:rFonts w:ascii="Arial" w:hAnsi="Arial" w:cs="Arial"/>
          <w:b/>
          <w:bCs/>
        </w:rPr>
        <w:t xml:space="preserve"> </w:t>
      </w:r>
      <w:r w:rsidR="00946118" w:rsidRPr="000749C5">
        <w:rPr>
          <w:rFonts w:ascii="Arial" w:hAnsi="Arial" w:cs="Arial"/>
        </w:rPr>
        <w:t xml:space="preserve">e </w:t>
      </w:r>
      <w:r w:rsidR="006D0C19">
        <w:rPr>
          <w:rFonts w:ascii="Arial" w:hAnsi="Arial" w:cs="Arial"/>
          <w:b/>
          <w:bCs/>
        </w:rPr>
        <w:t>orientamenti</w:t>
      </w:r>
      <w:r w:rsidR="006D0C19" w:rsidRPr="000749C5">
        <w:rPr>
          <w:rFonts w:ascii="Arial" w:hAnsi="Arial" w:cs="Arial"/>
        </w:rPr>
        <w:t xml:space="preserve"> </w:t>
      </w:r>
      <w:r w:rsidR="006D0C19">
        <w:rPr>
          <w:rFonts w:ascii="Arial" w:hAnsi="Arial" w:cs="Arial"/>
        </w:rPr>
        <w:t>a</w:t>
      </w:r>
      <w:r w:rsidR="006D0C19" w:rsidRPr="000749C5">
        <w:rPr>
          <w:rFonts w:ascii="Arial" w:hAnsi="Arial" w:cs="Arial"/>
        </w:rPr>
        <w:t xml:space="preserve"> </w:t>
      </w:r>
      <w:r w:rsidR="00946118" w:rsidRPr="000749C5">
        <w:rPr>
          <w:rFonts w:ascii="Arial" w:hAnsi="Arial" w:cs="Arial"/>
        </w:rPr>
        <w:t>supporto</w:t>
      </w:r>
      <w:r w:rsidR="00F04F2A">
        <w:rPr>
          <w:rFonts w:ascii="Arial" w:hAnsi="Arial" w:cs="Arial"/>
        </w:rPr>
        <w:t xml:space="preserve"> </w:t>
      </w:r>
      <w:r w:rsidR="006D0C19">
        <w:rPr>
          <w:rFonts w:ascii="Arial" w:hAnsi="Arial" w:cs="Arial"/>
        </w:rPr>
        <w:t>di tutti gli operatori in materia di</w:t>
      </w:r>
      <w:r w:rsidR="00F04F2A">
        <w:rPr>
          <w:rFonts w:ascii="Arial" w:hAnsi="Arial" w:cs="Arial"/>
        </w:rPr>
        <w:t xml:space="preserve"> </w:t>
      </w:r>
      <w:r w:rsidR="00F04F2A" w:rsidRPr="000749C5">
        <w:rPr>
          <w:rFonts w:ascii="Arial" w:hAnsi="Arial" w:cs="Arial"/>
        </w:rPr>
        <w:t>enti locali</w:t>
      </w:r>
      <w:r w:rsidR="006D0C19">
        <w:rPr>
          <w:rFonts w:ascii="Arial" w:hAnsi="Arial" w:cs="Arial"/>
        </w:rPr>
        <w:t xml:space="preserve"> e</w:t>
      </w:r>
      <w:r w:rsidR="00946118" w:rsidRPr="000749C5">
        <w:rPr>
          <w:rFonts w:ascii="Arial" w:hAnsi="Arial" w:cs="Arial"/>
        </w:rPr>
        <w:t xml:space="preserve"> società partecipate</w:t>
      </w:r>
      <w:r w:rsidR="006D0C19">
        <w:rPr>
          <w:rFonts w:ascii="Arial" w:hAnsi="Arial" w:cs="Arial"/>
        </w:rPr>
        <w:t xml:space="preserve"> da amministrazioni pubbliche</w:t>
      </w:r>
      <w:r w:rsidR="00946118" w:rsidRPr="000749C5">
        <w:rPr>
          <w:rFonts w:ascii="Arial" w:hAnsi="Arial" w:cs="Arial"/>
        </w:rPr>
        <w:t xml:space="preserve">. </w:t>
      </w:r>
      <w:r w:rsidR="0053543A" w:rsidRPr="000749C5">
        <w:rPr>
          <w:rFonts w:ascii="Arial" w:hAnsi="Arial" w:cs="Arial"/>
        </w:rPr>
        <w:t xml:space="preserve">È con questi fini che nasce </w:t>
      </w:r>
      <w:r w:rsidR="0053543A" w:rsidRPr="00B35347">
        <w:rPr>
          <w:rFonts w:ascii="Arial" w:hAnsi="Arial" w:cs="Arial"/>
          <w:b/>
          <w:bCs/>
        </w:rPr>
        <w:t xml:space="preserve">l’Osservatorio Enti </w:t>
      </w:r>
      <w:r w:rsidR="006967DE" w:rsidRPr="00B35347">
        <w:rPr>
          <w:rFonts w:ascii="Arial" w:hAnsi="Arial" w:cs="Arial"/>
          <w:b/>
          <w:bCs/>
        </w:rPr>
        <w:t>Pubblici e società partecipate</w:t>
      </w:r>
      <w:r w:rsidR="006967DE">
        <w:rPr>
          <w:rFonts w:ascii="Arial" w:hAnsi="Arial" w:cs="Arial"/>
        </w:rPr>
        <w:t xml:space="preserve"> </w:t>
      </w:r>
      <w:r w:rsidR="0053543A" w:rsidRPr="000749C5">
        <w:rPr>
          <w:rFonts w:ascii="Arial" w:hAnsi="Arial" w:cs="Arial"/>
        </w:rPr>
        <w:t xml:space="preserve">insediatosi oggi a Roma nella sede del </w:t>
      </w:r>
      <w:r w:rsidR="0053543A" w:rsidRPr="00B35347">
        <w:rPr>
          <w:rFonts w:ascii="Arial" w:hAnsi="Arial" w:cs="Arial"/>
          <w:b/>
          <w:bCs/>
        </w:rPr>
        <w:t>Consiglio nazionale dei commercialisti</w:t>
      </w:r>
      <w:r w:rsidR="006967DE">
        <w:rPr>
          <w:rFonts w:ascii="Arial" w:hAnsi="Arial" w:cs="Arial"/>
        </w:rPr>
        <w:t xml:space="preserve">. </w:t>
      </w:r>
    </w:p>
    <w:p w14:paraId="1D1E6EDA" w14:textId="77777777" w:rsidR="0053543A" w:rsidRPr="000749C5" w:rsidRDefault="0053543A" w:rsidP="006F4BDD">
      <w:pPr>
        <w:spacing w:after="0" w:line="240" w:lineRule="auto"/>
        <w:jc w:val="both"/>
        <w:rPr>
          <w:rFonts w:ascii="Arial" w:hAnsi="Arial" w:cs="Arial"/>
        </w:rPr>
      </w:pPr>
    </w:p>
    <w:p w14:paraId="6226DA50" w14:textId="77777777" w:rsidR="00DB613F" w:rsidRDefault="00DB613F" w:rsidP="00DB613F">
      <w:pPr>
        <w:shd w:val="clear" w:color="auto" w:fill="FFFFFF"/>
        <w:jc w:val="both"/>
        <w:rPr>
          <w:color w:val="000000"/>
        </w:rPr>
      </w:pPr>
      <w:r>
        <w:rPr>
          <w:rStyle w:val="contentpasted0"/>
          <w:rFonts w:ascii="Arial" w:hAnsi="Arial" w:cs="Arial"/>
          <w:color w:val="000000"/>
        </w:rPr>
        <w:t xml:space="preserve">All’Osservatorio, coordinato da </w:t>
      </w:r>
      <w:r>
        <w:rPr>
          <w:rStyle w:val="contentpasted0"/>
          <w:rFonts w:ascii="Arial" w:hAnsi="Arial" w:cs="Arial"/>
          <w:b/>
          <w:bCs/>
          <w:color w:val="000000"/>
        </w:rPr>
        <w:t>Davide Di Russo</w:t>
      </w:r>
      <w:r>
        <w:rPr>
          <w:rStyle w:val="contentpasted0"/>
          <w:rFonts w:ascii="Arial" w:hAnsi="Arial" w:cs="Arial"/>
          <w:color w:val="000000"/>
        </w:rPr>
        <w:t xml:space="preserve">, partecipano - oltre al Consiglio nazionale dei commercialisti, rappresentato dai consiglieri nazionali delegati alla materia </w:t>
      </w:r>
      <w:r>
        <w:rPr>
          <w:rStyle w:val="contentpasted0"/>
          <w:rFonts w:ascii="Arial" w:hAnsi="Arial" w:cs="Arial"/>
          <w:b/>
          <w:bCs/>
          <w:color w:val="000000"/>
        </w:rPr>
        <w:t>Cristina Bertinelli</w:t>
      </w:r>
      <w:r>
        <w:rPr>
          <w:rStyle w:val="contentpasted0"/>
          <w:rFonts w:ascii="Arial" w:hAnsi="Arial" w:cs="Arial"/>
          <w:color w:val="000000"/>
        </w:rPr>
        <w:t xml:space="preserve"> e </w:t>
      </w:r>
      <w:r>
        <w:rPr>
          <w:rStyle w:val="contentpasted0"/>
          <w:rFonts w:ascii="Arial" w:hAnsi="Arial" w:cs="Arial"/>
          <w:b/>
          <w:bCs/>
          <w:color w:val="000000"/>
        </w:rPr>
        <w:t>Giuseppe Venneri</w:t>
      </w:r>
      <w:r>
        <w:rPr>
          <w:rStyle w:val="contentpasted0"/>
          <w:rFonts w:ascii="Arial" w:hAnsi="Arial" w:cs="Arial"/>
          <w:color w:val="000000"/>
        </w:rPr>
        <w:t xml:space="preserve"> – esponenti del </w:t>
      </w:r>
      <w:r>
        <w:rPr>
          <w:rStyle w:val="contentpasted0"/>
          <w:rFonts w:ascii="Arial" w:hAnsi="Arial" w:cs="Arial"/>
          <w:b/>
          <w:bCs/>
          <w:color w:val="000000"/>
        </w:rPr>
        <w:t xml:space="preserve">MEF, Ministero dell’Interno, ABI, ANCI, IFEL, Utilitalia, Unioncamere, </w:t>
      </w:r>
      <w:r>
        <w:rPr>
          <w:rStyle w:val="contentpasted0"/>
          <w:rFonts w:ascii="Arial" w:hAnsi="Arial" w:cs="Arial"/>
          <w:bCs/>
          <w:color w:val="000000"/>
        </w:rPr>
        <w:t>nonché della</w:t>
      </w:r>
      <w:r>
        <w:rPr>
          <w:rStyle w:val="contentpasted0"/>
          <w:rFonts w:ascii="Arial" w:hAnsi="Arial" w:cs="Arial"/>
          <w:b/>
          <w:bCs/>
          <w:color w:val="000000"/>
        </w:rPr>
        <w:t xml:space="preserve"> Magistratura, dell’Università e delle professioni</w:t>
      </w:r>
      <w:r>
        <w:rPr>
          <w:rStyle w:val="contentpasted0"/>
          <w:rFonts w:ascii="Arial" w:hAnsi="Arial" w:cs="Arial"/>
          <w:color w:val="000000"/>
        </w:rPr>
        <w:t xml:space="preserve">. Questo l’elenco dei componenti: </w:t>
      </w:r>
      <w:r>
        <w:rPr>
          <w:rStyle w:val="contentpasted0"/>
          <w:rFonts w:ascii="Arial" w:hAnsi="Arial" w:cs="Arial"/>
          <w:b/>
          <w:bCs/>
          <w:color w:val="242424"/>
          <w:shd w:val="clear" w:color="auto" w:fill="FFFFFF"/>
        </w:rPr>
        <w:t>Giancarlo Astegiano, Filippo Barbagallo, Salvatore Bilardo, Harald Bonura, Marco Castellani, Antonio Colaianni, Giordano Colarullo, Luigi Di Marco, Rinieri Ferone, Andrea Ferri, Roberto Garofoli, Bernardo Giorgio Mattarella, Tommaso Miele, Veronica Nicotra, Luciano Panzani, Francesca Palisi, Alessandro Pettinato, Riccardo Ranalli, Cinzia Simeone</w:t>
      </w:r>
      <w:r>
        <w:rPr>
          <w:rStyle w:val="contentpasted0"/>
          <w:rFonts w:ascii="Arial" w:hAnsi="Arial" w:cs="Arial"/>
          <w:color w:val="242424"/>
          <w:shd w:val="clear" w:color="auto" w:fill="FFFFFF"/>
        </w:rPr>
        <w:t xml:space="preserve">, nonché – in </w:t>
      </w:r>
      <w:r>
        <w:rPr>
          <w:rStyle w:val="contentpasted0"/>
          <w:rFonts w:ascii="Arial" w:hAnsi="Arial" w:cs="Arial"/>
          <w:color w:val="000000"/>
        </w:rPr>
        <w:t xml:space="preserve">qualità di uditori – </w:t>
      </w:r>
      <w:r>
        <w:rPr>
          <w:rStyle w:val="contentpasted0"/>
          <w:rFonts w:ascii="Arial" w:hAnsi="Arial" w:cs="Arial"/>
          <w:b/>
          <w:bCs/>
          <w:color w:val="000000"/>
        </w:rPr>
        <w:t>Daniela Rota</w:t>
      </w:r>
      <w:r>
        <w:rPr>
          <w:rStyle w:val="contentpasted0"/>
          <w:rFonts w:ascii="Arial" w:hAnsi="Arial" w:cs="Arial"/>
          <w:color w:val="000000"/>
        </w:rPr>
        <w:t xml:space="preserve"> e </w:t>
      </w:r>
      <w:r>
        <w:rPr>
          <w:rStyle w:val="contentpasted0"/>
          <w:rFonts w:ascii="Arial" w:hAnsi="Arial" w:cs="Arial"/>
          <w:b/>
          <w:bCs/>
          <w:color w:val="000000"/>
        </w:rPr>
        <w:t>Stefano Bocchino</w:t>
      </w:r>
      <w:r>
        <w:rPr>
          <w:rStyle w:val="contentpasted0"/>
          <w:rFonts w:ascii="Arial" w:hAnsi="Arial" w:cs="Arial"/>
          <w:color w:val="000000"/>
        </w:rPr>
        <w:t>. </w:t>
      </w:r>
    </w:p>
    <w:p w14:paraId="2EE3AEF1" w14:textId="22D2B0BB" w:rsidR="00E84C86" w:rsidRPr="000749C5" w:rsidRDefault="00F574AE" w:rsidP="00E84C86">
      <w:pPr>
        <w:spacing w:after="0" w:line="240" w:lineRule="auto"/>
        <w:jc w:val="both"/>
        <w:rPr>
          <w:rFonts w:ascii="Arial" w:hAnsi="Arial" w:cs="Arial"/>
        </w:rPr>
      </w:pPr>
      <w:r w:rsidRPr="000749C5">
        <w:rPr>
          <w:rFonts w:ascii="Arial" w:hAnsi="Arial" w:cs="Arial"/>
        </w:rPr>
        <w:t>“</w:t>
      </w:r>
      <w:r w:rsidR="00F00EFD" w:rsidRPr="000749C5">
        <w:rPr>
          <w:rFonts w:ascii="Arial" w:hAnsi="Arial" w:cs="Arial"/>
        </w:rPr>
        <w:t>L</w:t>
      </w:r>
      <w:r w:rsidR="0053532B" w:rsidRPr="000749C5">
        <w:rPr>
          <w:rFonts w:ascii="Arial" w:hAnsi="Arial" w:cs="Arial"/>
        </w:rPr>
        <w:t>’O</w:t>
      </w:r>
      <w:r w:rsidR="00F00EFD" w:rsidRPr="000749C5">
        <w:rPr>
          <w:rFonts w:ascii="Arial" w:hAnsi="Arial" w:cs="Arial"/>
        </w:rPr>
        <w:t>sservatorio nasce con l</w:t>
      </w:r>
      <w:r w:rsidR="0063244A">
        <w:rPr>
          <w:rFonts w:ascii="Arial" w:hAnsi="Arial" w:cs="Arial"/>
        </w:rPr>
        <w:t>’</w:t>
      </w:r>
      <w:r w:rsidR="00F00EFD" w:rsidRPr="000749C5">
        <w:rPr>
          <w:rFonts w:ascii="Arial" w:hAnsi="Arial" w:cs="Arial"/>
        </w:rPr>
        <w:t xml:space="preserve">obiettivo di </w:t>
      </w:r>
      <w:r w:rsidR="0053532B" w:rsidRPr="000749C5">
        <w:rPr>
          <w:rFonts w:ascii="Arial" w:hAnsi="Arial" w:cs="Arial"/>
        </w:rPr>
        <w:t>far sedere allo</w:t>
      </w:r>
      <w:r w:rsidR="00F00EFD" w:rsidRPr="000749C5">
        <w:rPr>
          <w:rFonts w:ascii="Arial" w:hAnsi="Arial" w:cs="Arial"/>
        </w:rPr>
        <w:t xml:space="preserve"> stesso tavolo </w:t>
      </w:r>
      <w:r w:rsidR="00711556">
        <w:rPr>
          <w:rFonts w:ascii="Arial" w:hAnsi="Arial" w:cs="Arial"/>
        </w:rPr>
        <w:t>i</w:t>
      </w:r>
      <w:r w:rsidR="00F00EFD" w:rsidRPr="000749C5">
        <w:rPr>
          <w:rFonts w:ascii="Arial" w:hAnsi="Arial" w:cs="Arial"/>
        </w:rPr>
        <w:t xml:space="preserve"> </w:t>
      </w:r>
      <w:r w:rsidR="00B35347">
        <w:rPr>
          <w:rFonts w:ascii="Arial" w:hAnsi="Arial" w:cs="Arial"/>
        </w:rPr>
        <w:t xml:space="preserve">principali e più autorevoli </w:t>
      </w:r>
      <w:r w:rsidR="00F00EFD" w:rsidRPr="000749C5">
        <w:rPr>
          <w:rFonts w:ascii="Arial" w:hAnsi="Arial" w:cs="Arial"/>
        </w:rPr>
        <w:t xml:space="preserve">protagonisti </w:t>
      </w:r>
      <w:r w:rsidR="0053532B" w:rsidRPr="000749C5">
        <w:rPr>
          <w:rFonts w:ascii="Arial" w:hAnsi="Arial" w:cs="Arial"/>
        </w:rPr>
        <w:t>di tematiche che questo Consiglio nazionale reputa strategiche non solo per la nostra categoria, ma per l’intero Paese</w:t>
      </w:r>
      <w:r w:rsidR="00B35347">
        <w:rPr>
          <w:rFonts w:ascii="Arial" w:hAnsi="Arial" w:cs="Arial"/>
        </w:rPr>
        <w:t xml:space="preserve">”, </w:t>
      </w:r>
      <w:r w:rsidR="0053532B" w:rsidRPr="000749C5">
        <w:rPr>
          <w:rFonts w:ascii="Arial" w:hAnsi="Arial" w:cs="Arial"/>
        </w:rPr>
        <w:t xml:space="preserve">ha affermato il presidente </w:t>
      </w:r>
      <w:r w:rsidR="0053532B" w:rsidRPr="000749C5">
        <w:rPr>
          <w:rFonts w:ascii="Arial" w:hAnsi="Arial" w:cs="Arial"/>
          <w:b/>
          <w:bCs/>
        </w:rPr>
        <w:t>Elbano de Nuccio</w:t>
      </w:r>
      <w:r w:rsidR="0053532B" w:rsidRPr="000749C5">
        <w:rPr>
          <w:rFonts w:ascii="Arial" w:hAnsi="Arial" w:cs="Arial"/>
        </w:rPr>
        <w:t>.</w:t>
      </w:r>
      <w:r w:rsidR="00FC6612" w:rsidRPr="000749C5">
        <w:rPr>
          <w:rFonts w:ascii="Arial" w:hAnsi="Arial" w:cs="Arial"/>
        </w:rPr>
        <w:t xml:space="preserve"> </w:t>
      </w:r>
      <w:r w:rsidR="00B35347">
        <w:rPr>
          <w:rFonts w:ascii="Arial" w:hAnsi="Arial" w:cs="Arial"/>
        </w:rPr>
        <w:t>“</w:t>
      </w:r>
      <w:r w:rsidR="00FC6612" w:rsidRPr="000749C5">
        <w:rPr>
          <w:rFonts w:ascii="Arial" w:hAnsi="Arial" w:cs="Arial"/>
        </w:rPr>
        <w:t>In particolare</w:t>
      </w:r>
      <w:r w:rsidR="00B35347">
        <w:rPr>
          <w:rFonts w:ascii="Arial" w:hAnsi="Arial" w:cs="Arial"/>
        </w:rPr>
        <w:t xml:space="preserve"> – ha spiegato -</w:t>
      </w:r>
      <w:r w:rsidR="00FC6612" w:rsidRPr="000749C5">
        <w:rPr>
          <w:rFonts w:ascii="Arial" w:hAnsi="Arial" w:cs="Arial"/>
        </w:rPr>
        <w:t xml:space="preserve"> </w:t>
      </w:r>
      <w:r w:rsidR="00F00EFD" w:rsidRPr="000749C5">
        <w:rPr>
          <w:rFonts w:ascii="Arial" w:hAnsi="Arial" w:cs="Arial"/>
        </w:rPr>
        <w:t xml:space="preserve">questo </w:t>
      </w:r>
      <w:r w:rsidR="001D096C">
        <w:rPr>
          <w:rFonts w:ascii="Arial" w:hAnsi="Arial" w:cs="Arial"/>
        </w:rPr>
        <w:t>O</w:t>
      </w:r>
      <w:r w:rsidR="001D096C" w:rsidRPr="000749C5">
        <w:rPr>
          <w:rFonts w:ascii="Arial" w:hAnsi="Arial" w:cs="Arial"/>
        </w:rPr>
        <w:t xml:space="preserve">sservatorio </w:t>
      </w:r>
      <w:r w:rsidR="00F00EFD" w:rsidRPr="000749C5">
        <w:rPr>
          <w:rFonts w:ascii="Arial" w:hAnsi="Arial" w:cs="Arial"/>
        </w:rPr>
        <w:t>avrà due linee di intervento</w:t>
      </w:r>
      <w:r w:rsidR="00FC6612" w:rsidRPr="000749C5">
        <w:rPr>
          <w:rFonts w:ascii="Arial" w:hAnsi="Arial" w:cs="Arial"/>
        </w:rPr>
        <w:t xml:space="preserve">. Da </w:t>
      </w:r>
      <w:r w:rsidR="00F00EFD" w:rsidRPr="000749C5">
        <w:rPr>
          <w:rFonts w:ascii="Arial" w:hAnsi="Arial" w:cs="Arial"/>
        </w:rPr>
        <w:t>un lato</w:t>
      </w:r>
      <w:r w:rsidR="00FC6612" w:rsidRPr="000749C5">
        <w:rPr>
          <w:rFonts w:ascii="Arial" w:hAnsi="Arial" w:cs="Arial"/>
        </w:rPr>
        <w:t>,</w:t>
      </w:r>
      <w:r w:rsidR="00F00EFD" w:rsidRPr="000749C5">
        <w:rPr>
          <w:rFonts w:ascii="Arial" w:hAnsi="Arial" w:cs="Arial"/>
        </w:rPr>
        <w:t xml:space="preserve"> una </w:t>
      </w:r>
      <w:r w:rsidR="00F00EFD" w:rsidRPr="000749C5">
        <w:rPr>
          <w:rFonts w:ascii="Arial" w:hAnsi="Arial" w:cs="Arial"/>
          <w:b/>
          <w:bCs/>
        </w:rPr>
        <w:t>funzione propositiva</w:t>
      </w:r>
      <w:r w:rsidR="00F00EFD" w:rsidRPr="000749C5">
        <w:rPr>
          <w:rFonts w:ascii="Arial" w:hAnsi="Arial" w:cs="Arial"/>
        </w:rPr>
        <w:t xml:space="preserve"> </w:t>
      </w:r>
      <w:r w:rsidR="00942EFE" w:rsidRPr="000749C5">
        <w:rPr>
          <w:rFonts w:ascii="Arial" w:hAnsi="Arial" w:cs="Arial"/>
        </w:rPr>
        <w:t xml:space="preserve">e suppletiva </w:t>
      </w:r>
      <w:r w:rsidR="00FC6612" w:rsidRPr="000749C5">
        <w:rPr>
          <w:rFonts w:ascii="Arial" w:hAnsi="Arial" w:cs="Arial"/>
        </w:rPr>
        <w:t xml:space="preserve">attraverso la formulazione di proposte </w:t>
      </w:r>
      <w:r w:rsidR="00B35347">
        <w:rPr>
          <w:rFonts w:ascii="Arial" w:hAnsi="Arial" w:cs="Arial"/>
        </w:rPr>
        <w:t>da sottoporre all’attenzione</w:t>
      </w:r>
      <w:r w:rsidR="00FC6612" w:rsidRPr="000749C5">
        <w:rPr>
          <w:rFonts w:ascii="Arial" w:hAnsi="Arial" w:cs="Arial"/>
        </w:rPr>
        <w:t xml:space="preserve"> </w:t>
      </w:r>
      <w:r w:rsidR="00B35347">
        <w:rPr>
          <w:rFonts w:ascii="Arial" w:hAnsi="Arial" w:cs="Arial"/>
        </w:rPr>
        <w:t>de</w:t>
      </w:r>
      <w:r w:rsidR="00FC6612" w:rsidRPr="000749C5">
        <w:rPr>
          <w:rFonts w:ascii="Arial" w:hAnsi="Arial" w:cs="Arial"/>
        </w:rPr>
        <w:t xml:space="preserve">l mondo politico per </w:t>
      </w:r>
      <w:r w:rsidR="00F00EFD" w:rsidRPr="000749C5">
        <w:rPr>
          <w:rFonts w:ascii="Arial" w:hAnsi="Arial" w:cs="Arial"/>
        </w:rPr>
        <w:t>intervenire in termini correttivi rispetto a norme già esistenti</w:t>
      </w:r>
      <w:r w:rsidR="00FC6612" w:rsidRPr="000749C5">
        <w:rPr>
          <w:rFonts w:ascii="Arial" w:hAnsi="Arial" w:cs="Arial"/>
        </w:rPr>
        <w:t xml:space="preserve"> e, dall’altro, </w:t>
      </w:r>
      <w:r w:rsidR="00F00EFD" w:rsidRPr="000749C5">
        <w:rPr>
          <w:rFonts w:ascii="Arial" w:hAnsi="Arial" w:cs="Arial"/>
          <w:b/>
          <w:bCs/>
        </w:rPr>
        <w:t>conferire sempre di più competenze tecniche distintive</w:t>
      </w:r>
      <w:r w:rsidR="00CA053F" w:rsidRPr="000749C5">
        <w:rPr>
          <w:rFonts w:ascii="Arial" w:hAnsi="Arial" w:cs="Arial"/>
          <w:b/>
          <w:bCs/>
        </w:rPr>
        <w:t xml:space="preserve"> </w:t>
      </w:r>
      <w:r w:rsidR="00F04F2A">
        <w:rPr>
          <w:rFonts w:ascii="Arial" w:hAnsi="Arial" w:cs="Arial"/>
          <w:b/>
          <w:bCs/>
        </w:rPr>
        <w:t xml:space="preserve">e specialistiche </w:t>
      </w:r>
      <w:r w:rsidR="00CA053F" w:rsidRPr="000749C5">
        <w:rPr>
          <w:rFonts w:ascii="Arial" w:hAnsi="Arial" w:cs="Arial"/>
          <w:b/>
          <w:bCs/>
        </w:rPr>
        <w:t>ai commercialisti</w:t>
      </w:r>
      <w:r w:rsidR="00AB3E4B" w:rsidRPr="000749C5">
        <w:rPr>
          <w:rFonts w:ascii="Arial" w:hAnsi="Arial" w:cs="Arial"/>
        </w:rPr>
        <w:t>”</w:t>
      </w:r>
      <w:r w:rsidR="00CA053F" w:rsidRPr="000749C5">
        <w:rPr>
          <w:rFonts w:ascii="Arial" w:hAnsi="Arial" w:cs="Arial"/>
        </w:rPr>
        <w:t>.</w:t>
      </w:r>
      <w:r w:rsidR="00E62FB5" w:rsidRPr="000749C5">
        <w:rPr>
          <w:rFonts w:ascii="Arial" w:hAnsi="Arial" w:cs="Arial"/>
        </w:rPr>
        <w:t xml:space="preserve"> </w:t>
      </w:r>
      <w:r w:rsidR="00AB3E4B" w:rsidRPr="000749C5">
        <w:rPr>
          <w:rFonts w:ascii="Arial" w:hAnsi="Arial" w:cs="Arial"/>
        </w:rPr>
        <w:t>“</w:t>
      </w:r>
      <w:r w:rsidR="00711556">
        <w:rPr>
          <w:rFonts w:ascii="Arial" w:hAnsi="Arial" w:cs="Arial"/>
        </w:rPr>
        <w:t>Una</w:t>
      </w:r>
      <w:r w:rsidR="00F04F2A">
        <w:rPr>
          <w:rFonts w:ascii="Arial" w:hAnsi="Arial" w:cs="Arial"/>
        </w:rPr>
        <w:t xml:space="preserve"> formazione specialistica </w:t>
      </w:r>
      <w:r w:rsidR="00711556">
        <w:rPr>
          <w:rFonts w:ascii="Arial" w:hAnsi="Arial" w:cs="Arial"/>
        </w:rPr>
        <w:t xml:space="preserve">– ha proseguito </w:t>
      </w:r>
      <w:r w:rsidR="001D096C">
        <w:rPr>
          <w:rFonts w:ascii="Arial" w:hAnsi="Arial" w:cs="Arial"/>
        </w:rPr>
        <w:t>–</w:t>
      </w:r>
      <w:r w:rsidR="00711556">
        <w:rPr>
          <w:rFonts w:ascii="Arial" w:hAnsi="Arial" w:cs="Arial"/>
        </w:rPr>
        <w:t xml:space="preserve"> </w:t>
      </w:r>
      <w:r w:rsidR="001D096C">
        <w:rPr>
          <w:rFonts w:ascii="Arial" w:hAnsi="Arial" w:cs="Arial"/>
        </w:rPr>
        <w:t xml:space="preserve">non solo </w:t>
      </w:r>
      <w:r w:rsidR="00F04F2A">
        <w:rPr>
          <w:rFonts w:ascii="Arial" w:hAnsi="Arial" w:cs="Arial"/>
        </w:rPr>
        <w:t xml:space="preserve">da indirizzare ai </w:t>
      </w:r>
      <w:r w:rsidR="00E84C86" w:rsidRPr="000749C5">
        <w:rPr>
          <w:rFonts w:ascii="Arial" w:hAnsi="Arial" w:cs="Arial"/>
        </w:rPr>
        <w:t>professionisti</w:t>
      </w:r>
      <w:r w:rsidR="00AB3E4B" w:rsidRPr="000749C5">
        <w:rPr>
          <w:rFonts w:ascii="Arial" w:hAnsi="Arial" w:cs="Arial"/>
        </w:rPr>
        <w:t xml:space="preserve">, </w:t>
      </w:r>
      <w:r w:rsidR="00E84C86" w:rsidRPr="000749C5">
        <w:rPr>
          <w:rFonts w:ascii="Arial" w:hAnsi="Arial" w:cs="Arial"/>
        </w:rPr>
        <w:t>ma anche</w:t>
      </w:r>
      <w:r w:rsidR="001D096C">
        <w:rPr>
          <w:rFonts w:ascii="Arial" w:hAnsi="Arial" w:cs="Arial"/>
        </w:rPr>
        <w:t xml:space="preserve"> da mettere a disposizione</w:t>
      </w:r>
      <w:r w:rsidR="00E84C86" w:rsidRPr="000749C5">
        <w:rPr>
          <w:rFonts w:ascii="Arial" w:hAnsi="Arial" w:cs="Arial"/>
        </w:rPr>
        <w:t xml:space="preserve"> </w:t>
      </w:r>
      <w:r w:rsidR="001D096C">
        <w:rPr>
          <w:rFonts w:ascii="Arial" w:hAnsi="Arial" w:cs="Arial"/>
        </w:rPr>
        <w:t>delle istituzioni in generale</w:t>
      </w:r>
      <w:r w:rsidR="00AB3E4B" w:rsidRPr="000749C5">
        <w:rPr>
          <w:rFonts w:ascii="Arial" w:hAnsi="Arial" w:cs="Arial"/>
        </w:rPr>
        <w:t>”</w:t>
      </w:r>
      <w:r w:rsidR="00E84C86" w:rsidRPr="000749C5">
        <w:rPr>
          <w:rFonts w:ascii="Arial" w:hAnsi="Arial" w:cs="Arial"/>
        </w:rPr>
        <w:t>.</w:t>
      </w:r>
    </w:p>
    <w:p w14:paraId="6FBB2EBC" w14:textId="77777777" w:rsidR="00CA053F" w:rsidRPr="000749C5" w:rsidRDefault="00CA053F" w:rsidP="006F4BDD">
      <w:pPr>
        <w:spacing w:after="0" w:line="240" w:lineRule="auto"/>
        <w:jc w:val="both"/>
        <w:rPr>
          <w:rFonts w:ascii="Arial" w:hAnsi="Arial" w:cs="Arial"/>
        </w:rPr>
      </w:pPr>
    </w:p>
    <w:p w14:paraId="7AFCE4AB" w14:textId="4EE71BDF" w:rsidR="00E731D1" w:rsidRDefault="00942EFE" w:rsidP="006F4BDD">
      <w:pPr>
        <w:spacing w:after="0" w:line="240" w:lineRule="auto"/>
        <w:jc w:val="both"/>
        <w:rPr>
          <w:rFonts w:ascii="Arial" w:hAnsi="Arial" w:cs="Arial"/>
        </w:rPr>
      </w:pPr>
      <w:r w:rsidRPr="000749C5">
        <w:rPr>
          <w:rFonts w:ascii="Arial" w:hAnsi="Arial" w:cs="Arial"/>
        </w:rPr>
        <w:t>“</w:t>
      </w:r>
      <w:r w:rsidR="00F00EFD" w:rsidRPr="000749C5">
        <w:rPr>
          <w:rFonts w:ascii="Arial" w:hAnsi="Arial" w:cs="Arial"/>
        </w:rPr>
        <w:t>Tre sono</w:t>
      </w:r>
      <w:r w:rsidR="00B24E3E" w:rsidRPr="000749C5">
        <w:rPr>
          <w:rFonts w:ascii="Arial" w:hAnsi="Arial" w:cs="Arial"/>
        </w:rPr>
        <w:t xml:space="preserve"> i temi</w:t>
      </w:r>
      <w:r w:rsidR="00F00EFD" w:rsidRPr="000749C5">
        <w:rPr>
          <w:rFonts w:ascii="Arial" w:hAnsi="Arial" w:cs="Arial"/>
        </w:rPr>
        <w:t xml:space="preserve"> su cui </w:t>
      </w:r>
      <w:r w:rsidR="006D0C19" w:rsidRPr="000749C5">
        <w:rPr>
          <w:rFonts w:ascii="Arial" w:hAnsi="Arial" w:cs="Arial"/>
        </w:rPr>
        <w:t>l’</w:t>
      </w:r>
      <w:r w:rsidR="006D0C19">
        <w:rPr>
          <w:rFonts w:ascii="Arial" w:hAnsi="Arial" w:cs="Arial"/>
        </w:rPr>
        <w:t>O</w:t>
      </w:r>
      <w:r w:rsidR="006D0C19" w:rsidRPr="000749C5">
        <w:rPr>
          <w:rFonts w:ascii="Arial" w:hAnsi="Arial" w:cs="Arial"/>
        </w:rPr>
        <w:t xml:space="preserve">sservatorio </w:t>
      </w:r>
      <w:r w:rsidR="00B24E3E" w:rsidRPr="000749C5">
        <w:rPr>
          <w:rFonts w:ascii="Arial" w:hAnsi="Arial" w:cs="Arial"/>
        </w:rPr>
        <w:t xml:space="preserve">dovrà </w:t>
      </w:r>
      <w:r w:rsidR="004965A0" w:rsidRPr="000749C5">
        <w:rPr>
          <w:rFonts w:ascii="Arial" w:hAnsi="Arial" w:cs="Arial"/>
        </w:rPr>
        <w:t>immediatamente</w:t>
      </w:r>
      <w:r w:rsidR="00B24E3E" w:rsidRPr="000749C5">
        <w:rPr>
          <w:rFonts w:ascii="Arial" w:hAnsi="Arial" w:cs="Arial"/>
        </w:rPr>
        <w:t xml:space="preserve"> impegnarsi</w:t>
      </w:r>
      <w:r w:rsidRPr="000749C5">
        <w:rPr>
          <w:rFonts w:ascii="Arial" w:hAnsi="Arial" w:cs="Arial"/>
        </w:rPr>
        <w:t xml:space="preserve"> – ha continuato il presidente –.</w:t>
      </w:r>
      <w:r w:rsidR="00B24E3E" w:rsidRPr="000749C5">
        <w:rPr>
          <w:rFonts w:ascii="Arial" w:hAnsi="Arial" w:cs="Arial"/>
        </w:rPr>
        <w:t xml:space="preserve"> Il p</w:t>
      </w:r>
      <w:r w:rsidR="00F00EFD" w:rsidRPr="000749C5">
        <w:rPr>
          <w:rFonts w:ascii="Arial" w:hAnsi="Arial" w:cs="Arial"/>
        </w:rPr>
        <w:t>rimo aspetto è legato all</w:t>
      </w:r>
      <w:r w:rsidR="003E39C9" w:rsidRPr="000749C5">
        <w:rPr>
          <w:rFonts w:ascii="Arial" w:hAnsi="Arial" w:cs="Arial"/>
        </w:rPr>
        <w:t>’</w:t>
      </w:r>
      <w:r w:rsidR="00F00EFD" w:rsidRPr="000749C5">
        <w:rPr>
          <w:rFonts w:ascii="Arial" w:hAnsi="Arial" w:cs="Arial"/>
          <w:b/>
          <w:bCs/>
        </w:rPr>
        <w:t xml:space="preserve">interazione </w:t>
      </w:r>
      <w:r w:rsidR="004965A0" w:rsidRPr="000749C5">
        <w:rPr>
          <w:rFonts w:ascii="Arial" w:hAnsi="Arial" w:cs="Arial"/>
          <w:b/>
          <w:bCs/>
        </w:rPr>
        <w:t xml:space="preserve">tra il </w:t>
      </w:r>
      <w:r w:rsidR="00B24E3E" w:rsidRPr="000749C5">
        <w:rPr>
          <w:rFonts w:ascii="Arial" w:hAnsi="Arial" w:cs="Arial"/>
          <w:b/>
          <w:bCs/>
        </w:rPr>
        <w:t xml:space="preserve">Testo Unico </w:t>
      </w:r>
      <w:r w:rsidR="003E39C9" w:rsidRPr="000749C5">
        <w:rPr>
          <w:rFonts w:ascii="Arial" w:hAnsi="Arial" w:cs="Arial"/>
          <w:b/>
          <w:bCs/>
        </w:rPr>
        <w:t>de</w:t>
      </w:r>
      <w:r w:rsidR="00F409EA" w:rsidRPr="000749C5">
        <w:rPr>
          <w:rFonts w:ascii="Arial" w:hAnsi="Arial" w:cs="Arial"/>
          <w:b/>
          <w:bCs/>
        </w:rPr>
        <w:t>lle società a partecipazione pubblica</w:t>
      </w:r>
      <w:r w:rsidR="00B24E3E" w:rsidRPr="000749C5">
        <w:rPr>
          <w:rFonts w:ascii="Arial" w:hAnsi="Arial" w:cs="Arial"/>
          <w:b/>
          <w:bCs/>
        </w:rPr>
        <w:t xml:space="preserve"> (TUSP) </w:t>
      </w:r>
      <w:r w:rsidR="004965A0" w:rsidRPr="000749C5">
        <w:rPr>
          <w:rFonts w:ascii="Arial" w:hAnsi="Arial" w:cs="Arial"/>
          <w:b/>
          <w:bCs/>
        </w:rPr>
        <w:t>e il Codice della crisi d’impresa</w:t>
      </w:r>
      <w:r w:rsidR="004965A0" w:rsidRPr="000749C5">
        <w:rPr>
          <w:rFonts w:ascii="Arial" w:hAnsi="Arial" w:cs="Arial"/>
        </w:rPr>
        <w:t>.</w:t>
      </w:r>
      <w:r w:rsidR="00951F28" w:rsidRPr="000749C5">
        <w:rPr>
          <w:rFonts w:ascii="Arial" w:hAnsi="Arial" w:cs="Arial"/>
        </w:rPr>
        <w:t xml:space="preserve"> </w:t>
      </w:r>
      <w:r w:rsidR="000E1187">
        <w:rPr>
          <w:rFonts w:ascii="Arial" w:hAnsi="Arial" w:cs="Arial"/>
        </w:rPr>
        <w:t>Il secondo aspetto riguarda</w:t>
      </w:r>
      <w:r w:rsidR="004965A0" w:rsidRPr="00BD4030">
        <w:rPr>
          <w:rFonts w:ascii="Arial" w:hAnsi="Arial" w:cs="Arial"/>
        </w:rPr>
        <w:t xml:space="preserve"> </w:t>
      </w:r>
      <w:r w:rsidR="00711556">
        <w:rPr>
          <w:rFonts w:ascii="Arial" w:hAnsi="Arial" w:cs="Arial"/>
        </w:rPr>
        <w:t>l’</w:t>
      </w:r>
      <w:r w:rsidR="004965A0" w:rsidRPr="000E1187">
        <w:rPr>
          <w:rFonts w:ascii="Arial" w:hAnsi="Arial" w:cs="Arial"/>
          <w:b/>
          <w:bCs/>
        </w:rPr>
        <w:t>introduzione della contabilità economico</w:t>
      </w:r>
      <w:r w:rsidR="000E1187" w:rsidRPr="000E1187">
        <w:rPr>
          <w:rFonts w:ascii="Arial" w:hAnsi="Arial" w:cs="Arial"/>
          <w:b/>
          <w:bCs/>
        </w:rPr>
        <w:t>-</w:t>
      </w:r>
      <w:r w:rsidR="004965A0" w:rsidRPr="000E1187">
        <w:rPr>
          <w:rFonts w:ascii="Arial" w:hAnsi="Arial" w:cs="Arial"/>
          <w:b/>
          <w:bCs/>
        </w:rPr>
        <w:t>patrimoniale</w:t>
      </w:r>
      <w:r w:rsidR="004965A0" w:rsidRPr="00BD4030">
        <w:rPr>
          <w:rFonts w:ascii="Arial" w:hAnsi="Arial" w:cs="Arial"/>
        </w:rPr>
        <w:t xml:space="preserve"> all'interno degli</w:t>
      </w:r>
      <w:r w:rsidR="00F04F2A">
        <w:rPr>
          <w:rFonts w:ascii="Arial" w:hAnsi="Arial" w:cs="Arial"/>
        </w:rPr>
        <w:t xml:space="preserve"> enti </w:t>
      </w:r>
      <w:r w:rsidR="004965A0" w:rsidRPr="00BD4030">
        <w:rPr>
          <w:rFonts w:ascii="Arial" w:hAnsi="Arial" w:cs="Arial"/>
        </w:rPr>
        <w:t>locali</w:t>
      </w:r>
      <w:r w:rsidR="000E1187">
        <w:rPr>
          <w:rFonts w:ascii="Arial" w:hAnsi="Arial" w:cs="Arial"/>
        </w:rPr>
        <w:t>, un passaggio ch</w:t>
      </w:r>
      <w:r w:rsidR="004965A0" w:rsidRPr="00BD4030">
        <w:rPr>
          <w:rFonts w:ascii="Arial" w:hAnsi="Arial" w:cs="Arial"/>
        </w:rPr>
        <w:t xml:space="preserve">e va guidato </w:t>
      </w:r>
      <w:r w:rsidR="000E1187">
        <w:rPr>
          <w:rFonts w:ascii="Arial" w:hAnsi="Arial" w:cs="Arial"/>
        </w:rPr>
        <w:t xml:space="preserve">e </w:t>
      </w:r>
      <w:r w:rsidR="004965A0" w:rsidRPr="00BD4030">
        <w:rPr>
          <w:rFonts w:ascii="Arial" w:hAnsi="Arial" w:cs="Arial"/>
        </w:rPr>
        <w:t>non subito</w:t>
      </w:r>
      <w:r w:rsidR="000E1187">
        <w:rPr>
          <w:rFonts w:ascii="Arial" w:hAnsi="Arial" w:cs="Arial"/>
        </w:rPr>
        <w:t xml:space="preserve">. Terzo tema è quello della </w:t>
      </w:r>
      <w:r w:rsidR="001E0EF5" w:rsidRPr="000749C5">
        <w:rPr>
          <w:rFonts w:ascii="Arial" w:hAnsi="Arial" w:cs="Arial"/>
          <w:b/>
          <w:bCs/>
        </w:rPr>
        <w:t>funzione dell’organo di revisione</w:t>
      </w:r>
      <w:r w:rsidR="00540D4A">
        <w:rPr>
          <w:rFonts w:ascii="Arial" w:hAnsi="Arial" w:cs="Arial"/>
        </w:rPr>
        <w:t>, che rappresenta</w:t>
      </w:r>
      <w:r w:rsidR="000E1187">
        <w:rPr>
          <w:rFonts w:ascii="Arial" w:hAnsi="Arial" w:cs="Arial"/>
        </w:rPr>
        <w:t xml:space="preserve"> una grande</w:t>
      </w:r>
      <w:r w:rsidR="001E0EF5" w:rsidRPr="000749C5">
        <w:rPr>
          <w:rFonts w:ascii="Arial" w:hAnsi="Arial" w:cs="Arial"/>
        </w:rPr>
        <w:t xml:space="preserve"> sfida </w:t>
      </w:r>
      <w:r w:rsidR="000E1187">
        <w:rPr>
          <w:rFonts w:ascii="Arial" w:hAnsi="Arial" w:cs="Arial"/>
        </w:rPr>
        <w:t xml:space="preserve">al fine di creare </w:t>
      </w:r>
      <w:r w:rsidR="001E0EF5" w:rsidRPr="000749C5">
        <w:rPr>
          <w:rFonts w:ascii="Arial" w:hAnsi="Arial" w:cs="Arial"/>
        </w:rPr>
        <w:t>un</w:t>
      </w:r>
      <w:r w:rsidR="00711556">
        <w:rPr>
          <w:rFonts w:ascii="Arial" w:hAnsi="Arial" w:cs="Arial"/>
        </w:rPr>
        <w:t>’</w:t>
      </w:r>
      <w:r w:rsidR="001E0EF5" w:rsidRPr="000749C5">
        <w:rPr>
          <w:rFonts w:ascii="Arial" w:hAnsi="Arial" w:cs="Arial"/>
        </w:rPr>
        <w:t xml:space="preserve">armonia tra </w:t>
      </w:r>
      <w:r w:rsidR="000E1187">
        <w:rPr>
          <w:rFonts w:ascii="Arial" w:hAnsi="Arial" w:cs="Arial"/>
        </w:rPr>
        <w:t>le previsioni de</w:t>
      </w:r>
      <w:r w:rsidR="001E0EF5" w:rsidRPr="000749C5">
        <w:rPr>
          <w:rFonts w:ascii="Arial" w:hAnsi="Arial" w:cs="Arial"/>
        </w:rPr>
        <w:t>l codice della crisi</w:t>
      </w:r>
      <w:r w:rsidR="000E1187">
        <w:rPr>
          <w:rFonts w:ascii="Arial" w:hAnsi="Arial" w:cs="Arial"/>
        </w:rPr>
        <w:t>, della n</w:t>
      </w:r>
      <w:r w:rsidR="001E0EF5" w:rsidRPr="000749C5">
        <w:rPr>
          <w:rFonts w:ascii="Arial" w:hAnsi="Arial" w:cs="Arial"/>
        </w:rPr>
        <w:t>ormativa di settore nell</w:t>
      </w:r>
      <w:r w:rsidR="000E1187">
        <w:rPr>
          <w:rFonts w:ascii="Arial" w:hAnsi="Arial" w:cs="Arial"/>
        </w:rPr>
        <w:t>’</w:t>
      </w:r>
      <w:r w:rsidR="001E0EF5" w:rsidRPr="000749C5">
        <w:rPr>
          <w:rFonts w:ascii="Arial" w:hAnsi="Arial" w:cs="Arial"/>
        </w:rPr>
        <w:t>ambito de</w:t>
      </w:r>
      <w:r w:rsidR="00540D4A">
        <w:rPr>
          <w:rFonts w:ascii="Arial" w:hAnsi="Arial" w:cs="Arial"/>
        </w:rPr>
        <w:t>ll’attività di</w:t>
      </w:r>
      <w:r w:rsidR="001E0EF5" w:rsidRPr="000749C5">
        <w:rPr>
          <w:rFonts w:ascii="Arial" w:hAnsi="Arial" w:cs="Arial"/>
        </w:rPr>
        <w:t xml:space="preserve"> controll</w:t>
      </w:r>
      <w:r w:rsidR="00540D4A">
        <w:rPr>
          <w:rFonts w:ascii="Arial" w:hAnsi="Arial" w:cs="Arial"/>
        </w:rPr>
        <w:t>o</w:t>
      </w:r>
      <w:r w:rsidR="004E35E6">
        <w:rPr>
          <w:rFonts w:ascii="Arial" w:hAnsi="Arial" w:cs="Arial"/>
        </w:rPr>
        <w:t xml:space="preserve"> degli</w:t>
      </w:r>
      <w:r w:rsidR="001E0EF5" w:rsidRPr="000749C5">
        <w:rPr>
          <w:rFonts w:ascii="Arial" w:hAnsi="Arial" w:cs="Arial"/>
        </w:rPr>
        <w:t xml:space="preserve"> enti locali e l'aspetto penale</w:t>
      </w:r>
      <w:r w:rsidR="00E731D1">
        <w:rPr>
          <w:rFonts w:ascii="Arial" w:hAnsi="Arial" w:cs="Arial"/>
        </w:rPr>
        <w:t xml:space="preserve"> che riguarda </w:t>
      </w:r>
      <w:r w:rsidR="001D096C">
        <w:rPr>
          <w:rFonts w:ascii="Arial" w:hAnsi="Arial" w:cs="Arial"/>
        </w:rPr>
        <w:t>il profilo</w:t>
      </w:r>
      <w:r w:rsidR="001D096C" w:rsidRPr="000749C5">
        <w:rPr>
          <w:rFonts w:ascii="Arial" w:hAnsi="Arial" w:cs="Arial"/>
        </w:rPr>
        <w:t xml:space="preserve"> </w:t>
      </w:r>
      <w:r w:rsidR="001E0EF5" w:rsidRPr="000749C5">
        <w:rPr>
          <w:rFonts w:ascii="Arial" w:hAnsi="Arial" w:cs="Arial"/>
        </w:rPr>
        <w:t>d</w:t>
      </w:r>
      <w:r w:rsidR="00DA0188">
        <w:rPr>
          <w:rFonts w:ascii="Arial" w:hAnsi="Arial" w:cs="Arial"/>
        </w:rPr>
        <w:t>ella</w:t>
      </w:r>
      <w:r w:rsidR="001E0EF5" w:rsidRPr="000749C5">
        <w:rPr>
          <w:rFonts w:ascii="Arial" w:hAnsi="Arial" w:cs="Arial"/>
        </w:rPr>
        <w:t xml:space="preserve"> responsabilità</w:t>
      </w:r>
      <w:r w:rsidR="00F04F2A">
        <w:rPr>
          <w:rFonts w:ascii="Arial" w:hAnsi="Arial" w:cs="Arial"/>
        </w:rPr>
        <w:t>”</w:t>
      </w:r>
      <w:r w:rsidR="00E731D1">
        <w:rPr>
          <w:rFonts w:ascii="Arial" w:hAnsi="Arial" w:cs="Arial"/>
        </w:rPr>
        <w:t>.</w:t>
      </w:r>
    </w:p>
    <w:p w14:paraId="52DD766C" w14:textId="77777777" w:rsidR="001E0EF5" w:rsidRPr="000749C5" w:rsidRDefault="001E0EF5" w:rsidP="006F4BDD">
      <w:pPr>
        <w:spacing w:after="0" w:line="240" w:lineRule="auto"/>
        <w:jc w:val="both"/>
        <w:rPr>
          <w:rFonts w:ascii="Arial" w:hAnsi="Arial" w:cs="Arial"/>
        </w:rPr>
      </w:pPr>
    </w:p>
    <w:p w14:paraId="1514E248" w14:textId="579789FB" w:rsidR="00CB7D9E" w:rsidRPr="000749C5" w:rsidRDefault="006D0C19" w:rsidP="00CB7D9E">
      <w:pPr>
        <w:spacing w:after="0" w:line="240" w:lineRule="auto"/>
        <w:jc w:val="both"/>
        <w:rPr>
          <w:rFonts w:ascii="Arial" w:hAnsi="Arial" w:cs="Arial"/>
        </w:rPr>
      </w:pPr>
      <w:r>
        <w:rPr>
          <w:rFonts w:ascii="Arial" w:hAnsi="Arial" w:cs="Arial"/>
        </w:rPr>
        <w:t>I tre temi – ha spiegato i</w:t>
      </w:r>
      <w:r w:rsidRPr="000749C5">
        <w:rPr>
          <w:rFonts w:ascii="Arial" w:hAnsi="Arial" w:cs="Arial"/>
        </w:rPr>
        <w:t xml:space="preserve">l coordinatore </w:t>
      </w:r>
      <w:r w:rsidRPr="000749C5">
        <w:rPr>
          <w:rFonts w:ascii="Arial" w:hAnsi="Arial" w:cs="Arial"/>
          <w:b/>
          <w:bCs/>
        </w:rPr>
        <w:t>Davide Di Russo</w:t>
      </w:r>
      <w:r>
        <w:rPr>
          <w:rFonts w:ascii="Arial" w:hAnsi="Arial" w:cs="Arial"/>
        </w:rPr>
        <w:t xml:space="preserve"> - sono riconducibili alle aree di intervento che verranno a plasmare la struttura dell’Osservatorio</w:t>
      </w:r>
      <w:r w:rsidR="00942EFE" w:rsidRPr="000749C5">
        <w:rPr>
          <w:rFonts w:ascii="Arial" w:hAnsi="Arial" w:cs="Arial"/>
        </w:rPr>
        <w:t xml:space="preserve">. </w:t>
      </w:r>
      <w:r w:rsidR="00DA0188">
        <w:rPr>
          <w:rFonts w:ascii="Arial" w:hAnsi="Arial" w:cs="Arial"/>
        </w:rPr>
        <w:t>“</w:t>
      </w:r>
      <w:r>
        <w:rPr>
          <w:rFonts w:ascii="Arial" w:hAnsi="Arial" w:cs="Arial"/>
        </w:rPr>
        <w:t>La</w:t>
      </w:r>
      <w:r w:rsidRPr="000749C5">
        <w:rPr>
          <w:rFonts w:ascii="Arial" w:hAnsi="Arial" w:cs="Arial"/>
        </w:rPr>
        <w:t xml:space="preserve"> prim</w:t>
      </w:r>
      <w:r>
        <w:rPr>
          <w:rFonts w:ascii="Arial" w:hAnsi="Arial" w:cs="Arial"/>
        </w:rPr>
        <w:t>a</w:t>
      </w:r>
      <w:r w:rsidRPr="000749C5">
        <w:rPr>
          <w:rFonts w:ascii="Arial" w:hAnsi="Arial" w:cs="Arial"/>
        </w:rPr>
        <w:t xml:space="preserve"> </w:t>
      </w:r>
      <w:r w:rsidR="00DA0188">
        <w:rPr>
          <w:rFonts w:ascii="Arial" w:hAnsi="Arial" w:cs="Arial"/>
        </w:rPr>
        <w:t xml:space="preserve">– ha detto </w:t>
      </w:r>
      <w:r>
        <w:rPr>
          <w:rFonts w:ascii="Arial" w:hAnsi="Arial" w:cs="Arial"/>
        </w:rPr>
        <w:t>–</w:t>
      </w:r>
      <w:r w:rsidR="00DA0188">
        <w:rPr>
          <w:rFonts w:ascii="Arial" w:hAnsi="Arial" w:cs="Arial"/>
        </w:rPr>
        <w:t xml:space="preserve"> </w:t>
      </w:r>
      <w:r>
        <w:rPr>
          <w:rFonts w:ascii="Arial" w:hAnsi="Arial" w:cs="Arial"/>
        </w:rPr>
        <w:t>è quella, in generale,</w:t>
      </w:r>
      <w:r w:rsidRPr="000749C5">
        <w:rPr>
          <w:rFonts w:ascii="Arial" w:hAnsi="Arial" w:cs="Arial"/>
        </w:rPr>
        <w:t xml:space="preserve"> </w:t>
      </w:r>
      <w:r>
        <w:rPr>
          <w:rFonts w:ascii="Arial" w:hAnsi="Arial" w:cs="Arial"/>
        </w:rPr>
        <w:t>del</w:t>
      </w:r>
      <w:r w:rsidR="00942EFE" w:rsidRPr="000749C5">
        <w:rPr>
          <w:rFonts w:ascii="Arial" w:hAnsi="Arial" w:cs="Arial"/>
        </w:rPr>
        <w:t xml:space="preserve">le </w:t>
      </w:r>
      <w:r w:rsidR="00942EFE" w:rsidRPr="006B73AD">
        <w:rPr>
          <w:rFonts w:ascii="Arial" w:hAnsi="Arial" w:cs="Arial"/>
          <w:b/>
          <w:bCs/>
        </w:rPr>
        <w:t>società partecipate</w:t>
      </w:r>
      <w:r w:rsidR="001D096C">
        <w:rPr>
          <w:rFonts w:ascii="Arial" w:hAnsi="Arial" w:cs="Arial"/>
          <w:b/>
          <w:bCs/>
        </w:rPr>
        <w:t xml:space="preserve"> da amministrazioni pubbliche</w:t>
      </w:r>
      <w:r w:rsidR="00942EFE" w:rsidRPr="000749C5">
        <w:rPr>
          <w:rFonts w:ascii="Arial" w:hAnsi="Arial" w:cs="Arial"/>
        </w:rPr>
        <w:t xml:space="preserve">, </w:t>
      </w:r>
      <w:r>
        <w:rPr>
          <w:rFonts w:ascii="Arial" w:hAnsi="Arial" w:cs="Arial"/>
        </w:rPr>
        <w:t>la</w:t>
      </w:r>
      <w:r w:rsidRPr="000749C5">
        <w:rPr>
          <w:rFonts w:ascii="Arial" w:hAnsi="Arial" w:cs="Arial"/>
        </w:rPr>
        <w:t xml:space="preserve"> second</w:t>
      </w:r>
      <w:r>
        <w:rPr>
          <w:rFonts w:ascii="Arial" w:hAnsi="Arial" w:cs="Arial"/>
        </w:rPr>
        <w:t>a ha l’obiettivo di</w:t>
      </w:r>
      <w:r w:rsidR="00942EFE" w:rsidRPr="000749C5">
        <w:rPr>
          <w:rFonts w:ascii="Arial" w:hAnsi="Arial" w:cs="Arial"/>
        </w:rPr>
        <w:t xml:space="preserve"> </w:t>
      </w:r>
      <w:r w:rsidR="00942EFE" w:rsidRPr="006B73AD">
        <w:rPr>
          <w:rFonts w:ascii="Arial" w:hAnsi="Arial" w:cs="Arial"/>
          <w:b/>
          <w:bCs/>
        </w:rPr>
        <w:t>support</w:t>
      </w:r>
      <w:r>
        <w:rPr>
          <w:rFonts w:ascii="Arial" w:hAnsi="Arial" w:cs="Arial"/>
          <w:b/>
          <w:bCs/>
        </w:rPr>
        <w:t>are</w:t>
      </w:r>
      <w:r w:rsidR="00942EFE" w:rsidRPr="006B73AD">
        <w:rPr>
          <w:rFonts w:ascii="Arial" w:hAnsi="Arial" w:cs="Arial"/>
          <w:b/>
          <w:bCs/>
        </w:rPr>
        <w:t xml:space="preserve"> </w:t>
      </w:r>
      <w:r>
        <w:rPr>
          <w:rFonts w:ascii="Arial" w:hAnsi="Arial" w:cs="Arial"/>
          <w:b/>
          <w:bCs/>
        </w:rPr>
        <w:t>l’implementazione del</w:t>
      </w:r>
      <w:r w:rsidR="00942EFE" w:rsidRPr="006B73AD">
        <w:rPr>
          <w:rFonts w:ascii="Arial" w:hAnsi="Arial" w:cs="Arial"/>
          <w:b/>
          <w:bCs/>
        </w:rPr>
        <w:t xml:space="preserve">la </w:t>
      </w:r>
      <w:r w:rsidR="00A51075" w:rsidRPr="006B73AD">
        <w:rPr>
          <w:rFonts w:ascii="Arial" w:hAnsi="Arial" w:cs="Arial"/>
          <w:b/>
          <w:bCs/>
        </w:rPr>
        <w:t>contabilità economico patrimoniale</w:t>
      </w:r>
      <w:r>
        <w:rPr>
          <w:rFonts w:ascii="Arial" w:hAnsi="Arial" w:cs="Arial"/>
        </w:rPr>
        <w:t xml:space="preserve"> nel settore pubblico,</w:t>
      </w:r>
      <w:r w:rsidRPr="000749C5">
        <w:rPr>
          <w:rFonts w:ascii="Arial" w:hAnsi="Arial" w:cs="Arial"/>
        </w:rPr>
        <w:t xml:space="preserve"> </w:t>
      </w:r>
      <w:r>
        <w:rPr>
          <w:rFonts w:ascii="Arial" w:hAnsi="Arial" w:cs="Arial"/>
        </w:rPr>
        <w:t>la</w:t>
      </w:r>
      <w:r w:rsidRPr="000749C5">
        <w:rPr>
          <w:rFonts w:ascii="Arial" w:hAnsi="Arial" w:cs="Arial"/>
        </w:rPr>
        <w:t xml:space="preserve"> terz</w:t>
      </w:r>
      <w:r>
        <w:rPr>
          <w:rFonts w:ascii="Arial" w:hAnsi="Arial" w:cs="Arial"/>
        </w:rPr>
        <w:t>a</w:t>
      </w:r>
      <w:r w:rsidRPr="000749C5">
        <w:rPr>
          <w:rFonts w:ascii="Arial" w:hAnsi="Arial" w:cs="Arial"/>
        </w:rPr>
        <w:t xml:space="preserve"> </w:t>
      </w:r>
      <w:r>
        <w:rPr>
          <w:rFonts w:ascii="Arial" w:hAnsi="Arial" w:cs="Arial"/>
          <w:b/>
          <w:bCs/>
        </w:rPr>
        <w:t>concerne</w:t>
      </w:r>
      <w:r w:rsidRPr="006B73AD">
        <w:rPr>
          <w:rFonts w:ascii="Arial" w:hAnsi="Arial" w:cs="Arial"/>
          <w:b/>
          <w:bCs/>
        </w:rPr>
        <w:t xml:space="preserve"> </w:t>
      </w:r>
      <w:r>
        <w:rPr>
          <w:rFonts w:ascii="Arial" w:hAnsi="Arial" w:cs="Arial"/>
          <w:b/>
          <w:bCs/>
        </w:rPr>
        <w:t>la riforma</w:t>
      </w:r>
      <w:r w:rsidRPr="006B73AD">
        <w:rPr>
          <w:rFonts w:ascii="Arial" w:hAnsi="Arial" w:cs="Arial"/>
          <w:b/>
          <w:bCs/>
        </w:rPr>
        <w:t xml:space="preserve"> </w:t>
      </w:r>
      <w:r w:rsidR="00942EFE" w:rsidRPr="006B73AD">
        <w:rPr>
          <w:rFonts w:ascii="Arial" w:hAnsi="Arial" w:cs="Arial"/>
          <w:b/>
          <w:bCs/>
        </w:rPr>
        <w:t>del Testo unico sugli enti locali</w:t>
      </w:r>
      <w:r w:rsidR="00942EFE" w:rsidRPr="000749C5">
        <w:rPr>
          <w:rFonts w:ascii="Arial" w:hAnsi="Arial" w:cs="Arial"/>
        </w:rPr>
        <w:t xml:space="preserve"> (TUEL).</w:t>
      </w:r>
      <w:r w:rsidR="00CB7D9E" w:rsidRPr="000749C5">
        <w:rPr>
          <w:rFonts w:ascii="Arial" w:hAnsi="Arial" w:cs="Arial"/>
        </w:rPr>
        <w:t xml:space="preserve"> L</w:t>
      </w:r>
      <w:r>
        <w:rPr>
          <w:rFonts w:ascii="Arial" w:hAnsi="Arial" w:cs="Arial"/>
        </w:rPr>
        <w:t xml:space="preserve">’obiettivo, sul fronte delle società pubbliche, è quello di fornire un contributo per superare i punti controversi che caratterizzano </w:t>
      </w:r>
      <w:r>
        <w:rPr>
          <w:rFonts w:ascii="Arial" w:hAnsi="Arial" w:cs="Arial"/>
        </w:rPr>
        <w:lastRenderedPageBreak/>
        <w:t xml:space="preserve">l’interpretazione del TUSP. Quanto agli enti locali, l’ambizione è quella di favorire </w:t>
      </w:r>
      <w:r w:rsidR="001D096C">
        <w:rPr>
          <w:rFonts w:ascii="Arial" w:hAnsi="Arial" w:cs="Arial"/>
        </w:rPr>
        <w:t>i</w:t>
      </w:r>
      <w:r>
        <w:rPr>
          <w:rFonts w:ascii="Arial" w:hAnsi="Arial" w:cs="Arial"/>
        </w:rPr>
        <w:t>l recepimento della</w:t>
      </w:r>
      <w:r w:rsidR="00CB7D9E" w:rsidRPr="000749C5">
        <w:rPr>
          <w:rFonts w:ascii="Arial" w:hAnsi="Arial" w:cs="Arial"/>
        </w:rPr>
        <w:t xml:space="preserve"> </w:t>
      </w:r>
      <w:r w:rsidR="001D096C">
        <w:rPr>
          <w:rFonts w:ascii="Arial" w:hAnsi="Arial" w:cs="Arial"/>
        </w:rPr>
        <w:t xml:space="preserve">contabilità </w:t>
      </w:r>
      <w:r w:rsidR="003E39E8" w:rsidRPr="000749C5">
        <w:rPr>
          <w:rFonts w:ascii="Arial" w:hAnsi="Arial" w:cs="Arial"/>
        </w:rPr>
        <w:t>economico</w:t>
      </w:r>
      <w:r w:rsidR="00CB7D9E" w:rsidRPr="000749C5">
        <w:rPr>
          <w:rFonts w:ascii="Arial" w:hAnsi="Arial" w:cs="Arial"/>
        </w:rPr>
        <w:t>-</w:t>
      </w:r>
      <w:r w:rsidR="003E39E8" w:rsidRPr="000749C5">
        <w:rPr>
          <w:rFonts w:ascii="Arial" w:hAnsi="Arial" w:cs="Arial"/>
        </w:rPr>
        <w:t xml:space="preserve"> </w:t>
      </w:r>
      <w:r w:rsidR="006637E8" w:rsidRPr="000749C5">
        <w:rPr>
          <w:rFonts w:ascii="Arial" w:hAnsi="Arial" w:cs="Arial"/>
        </w:rPr>
        <w:t>patrimoniale</w:t>
      </w:r>
      <w:r w:rsidR="006637E8">
        <w:rPr>
          <w:rFonts w:ascii="Arial" w:hAnsi="Arial" w:cs="Arial"/>
        </w:rPr>
        <w:t xml:space="preserve"> </w:t>
      </w:r>
      <w:r w:rsidR="006637E8" w:rsidRPr="000749C5">
        <w:rPr>
          <w:rFonts w:ascii="Arial" w:hAnsi="Arial" w:cs="Arial"/>
        </w:rPr>
        <w:t>(</w:t>
      </w:r>
      <w:r>
        <w:rPr>
          <w:rFonts w:ascii="Arial" w:hAnsi="Arial" w:cs="Arial"/>
        </w:rPr>
        <w:t xml:space="preserve">che </w:t>
      </w:r>
      <w:r w:rsidR="001D096C">
        <w:rPr>
          <w:rFonts w:ascii="Arial" w:hAnsi="Arial" w:cs="Arial"/>
        </w:rPr>
        <w:t>deve essere vista come un’opportunità più che un adempimento</w:t>
      </w:r>
      <w:r>
        <w:rPr>
          <w:rFonts w:ascii="Arial" w:hAnsi="Arial" w:cs="Arial"/>
        </w:rPr>
        <w:t>)</w:t>
      </w:r>
      <w:r w:rsidR="00CB7D9E" w:rsidRPr="000749C5">
        <w:rPr>
          <w:rFonts w:ascii="Arial" w:hAnsi="Arial" w:cs="Arial"/>
        </w:rPr>
        <w:t xml:space="preserve">. Da questo punto di vista, i commercialisti, che hanno nel </w:t>
      </w:r>
      <w:r w:rsidR="00927B8C" w:rsidRPr="000749C5">
        <w:rPr>
          <w:rFonts w:ascii="Arial" w:hAnsi="Arial" w:cs="Arial"/>
        </w:rPr>
        <w:t>DNA</w:t>
      </w:r>
      <w:r w:rsidR="00CB7D9E" w:rsidRPr="000749C5">
        <w:rPr>
          <w:rFonts w:ascii="Arial" w:hAnsi="Arial" w:cs="Arial"/>
        </w:rPr>
        <w:t xml:space="preserve"> questo tipo di contabilità, potranno dare il proprio contributo. Analogo </w:t>
      </w:r>
      <w:r>
        <w:rPr>
          <w:rFonts w:ascii="Arial" w:hAnsi="Arial" w:cs="Arial"/>
        </w:rPr>
        <w:t>ausilio</w:t>
      </w:r>
      <w:r w:rsidRPr="000749C5">
        <w:rPr>
          <w:rFonts w:ascii="Arial" w:hAnsi="Arial" w:cs="Arial"/>
        </w:rPr>
        <w:t xml:space="preserve"> </w:t>
      </w:r>
      <w:r w:rsidR="00CB7D9E" w:rsidRPr="000749C5">
        <w:rPr>
          <w:rFonts w:ascii="Arial" w:hAnsi="Arial" w:cs="Arial"/>
        </w:rPr>
        <w:t xml:space="preserve">possiamo </w:t>
      </w:r>
      <w:r>
        <w:rPr>
          <w:rFonts w:ascii="Arial" w:hAnsi="Arial" w:cs="Arial"/>
        </w:rPr>
        <w:t>offrire</w:t>
      </w:r>
      <w:r w:rsidRPr="000749C5">
        <w:rPr>
          <w:rFonts w:ascii="Arial" w:hAnsi="Arial" w:cs="Arial"/>
        </w:rPr>
        <w:t xml:space="preserve"> </w:t>
      </w:r>
      <w:r w:rsidR="00CB7D9E" w:rsidRPr="000749C5">
        <w:rPr>
          <w:rFonts w:ascii="Arial" w:hAnsi="Arial" w:cs="Arial"/>
        </w:rPr>
        <w:t xml:space="preserve">nella </w:t>
      </w:r>
      <w:r>
        <w:rPr>
          <w:rFonts w:ascii="Arial" w:hAnsi="Arial" w:cs="Arial"/>
        </w:rPr>
        <w:t>modifica</w:t>
      </w:r>
      <w:r w:rsidRPr="000749C5">
        <w:rPr>
          <w:rFonts w:ascii="Arial" w:hAnsi="Arial" w:cs="Arial"/>
        </w:rPr>
        <w:t xml:space="preserve"> </w:t>
      </w:r>
      <w:r>
        <w:rPr>
          <w:rFonts w:ascii="Arial" w:hAnsi="Arial" w:cs="Arial"/>
        </w:rPr>
        <w:t>del</w:t>
      </w:r>
      <w:r w:rsidR="004322EC" w:rsidRPr="000749C5">
        <w:rPr>
          <w:rFonts w:ascii="Arial" w:hAnsi="Arial" w:cs="Arial"/>
        </w:rPr>
        <w:t xml:space="preserve"> testo unico sugli enti locali</w:t>
      </w:r>
      <w:r>
        <w:rPr>
          <w:rFonts w:ascii="Arial" w:hAnsi="Arial" w:cs="Arial"/>
        </w:rPr>
        <w:t>, e in particolare sulla disciplina dei revisori,</w:t>
      </w:r>
      <w:r w:rsidR="00CB7D9E" w:rsidRPr="000749C5">
        <w:rPr>
          <w:rFonts w:ascii="Arial" w:hAnsi="Arial" w:cs="Arial"/>
        </w:rPr>
        <w:t xml:space="preserve"> che </w:t>
      </w:r>
      <w:r>
        <w:rPr>
          <w:rFonts w:ascii="Arial" w:hAnsi="Arial" w:cs="Arial"/>
        </w:rPr>
        <w:t>richiede qualche aggiustamento</w:t>
      </w:r>
      <w:r w:rsidR="00CB7D9E" w:rsidRPr="000749C5">
        <w:rPr>
          <w:rFonts w:ascii="Arial" w:hAnsi="Arial" w:cs="Arial"/>
        </w:rPr>
        <w:t xml:space="preserve"> per quanto riguarda</w:t>
      </w:r>
      <w:r>
        <w:rPr>
          <w:rFonts w:ascii="Arial" w:hAnsi="Arial" w:cs="Arial"/>
        </w:rPr>
        <w:t>, per esempio,</w:t>
      </w:r>
      <w:r w:rsidR="00CB7D9E" w:rsidRPr="000749C5">
        <w:rPr>
          <w:rFonts w:ascii="Arial" w:hAnsi="Arial" w:cs="Arial"/>
        </w:rPr>
        <w:t xml:space="preserve"> </w:t>
      </w:r>
      <w:r>
        <w:rPr>
          <w:rFonts w:ascii="Arial" w:hAnsi="Arial" w:cs="Arial"/>
        </w:rPr>
        <w:t>il profilo formativo, così da</w:t>
      </w:r>
      <w:r w:rsidR="00CB7D9E" w:rsidRPr="000749C5">
        <w:rPr>
          <w:rFonts w:ascii="Arial" w:hAnsi="Arial" w:cs="Arial"/>
        </w:rPr>
        <w:t xml:space="preserve"> supportare</w:t>
      </w:r>
      <w:r w:rsidR="00927B8C" w:rsidRPr="000749C5">
        <w:rPr>
          <w:rFonts w:ascii="Arial" w:hAnsi="Arial" w:cs="Arial"/>
        </w:rPr>
        <w:t xml:space="preserve"> gli oltre 40.000 commercialisti iscritti nell’Elenco dei revisori degli enti locali </w:t>
      </w:r>
      <w:r w:rsidR="001D096C">
        <w:rPr>
          <w:rFonts w:ascii="Arial" w:hAnsi="Arial" w:cs="Arial"/>
        </w:rPr>
        <w:t>e</w:t>
      </w:r>
      <w:r>
        <w:rPr>
          <w:rFonts w:ascii="Arial" w:hAnsi="Arial" w:cs="Arial"/>
        </w:rPr>
        <w:t xml:space="preserve"> assicurare un livello</w:t>
      </w:r>
      <w:r w:rsidR="00CB7D9E" w:rsidRPr="000749C5">
        <w:rPr>
          <w:rFonts w:ascii="Arial" w:hAnsi="Arial" w:cs="Arial"/>
        </w:rPr>
        <w:t xml:space="preserve"> sempre maggiore</w:t>
      </w:r>
      <w:r>
        <w:rPr>
          <w:rFonts w:ascii="Arial" w:hAnsi="Arial" w:cs="Arial"/>
        </w:rPr>
        <w:t xml:space="preserve"> di</w:t>
      </w:r>
      <w:r w:rsidR="00CB7D9E" w:rsidRPr="000749C5">
        <w:rPr>
          <w:rFonts w:ascii="Arial" w:hAnsi="Arial" w:cs="Arial"/>
        </w:rPr>
        <w:t xml:space="preserve"> professionalità </w:t>
      </w:r>
      <w:r>
        <w:rPr>
          <w:rFonts w:ascii="Arial" w:hAnsi="Arial" w:cs="Arial"/>
        </w:rPr>
        <w:t>al servizio</w:t>
      </w:r>
      <w:r w:rsidRPr="000749C5">
        <w:rPr>
          <w:rFonts w:ascii="Arial" w:hAnsi="Arial" w:cs="Arial"/>
        </w:rPr>
        <w:t xml:space="preserve"> </w:t>
      </w:r>
      <w:r w:rsidR="00CB7D9E" w:rsidRPr="000749C5">
        <w:rPr>
          <w:rFonts w:ascii="Arial" w:hAnsi="Arial" w:cs="Arial"/>
        </w:rPr>
        <w:t>di questa funzione</w:t>
      </w:r>
      <w:r w:rsidR="00927B8C" w:rsidRPr="000749C5">
        <w:rPr>
          <w:rFonts w:ascii="Arial" w:hAnsi="Arial" w:cs="Arial"/>
        </w:rPr>
        <w:t>”</w:t>
      </w:r>
      <w:r w:rsidR="00CB7D9E" w:rsidRPr="000749C5">
        <w:rPr>
          <w:rFonts w:ascii="Arial" w:hAnsi="Arial" w:cs="Arial"/>
        </w:rPr>
        <w:t>.</w:t>
      </w:r>
    </w:p>
    <w:p w14:paraId="5D399DD9" w14:textId="77777777" w:rsidR="00CB7D9E" w:rsidRPr="000749C5" w:rsidRDefault="00CB7D9E" w:rsidP="00CB7D9E">
      <w:pPr>
        <w:spacing w:after="0" w:line="240" w:lineRule="auto"/>
        <w:jc w:val="both"/>
        <w:rPr>
          <w:rFonts w:ascii="Arial" w:hAnsi="Arial" w:cs="Arial"/>
        </w:rPr>
      </w:pPr>
    </w:p>
    <w:p w14:paraId="066988CB" w14:textId="4A94A148" w:rsidR="00DC071C" w:rsidRPr="000749C5" w:rsidRDefault="006637E8" w:rsidP="006F4BDD">
      <w:pPr>
        <w:spacing w:after="0" w:line="240" w:lineRule="auto"/>
        <w:jc w:val="both"/>
        <w:rPr>
          <w:rFonts w:ascii="Arial" w:hAnsi="Arial" w:cs="Arial"/>
        </w:rPr>
      </w:pPr>
      <w:r>
        <w:rPr>
          <w:rFonts w:ascii="Arial" w:hAnsi="Arial" w:cs="Arial"/>
        </w:rPr>
        <w:t>De Nuccio</w:t>
      </w:r>
      <w:r w:rsidR="008A53BB" w:rsidRPr="000749C5">
        <w:rPr>
          <w:rFonts w:ascii="Arial" w:hAnsi="Arial" w:cs="Arial"/>
        </w:rPr>
        <w:t xml:space="preserve">, infine, ha posto l’attenzione sul tema </w:t>
      </w:r>
      <w:r w:rsidR="00DF1855">
        <w:rPr>
          <w:rFonts w:ascii="Arial" w:hAnsi="Arial" w:cs="Arial"/>
        </w:rPr>
        <w:t xml:space="preserve">dei </w:t>
      </w:r>
      <w:r w:rsidR="008A53BB" w:rsidRPr="000749C5">
        <w:rPr>
          <w:rFonts w:ascii="Arial" w:hAnsi="Arial" w:cs="Arial"/>
          <w:b/>
          <w:bCs/>
        </w:rPr>
        <w:t xml:space="preserve">compensi </w:t>
      </w:r>
      <w:r w:rsidR="006D0C19">
        <w:rPr>
          <w:rFonts w:ascii="Arial" w:hAnsi="Arial" w:cs="Arial"/>
          <w:b/>
          <w:bCs/>
        </w:rPr>
        <w:t>degli organi delle società a controllo pubblico</w:t>
      </w:r>
      <w:r w:rsidR="00DA0188">
        <w:rPr>
          <w:rFonts w:ascii="Arial" w:hAnsi="Arial" w:cs="Arial"/>
        </w:rPr>
        <w:t>. “T</w:t>
      </w:r>
      <w:r w:rsidR="00DF1855">
        <w:rPr>
          <w:rFonts w:ascii="Arial" w:hAnsi="Arial" w:cs="Arial"/>
        </w:rPr>
        <w:t>anti</w:t>
      </w:r>
      <w:r w:rsidR="006D0C19">
        <w:rPr>
          <w:rFonts w:ascii="Arial" w:hAnsi="Arial" w:cs="Arial"/>
        </w:rPr>
        <w:t xml:space="preserve"> </w:t>
      </w:r>
      <w:r w:rsidR="00DA0188">
        <w:rPr>
          <w:rFonts w:ascii="Arial" w:hAnsi="Arial" w:cs="Arial"/>
        </w:rPr>
        <w:t xml:space="preserve">– ha concluso – </w:t>
      </w:r>
      <w:r w:rsidR="006D0C19">
        <w:rPr>
          <w:rFonts w:ascii="Arial" w:hAnsi="Arial" w:cs="Arial"/>
        </w:rPr>
        <w:t xml:space="preserve">chiedono che il </w:t>
      </w:r>
      <w:r w:rsidR="003576EF">
        <w:rPr>
          <w:rFonts w:ascii="Arial" w:hAnsi="Arial" w:cs="Arial"/>
        </w:rPr>
        <w:t>“</w:t>
      </w:r>
      <w:r w:rsidR="00DF1855">
        <w:rPr>
          <w:rFonts w:ascii="Arial" w:hAnsi="Arial" w:cs="Arial"/>
        </w:rPr>
        <w:t xml:space="preserve">DM </w:t>
      </w:r>
      <w:r w:rsidR="003576EF">
        <w:rPr>
          <w:rFonts w:ascii="Arial" w:hAnsi="Arial" w:cs="Arial"/>
        </w:rPr>
        <w:t>compensi”</w:t>
      </w:r>
      <w:r w:rsidR="006D0C19">
        <w:rPr>
          <w:rFonts w:ascii="Arial" w:hAnsi="Arial" w:cs="Arial"/>
        </w:rPr>
        <w:t xml:space="preserve"> consenta al comparto societario pubblico di competere per assicurarsi le migliori professionalità, e quindi </w:t>
      </w:r>
      <w:r>
        <w:rPr>
          <w:rFonts w:ascii="Arial" w:hAnsi="Arial" w:cs="Arial"/>
        </w:rPr>
        <w:t>superare l’attuale</w:t>
      </w:r>
      <w:r w:rsidR="006D0C19">
        <w:rPr>
          <w:rFonts w:ascii="Arial" w:hAnsi="Arial" w:cs="Arial"/>
        </w:rPr>
        <w:t xml:space="preserve"> situazione</w:t>
      </w:r>
      <w:r w:rsidR="00DA0188">
        <w:rPr>
          <w:rFonts w:ascii="Arial" w:hAnsi="Arial" w:cs="Arial"/>
        </w:rPr>
        <w:t xml:space="preserve">, </w:t>
      </w:r>
      <w:r w:rsidR="006D0C19">
        <w:rPr>
          <w:rFonts w:ascii="Arial" w:hAnsi="Arial" w:cs="Arial"/>
        </w:rPr>
        <w:t>che costringe a riconoscere compensi non superiori</w:t>
      </w:r>
      <w:r w:rsidR="00E303B1" w:rsidRPr="000749C5">
        <w:rPr>
          <w:rFonts w:ascii="Arial" w:hAnsi="Arial" w:cs="Arial"/>
        </w:rPr>
        <w:t xml:space="preserve"> all</w:t>
      </w:r>
      <w:r w:rsidR="002D55CF">
        <w:rPr>
          <w:rFonts w:ascii="Arial" w:hAnsi="Arial" w:cs="Arial"/>
        </w:rPr>
        <w:t>’80%</w:t>
      </w:r>
      <w:r w:rsidR="00E303B1" w:rsidRPr="000749C5">
        <w:rPr>
          <w:rFonts w:ascii="Arial" w:hAnsi="Arial" w:cs="Arial"/>
        </w:rPr>
        <w:t xml:space="preserve"> </w:t>
      </w:r>
      <w:r w:rsidR="006D0C19">
        <w:rPr>
          <w:rFonts w:ascii="Arial" w:hAnsi="Arial" w:cs="Arial"/>
        </w:rPr>
        <w:t xml:space="preserve">di quelli </w:t>
      </w:r>
      <w:r w:rsidR="001D096C">
        <w:rPr>
          <w:rFonts w:ascii="Arial" w:hAnsi="Arial" w:cs="Arial"/>
        </w:rPr>
        <w:t>d</w:t>
      </w:r>
      <w:r w:rsidR="00DA0188">
        <w:rPr>
          <w:rFonts w:ascii="Arial" w:hAnsi="Arial" w:cs="Arial"/>
        </w:rPr>
        <w:t xml:space="preserve">el </w:t>
      </w:r>
      <w:r w:rsidR="00E303B1" w:rsidRPr="000749C5">
        <w:rPr>
          <w:rFonts w:ascii="Arial" w:hAnsi="Arial" w:cs="Arial"/>
        </w:rPr>
        <w:t>2013</w:t>
      </w:r>
      <w:r w:rsidR="00DA0188">
        <w:rPr>
          <w:rFonts w:ascii="Arial" w:hAnsi="Arial" w:cs="Arial"/>
        </w:rPr>
        <w:t>”</w:t>
      </w:r>
      <w:r w:rsidR="002D55CF">
        <w:rPr>
          <w:rFonts w:ascii="Arial" w:hAnsi="Arial" w:cs="Arial"/>
        </w:rPr>
        <w:t>.</w:t>
      </w:r>
    </w:p>
    <w:p w14:paraId="19B189FF" w14:textId="77777777" w:rsidR="00F00EFD" w:rsidRPr="000749C5" w:rsidRDefault="00F00EFD" w:rsidP="006F4BDD">
      <w:pPr>
        <w:spacing w:after="0" w:line="240" w:lineRule="auto"/>
        <w:jc w:val="both"/>
        <w:rPr>
          <w:rFonts w:ascii="Arial" w:hAnsi="Arial" w:cs="Arial"/>
        </w:rPr>
      </w:pPr>
    </w:p>
    <w:sectPr w:rsidR="00F00EFD" w:rsidRPr="000749C5">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72F8" w14:textId="77777777" w:rsidR="00813CBC" w:rsidRDefault="00813CBC" w:rsidP="00EE3EB1">
      <w:pPr>
        <w:spacing w:after="0" w:line="240" w:lineRule="auto"/>
      </w:pPr>
      <w:r>
        <w:separator/>
      </w:r>
    </w:p>
  </w:endnote>
  <w:endnote w:type="continuationSeparator" w:id="0">
    <w:p w14:paraId="3FD2D1BE" w14:textId="77777777" w:rsidR="00813CBC" w:rsidRDefault="00813CBC" w:rsidP="00EE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DA1C" w14:textId="77777777" w:rsidR="00813CBC" w:rsidRDefault="00813CBC" w:rsidP="00EE3EB1">
      <w:pPr>
        <w:spacing w:after="0" w:line="240" w:lineRule="auto"/>
      </w:pPr>
      <w:r>
        <w:separator/>
      </w:r>
    </w:p>
  </w:footnote>
  <w:footnote w:type="continuationSeparator" w:id="0">
    <w:p w14:paraId="51BDEF07" w14:textId="77777777" w:rsidR="00813CBC" w:rsidRDefault="00813CBC" w:rsidP="00EE3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88C8" w14:textId="77777777" w:rsidR="00EE3EB1" w:rsidRDefault="00EE3EB1" w:rsidP="00EE3EB1">
    <w:pPr>
      <w:pStyle w:val="Intestazione"/>
      <w:jc w:val="center"/>
    </w:pPr>
    <w:r>
      <w:rPr>
        <w:noProof/>
      </w:rPr>
      <w:drawing>
        <wp:inline distT="0" distB="0" distL="0" distR="0" wp14:anchorId="311F5045" wp14:editId="1957269C">
          <wp:extent cx="2095500" cy="71178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728" cy="7142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C0"/>
    <w:rsid w:val="00017F99"/>
    <w:rsid w:val="00043E54"/>
    <w:rsid w:val="000749C5"/>
    <w:rsid w:val="000E1187"/>
    <w:rsid w:val="00170D02"/>
    <w:rsid w:val="001862FB"/>
    <w:rsid w:val="001D096C"/>
    <w:rsid w:val="001D665D"/>
    <w:rsid w:val="001E0EF5"/>
    <w:rsid w:val="00290C21"/>
    <w:rsid w:val="002C6F2A"/>
    <w:rsid w:val="002D55CF"/>
    <w:rsid w:val="003506C0"/>
    <w:rsid w:val="003576EF"/>
    <w:rsid w:val="003610F8"/>
    <w:rsid w:val="003E39C9"/>
    <w:rsid w:val="003E39E8"/>
    <w:rsid w:val="004322EC"/>
    <w:rsid w:val="004652C5"/>
    <w:rsid w:val="00466187"/>
    <w:rsid w:val="004965A0"/>
    <w:rsid w:val="004E12B7"/>
    <w:rsid w:val="004E35E6"/>
    <w:rsid w:val="0053532B"/>
    <w:rsid w:val="0053543A"/>
    <w:rsid w:val="00540D4A"/>
    <w:rsid w:val="00626EA4"/>
    <w:rsid w:val="0063244A"/>
    <w:rsid w:val="006637E8"/>
    <w:rsid w:val="006768EF"/>
    <w:rsid w:val="006967DE"/>
    <w:rsid w:val="006B73AD"/>
    <w:rsid w:val="006D0C19"/>
    <w:rsid w:val="006F4BDD"/>
    <w:rsid w:val="00711556"/>
    <w:rsid w:val="00813CBC"/>
    <w:rsid w:val="008578CD"/>
    <w:rsid w:val="00885D46"/>
    <w:rsid w:val="008A53BB"/>
    <w:rsid w:val="008C526D"/>
    <w:rsid w:val="00912DC5"/>
    <w:rsid w:val="00917290"/>
    <w:rsid w:val="009175BD"/>
    <w:rsid w:val="00927B8C"/>
    <w:rsid w:val="00942DCA"/>
    <w:rsid w:val="00942EFE"/>
    <w:rsid w:val="00946118"/>
    <w:rsid w:val="00951F28"/>
    <w:rsid w:val="009529B2"/>
    <w:rsid w:val="00A51075"/>
    <w:rsid w:val="00AB3E4B"/>
    <w:rsid w:val="00B14980"/>
    <w:rsid w:val="00B24E3E"/>
    <w:rsid w:val="00B35347"/>
    <w:rsid w:val="00BD4030"/>
    <w:rsid w:val="00C22107"/>
    <w:rsid w:val="00C455F5"/>
    <w:rsid w:val="00CA053F"/>
    <w:rsid w:val="00CB7D9E"/>
    <w:rsid w:val="00DA0188"/>
    <w:rsid w:val="00DB613F"/>
    <w:rsid w:val="00DC071C"/>
    <w:rsid w:val="00DF1855"/>
    <w:rsid w:val="00E303B1"/>
    <w:rsid w:val="00E62FB5"/>
    <w:rsid w:val="00E731D1"/>
    <w:rsid w:val="00E84C86"/>
    <w:rsid w:val="00EE3EB1"/>
    <w:rsid w:val="00EE65EE"/>
    <w:rsid w:val="00EF426C"/>
    <w:rsid w:val="00EF74DF"/>
    <w:rsid w:val="00F00EFD"/>
    <w:rsid w:val="00F04F2A"/>
    <w:rsid w:val="00F15EFC"/>
    <w:rsid w:val="00F23C17"/>
    <w:rsid w:val="00F267BD"/>
    <w:rsid w:val="00F409EA"/>
    <w:rsid w:val="00F574AE"/>
    <w:rsid w:val="00F8716E"/>
    <w:rsid w:val="00FC6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9B68"/>
  <w15:chartTrackingRefBased/>
  <w15:docId w15:val="{E22BAAFB-512B-4779-9A79-190C6901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E3E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3EB1"/>
  </w:style>
  <w:style w:type="paragraph" w:styleId="Pidipagina">
    <w:name w:val="footer"/>
    <w:basedOn w:val="Normale"/>
    <w:link w:val="PidipaginaCarattere"/>
    <w:uiPriority w:val="99"/>
    <w:unhideWhenUsed/>
    <w:rsid w:val="00EE3E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EB1"/>
  </w:style>
  <w:style w:type="character" w:styleId="Enfasigrassetto">
    <w:name w:val="Strong"/>
    <w:basedOn w:val="Carpredefinitoparagrafo"/>
    <w:uiPriority w:val="22"/>
    <w:qFormat/>
    <w:rsid w:val="00F8716E"/>
    <w:rPr>
      <w:b/>
      <w:bCs/>
    </w:rPr>
  </w:style>
  <w:style w:type="paragraph" w:styleId="Testofumetto">
    <w:name w:val="Balloon Text"/>
    <w:basedOn w:val="Normale"/>
    <w:link w:val="TestofumettoCarattere"/>
    <w:uiPriority w:val="99"/>
    <w:semiHidden/>
    <w:unhideWhenUsed/>
    <w:rsid w:val="006D0C19"/>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6D0C19"/>
    <w:rPr>
      <w:rFonts w:ascii="Times New Roman" w:hAnsi="Times New Roman" w:cs="Times New Roman"/>
      <w:sz w:val="18"/>
      <w:szCs w:val="18"/>
    </w:rPr>
  </w:style>
  <w:style w:type="paragraph" w:styleId="Revisione">
    <w:name w:val="Revision"/>
    <w:hidden/>
    <w:uiPriority w:val="99"/>
    <w:semiHidden/>
    <w:rsid w:val="006637E8"/>
    <w:pPr>
      <w:spacing w:after="0" w:line="240" w:lineRule="auto"/>
    </w:pPr>
  </w:style>
  <w:style w:type="character" w:customStyle="1" w:styleId="contentpasted0">
    <w:name w:val="contentpasted0"/>
    <w:basedOn w:val="Carpredefinitoparagrafo"/>
    <w:rsid w:val="00DB6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8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2023-03-23T14:49:00Z</dcterms:created>
  <dcterms:modified xsi:type="dcterms:W3CDTF">2023-03-23T15:11:00Z</dcterms:modified>
</cp:coreProperties>
</file>