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77777777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49C9E57E" w14:textId="4BDBC793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14743328"/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61760257" w14:textId="77777777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</w:t>
      </w:r>
      <w:r>
        <w:rPr>
          <w:color w:val="201F1E"/>
        </w:rPr>
        <w:t> </w:t>
      </w:r>
    </w:p>
    <w:p w14:paraId="0744AF35" w14:textId="77777777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COMMERCIALISTI, LINEE GUIDA UNITARIE PER I REFERENTI OCC DEGLI ORDINI LOCALI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102316F" w14:textId="77777777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201F1E"/>
          <w:sz w:val="24"/>
          <w:szCs w:val="24"/>
          <w:bdr w:val="none" w:sz="0" w:space="0" w:color="auto" w:frame="1"/>
        </w:rPr>
        <w:t> </w:t>
      </w:r>
      <w:r>
        <w:rPr>
          <w:color w:val="201F1E"/>
        </w:rPr>
        <w:t> </w:t>
      </w:r>
    </w:p>
    <w:p w14:paraId="7C2F5D77" w14:textId="66611F7A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Il progetto del Consiglio nazionale della categoria presentato oggi dal presidente de Nuccio e dalla consigliera </w:t>
      </w:r>
      <w:r w:rsidR="00817E20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e 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segretari</w:t>
      </w:r>
      <w:r w:rsidR="00817E20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Giovanna Greco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0219F08" w14:textId="77777777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</w:t>
      </w:r>
      <w:r w:rsidRPr="00CC07C8">
        <w:rPr>
          <w:color w:val="201F1E"/>
          <w:sz w:val="23"/>
          <w:szCs w:val="23"/>
        </w:rPr>
        <w:t> </w:t>
      </w:r>
    </w:p>
    <w:p w14:paraId="64DED909" w14:textId="77777777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 </w:t>
      </w:r>
      <w:r w:rsidRPr="00CC07C8">
        <w:rPr>
          <w:color w:val="201F1E"/>
          <w:sz w:val="23"/>
          <w:szCs w:val="23"/>
        </w:rPr>
        <w:t> </w:t>
      </w:r>
    </w:p>
    <w:p w14:paraId="54391405" w14:textId="77777777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i/>
          <w:iCs/>
          <w:color w:val="201F1E"/>
          <w:sz w:val="23"/>
          <w:szCs w:val="23"/>
          <w:bdr w:val="none" w:sz="0" w:space="0" w:color="auto" w:frame="1"/>
        </w:rPr>
        <w:t>Roma, 22 settembre 2022 –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Riadeguare il ruolo del Referente degli Organismi di Composizione della Crisi (OCC) degli Ordini territoriali dei commercialisti </w:t>
      </w:r>
      <w:r w:rsidRPr="00CC07C8"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alla luce dell’entrata in vigore del Codice della crisi d’impresa e dell’insolvenza, creando una rete di tutti i Referenti d’Italia in grado di stimolare ed elaborare </w:t>
      </w:r>
      <w:r w:rsidRPr="00CC07C8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linee guida di comportamento unitarie</w:t>
      </w:r>
      <w:r w:rsidRPr="00CC07C8"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. 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È la principale indicazione emersa dall’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incontro odierno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organizzato dal Consiglio nazionale dei commercialisti con tutti i 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referenti OCC degli Ordini territoriali 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della categoria.</w:t>
      </w:r>
      <w:r w:rsidRPr="00CC07C8">
        <w:rPr>
          <w:color w:val="201F1E"/>
          <w:sz w:val="23"/>
          <w:szCs w:val="23"/>
        </w:rPr>
        <w:t> </w:t>
      </w:r>
    </w:p>
    <w:p w14:paraId="2CC1F748" w14:textId="77777777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</w:t>
      </w:r>
      <w:r w:rsidRPr="00CC07C8">
        <w:rPr>
          <w:color w:val="201F1E"/>
          <w:sz w:val="23"/>
          <w:szCs w:val="23"/>
        </w:rPr>
        <w:t> </w:t>
      </w:r>
    </w:p>
    <w:p w14:paraId="28385B7A" w14:textId="46768511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Nel corso dell’assise sono state tratteggiate </w:t>
      </w:r>
      <w:r w:rsidRPr="00CC07C8"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le </w:t>
      </w:r>
      <w:r w:rsidRPr="00CC07C8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novità introdotte dal Codice della</w:t>
      </w:r>
      <w:r w:rsidR="00A06F8E" w:rsidRPr="00CC07C8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Crisi </w:t>
      </w:r>
      <w:r w:rsidRPr="00CC07C8"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relativamente al sovraindebitamento ed è stato illustrato il </w:t>
      </w:r>
      <w:r w:rsidRPr="00CC07C8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coordinamento tra i vari</w:t>
      </w:r>
      <w:r w:rsidR="00A06F8E" w:rsidRPr="00CC07C8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referenti </w:t>
      </w:r>
      <w:r w:rsidRPr="00CC07C8"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d’Italia p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er creare quella rete che servirà a rafforzare le linee guida che verranno elaborate dal Consiglio nazionale per la gestione degli OCC locali.</w:t>
      </w:r>
      <w:r w:rsidRPr="00CC07C8">
        <w:rPr>
          <w:color w:val="201F1E"/>
          <w:sz w:val="23"/>
          <w:szCs w:val="23"/>
        </w:rPr>
        <w:t> </w:t>
      </w:r>
    </w:p>
    <w:p w14:paraId="151A1464" w14:textId="77777777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</w:t>
      </w:r>
      <w:r w:rsidRPr="00CC07C8">
        <w:rPr>
          <w:color w:val="201F1E"/>
          <w:sz w:val="23"/>
          <w:szCs w:val="23"/>
        </w:rPr>
        <w:t> </w:t>
      </w:r>
    </w:p>
    <w:p w14:paraId="248CF53B" w14:textId="77777777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Il Consiglio nazionale, inoltre, costituirà apposite 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commissioni di studio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, poste al servizio dell’intera categoria, per affrontare e 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risolvere eventuali criticità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che emergeranno e realizzerà una 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formazione mirata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, indirizzata a tutti i commercialisti, relativa alla risoluzione delle problematiche da sovraindebitamento e di quelle relative alla crisi della piccola impresa.</w:t>
      </w:r>
      <w:r w:rsidRPr="00CC07C8">
        <w:rPr>
          <w:color w:val="201F1E"/>
          <w:sz w:val="23"/>
          <w:szCs w:val="23"/>
        </w:rPr>
        <w:t> </w:t>
      </w:r>
    </w:p>
    <w:p w14:paraId="4EA8950D" w14:textId="77777777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</w:t>
      </w:r>
      <w:r w:rsidRPr="00CC07C8">
        <w:rPr>
          <w:color w:val="201F1E"/>
          <w:sz w:val="23"/>
          <w:szCs w:val="23"/>
        </w:rPr>
        <w:t> </w:t>
      </w:r>
    </w:p>
    <w:p w14:paraId="346AEB8A" w14:textId="77777777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“La 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figura del commercialista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è assolutamente 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strategica ed essenziale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per la riuscita di qualsiasi forma di gestione della crisi e dell’insolvenza – ha affermato il presidente del Consiglio nazionale 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Elbano de Nuccio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 – sia nella fase compositiva sia nella fase di gestione dell’accordo. Il Consiglio nazionale ha intenzione di realizzare una serie di corsi di formazione tecnica per consentire ai colleghi di 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accrescere quelle competenze distintive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che ci rendono soggetti riconoscibili all’interno del mercato come eccellenti professionisti anche in questo ambito”.</w:t>
      </w:r>
      <w:r w:rsidRPr="00CC07C8">
        <w:rPr>
          <w:color w:val="201F1E"/>
          <w:sz w:val="23"/>
          <w:szCs w:val="23"/>
        </w:rPr>
        <w:t> </w:t>
      </w:r>
    </w:p>
    <w:p w14:paraId="04DAE27B" w14:textId="77777777" w:rsidR="009A3EB5" w:rsidRPr="00CC07C8" w:rsidRDefault="009A3EB5" w:rsidP="009A3EB5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 </w:t>
      </w:r>
      <w:r w:rsidRPr="00CC07C8">
        <w:rPr>
          <w:color w:val="201F1E"/>
          <w:sz w:val="23"/>
          <w:szCs w:val="23"/>
        </w:rPr>
        <w:t> </w:t>
      </w:r>
    </w:p>
    <w:p w14:paraId="713605FF" w14:textId="0CD653BD" w:rsidR="00FE009E" w:rsidRPr="00CC07C8" w:rsidRDefault="009A3EB5" w:rsidP="00CC07C8">
      <w:pPr>
        <w:pStyle w:val="xmsonormal0"/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“</w:t>
      </w:r>
      <w:r w:rsidR="00A06F8E"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Il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 xml:space="preserve"> commercialista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 rappresenta sia un 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elemento centrale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per l’applicazione di questa parte delle norme della crisi sia il soggetto preposto all’emersione e alla risoluzione anticipata della stessa – ha affermato 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Giovanna Greco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, consigliera</w:t>
      </w:r>
      <w:r w:rsidR="00817E20"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e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segretari</w:t>
      </w:r>
      <w:r w:rsidR="00817E20"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a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del Consiglio nazionale delegata a Funzioni giudiziarie e ADR –. Per questo motivo, verrà continuamente </w:t>
      </w:r>
      <w:r w:rsidRP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monitorata l’evoluzione</w:t>
      </w:r>
      <w:r w:rsidR="00CC07C8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 xml:space="preserve"> </w:t>
      </w:r>
      <w:r w:rsidR="00CC07C8" w:rsidRPr="009E4B9A">
        <w:rPr>
          <w:rFonts w:ascii="Arial" w:hAnsi="Arial" w:cs="Arial"/>
          <w:b/>
          <w:bCs/>
          <w:color w:val="201F1E"/>
          <w:sz w:val="23"/>
          <w:szCs w:val="23"/>
          <w:bdr w:val="none" w:sz="0" w:space="0" w:color="auto" w:frame="1"/>
        </w:rPr>
        <w:t>legislativa</w:t>
      </w:r>
      <w:r w:rsid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affinch</w:t>
      </w:r>
      <w:r w:rsidR="009E4B9A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é 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quanto introdotto dalla normativa vigente venga</w:t>
      </w:r>
      <w:r w:rsidR="00CC07C8"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continuamente c</w:t>
      </w:r>
      <w:r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ontestualizzato e adattato alle evoluzioni, o involuzioni, che la piccola impresa ed il consumatore dovranno affrontare alla luce delle problematiche che caratterizzano l’attuale tessuto economico.</w:t>
      </w:r>
      <w:bookmarkEnd w:id="0"/>
      <w:r w:rsidR="00CC07C8"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</w:t>
      </w:r>
      <w:r w:rsidR="009E4B9A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Inoltre, organizzeremo </w:t>
      </w:r>
      <w:r w:rsidR="009E4B9A" w:rsidRPr="00CC07C8">
        <w:rPr>
          <w:rFonts w:ascii="Arial" w:eastAsia="Times New Roman" w:hAnsi="Arial" w:cs="Arial"/>
          <w:sz w:val="23"/>
          <w:szCs w:val="23"/>
        </w:rPr>
        <w:t xml:space="preserve">incontri </w:t>
      </w:r>
      <w:r w:rsidR="009E4B9A">
        <w:rPr>
          <w:rFonts w:ascii="Arial" w:eastAsia="Times New Roman" w:hAnsi="Arial" w:cs="Arial"/>
          <w:sz w:val="23"/>
          <w:szCs w:val="23"/>
        </w:rPr>
        <w:t xml:space="preserve">e webinar con i </w:t>
      </w:r>
      <w:r w:rsidR="009E4B9A" w:rsidRPr="00CC07C8">
        <w:rPr>
          <w:rFonts w:ascii="Arial" w:eastAsia="Times New Roman" w:hAnsi="Arial" w:cs="Arial"/>
          <w:sz w:val="23"/>
          <w:szCs w:val="23"/>
        </w:rPr>
        <w:t>referenti</w:t>
      </w:r>
      <w:r w:rsidR="009E4B9A">
        <w:rPr>
          <w:rFonts w:ascii="Arial" w:eastAsia="Times New Roman" w:hAnsi="Arial" w:cs="Arial"/>
          <w:sz w:val="23"/>
          <w:szCs w:val="23"/>
        </w:rPr>
        <w:t xml:space="preserve"> ed </w:t>
      </w:r>
      <w:r w:rsidR="009E4B9A" w:rsidRPr="00CC07C8">
        <w:rPr>
          <w:rFonts w:ascii="Arial" w:eastAsia="Times New Roman" w:hAnsi="Arial" w:cs="Arial"/>
          <w:sz w:val="23"/>
          <w:szCs w:val="23"/>
        </w:rPr>
        <w:t>un notiziario periodico con le novità e le casist</w:t>
      </w:r>
      <w:r w:rsidR="009E4B9A">
        <w:rPr>
          <w:rFonts w:ascii="Arial" w:eastAsia="Times New Roman" w:hAnsi="Arial" w:cs="Arial"/>
          <w:sz w:val="23"/>
          <w:szCs w:val="23"/>
        </w:rPr>
        <w:t>iche.</w:t>
      </w:r>
      <w:r w:rsidR="009E4B9A"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 xml:space="preserve"> </w:t>
      </w:r>
      <w:r w:rsidR="00CC07C8" w:rsidRPr="00CC07C8"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  <w:t>Infine, sarà importante s</w:t>
      </w:r>
      <w:r w:rsidR="00FE009E" w:rsidRPr="00CC07C8">
        <w:rPr>
          <w:rFonts w:ascii="Arial" w:eastAsia="Times New Roman" w:hAnsi="Arial" w:cs="Arial"/>
          <w:sz w:val="23"/>
          <w:szCs w:val="23"/>
        </w:rPr>
        <w:t>tabilire i termini di consegna</w:t>
      </w:r>
      <w:r w:rsidR="00CC07C8">
        <w:rPr>
          <w:rFonts w:ascii="Arial" w:eastAsia="Times New Roman" w:hAnsi="Arial" w:cs="Arial"/>
          <w:sz w:val="23"/>
          <w:szCs w:val="23"/>
        </w:rPr>
        <w:t xml:space="preserve"> </w:t>
      </w:r>
      <w:r w:rsidR="009E4B9A">
        <w:rPr>
          <w:rFonts w:ascii="Arial" w:eastAsia="Times New Roman" w:hAnsi="Arial" w:cs="Arial"/>
          <w:sz w:val="23"/>
          <w:szCs w:val="23"/>
        </w:rPr>
        <w:t>del</w:t>
      </w:r>
      <w:r w:rsidR="00CC07C8">
        <w:rPr>
          <w:rFonts w:ascii="Arial" w:eastAsia="Times New Roman" w:hAnsi="Arial" w:cs="Arial"/>
          <w:sz w:val="23"/>
          <w:szCs w:val="23"/>
        </w:rPr>
        <w:t xml:space="preserve">la documentazione mancante </w:t>
      </w:r>
      <w:r w:rsidR="009E4B9A">
        <w:rPr>
          <w:rFonts w:ascii="Arial" w:eastAsia="Times New Roman" w:hAnsi="Arial" w:cs="Arial"/>
          <w:sz w:val="23"/>
          <w:szCs w:val="23"/>
        </w:rPr>
        <w:t xml:space="preserve">nel caso in cui </w:t>
      </w:r>
      <w:r w:rsidR="00CC07C8">
        <w:rPr>
          <w:rFonts w:ascii="Arial" w:eastAsia="Times New Roman" w:hAnsi="Arial" w:cs="Arial"/>
          <w:sz w:val="23"/>
          <w:szCs w:val="23"/>
        </w:rPr>
        <w:t xml:space="preserve">il debitore </w:t>
      </w:r>
      <w:r w:rsidR="00253A52" w:rsidRPr="00CC07C8">
        <w:rPr>
          <w:rFonts w:ascii="Arial" w:eastAsia="Times New Roman" w:hAnsi="Arial" w:cs="Arial"/>
          <w:sz w:val="23"/>
          <w:szCs w:val="23"/>
        </w:rPr>
        <w:t>deposit</w:t>
      </w:r>
      <w:r w:rsidR="009E4B9A">
        <w:rPr>
          <w:rFonts w:ascii="Arial" w:eastAsia="Times New Roman" w:hAnsi="Arial" w:cs="Arial"/>
          <w:sz w:val="23"/>
          <w:szCs w:val="23"/>
        </w:rPr>
        <w:t>i</w:t>
      </w:r>
      <w:r w:rsidR="00253A52" w:rsidRPr="00CC07C8">
        <w:rPr>
          <w:rFonts w:ascii="Arial" w:eastAsia="Times New Roman" w:hAnsi="Arial" w:cs="Arial"/>
          <w:sz w:val="23"/>
          <w:szCs w:val="23"/>
        </w:rPr>
        <w:t xml:space="preserve"> </w:t>
      </w:r>
      <w:r w:rsidR="00CC07C8">
        <w:rPr>
          <w:rFonts w:ascii="Arial" w:eastAsia="Times New Roman" w:hAnsi="Arial" w:cs="Arial"/>
          <w:sz w:val="23"/>
          <w:szCs w:val="23"/>
        </w:rPr>
        <w:t>una</w:t>
      </w:r>
      <w:r w:rsidR="00253A52" w:rsidRPr="00CC07C8">
        <w:rPr>
          <w:rFonts w:ascii="Arial" w:eastAsia="Times New Roman" w:hAnsi="Arial" w:cs="Arial"/>
          <w:sz w:val="23"/>
          <w:szCs w:val="23"/>
        </w:rPr>
        <w:t xml:space="preserve"> pra</w:t>
      </w:r>
      <w:r w:rsidR="009E4B9A">
        <w:rPr>
          <w:rFonts w:ascii="Arial" w:eastAsia="Times New Roman" w:hAnsi="Arial" w:cs="Arial"/>
          <w:sz w:val="23"/>
          <w:szCs w:val="23"/>
        </w:rPr>
        <w:t>tica incompleta”.</w:t>
      </w:r>
    </w:p>
    <w:p w14:paraId="551A8FB8" w14:textId="77777777" w:rsidR="00FE009E" w:rsidRPr="00CC07C8" w:rsidRDefault="00FE009E" w:rsidP="00D748BF">
      <w:pPr>
        <w:pStyle w:val="xmsonormal0"/>
        <w:shd w:val="clear" w:color="auto" w:fill="FFFFFF"/>
        <w:jc w:val="both"/>
        <w:rPr>
          <w:rFonts w:ascii="Arial" w:hAnsi="Arial" w:cs="Arial"/>
          <w:color w:val="201F1E"/>
          <w:sz w:val="23"/>
          <w:szCs w:val="23"/>
          <w:bdr w:val="none" w:sz="0" w:space="0" w:color="auto" w:frame="1"/>
        </w:rPr>
      </w:pPr>
    </w:p>
    <w:sectPr w:rsidR="00FE009E" w:rsidRPr="00CC07C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80DD" w14:textId="77777777" w:rsidR="00D5740A" w:rsidRDefault="00D5740A" w:rsidP="0078332C">
      <w:r>
        <w:separator/>
      </w:r>
    </w:p>
  </w:endnote>
  <w:endnote w:type="continuationSeparator" w:id="0">
    <w:p w14:paraId="3A4A1E7B" w14:textId="77777777" w:rsidR="00D5740A" w:rsidRDefault="00D5740A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300B" w14:textId="77777777" w:rsidR="002E0E5F" w:rsidRDefault="002E0E5F" w:rsidP="002E0E5F">
    <w:pPr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Ufficio stampa Consiglio nazionale dei commercialisti</w:t>
    </w:r>
  </w:p>
  <w:p w14:paraId="7569184B" w14:textId="77777777" w:rsidR="002E0E5F" w:rsidRDefault="002E0E5F" w:rsidP="002E0E5F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Tiziana Mastrogiacomo</w:t>
    </w:r>
  </w:p>
  <w:p w14:paraId="5BD5F0A7" w14:textId="77777777" w:rsidR="002E0E5F" w:rsidRDefault="002E0E5F" w:rsidP="002E0E5F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mastrogiacomo@commercialisti.it</w:t>
    </w:r>
  </w:p>
  <w:p w14:paraId="397E16CD" w14:textId="77777777" w:rsidR="002E0E5F" w:rsidRDefault="002E0E5F" w:rsidP="002E0E5F">
    <w:pPr>
      <w:rPr>
        <w:rFonts w:ascii="Arial" w:eastAsiaTheme="minorEastAsia" w:hAnsi="Arial" w:cs="Arial"/>
        <w:sz w:val="20"/>
        <w:szCs w:val="20"/>
        <w:lang w:eastAsia="it-IT"/>
      </w:rPr>
    </w:pPr>
    <w:r>
      <w:rPr>
        <w:rFonts w:ascii="Arial" w:eastAsiaTheme="minorEastAsia" w:hAnsi="Arial" w:cs="Arial"/>
        <w:sz w:val="20"/>
        <w:szCs w:val="20"/>
        <w:lang w:eastAsia="it-IT"/>
      </w:rPr>
      <w:t>06.47863623</w:t>
    </w:r>
  </w:p>
  <w:p w14:paraId="4555E86C" w14:textId="77777777" w:rsidR="002E0E5F" w:rsidRDefault="002E0E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B02E" w14:textId="77777777" w:rsidR="00D5740A" w:rsidRDefault="00D5740A" w:rsidP="0078332C">
      <w:r>
        <w:separator/>
      </w:r>
    </w:p>
  </w:footnote>
  <w:footnote w:type="continuationSeparator" w:id="0">
    <w:p w14:paraId="601CF960" w14:textId="77777777" w:rsidR="00D5740A" w:rsidRDefault="00D5740A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A99"/>
    <w:rsid w:val="001C7E5F"/>
    <w:rsid w:val="001D456F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3E9E"/>
    <w:rsid w:val="002F4704"/>
    <w:rsid w:val="002F6036"/>
    <w:rsid w:val="00303A76"/>
    <w:rsid w:val="0030574C"/>
    <w:rsid w:val="00312A48"/>
    <w:rsid w:val="00313354"/>
    <w:rsid w:val="00313737"/>
    <w:rsid w:val="00320A8F"/>
    <w:rsid w:val="003219BE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F7A1D"/>
    <w:rsid w:val="00400CE9"/>
    <w:rsid w:val="00422B71"/>
    <w:rsid w:val="004251EF"/>
    <w:rsid w:val="00434025"/>
    <w:rsid w:val="00443042"/>
    <w:rsid w:val="0046629D"/>
    <w:rsid w:val="0047270A"/>
    <w:rsid w:val="00472F6D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E435B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16C97"/>
    <w:rsid w:val="00520E1B"/>
    <w:rsid w:val="00522FFA"/>
    <w:rsid w:val="00531523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B5D"/>
    <w:rsid w:val="006A0D3B"/>
    <w:rsid w:val="006A4451"/>
    <w:rsid w:val="006C3945"/>
    <w:rsid w:val="006C6818"/>
    <w:rsid w:val="006C7063"/>
    <w:rsid w:val="006E43CD"/>
    <w:rsid w:val="006F4DC7"/>
    <w:rsid w:val="00717DC7"/>
    <w:rsid w:val="00726188"/>
    <w:rsid w:val="007262E1"/>
    <w:rsid w:val="00736E95"/>
    <w:rsid w:val="007413CC"/>
    <w:rsid w:val="007415B1"/>
    <w:rsid w:val="007423B1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C0C2D"/>
    <w:rsid w:val="007C14B1"/>
    <w:rsid w:val="007C3A93"/>
    <w:rsid w:val="007C5CCD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7487D"/>
    <w:rsid w:val="00882DBD"/>
    <w:rsid w:val="00886628"/>
    <w:rsid w:val="00892238"/>
    <w:rsid w:val="00892C1F"/>
    <w:rsid w:val="00893AB6"/>
    <w:rsid w:val="00897D6B"/>
    <w:rsid w:val="008B3BB7"/>
    <w:rsid w:val="008C0C0D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51B4A"/>
    <w:rsid w:val="00B738BB"/>
    <w:rsid w:val="00B74510"/>
    <w:rsid w:val="00B84EF5"/>
    <w:rsid w:val="00B90683"/>
    <w:rsid w:val="00B926C3"/>
    <w:rsid w:val="00BA04F4"/>
    <w:rsid w:val="00BA499D"/>
    <w:rsid w:val="00BA656E"/>
    <w:rsid w:val="00BB02DF"/>
    <w:rsid w:val="00BB2E5B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302BD"/>
    <w:rsid w:val="00C30E85"/>
    <w:rsid w:val="00C33494"/>
    <w:rsid w:val="00C342D6"/>
    <w:rsid w:val="00C418FB"/>
    <w:rsid w:val="00C43099"/>
    <w:rsid w:val="00C51F27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E403B"/>
    <w:rsid w:val="00CF22E4"/>
    <w:rsid w:val="00CF6388"/>
    <w:rsid w:val="00CF7BCA"/>
    <w:rsid w:val="00D027DD"/>
    <w:rsid w:val="00D02F53"/>
    <w:rsid w:val="00D041E9"/>
    <w:rsid w:val="00D04ABF"/>
    <w:rsid w:val="00D078C6"/>
    <w:rsid w:val="00D07944"/>
    <w:rsid w:val="00D12802"/>
    <w:rsid w:val="00D21FB3"/>
    <w:rsid w:val="00D27080"/>
    <w:rsid w:val="00D37415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633"/>
    <w:rsid w:val="00DF6F21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A1AE0"/>
    <w:rsid w:val="00FA5AD9"/>
    <w:rsid w:val="00FB2C0A"/>
    <w:rsid w:val="00FB67E0"/>
    <w:rsid w:val="00FC274B"/>
    <w:rsid w:val="00FC600A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cp:lastPrinted>2022-08-03T15:27:00Z</cp:lastPrinted>
  <dcterms:created xsi:type="dcterms:W3CDTF">2022-09-22T13:51:00Z</dcterms:created>
  <dcterms:modified xsi:type="dcterms:W3CDTF">2022-09-22T13:51:00Z</dcterms:modified>
</cp:coreProperties>
</file>