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8C0" w14:textId="77777777" w:rsidR="00D648E4" w:rsidRPr="000865C2" w:rsidRDefault="00D648E4" w:rsidP="00D648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5A83A" w14:textId="4047EB45" w:rsidR="00D85188" w:rsidRPr="000865C2" w:rsidRDefault="00D85188" w:rsidP="00D648E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0865C2">
        <w:rPr>
          <w:rFonts w:ascii="Arial" w:hAnsi="Arial" w:cs="Arial"/>
          <w:b/>
          <w:bCs/>
          <w:u w:val="single"/>
        </w:rPr>
        <w:t>Comunicato stampa</w:t>
      </w:r>
    </w:p>
    <w:p w14:paraId="3ADD45FF" w14:textId="55D320E0" w:rsidR="00D648E4" w:rsidRPr="000865C2" w:rsidRDefault="00D648E4" w:rsidP="00D648E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FA11807" w14:textId="77777777" w:rsidR="00D648E4" w:rsidRPr="000865C2" w:rsidRDefault="00D648E4" w:rsidP="00D648E4">
      <w:pPr>
        <w:spacing w:after="0" w:line="240" w:lineRule="auto"/>
        <w:jc w:val="center"/>
        <w:rPr>
          <w:rFonts w:ascii="Arial" w:hAnsi="Arial" w:cs="Arial"/>
        </w:rPr>
      </w:pPr>
    </w:p>
    <w:p w14:paraId="29F39B14" w14:textId="0223988B" w:rsidR="00D85188" w:rsidRPr="000865C2" w:rsidRDefault="001B2666" w:rsidP="00D648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65C2">
        <w:rPr>
          <w:rFonts w:ascii="Arial" w:hAnsi="Arial" w:cs="Arial"/>
          <w:b/>
          <w:bCs/>
        </w:rPr>
        <w:t>TREGUA FISCALE</w:t>
      </w:r>
      <w:r w:rsidR="00D85188" w:rsidRPr="000865C2">
        <w:rPr>
          <w:rFonts w:ascii="Arial" w:hAnsi="Arial" w:cs="Arial"/>
          <w:b/>
          <w:bCs/>
        </w:rPr>
        <w:t xml:space="preserve">: COMMERCIALISTI, </w:t>
      </w:r>
      <w:r w:rsidRPr="000865C2">
        <w:rPr>
          <w:rFonts w:ascii="Arial" w:hAnsi="Arial" w:cs="Arial"/>
          <w:b/>
          <w:bCs/>
        </w:rPr>
        <w:t>EVITARE DISPARITÀ DI TRATTAMENTO TRA I CONTRIBUENTI</w:t>
      </w:r>
    </w:p>
    <w:p w14:paraId="2A9FB15D" w14:textId="77777777" w:rsidR="00D648E4" w:rsidRPr="000865C2" w:rsidRDefault="00D648E4" w:rsidP="00D648E4">
      <w:pPr>
        <w:spacing w:after="0" w:line="240" w:lineRule="auto"/>
        <w:jc w:val="center"/>
        <w:rPr>
          <w:rFonts w:ascii="Arial" w:hAnsi="Arial" w:cs="Arial"/>
        </w:rPr>
      </w:pPr>
    </w:p>
    <w:p w14:paraId="1D3E7E8A" w14:textId="276250A8" w:rsidR="00845B32" w:rsidRPr="000865C2" w:rsidRDefault="00D85188" w:rsidP="00D648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65C2">
        <w:rPr>
          <w:rFonts w:ascii="Arial" w:hAnsi="Arial" w:cs="Arial"/>
          <w:b/>
          <w:bCs/>
        </w:rPr>
        <w:t xml:space="preserve">Le proposte del Consiglio </w:t>
      </w:r>
      <w:r w:rsidR="00966730">
        <w:rPr>
          <w:rFonts w:ascii="Arial" w:hAnsi="Arial" w:cs="Arial"/>
          <w:b/>
          <w:bCs/>
        </w:rPr>
        <w:t>n</w:t>
      </w:r>
      <w:r w:rsidRPr="000865C2">
        <w:rPr>
          <w:rFonts w:ascii="Arial" w:hAnsi="Arial" w:cs="Arial"/>
          <w:b/>
          <w:bCs/>
        </w:rPr>
        <w:t>azionale della categoria in</w:t>
      </w:r>
      <w:r w:rsidR="001B2666" w:rsidRPr="000865C2">
        <w:rPr>
          <w:rFonts w:ascii="Arial" w:hAnsi="Arial" w:cs="Arial"/>
          <w:b/>
          <w:bCs/>
        </w:rPr>
        <w:t xml:space="preserve"> un documento trasmesso al </w:t>
      </w:r>
      <w:r w:rsidR="000865C2">
        <w:rPr>
          <w:rFonts w:ascii="Arial" w:hAnsi="Arial" w:cs="Arial"/>
          <w:b/>
          <w:bCs/>
        </w:rPr>
        <w:t>V</w:t>
      </w:r>
      <w:r w:rsidR="001B2666" w:rsidRPr="000865C2">
        <w:rPr>
          <w:rFonts w:ascii="Arial" w:hAnsi="Arial" w:cs="Arial"/>
          <w:b/>
          <w:bCs/>
        </w:rPr>
        <w:t>iceministro all’</w:t>
      </w:r>
      <w:r w:rsidR="000865C2">
        <w:rPr>
          <w:rFonts w:ascii="Arial" w:hAnsi="Arial" w:cs="Arial"/>
          <w:b/>
          <w:bCs/>
        </w:rPr>
        <w:t>E</w:t>
      </w:r>
      <w:r w:rsidR="001B2666" w:rsidRPr="000865C2">
        <w:rPr>
          <w:rFonts w:ascii="Arial" w:hAnsi="Arial" w:cs="Arial"/>
          <w:b/>
          <w:bCs/>
        </w:rPr>
        <w:t xml:space="preserve">conomia e alle </w:t>
      </w:r>
      <w:r w:rsidR="000865C2">
        <w:rPr>
          <w:rFonts w:ascii="Arial" w:hAnsi="Arial" w:cs="Arial"/>
          <w:b/>
          <w:bCs/>
        </w:rPr>
        <w:t>F</w:t>
      </w:r>
      <w:r w:rsidR="001B2666" w:rsidRPr="000865C2">
        <w:rPr>
          <w:rFonts w:ascii="Arial" w:hAnsi="Arial" w:cs="Arial"/>
          <w:b/>
          <w:bCs/>
        </w:rPr>
        <w:t>inanze, Maurizio Leo</w:t>
      </w:r>
      <w:r w:rsidRPr="000865C2">
        <w:rPr>
          <w:rFonts w:ascii="Arial" w:hAnsi="Arial" w:cs="Arial"/>
          <w:b/>
          <w:bCs/>
        </w:rPr>
        <w:t xml:space="preserve">. </w:t>
      </w:r>
      <w:r w:rsidR="001B2666" w:rsidRPr="000865C2">
        <w:rPr>
          <w:rFonts w:ascii="Arial" w:hAnsi="Arial" w:cs="Arial"/>
          <w:b/>
          <w:bCs/>
        </w:rPr>
        <w:t>Il Presidente de Nuccio</w:t>
      </w:r>
      <w:r w:rsidRPr="000865C2">
        <w:rPr>
          <w:rFonts w:ascii="Arial" w:hAnsi="Arial" w:cs="Arial"/>
          <w:b/>
          <w:bCs/>
        </w:rPr>
        <w:t>: “</w:t>
      </w:r>
      <w:r w:rsidR="000865C2">
        <w:rPr>
          <w:rFonts w:ascii="Arial" w:hAnsi="Arial" w:cs="Arial"/>
          <w:b/>
          <w:bCs/>
        </w:rPr>
        <w:t>P</w:t>
      </w:r>
      <w:r w:rsidR="00845B32" w:rsidRPr="000865C2">
        <w:rPr>
          <w:rFonts w:ascii="Arial" w:hAnsi="Arial" w:cs="Arial"/>
          <w:b/>
          <w:bCs/>
        </w:rPr>
        <w:t>roposte ragionevoli che migliorano il testo normativo ampliandolo ad alcune fattispecie attualmente escluse dal perimetro applicativo”</w:t>
      </w:r>
    </w:p>
    <w:p w14:paraId="013A3D5F" w14:textId="4B63FE59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218AB3" w14:textId="77777777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5B00E6" w14:textId="10B3BEA6" w:rsidR="0095179F" w:rsidRPr="000865C2" w:rsidRDefault="00D85188" w:rsidP="00D648E4">
      <w:pPr>
        <w:spacing w:after="0" w:line="240" w:lineRule="auto"/>
        <w:jc w:val="both"/>
        <w:rPr>
          <w:rFonts w:ascii="Arial" w:hAnsi="Arial" w:cs="Arial"/>
        </w:rPr>
      </w:pPr>
      <w:r w:rsidRPr="000865C2">
        <w:rPr>
          <w:rFonts w:ascii="Arial" w:hAnsi="Arial" w:cs="Arial"/>
          <w:i/>
          <w:iCs/>
        </w:rPr>
        <w:t xml:space="preserve">Roma, </w:t>
      </w:r>
      <w:r w:rsidR="001B2666" w:rsidRPr="000865C2">
        <w:rPr>
          <w:rFonts w:ascii="Arial" w:hAnsi="Arial" w:cs="Arial"/>
          <w:i/>
          <w:iCs/>
        </w:rPr>
        <w:t>2</w:t>
      </w:r>
      <w:r w:rsidR="003A29A9">
        <w:rPr>
          <w:rFonts w:ascii="Arial" w:hAnsi="Arial" w:cs="Arial"/>
          <w:i/>
          <w:iCs/>
        </w:rPr>
        <w:t xml:space="preserve">2 </w:t>
      </w:r>
      <w:r w:rsidR="001B2666" w:rsidRPr="000865C2">
        <w:rPr>
          <w:rFonts w:ascii="Arial" w:hAnsi="Arial" w:cs="Arial"/>
          <w:i/>
          <w:iCs/>
        </w:rPr>
        <w:t>febbr</w:t>
      </w:r>
      <w:r w:rsidRPr="000865C2">
        <w:rPr>
          <w:rFonts w:ascii="Arial" w:hAnsi="Arial" w:cs="Arial"/>
          <w:i/>
          <w:iCs/>
        </w:rPr>
        <w:t xml:space="preserve">aio 2023 </w:t>
      </w:r>
      <w:r w:rsidR="001B2666" w:rsidRPr="000865C2">
        <w:rPr>
          <w:rFonts w:ascii="Arial" w:hAnsi="Arial" w:cs="Arial"/>
          <w:i/>
          <w:iCs/>
        </w:rPr>
        <w:t>–</w:t>
      </w:r>
      <w:r w:rsidR="001B2666" w:rsidRPr="000865C2">
        <w:rPr>
          <w:rFonts w:ascii="Arial" w:hAnsi="Arial" w:cs="Arial"/>
        </w:rPr>
        <w:t xml:space="preserve"> </w:t>
      </w:r>
      <w:r w:rsidR="00DF5FBE" w:rsidRPr="00087F9C">
        <w:rPr>
          <w:rFonts w:ascii="Arial" w:hAnsi="Arial" w:cs="Arial"/>
          <w:b/>
          <w:bCs/>
        </w:rPr>
        <w:t xml:space="preserve">Ammettere </w:t>
      </w:r>
      <w:r w:rsidR="001B2666" w:rsidRPr="00087F9C">
        <w:rPr>
          <w:rFonts w:ascii="Arial" w:hAnsi="Arial" w:cs="Arial"/>
          <w:b/>
          <w:bCs/>
        </w:rPr>
        <w:t>la definizione agevolata</w:t>
      </w:r>
      <w:r w:rsidR="001B2666" w:rsidRPr="000865C2">
        <w:rPr>
          <w:rFonts w:ascii="Arial" w:hAnsi="Arial" w:cs="Arial"/>
        </w:rPr>
        <w:t xml:space="preserve"> </w:t>
      </w:r>
      <w:r w:rsidR="00DF5FBE" w:rsidRPr="000865C2">
        <w:rPr>
          <w:rFonts w:ascii="Arial" w:hAnsi="Arial" w:cs="Arial"/>
        </w:rPr>
        <w:t>de</w:t>
      </w:r>
      <w:r w:rsidR="006714D5" w:rsidRPr="000865C2">
        <w:rPr>
          <w:rFonts w:ascii="Arial" w:hAnsi="Arial" w:cs="Arial"/>
        </w:rPr>
        <w:t>lle comunicazioni di irregolarità relative</w:t>
      </w:r>
      <w:r w:rsidR="001B2666" w:rsidRPr="000865C2">
        <w:rPr>
          <w:rFonts w:ascii="Arial" w:hAnsi="Arial" w:cs="Arial"/>
        </w:rPr>
        <w:t xml:space="preserve"> al controllo formale delle dichiarazioni, </w:t>
      </w:r>
      <w:r w:rsidR="00DF5FBE" w:rsidRPr="000865C2">
        <w:rPr>
          <w:rFonts w:ascii="Arial" w:hAnsi="Arial" w:cs="Arial"/>
        </w:rPr>
        <w:t xml:space="preserve">prevedere anche per i contribuenti in regola con i pagamenti rateali </w:t>
      </w:r>
      <w:r w:rsidR="0095179F" w:rsidRPr="000865C2">
        <w:rPr>
          <w:rFonts w:ascii="Arial" w:hAnsi="Arial" w:cs="Arial"/>
        </w:rPr>
        <w:t>relativi a</w:t>
      </w:r>
      <w:r w:rsidR="00DF5FBE" w:rsidRPr="000865C2">
        <w:rPr>
          <w:rFonts w:ascii="Arial" w:hAnsi="Arial" w:cs="Arial"/>
        </w:rPr>
        <w:t xml:space="preserve"> accertamento con adesione, reclamo/mediazione</w:t>
      </w:r>
      <w:r w:rsidR="0095179F" w:rsidRPr="000865C2">
        <w:rPr>
          <w:rFonts w:ascii="Arial" w:hAnsi="Arial" w:cs="Arial"/>
        </w:rPr>
        <w:t>,</w:t>
      </w:r>
      <w:r w:rsidR="00DF5FBE" w:rsidRPr="000865C2">
        <w:rPr>
          <w:rFonts w:ascii="Arial" w:hAnsi="Arial" w:cs="Arial"/>
        </w:rPr>
        <w:t xml:space="preserve"> conciliazione</w:t>
      </w:r>
      <w:r w:rsidR="0095179F" w:rsidRPr="000865C2">
        <w:rPr>
          <w:rFonts w:ascii="Arial" w:hAnsi="Arial" w:cs="Arial"/>
        </w:rPr>
        <w:t xml:space="preserve"> e acquiescenza</w:t>
      </w:r>
      <w:r w:rsidR="00DF5FBE" w:rsidRPr="000865C2">
        <w:rPr>
          <w:rFonts w:ascii="Arial" w:hAnsi="Arial" w:cs="Arial"/>
        </w:rPr>
        <w:t xml:space="preserve">, la possibilità di beneficiare della riduzione delle sanzioni sulle somme ancora </w:t>
      </w:r>
      <w:r w:rsidR="0095179F" w:rsidRPr="000865C2">
        <w:rPr>
          <w:rFonts w:ascii="Arial" w:hAnsi="Arial" w:cs="Arial"/>
        </w:rPr>
        <w:t>dovute</w:t>
      </w:r>
      <w:r w:rsidR="00DF5FBE" w:rsidRPr="000865C2">
        <w:rPr>
          <w:rFonts w:ascii="Arial" w:hAnsi="Arial" w:cs="Arial"/>
        </w:rPr>
        <w:t>, estendere gli effetti della definizione delle liti pendenti anche ai contributi previdenziali e assistenziali determinati in dichiarazione</w:t>
      </w:r>
      <w:r w:rsidRPr="000865C2">
        <w:rPr>
          <w:rFonts w:ascii="Arial" w:hAnsi="Arial" w:cs="Arial"/>
        </w:rPr>
        <w:t xml:space="preserve">. </w:t>
      </w:r>
      <w:r w:rsidR="001B2666" w:rsidRPr="000865C2">
        <w:rPr>
          <w:rFonts w:ascii="Arial" w:hAnsi="Arial" w:cs="Arial"/>
        </w:rPr>
        <w:t xml:space="preserve">Sono alcune </w:t>
      </w:r>
      <w:r w:rsidRPr="000865C2">
        <w:rPr>
          <w:rFonts w:ascii="Arial" w:hAnsi="Arial" w:cs="Arial"/>
        </w:rPr>
        <w:t xml:space="preserve">delle </w:t>
      </w:r>
      <w:r w:rsidRPr="00966730">
        <w:rPr>
          <w:rFonts w:ascii="Arial" w:hAnsi="Arial" w:cs="Arial"/>
          <w:b/>
          <w:bCs/>
        </w:rPr>
        <w:t>proposte</w:t>
      </w:r>
      <w:r w:rsidRPr="000865C2">
        <w:rPr>
          <w:rFonts w:ascii="Arial" w:hAnsi="Arial" w:cs="Arial"/>
        </w:rPr>
        <w:t xml:space="preserve"> </w:t>
      </w:r>
      <w:r w:rsidR="001B2666" w:rsidRPr="000865C2">
        <w:rPr>
          <w:rFonts w:ascii="Arial" w:hAnsi="Arial" w:cs="Arial"/>
        </w:rPr>
        <w:t xml:space="preserve">che il Consiglio nazionale dei </w:t>
      </w:r>
      <w:r w:rsidRPr="000865C2">
        <w:rPr>
          <w:rFonts w:ascii="Arial" w:hAnsi="Arial" w:cs="Arial"/>
          <w:bCs/>
        </w:rPr>
        <w:t>commercialisti</w:t>
      </w:r>
      <w:r w:rsidR="001B2666" w:rsidRPr="000865C2">
        <w:rPr>
          <w:rFonts w:ascii="Arial" w:hAnsi="Arial" w:cs="Arial"/>
        </w:rPr>
        <w:t xml:space="preserve"> ha trasmesso al </w:t>
      </w:r>
      <w:r w:rsidR="00966730">
        <w:rPr>
          <w:rFonts w:ascii="Arial" w:hAnsi="Arial" w:cs="Arial"/>
        </w:rPr>
        <w:t>v</w:t>
      </w:r>
      <w:r w:rsidR="001B2666" w:rsidRPr="000865C2">
        <w:rPr>
          <w:rFonts w:ascii="Arial" w:hAnsi="Arial" w:cs="Arial"/>
        </w:rPr>
        <w:t>iceministro all’</w:t>
      </w:r>
      <w:r w:rsidR="006714D5" w:rsidRPr="000865C2">
        <w:rPr>
          <w:rFonts w:ascii="Arial" w:hAnsi="Arial" w:cs="Arial"/>
        </w:rPr>
        <w:t>E</w:t>
      </w:r>
      <w:r w:rsidR="001B2666" w:rsidRPr="000865C2">
        <w:rPr>
          <w:rFonts w:ascii="Arial" w:hAnsi="Arial" w:cs="Arial"/>
        </w:rPr>
        <w:t xml:space="preserve">conomia e alle </w:t>
      </w:r>
      <w:r w:rsidR="006714D5" w:rsidRPr="000865C2">
        <w:rPr>
          <w:rFonts w:ascii="Arial" w:hAnsi="Arial" w:cs="Arial"/>
        </w:rPr>
        <w:t>F</w:t>
      </w:r>
      <w:r w:rsidR="001B2666" w:rsidRPr="000865C2">
        <w:rPr>
          <w:rFonts w:ascii="Arial" w:hAnsi="Arial" w:cs="Arial"/>
        </w:rPr>
        <w:t xml:space="preserve">inanze, </w:t>
      </w:r>
      <w:proofErr w:type="spellStart"/>
      <w:r w:rsidR="006714D5" w:rsidRPr="00966730">
        <w:rPr>
          <w:rFonts w:ascii="Arial" w:hAnsi="Arial" w:cs="Arial"/>
          <w:b/>
          <w:bCs/>
        </w:rPr>
        <w:t>On.le</w:t>
      </w:r>
      <w:proofErr w:type="spellEnd"/>
      <w:r w:rsidR="006714D5" w:rsidRPr="00966730">
        <w:rPr>
          <w:rFonts w:ascii="Arial" w:hAnsi="Arial" w:cs="Arial"/>
          <w:b/>
          <w:bCs/>
        </w:rPr>
        <w:t xml:space="preserve"> </w:t>
      </w:r>
      <w:r w:rsidR="001B2666" w:rsidRPr="00966730">
        <w:rPr>
          <w:rFonts w:ascii="Arial" w:hAnsi="Arial" w:cs="Arial"/>
          <w:b/>
          <w:bCs/>
        </w:rPr>
        <w:t>Maurizio Leo</w:t>
      </w:r>
      <w:r w:rsidR="0095179F" w:rsidRPr="000865C2">
        <w:rPr>
          <w:rFonts w:ascii="Arial" w:hAnsi="Arial" w:cs="Arial"/>
        </w:rPr>
        <w:t>, con l’auspicio di un loro rapido recepimento normativo.</w:t>
      </w:r>
    </w:p>
    <w:p w14:paraId="6AF68211" w14:textId="77777777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</w:rPr>
      </w:pPr>
    </w:p>
    <w:p w14:paraId="5C3E4841" w14:textId="10CE6A8D" w:rsidR="00D85188" w:rsidRPr="000865C2" w:rsidRDefault="005F5CC5" w:rsidP="00D648E4">
      <w:pPr>
        <w:spacing w:after="0" w:line="240" w:lineRule="auto"/>
        <w:jc w:val="both"/>
        <w:rPr>
          <w:rFonts w:ascii="Arial" w:hAnsi="Arial" w:cs="Arial"/>
        </w:rPr>
      </w:pPr>
      <w:r w:rsidRPr="000865C2">
        <w:rPr>
          <w:rFonts w:ascii="Arial" w:hAnsi="Arial" w:cs="Arial"/>
        </w:rPr>
        <w:t xml:space="preserve">Per </w:t>
      </w:r>
      <w:r w:rsidR="0095179F" w:rsidRPr="000865C2">
        <w:rPr>
          <w:rFonts w:ascii="Arial" w:hAnsi="Arial" w:cs="Arial"/>
        </w:rPr>
        <w:t xml:space="preserve">il presidente </w:t>
      </w:r>
      <w:r w:rsidR="00966730">
        <w:rPr>
          <w:rFonts w:ascii="Arial" w:hAnsi="Arial" w:cs="Arial"/>
        </w:rPr>
        <w:t xml:space="preserve">nazionale </w:t>
      </w:r>
      <w:r w:rsidR="0095179F" w:rsidRPr="000865C2">
        <w:rPr>
          <w:rFonts w:ascii="Arial" w:hAnsi="Arial" w:cs="Arial"/>
        </w:rPr>
        <w:t xml:space="preserve">dei </w:t>
      </w:r>
      <w:r w:rsidR="00966730">
        <w:rPr>
          <w:rFonts w:ascii="Arial" w:hAnsi="Arial" w:cs="Arial"/>
        </w:rPr>
        <w:t>c</w:t>
      </w:r>
      <w:r w:rsidR="0095179F" w:rsidRPr="000865C2">
        <w:rPr>
          <w:rFonts w:ascii="Arial" w:hAnsi="Arial" w:cs="Arial"/>
        </w:rPr>
        <w:t xml:space="preserve">ommercialisti, </w:t>
      </w:r>
      <w:r w:rsidR="0095179F" w:rsidRPr="00966730">
        <w:rPr>
          <w:rFonts w:ascii="Arial" w:hAnsi="Arial" w:cs="Arial"/>
          <w:b/>
        </w:rPr>
        <w:t>Elbano de Nuccio</w:t>
      </w:r>
      <w:r w:rsidR="0095179F" w:rsidRPr="000865C2">
        <w:rPr>
          <w:rFonts w:ascii="Arial" w:hAnsi="Arial" w:cs="Arial"/>
          <w:bCs/>
        </w:rPr>
        <w:t>,</w:t>
      </w:r>
      <w:r w:rsidR="00D85188" w:rsidRPr="000865C2">
        <w:rPr>
          <w:rFonts w:ascii="Arial" w:hAnsi="Arial" w:cs="Arial"/>
        </w:rPr>
        <w:t xml:space="preserve"> “</w:t>
      </w:r>
      <w:r w:rsidR="0095179F" w:rsidRPr="000865C2">
        <w:rPr>
          <w:rFonts w:ascii="Arial" w:hAnsi="Arial" w:cs="Arial"/>
        </w:rPr>
        <w:t xml:space="preserve">si tratta di proposte </w:t>
      </w:r>
      <w:r w:rsidR="006714D5" w:rsidRPr="000865C2">
        <w:rPr>
          <w:rFonts w:ascii="Arial" w:hAnsi="Arial" w:cs="Arial"/>
        </w:rPr>
        <w:t xml:space="preserve">ragionevoli </w:t>
      </w:r>
      <w:r w:rsidR="0095179F" w:rsidRPr="000865C2">
        <w:rPr>
          <w:rFonts w:ascii="Arial" w:hAnsi="Arial" w:cs="Arial"/>
        </w:rPr>
        <w:t xml:space="preserve">finalizzate a dare piena attuazione all’articolato </w:t>
      </w:r>
      <w:r w:rsidR="0095179F" w:rsidRPr="00087F9C">
        <w:rPr>
          <w:rFonts w:ascii="Arial" w:hAnsi="Arial" w:cs="Arial"/>
          <w:b/>
          <w:bCs/>
        </w:rPr>
        <w:t>pacchetto di misure relativ</w:t>
      </w:r>
      <w:r w:rsidR="00714DFB" w:rsidRPr="00087F9C">
        <w:rPr>
          <w:rFonts w:ascii="Arial" w:hAnsi="Arial" w:cs="Arial"/>
          <w:b/>
          <w:bCs/>
        </w:rPr>
        <w:t>e</w:t>
      </w:r>
      <w:r w:rsidR="0095179F" w:rsidRPr="00087F9C">
        <w:rPr>
          <w:rFonts w:ascii="Arial" w:hAnsi="Arial" w:cs="Arial"/>
          <w:b/>
          <w:bCs/>
        </w:rPr>
        <w:t xml:space="preserve"> alla Tregua fiscale</w:t>
      </w:r>
      <w:r w:rsidR="0095179F" w:rsidRPr="000865C2">
        <w:rPr>
          <w:rFonts w:ascii="Arial" w:hAnsi="Arial" w:cs="Arial"/>
        </w:rPr>
        <w:t xml:space="preserve">, che </w:t>
      </w:r>
      <w:r w:rsidR="006714D5" w:rsidRPr="000865C2">
        <w:rPr>
          <w:rFonts w:ascii="Arial" w:hAnsi="Arial" w:cs="Arial"/>
        </w:rPr>
        <w:t xml:space="preserve">migliorano il testo normativo </w:t>
      </w:r>
      <w:r w:rsidR="006714D5" w:rsidRPr="00087F9C">
        <w:rPr>
          <w:rFonts w:ascii="Arial" w:hAnsi="Arial" w:cs="Arial"/>
          <w:b/>
          <w:bCs/>
        </w:rPr>
        <w:t>ampliandolo ad alcune fattispecie attualmente escluse dal perimetro applicativo</w:t>
      </w:r>
      <w:r w:rsidR="00966730">
        <w:rPr>
          <w:rFonts w:ascii="Arial" w:hAnsi="Arial" w:cs="Arial"/>
        </w:rPr>
        <w:t>,</w:t>
      </w:r>
      <w:r w:rsidR="006714D5" w:rsidRPr="000865C2">
        <w:rPr>
          <w:rFonts w:ascii="Arial" w:hAnsi="Arial" w:cs="Arial"/>
        </w:rPr>
        <w:t xml:space="preserve"> </w:t>
      </w:r>
      <w:r w:rsidR="00714DFB" w:rsidRPr="000865C2">
        <w:rPr>
          <w:rFonts w:ascii="Arial" w:hAnsi="Arial" w:cs="Arial"/>
        </w:rPr>
        <w:t>garant</w:t>
      </w:r>
      <w:r w:rsidR="006714D5" w:rsidRPr="000865C2">
        <w:rPr>
          <w:rFonts w:ascii="Arial" w:hAnsi="Arial" w:cs="Arial"/>
        </w:rPr>
        <w:t>endo</w:t>
      </w:r>
      <w:r w:rsidR="00714DFB" w:rsidRPr="000865C2">
        <w:rPr>
          <w:rFonts w:ascii="Arial" w:hAnsi="Arial" w:cs="Arial"/>
        </w:rPr>
        <w:t xml:space="preserve"> un miglior coordinamento normativo tra i vari istituti previsti</w:t>
      </w:r>
      <w:r w:rsidR="00D85188" w:rsidRPr="000865C2">
        <w:rPr>
          <w:rFonts w:ascii="Arial" w:hAnsi="Arial" w:cs="Arial"/>
        </w:rPr>
        <w:t>”</w:t>
      </w:r>
      <w:r w:rsidR="00714DFB" w:rsidRPr="000865C2">
        <w:rPr>
          <w:rFonts w:ascii="Arial" w:hAnsi="Arial" w:cs="Arial"/>
        </w:rPr>
        <w:t>.</w:t>
      </w:r>
    </w:p>
    <w:p w14:paraId="32258618" w14:textId="77777777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</w:rPr>
      </w:pPr>
    </w:p>
    <w:p w14:paraId="5C66BC9B" w14:textId="6B3C927F" w:rsidR="005F5CC5" w:rsidRPr="000865C2" w:rsidRDefault="00714DFB" w:rsidP="00D648E4">
      <w:pPr>
        <w:spacing w:after="0" w:line="240" w:lineRule="auto"/>
        <w:jc w:val="both"/>
        <w:rPr>
          <w:rFonts w:ascii="Arial" w:hAnsi="Arial" w:cs="Arial"/>
        </w:rPr>
      </w:pPr>
      <w:r w:rsidRPr="000865C2">
        <w:rPr>
          <w:rFonts w:ascii="Arial" w:hAnsi="Arial" w:cs="Arial"/>
        </w:rPr>
        <w:t>“</w:t>
      </w:r>
      <w:r w:rsidR="006714D5" w:rsidRPr="000865C2">
        <w:rPr>
          <w:rFonts w:ascii="Arial" w:hAnsi="Arial" w:cs="Arial"/>
        </w:rPr>
        <w:t>Siamo confidenti</w:t>
      </w:r>
      <w:r w:rsidRPr="000865C2">
        <w:rPr>
          <w:rFonts w:ascii="Arial" w:hAnsi="Arial" w:cs="Arial"/>
        </w:rPr>
        <w:t xml:space="preserve"> </w:t>
      </w:r>
      <w:r w:rsidR="008C0352" w:rsidRPr="000865C2">
        <w:rPr>
          <w:rFonts w:ascii="Arial" w:hAnsi="Arial" w:cs="Arial"/>
        </w:rPr>
        <w:t xml:space="preserve">– ha proseguito </w:t>
      </w:r>
      <w:r w:rsidR="005F5CC5" w:rsidRPr="000865C2">
        <w:rPr>
          <w:rFonts w:ascii="Arial" w:hAnsi="Arial" w:cs="Arial"/>
        </w:rPr>
        <w:t xml:space="preserve">il </w:t>
      </w:r>
      <w:r w:rsidR="00966730">
        <w:rPr>
          <w:rFonts w:ascii="Arial" w:hAnsi="Arial" w:cs="Arial"/>
        </w:rPr>
        <w:t>p</w:t>
      </w:r>
      <w:r w:rsidR="005F5CC5" w:rsidRPr="000865C2">
        <w:rPr>
          <w:rFonts w:ascii="Arial" w:hAnsi="Arial" w:cs="Arial"/>
        </w:rPr>
        <w:t xml:space="preserve">residente </w:t>
      </w:r>
      <w:r w:rsidR="00966730">
        <w:rPr>
          <w:rFonts w:ascii="Arial" w:hAnsi="Arial" w:cs="Arial"/>
        </w:rPr>
        <w:t xml:space="preserve">de Nuccio </w:t>
      </w:r>
      <w:r w:rsidR="008C0352" w:rsidRPr="000865C2">
        <w:rPr>
          <w:rFonts w:ascii="Arial" w:hAnsi="Arial" w:cs="Arial"/>
        </w:rPr>
        <w:t xml:space="preserve">– </w:t>
      </w:r>
      <w:r w:rsidRPr="000865C2">
        <w:rPr>
          <w:rFonts w:ascii="Arial" w:hAnsi="Arial" w:cs="Arial"/>
        </w:rPr>
        <w:t xml:space="preserve">che </w:t>
      </w:r>
      <w:r w:rsidR="008C0352" w:rsidRPr="000865C2">
        <w:rPr>
          <w:rFonts w:ascii="Arial" w:hAnsi="Arial" w:cs="Arial"/>
        </w:rPr>
        <w:t xml:space="preserve">il </w:t>
      </w:r>
      <w:r w:rsidR="00966730">
        <w:rPr>
          <w:rFonts w:ascii="Arial" w:hAnsi="Arial" w:cs="Arial"/>
        </w:rPr>
        <w:t>v</w:t>
      </w:r>
      <w:r w:rsidR="008C0352" w:rsidRPr="000865C2">
        <w:rPr>
          <w:rFonts w:ascii="Arial" w:hAnsi="Arial" w:cs="Arial"/>
        </w:rPr>
        <w:t xml:space="preserve">iceministro Leo, sempre </w:t>
      </w:r>
      <w:r w:rsidR="005F5CC5" w:rsidRPr="000865C2">
        <w:rPr>
          <w:rFonts w:ascii="Arial" w:hAnsi="Arial" w:cs="Arial"/>
        </w:rPr>
        <w:t xml:space="preserve">molto </w:t>
      </w:r>
      <w:r w:rsidR="008C0352" w:rsidRPr="000865C2">
        <w:rPr>
          <w:rFonts w:ascii="Arial" w:hAnsi="Arial" w:cs="Arial"/>
        </w:rPr>
        <w:t xml:space="preserve">attento alle istanze dei </w:t>
      </w:r>
      <w:r w:rsidR="00966730">
        <w:rPr>
          <w:rFonts w:ascii="Arial" w:hAnsi="Arial" w:cs="Arial"/>
        </w:rPr>
        <w:t>c</w:t>
      </w:r>
      <w:r w:rsidR="008C0352" w:rsidRPr="000865C2">
        <w:rPr>
          <w:rFonts w:ascii="Arial" w:hAnsi="Arial" w:cs="Arial"/>
        </w:rPr>
        <w:t xml:space="preserve">ommercialisti, possa condividere e far proprie le proposte </w:t>
      </w:r>
      <w:r w:rsidR="005F5CC5" w:rsidRPr="000865C2">
        <w:rPr>
          <w:rFonts w:ascii="Arial" w:hAnsi="Arial" w:cs="Arial"/>
        </w:rPr>
        <w:t xml:space="preserve">contenute </w:t>
      </w:r>
      <w:r w:rsidR="008C0352" w:rsidRPr="000865C2">
        <w:rPr>
          <w:rFonts w:ascii="Arial" w:hAnsi="Arial" w:cs="Arial"/>
        </w:rPr>
        <w:t>nel documento che gli abbiamo consegnato”</w:t>
      </w:r>
      <w:r w:rsidR="005F5CC5" w:rsidRPr="000865C2">
        <w:rPr>
          <w:rFonts w:ascii="Arial" w:hAnsi="Arial" w:cs="Arial"/>
        </w:rPr>
        <w:t>.</w:t>
      </w:r>
    </w:p>
    <w:p w14:paraId="6CAE53AA" w14:textId="77777777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</w:rPr>
      </w:pPr>
    </w:p>
    <w:p w14:paraId="7AF1CB1A" w14:textId="40CDBDEA" w:rsidR="009A6185" w:rsidRPr="000865C2" w:rsidRDefault="005F5CC5" w:rsidP="00D648E4">
      <w:pPr>
        <w:spacing w:after="0" w:line="240" w:lineRule="auto"/>
        <w:jc w:val="both"/>
        <w:rPr>
          <w:rFonts w:ascii="Arial" w:hAnsi="Arial" w:cs="Arial"/>
        </w:rPr>
      </w:pPr>
      <w:r w:rsidRPr="000865C2">
        <w:rPr>
          <w:rFonts w:ascii="Arial" w:hAnsi="Arial" w:cs="Arial"/>
        </w:rPr>
        <w:t>“Una delle più evidenti lacune dell’attuale contesto normativo</w:t>
      </w:r>
      <w:r w:rsidR="00966730">
        <w:rPr>
          <w:rFonts w:ascii="Arial" w:hAnsi="Arial" w:cs="Arial"/>
        </w:rPr>
        <w:t xml:space="preserve"> – </w:t>
      </w:r>
      <w:r w:rsidRPr="000865C2">
        <w:rPr>
          <w:rFonts w:ascii="Arial" w:hAnsi="Arial" w:cs="Arial"/>
        </w:rPr>
        <w:t xml:space="preserve">ha evidenziato la consigliera delegata all’area Contenzioso tributario, </w:t>
      </w:r>
      <w:r w:rsidRPr="00966730">
        <w:rPr>
          <w:rFonts w:ascii="Arial" w:hAnsi="Arial" w:cs="Arial"/>
          <w:b/>
          <w:bCs/>
        </w:rPr>
        <w:t xml:space="preserve">Rosa </w:t>
      </w:r>
      <w:r w:rsidR="00845B32" w:rsidRPr="00966730">
        <w:rPr>
          <w:rFonts w:ascii="Arial" w:hAnsi="Arial" w:cs="Arial"/>
          <w:b/>
          <w:bCs/>
        </w:rPr>
        <w:t>D</w:t>
      </w:r>
      <w:r w:rsidRPr="00966730">
        <w:rPr>
          <w:rFonts w:ascii="Arial" w:hAnsi="Arial" w:cs="Arial"/>
          <w:b/>
          <w:bCs/>
        </w:rPr>
        <w:t>’Angiolella</w:t>
      </w:r>
      <w:r w:rsidR="00966730">
        <w:rPr>
          <w:rFonts w:ascii="Arial" w:hAnsi="Arial" w:cs="Arial"/>
        </w:rPr>
        <w:t xml:space="preserve"> – </w:t>
      </w:r>
      <w:r w:rsidRPr="000865C2">
        <w:rPr>
          <w:rFonts w:ascii="Arial" w:hAnsi="Arial" w:cs="Arial"/>
        </w:rPr>
        <w:t xml:space="preserve">riguarda </w:t>
      </w:r>
      <w:r w:rsidRPr="00087F9C">
        <w:rPr>
          <w:rFonts w:ascii="Arial" w:hAnsi="Arial" w:cs="Arial"/>
          <w:b/>
          <w:bCs/>
        </w:rPr>
        <w:t>l’esclusione delle comunicazioni relative al controllo formale delle dichiarazioni</w:t>
      </w:r>
      <w:r w:rsidRPr="000865C2">
        <w:rPr>
          <w:rFonts w:ascii="Arial" w:hAnsi="Arial" w:cs="Arial"/>
        </w:rPr>
        <w:t xml:space="preserve"> dal campo di applicazione della definizione agevolata degli avvisi bonari, che penalizza ingiustificatamente i contribuenti destinatari di tali comunicazioni.</w:t>
      </w:r>
      <w:r w:rsidR="00966730">
        <w:rPr>
          <w:rFonts w:ascii="Arial" w:hAnsi="Arial" w:cs="Arial"/>
        </w:rPr>
        <w:t xml:space="preserve"> </w:t>
      </w:r>
      <w:r w:rsidR="009A6185" w:rsidRPr="000865C2">
        <w:rPr>
          <w:rFonts w:ascii="Arial" w:hAnsi="Arial" w:cs="Arial"/>
        </w:rPr>
        <w:t xml:space="preserve">Occorre poi garantire anche ai contribuenti più virtuosi che si siano avvalsi degli istituti deflativi del contenzioso (quali accertamento con adesione, reclamo/mediazione, conciliazione e acquiescenza) e che siano in regola con i piani di rateazione sottoscritti </w:t>
      </w:r>
      <w:r w:rsidR="00A811B0" w:rsidRPr="000865C2">
        <w:rPr>
          <w:rFonts w:ascii="Arial" w:hAnsi="Arial" w:cs="Arial"/>
        </w:rPr>
        <w:t>– prosegue</w:t>
      </w:r>
      <w:r w:rsidR="00087F9C">
        <w:rPr>
          <w:rFonts w:ascii="Arial" w:hAnsi="Arial" w:cs="Arial"/>
        </w:rPr>
        <w:t xml:space="preserve"> </w:t>
      </w:r>
      <w:r w:rsidR="00A811B0" w:rsidRPr="000865C2">
        <w:rPr>
          <w:rFonts w:ascii="Arial" w:hAnsi="Arial" w:cs="Arial"/>
        </w:rPr>
        <w:t xml:space="preserve">– </w:t>
      </w:r>
      <w:r w:rsidR="009A6185" w:rsidRPr="000865C2">
        <w:rPr>
          <w:rFonts w:ascii="Arial" w:hAnsi="Arial" w:cs="Arial"/>
        </w:rPr>
        <w:t>la possibilità di beneficiare della riduzione delle sanzioni a un diciottesimo del minimo, analogamente a quanto previsto per chi è in regola con i piani di rateazione relativi agli avvisi di bonari derivanti dai controlli automatizzati della dichiarazione</w:t>
      </w:r>
      <w:r w:rsidR="00A811B0" w:rsidRPr="000865C2">
        <w:rPr>
          <w:rFonts w:ascii="Arial" w:hAnsi="Arial" w:cs="Arial"/>
        </w:rPr>
        <w:t>”.</w:t>
      </w:r>
    </w:p>
    <w:p w14:paraId="33184E8C" w14:textId="77777777" w:rsidR="00D648E4" w:rsidRPr="000865C2" w:rsidRDefault="00D648E4" w:rsidP="00D648E4">
      <w:pPr>
        <w:spacing w:after="0" w:line="240" w:lineRule="auto"/>
        <w:jc w:val="both"/>
        <w:rPr>
          <w:rFonts w:ascii="Arial" w:hAnsi="Arial" w:cs="Arial"/>
        </w:rPr>
      </w:pPr>
    </w:p>
    <w:p w14:paraId="79AD05B5" w14:textId="57A06929" w:rsidR="00845B32" w:rsidRPr="000865C2" w:rsidRDefault="00FE4AC5" w:rsidP="00D648E4">
      <w:pPr>
        <w:spacing w:after="0" w:line="240" w:lineRule="auto"/>
        <w:jc w:val="both"/>
        <w:rPr>
          <w:rFonts w:ascii="Arial" w:hAnsi="Arial" w:cs="Arial"/>
        </w:rPr>
      </w:pPr>
      <w:r w:rsidRPr="000865C2">
        <w:rPr>
          <w:rFonts w:ascii="Arial" w:hAnsi="Arial" w:cs="Arial"/>
        </w:rPr>
        <w:t>Per quanto concerne la definizione delle liti pendenti</w:t>
      </w:r>
      <w:r w:rsidR="00865495" w:rsidRPr="000865C2">
        <w:rPr>
          <w:rFonts w:ascii="Arial" w:hAnsi="Arial" w:cs="Arial"/>
        </w:rPr>
        <w:t>, la</w:t>
      </w:r>
      <w:r w:rsidR="00966730">
        <w:rPr>
          <w:rFonts w:ascii="Arial" w:hAnsi="Arial" w:cs="Arial"/>
        </w:rPr>
        <w:t xml:space="preserve"> consigliera</w:t>
      </w:r>
      <w:r w:rsidR="00865495" w:rsidRPr="000865C2">
        <w:rPr>
          <w:rFonts w:ascii="Arial" w:hAnsi="Arial" w:cs="Arial"/>
        </w:rPr>
        <w:t xml:space="preserve"> delegata all’area Contenzioso</w:t>
      </w:r>
      <w:r w:rsidR="00326F2A" w:rsidRPr="000865C2">
        <w:rPr>
          <w:rFonts w:ascii="Arial" w:hAnsi="Arial" w:cs="Arial"/>
        </w:rPr>
        <w:t xml:space="preserve"> </w:t>
      </w:r>
      <w:r w:rsidR="00966730">
        <w:rPr>
          <w:rFonts w:ascii="Arial" w:hAnsi="Arial" w:cs="Arial"/>
        </w:rPr>
        <w:t xml:space="preserve">tributario </w:t>
      </w:r>
      <w:r w:rsidR="00865495" w:rsidRPr="000865C2">
        <w:rPr>
          <w:rFonts w:ascii="Arial" w:hAnsi="Arial" w:cs="Arial"/>
        </w:rPr>
        <w:t>sottolinea invece l’esigenza di “</w:t>
      </w:r>
      <w:r w:rsidR="00865495" w:rsidRPr="00087F9C">
        <w:rPr>
          <w:rFonts w:ascii="Arial" w:hAnsi="Arial" w:cs="Arial"/>
          <w:b/>
          <w:bCs/>
        </w:rPr>
        <w:t xml:space="preserve">rimuovere </w:t>
      </w:r>
      <w:r w:rsidR="006E0FDE" w:rsidRPr="00087F9C">
        <w:rPr>
          <w:rFonts w:ascii="Arial" w:hAnsi="Arial" w:cs="Arial"/>
          <w:b/>
          <w:bCs/>
        </w:rPr>
        <w:t xml:space="preserve">l’attuale </w:t>
      </w:r>
      <w:r w:rsidR="00326F2A" w:rsidRPr="00087F9C">
        <w:rPr>
          <w:rFonts w:ascii="Arial" w:hAnsi="Arial" w:cs="Arial"/>
          <w:b/>
          <w:bCs/>
        </w:rPr>
        <w:t>“doppio binario” fiscale/previdenziale</w:t>
      </w:r>
      <w:r w:rsidR="00326F2A" w:rsidRPr="000865C2">
        <w:rPr>
          <w:rFonts w:ascii="Arial" w:hAnsi="Arial" w:cs="Arial"/>
        </w:rPr>
        <w:t xml:space="preserve">, </w:t>
      </w:r>
      <w:r w:rsidR="00865495" w:rsidRPr="000865C2">
        <w:rPr>
          <w:rFonts w:ascii="Arial" w:hAnsi="Arial" w:cs="Arial"/>
        </w:rPr>
        <w:t>prevedendo l’</w:t>
      </w:r>
      <w:r w:rsidR="00A811B0" w:rsidRPr="000865C2">
        <w:rPr>
          <w:rFonts w:ascii="Arial" w:hAnsi="Arial" w:cs="Arial"/>
        </w:rPr>
        <w:t>e</w:t>
      </w:r>
      <w:r w:rsidR="00865495" w:rsidRPr="000865C2">
        <w:rPr>
          <w:rFonts w:ascii="Arial" w:hAnsi="Arial" w:cs="Arial"/>
        </w:rPr>
        <w:t>stensione de</w:t>
      </w:r>
      <w:r w:rsidR="00A811B0" w:rsidRPr="000865C2">
        <w:rPr>
          <w:rFonts w:ascii="Arial" w:hAnsi="Arial" w:cs="Arial"/>
        </w:rPr>
        <w:t xml:space="preserve">gli effetti della definizione anche ai contributi </w:t>
      </w:r>
      <w:r w:rsidR="00326F2A" w:rsidRPr="000865C2">
        <w:rPr>
          <w:rFonts w:ascii="Arial" w:hAnsi="Arial" w:cs="Arial"/>
        </w:rPr>
        <w:t>la cui base imponibile è riconducibile a quella delle imposte sui redditi</w:t>
      </w:r>
      <w:r w:rsidR="00865495" w:rsidRPr="000865C2">
        <w:rPr>
          <w:rFonts w:ascii="Arial" w:hAnsi="Arial" w:cs="Arial"/>
        </w:rPr>
        <w:t>”</w:t>
      </w:r>
      <w:r w:rsidR="00326F2A" w:rsidRPr="000865C2">
        <w:rPr>
          <w:rFonts w:ascii="Arial" w:hAnsi="Arial" w:cs="Arial"/>
        </w:rPr>
        <w:t>.</w:t>
      </w:r>
      <w:r w:rsidR="00966730">
        <w:rPr>
          <w:rFonts w:ascii="Arial" w:hAnsi="Arial" w:cs="Arial"/>
        </w:rPr>
        <w:t xml:space="preserve"> “</w:t>
      </w:r>
      <w:r w:rsidR="00865495" w:rsidRPr="000865C2">
        <w:rPr>
          <w:rFonts w:ascii="Arial" w:hAnsi="Arial" w:cs="Arial"/>
        </w:rPr>
        <w:t>In termini più generali – conclude D’</w:t>
      </w:r>
      <w:r w:rsidR="00FD6DF7" w:rsidRPr="000865C2">
        <w:rPr>
          <w:rFonts w:ascii="Arial" w:hAnsi="Arial" w:cs="Arial"/>
        </w:rPr>
        <w:t>A</w:t>
      </w:r>
      <w:r w:rsidR="00865495" w:rsidRPr="000865C2">
        <w:rPr>
          <w:rFonts w:ascii="Arial" w:hAnsi="Arial" w:cs="Arial"/>
        </w:rPr>
        <w:t xml:space="preserve">ngiolella – </w:t>
      </w:r>
      <w:r w:rsidR="00845B32" w:rsidRPr="000865C2">
        <w:rPr>
          <w:rFonts w:ascii="Arial" w:hAnsi="Arial" w:cs="Arial"/>
        </w:rPr>
        <w:t xml:space="preserve">andrebbe inoltre verificata la possibilità di </w:t>
      </w:r>
      <w:r w:rsidR="00845B32" w:rsidRPr="00087F9C">
        <w:rPr>
          <w:rFonts w:ascii="Arial" w:hAnsi="Arial" w:cs="Arial"/>
          <w:b/>
          <w:bCs/>
        </w:rPr>
        <w:t>regolarizzare gli omessi versamenti della rate relative</w:t>
      </w:r>
      <w:r w:rsidR="00845B32" w:rsidRPr="000865C2">
        <w:rPr>
          <w:rFonts w:ascii="Arial" w:hAnsi="Arial" w:cs="Arial"/>
        </w:rPr>
        <w:t xml:space="preserve"> agli istituti deflattivi del contenzioso a prescindere dalla notifica della cartella di pagamento </w:t>
      </w:r>
      <w:r w:rsidR="00845B32" w:rsidRPr="00087F9C">
        <w:rPr>
          <w:rFonts w:ascii="Arial" w:hAnsi="Arial" w:cs="Arial"/>
          <w:b/>
          <w:bCs/>
        </w:rPr>
        <w:t>successivamente al primo gennaio 2023</w:t>
      </w:r>
      <w:r w:rsidR="00845B32" w:rsidRPr="000865C2">
        <w:rPr>
          <w:rFonts w:ascii="Arial" w:hAnsi="Arial" w:cs="Arial"/>
        </w:rPr>
        <w:t>”</w:t>
      </w:r>
      <w:r w:rsidR="00D648E4" w:rsidRPr="000865C2">
        <w:rPr>
          <w:rFonts w:ascii="Arial" w:hAnsi="Arial" w:cs="Arial"/>
        </w:rPr>
        <w:t>.</w:t>
      </w:r>
    </w:p>
    <w:p w14:paraId="2107BEB7" w14:textId="77777777" w:rsidR="0035353D" w:rsidRPr="00D648E4" w:rsidRDefault="0035353D" w:rsidP="00D648E4">
      <w:pPr>
        <w:spacing w:after="0" w:line="240" w:lineRule="auto"/>
        <w:jc w:val="both"/>
        <w:rPr>
          <w:rFonts w:ascii="Arial" w:hAnsi="Arial" w:cs="Arial"/>
        </w:rPr>
      </w:pPr>
    </w:p>
    <w:sectPr w:rsidR="0035353D" w:rsidRPr="00D648E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4AD7" w14:textId="77777777" w:rsidR="008039C1" w:rsidRDefault="008039C1" w:rsidP="00D648E4">
      <w:pPr>
        <w:spacing w:after="0" w:line="240" w:lineRule="auto"/>
      </w:pPr>
      <w:r>
        <w:separator/>
      </w:r>
    </w:p>
  </w:endnote>
  <w:endnote w:type="continuationSeparator" w:id="0">
    <w:p w14:paraId="58E0BEFC" w14:textId="77777777" w:rsidR="008039C1" w:rsidRDefault="008039C1" w:rsidP="00D6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A08B" w14:textId="77777777" w:rsidR="008039C1" w:rsidRDefault="008039C1" w:rsidP="00D648E4">
      <w:pPr>
        <w:spacing w:after="0" w:line="240" w:lineRule="auto"/>
      </w:pPr>
      <w:r>
        <w:separator/>
      </w:r>
    </w:p>
  </w:footnote>
  <w:footnote w:type="continuationSeparator" w:id="0">
    <w:p w14:paraId="55B3277A" w14:textId="77777777" w:rsidR="008039C1" w:rsidRDefault="008039C1" w:rsidP="00D6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8AA" w14:textId="1DCEAE21" w:rsidR="00D648E4" w:rsidRDefault="00D648E4" w:rsidP="00D648E4">
    <w:pPr>
      <w:pStyle w:val="Intestazione"/>
      <w:jc w:val="center"/>
    </w:pPr>
    <w:r>
      <w:rPr>
        <w:noProof/>
      </w:rPr>
      <w:drawing>
        <wp:inline distT="0" distB="0" distL="0" distR="0" wp14:anchorId="1CFAEE80" wp14:editId="6FEADADB">
          <wp:extent cx="2238375" cy="760318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704" cy="763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8"/>
    <w:rsid w:val="000865C2"/>
    <w:rsid w:val="00087F9C"/>
    <w:rsid w:val="001B2666"/>
    <w:rsid w:val="00255D3B"/>
    <w:rsid w:val="002739D4"/>
    <w:rsid w:val="00326595"/>
    <w:rsid w:val="00326F2A"/>
    <w:rsid w:val="0035353D"/>
    <w:rsid w:val="003A18A5"/>
    <w:rsid w:val="003A29A9"/>
    <w:rsid w:val="005843F6"/>
    <w:rsid w:val="005F5CC5"/>
    <w:rsid w:val="006714D5"/>
    <w:rsid w:val="006E0FDE"/>
    <w:rsid w:val="007075D3"/>
    <w:rsid w:val="00714DFB"/>
    <w:rsid w:val="008039C1"/>
    <w:rsid w:val="00845B32"/>
    <w:rsid w:val="00865495"/>
    <w:rsid w:val="008C0352"/>
    <w:rsid w:val="0095179F"/>
    <w:rsid w:val="00966730"/>
    <w:rsid w:val="009A6185"/>
    <w:rsid w:val="00A41D1F"/>
    <w:rsid w:val="00A811B0"/>
    <w:rsid w:val="00A87AB9"/>
    <w:rsid w:val="00B646BC"/>
    <w:rsid w:val="00C61E3C"/>
    <w:rsid w:val="00D648E4"/>
    <w:rsid w:val="00D85188"/>
    <w:rsid w:val="00DA49E9"/>
    <w:rsid w:val="00DF5FBE"/>
    <w:rsid w:val="00E12A08"/>
    <w:rsid w:val="00FD6DF7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EA28"/>
  <w15:docId w15:val="{874B984F-51E7-4E9A-8C56-4C28452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8E4"/>
  </w:style>
  <w:style w:type="paragraph" w:styleId="Pidipagina">
    <w:name w:val="footer"/>
    <w:basedOn w:val="Normale"/>
    <w:link w:val="Pidipagina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Parracino Mauro</cp:lastModifiedBy>
  <cp:revision>2</cp:revision>
  <dcterms:created xsi:type="dcterms:W3CDTF">2023-02-22T10:16:00Z</dcterms:created>
  <dcterms:modified xsi:type="dcterms:W3CDTF">2023-02-22T10:16:00Z</dcterms:modified>
</cp:coreProperties>
</file>