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Pr="009D1104" w:rsidRDefault="009F27EC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D1104">
        <w:rPr>
          <w:rFonts w:ascii="Arial" w:hAnsi="Arial" w:cs="Arial"/>
        </w:rPr>
        <w:t>Comunicato stampa</w:t>
      </w:r>
    </w:p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07E48" w:rsidRPr="00F07E48" w:rsidRDefault="00F07E48" w:rsidP="00F07E48">
      <w:pPr>
        <w:jc w:val="both"/>
        <w:rPr>
          <w:rFonts w:ascii="Arial" w:hAnsi="Arial" w:cs="Arial"/>
          <w:b/>
          <w:bCs/>
        </w:rPr>
      </w:pPr>
      <w:r w:rsidRPr="00F07E48">
        <w:rPr>
          <w:rFonts w:ascii="Arial" w:hAnsi="Arial" w:cs="Arial"/>
          <w:b/>
          <w:bCs/>
        </w:rPr>
        <w:t>FISCO: MIANI (COMMERCIALISTI): “COSTRETTI A PROTESTA FORTE”</w:t>
      </w:r>
    </w:p>
    <w:p w:rsidR="00F07E48" w:rsidRPr="00F07E48" w:rsidRDefault="00F07E48" w:rsidP="00F07E48">
      <w:pPr>
        <w:jc w:val="both"/>
        <w:rPr>
          <w:rFonts w:ascii="Arial" w:hAnsi="Arial" w:cs="Arial"/>
          <w:b/>
          <w:bCs/>
        </w:rPr>
      </w:pPr>
      <w:r w:rsidRPr="00F07E48">
        <w:rPr>
          <w:rFonts w:ascii="Arial" w:hAnsi="Arial" w:cs="Arial"/>
          <w:b/>
          <w:bCs/>
        </w:rPr>
        <w:t>Il presidente del Consiglio nazionale della categoria: “Noi sempre pronti al dialogo, ma il Governo non ascolta. Pieno appoggio alle iniziative delle nostre sigle sindacali”</w:t>
      </w:r>
    </w:p>
    <w:p w:rsidR="00F07E48" w:rsidRPr="003047D1" w:rsidRDefault="00F07E48" w:rsidP="00F07E48">
      <w:pPr>
        <w:jc w:val="both"/>
        <w:rPr>
          <w:rFonts w:ascii="Arial" w:hAnsi="Arial" w:cs="Arial"/>
          <w:i/>
          <w:iCs/>
        </w:rPr>
      </w:pPr>
    </w:p>
    <w:p w:rsidR="00F07E48" w:rsidRPr="003047D1" w:rsidRDefault="00F07E48" w:rsidP="00F07E48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3047D1">
        <w:rPr>
          <w:rFonts w:ascii="Arial" w:hAnsi="Arial" w:cs="Arial"/>
          <w:i/>
          <w:iCs/>
        </w:rPr>
        <w:t xml:space="preserve">21 luglio 2020 – </w:t>
      </w:r>
      <w:r w:rsidRPr="003047D1">
        <w:rPr>
          <w:rFonts w:ascii="Arial" w:hAnsi="Arial" w:cs="Arial"/>
        </w:rPr>
        <w:t xml:space="preserve">“Il Consiglio nazionale dei commercialisti impronta la sua azione </w:t>
      </w:r>
      <w:r>
        <w:rPr>
          <w:rFonts w:ascii="Arial" w:hAnsi="Arial" w:cs="Arial"/>
        </w:rPr>
        <w:t xml:space="preserve">alla responsabilità e </w:t>
      </w:r>
      <w:r w:rsidRPr="003047D1">
        <w:rPr>
          <w:rFonts w:ascii="Arial" w:hAnsi="Arial" w:cs="Arial"/>
        </w:rPr>
        <w:t xml:space="preserve">al dialogo costante con la politica e con l’amministrazione finanziaria, nell’interesse superiore del Paese. Ma se il Governo si mostra </w:t>
      </w:r>
      <w:r w:rsidRPr="00F07E48">
        <w:rPr>
          <w:rFonts w:ascii="Arial" w:hAnsi="Arial" w:cs="Arial"/>
          <w:b/>
          <w:bCs/>
        </w:rPr>
        <w:t>del tutto sordo</w:t>
      </w:r>
      <w:r w:rsidRPr="003047D1">
        <w:rPr>
          <w:rFonts w:ascii="Arial" w:hAnsi="Arial" w:cs="Arial"/>
        </w:rPr>
        <w:t xml:space="preserve"> alle ragionevoli richieste che avanziamo ci vediamo </w:t>
      </w:r>
      <w:r w:rsidRPr="00F07E48">
        <w:rPr>
          <w:rFonts w:ascii="Arial" w:hAnsi="Arial" w:cs="Arial"/>
          <w:b/>
          <w:bCs/>
        </w:rPr>
        <w:t xml:space="preserve">costretti </w:t>
      </w:r>
      <w:r w:rsidRPr="003047D1">
        <w:rPr>
          <w:rFonts w:ascii="Arial" w:hAnsi="Arial" w:cs="Arial"/>
        </w:rPr>
        <w:t xml:space="preserve">a chiamare la categoria alla </w:t>
      </w:r>
      <w:r w:rsidRPr="00F07E48">
        <w:rPr>
          <w:rFonts w:ascii="Arial" w:hAnsi="Arial" w:cs="Arial"/>
          <w:b/>
          <w:bCs/>
        </w:rPr>
        <w:t>mobilitazione</w:t>
      </w:r>
      <w:r w:rsidRPr="003047D1">
        <w:rPr>
          <w:rFonts w:ascii="Arial" w:hAnsi="Arial" w:cs="Arial"/>
        </w:rPr>
        <w:t xml:space="preserve"> e a forme di </w:t>
      </w:r>
      <w:r w:rsidRPr="00F07E48">
        <w:rPr>
          <w:rFonts w:ascii="Arial" w:hAnsi="Arial" w:cs="Arial"/>
          <w:b/>
          <w:bCs/>
        </w:rPr>
        <w:t>protesta forti</w:t>
      </w:r>
      <w:r w:rsidRPr="003047D1">
        <w:rPr>
          <w:rFonts w:ascii="Arial" w:hAnsi="Arial" w:cs="Arial"/>
        </w:rPr>
        <w:t xml:space="preserve">. Per questo </w:t>
      </w:r>
      <w:r w:rsidRPr="00F07E48">
        <w:rPr>
          <w:rFonts w:ascii="Arial" w:hAnsi="Arial" w:cs="Arial"/>
          <w:b/>
          <w:bCs/>
        </w:rPr>
        <w:t>appoggiamo in pieno</w:t>
      </w:r>
      <w:r w:rsidRPr="003047D1">
        <w:rPr>
          <w:rFonts w:ascii="Arial" w:hAnsi="Arial" w:cs="Arial"/>
        </w:rPr>
        <w:t xml:space="preserve"> le iniziative annunciate per settembre da tutte le sigle sindacali della categoria. </w:t>
      </w:r>
      <w:r w:rsidR="002A17F9">
        <w:rPr>
          <w:rFonts w:ascii="Arial" w:hAnsi="Arial" w:cs="Arial"/>
        </w:rPr>
        <w:t xml:space="preserve">È </w:t>
      </w:r>
      <w:r w:rsidRPr="003047D1">
        <w:rPr>
          <w:rFonts w:ascii="Arial" w:hAnsi="Arial" w:cs="Arial"/>
        </w:rPr>
        <w:t xml:space="preserve">il momento di chiamare a raccolta i 120mila commercialisti italiani. Il loro responsabile impegno quotidiano al fianco di cittadini e imprese merita quel </w:t>
      </w:r>
      <w:r w:rsidRPr="00F07E48">
        <w:rPr>
          <w:rFonts w:ascii="Arial" w:hAnsi="Arial" w:cs="Arial"/>
          <w:b/>
          <w:bCs/>
        </w:rPr>
        <w:t>rispetto</w:t>
      </w:r>
      <w:r w:rsidRPr="003047D1">
        <w:rPr>
          <w:rFonts w:ascii="Arial" w:hAnsi="Arial" w:cs="Arial"/>
        </w:rPr>
        <w:t xml:space="preserve"> che la politica ci nega da troppo tempo”. </w:t>
      </w:r>
      <w:r w:rsidR="002A17F9">
        <w:rPr>
          <w:rFonts w:ascii="Arial" w:hAnsi="Arial" w:cs="Arial"/>
        </w:rPr>
        <w:t xml:space="preserve">È </w:t>
      </w:r>
      <w:r w:rsidRPr="003047D1">
        <w:rPr>
          <w:rFonts w:ascii="Arial" w:hAnsi="Arial" w:cs="Arial"/>
        </w:rPr>
        <w:t xml:space="preserve">quanto affermato dal presidente del Consiglio nazionale dei commercialisti, </w:t>
      </w:r>
      <w:r w:rsidRPr="00F07E48">
        <w:rPr>
          <w:rFonts w:ascii="Arial" w:hAnsi="Arial" w:cs="Arial"/>
          <w:b/>
          <w:bCs/>
        </w:rPr>
        <w:t>Massimo Miani</w:t>
      </w:r>
      <w:r w:rsidRPr="003047D1">
        <w:rPr>
          <w:rFonts w:ascii="Arial" w:hAnsi="Arial" w:cs="Arial"/>
        </w:rPr>
        <w:t>, nel corso della conferenza stampa organizzata oggi dalla categoria della sala Nass</w:t>
      </w:r>
      <w:r w:rsidR="002A17F9">
        <w:rPr>
          <w:rFonts w:ascii="Arial" w:hAnsi="Arial" w:cs="Arial"/>
        </w:rPr>
        <w:t>i</w:t>
      </w:r>
      <w:r w:rsidRPr="003047D1">
        <w:rPr>
          <w:rFonts w:ascii="Arial" w:hAnsi="Arial" w:cs="Arial"/>
        </w:rPr>
        <w:t>ri</w:t>
      </w:r>
      <w:r w:rsidR="002A17F9">
        <w:rPr>
          <w:rFonts w:ascii="Arial" w:hAnsi="Arial" w:cs="Arial"/>
        </w:rPr>
        <w:t>y</w:t>
      </w:r>
      <w:r w:rsidRPr="003047D1">
        <w:rPr>
          <w:rFonts w:ascii="Arial" w:hAnsi="Arial" w:cs="Arial"/>
        </w:rPr>
        <w:t xml:space="preserve">a del Senato, nel corso della quale 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i sindacati dei commercialisti hanno annunciato la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proclamazione dello sciopero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, nonché la promozione di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azioni di disubbidienza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, quali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l’astensione dall’invio di dati fiscali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 in occasione delle prossime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scadenze di settembre e successive</w:t>
      </w:r>
      <w:r w:rsidRPr="003047D1">
        <w:rPr>
          <w:rFonts w:ascii="Arial" w:eastAsia="Times New Roman" w:hAnsi="Arial" w:cs="Arial"/>
          <w:color w:val="000000"/>
          <w:lang w:eastAsia="it-IT"/>
        </w:rPr>
        <w:t>.</w:t>
      </w:r>
    </w:p>
    <w:p w:rsidR="00F07E48" w:rsidRPr="003047D1" w:rsidRDefault="00F07E48" w:rsidP="00F07E48">
      <w:pPr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F07E48" w:rsidRPr="003047D1" w:rsidRDefault="00F07E48" w:rsidP="00F07E48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3047D1">
        <w:rPr>
          <w:rFonts w:ascii="Arial" w:eastAsia="Times New Roman" w:hAnsi="Arial" w:cs="Arial"/>
          <w:color w:val="000000"/>
          <w:lang w:eastAsia="it-IT"/>
        </w:rPr>
        <w:t xml:space="preserve">“Il no alla nostra richiesta di rinvio dei versamenti del 20 luglio – </w:t>
      </w:r>
      <w:r w:rsidR="002A17F9">
        <w:rPr>
          <w:rFonts w:ascii="Arial" w:eastAsia="Times New Roman" w:hAnsi="Arial" w:cs="Arial"/>
          <w:color w:val="000000"/>
          <w:lang w:eastAsia="it-IT"/>
        </w:rPr>
        <w:t xml:space="preserve">ha </w:t>
      </w:r>
      <w:r w:rsidRPr="003047D1">
        <w:rPr>
          <w:rFonts w:ascii="Arial" w:eastAsia="Times New Roman" w:hAnsi="Arial" w:cs="Arial"/>
          <w:color w:val="000000"/>
          <w:lang w:eastAsia="it-IT"/>
        </w:rPr>
        <w:t>spiega</w:t>
      </w:r>
      <w:r w:rsidR="002A17F9">
        <w:rPr>
          <w:rFonts w:ascii="Arial" w:eastAsia="Times New Roman" w:hAnsi="Arial" w:cs="Arial"/>
          <w:color w:val="000000"/>
          <w:lang w:eastAsia="it-IT"/>
        </w:rPr>
        <w:t>to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 Miani – ha dell’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incredibile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. Di fronte ad un Paese in sofferenza, ad una categoria come la nostra oberata di lavoro, ad imprese con l’acqua alla gola per la crisi di liquidità che si trovano a fronteggiare, alle richieste di rinvio provenienti anche dal mondo imprenditoriale, l’esecutivo ha preferito alzare un muro. Il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mondo delle partite Iva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 subisce con questa scelta un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duro colpo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, che dimostra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un’imperdonabile disattenzione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 nei confronti dell</w:t>
      </w:r>
      <w:r w:rsidR="002A17F9">
        <w:rPr>
          <w:rFonts w:ascii="Arial" w:eastAsia="Times New Roman" w:hAnsi="Arial" w:cs="Arial"/>
          <w:color w:val="000000"/>
          <w:lang w:eastAsia="it-IT"/>
        </w:rPr>
        <w:t>e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 sue esigenze. Scelte come questa del Governo dimostrano una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 xml:space="preserve">sottovalutazione 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dello stato reale in cui versano le </w:t>
      </w:r>
      <w:r w:rsidRPr="00F07E48">
        <w:rPr>
          <w:rFonts w:ascii="Arial" w:eastAsia="Times New Roman" w:hAnsi="Arial" w:cs="Arial"/>
          <w:b/>
          <w:bCs/>
          <w:color w:val="000000"/>
          <w:lang w:eastAsia="it-IT"/>
        </w:rPr>
        <w:t>realtà produttive del Paese</w:t>
      </w:r>
      <w:r w:rsidRPr="003047D1">
        <w:rPr>
          <w:rFonts w:ascii="Arial" w:eastAsia="Times New Roman" w:hAnsi="Arial" w:cs="Arial"/>
          <w:color w:val="000000"/>
          <w:lang w:eastAsia="it-IT"/>
        </w:rPr>
        <w:t>. Un quadro che ci spinge ad assumere iniziative di protesta importanti e a questo punto inevitabili. Il Consiglio nazionale dei commercialisti sarà pertanto al fianco di tutte le sigle sindacali di categoria quando a settembre i nostri iscritti saranno chiamati ad incrociare le braccia e a mobilita</w:t>
      </w:r>
      <w:r>
        <w:rPr>
          <w:rFonts w:ascii="Arial" w:eastAsia="Times New Roman" w:hAnsi="Arial" w:cs="Arial"/>
          <w:color w:val="000000"/>
          <w:lang w:eastAsia="it-IT"/>
        </w:rPr>
        <w:t>rsi</w:t>
      </w:r>
      <w:r w:rsidRPr="003047D1">
        <w:rPr>
          <w:rFonts w:ascii="Arial" w:eastAsia="Times New Roman" w:hAnsi="Arial" w:cs="Arial"/>
          <w:color w:val="000000"/>
          <w:lang w:eastAsia="it-IT"/>
        </w:rPr>
        <w:t xml:space="preserve">”. </w:t>
      </w:r>
    </w:p>
    <w:p w:rsidR="00B3271C" w:rsidRDefault="00EE7FB9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2A17F9" w:rsidRDefault="002A17F9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2A17F9" w:rsidRDefault="002A17F9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2A17F9" w:rsidRDefault="002A17F9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F07E48" w:rsidRDefault="00F07E48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Mauro Parracino</w:t>
      </w:r>
    </w:p>
    <w:p w:rsidR="00F07E48" w:rsidRDefault="00F07E48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Ufficio stampa Consiglio nazionale commercialisti</w:t>
      </w:r>
    </w:p>
    <w:p w:rsidR="00F07E48" w:rsidRDefault="00F07E48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334.3837514</w:t>
      </w:r>
    </w:p>
    <w:p w:rsidR="00F07E48" w:rsidRPr="00595991" w:rsidRDefault="00F07E48" w:rsidP="00F07E4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parracino@commercilisti.it</w:t>
      </w:r>
    </w:p>
    <w:sectPr w:rsidR="00F07E48" w:rsidRPr="00595991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B9" w:rsidRDefault="00EE7FB9" w:rsidP="00627996">
      <w:r>
        <w:separator/>
      </w:r>
    </w:p>
  </w:endnote>
  <w:endnote w:type="continuationSeparator" w:id="0">
    <w:p w:rsidR="00EE7FB9" w:rsidRDefault="00EE7FB9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B9" w:rsidRDefault="00EE7FB9" w:rsidP="00627996">
      <w:r>
        <w:separator/>
      </w:r>
    </w:p>
  </w:footnote>
  <w:footnote w:type="continuationSeparator" w:id="0">
    <w:p w:rsidR="00EE7FB9" w:rsidRDefault="00EE7FB9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A17F9"/>
    <w:rsid w:val="002B1170"/>
    <w:rsid w:val="002B1507"/>
    <w:rsid w:val="002E31F2"/>
    <w:rsid w:val="003248FA"/>
    <w:rsid w:val="003C2FC0"/>
    <w:rsid w:val="00595991"/>
    <w:rsid w:val="00627996"/>
    <w:rsid w:val="00656CC5"/>
    <w:rsid w:val="00734687"/>
    <w:rsid w:val="00986D90"/>
    <w:rsid w:val="009D1104"/>
    <w:rsid w:val="009F27EC"/>
    <w:rsid w:val="00A02E1B"/>
    <w:rsid w:val="00AC6BB0"/>
    <w:rsid w:val="00D0285A"/>
    <w:rsid w:val="00D41E98"/>
    <w:rsid w:val="00DB4B99"/>
    <w:rsid w:val="00EE7FB9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F376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2</cp:revision>
  <cp:lastPrinted>2020-07-21T12:59:00Z</cp:lastPrinted>
  <dcterms:created xsi:type="dcterms:W3CDTF">2020-07-21T12:59:00Z</dcterms:created>
  <dcterms:modified xsi:type="dcterms:W3CDTF">2020-07-21T12:59:00Z</dcterms:modified>
</cp:coreProperties>
</file>