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7CCE" w14:textId="77777777" w:rsidR="007F79A0" w:rsidRDefault="007F79A0" w:rsidP="00E035FD">
      <w:pPr>
        <w:shd w:val="clear" w:color="auto" w:fill="FFFFFF"/>
        <w:jc w:val="both"/>
        <w:rPr>
          <w:rFonts w:ascii="Arial" w:hAnsi="Arial" w:cs="Arial"/>
          <w:b/>
          <w:bCs/>
          <w:color w:val="000000"/>
          <w:sz w:val="24"/>
          <w:szCs w:val="24"/>
          <w:u w:val="single"/>
          <w:bdr w:val="none" w:sz="0" w:space="0" w:color="auto" w:frame="1"/>
          <w:shd w:val="clear" w:color="auto" w:fill="FFFFFF"/>
        </w:rPr>
      </w:pPr>
      <w:bookmarkStart w:id="0" w:name="_gjdgxs" w:colFirst="0" w:colLast="0"/>
      <w:bookmarkEnd w:id="0"/>
    </w:p>
    <w:p w14:paraId="55C8A8A4" w14:textId="77777777" w:rsidR="00061EC4" w:rsidRDefault="00061EC4" w:rsidP="00E035FD">
      <w:pPr>
        <w:shd w:val="clear" w:color="auto" w:fill="FFFFFF"/>
        <w:jc w:val="both"/>
        <w:rPr>
          <w:rFonts w:ascii="Arial" w:hAnsi="Arial" w:cs="Arial"/>
          <w:b/>
          <w:bCs/>
          <w:color w:val="000000"/>
          <w:sz w:val="24"/>
          <w:szCs w:val="24"/>
          <w:u w:val="single"/>
          <w:bdr w:val="none" w:sz="0" w:space="0" w:color="auto" w:frame="1"/>
          <w:shd w:val="clear" w:color="auto" w:fill="FFFFFF"/>
        </w:rPr>
      </w:pPr>
    </w:p>
    <w:p w14:paraId="2ACF443D" w14:textId="00211859" w:rsidR="007D361E" w:rsidRPr="009608CA" w:rsidRDefault="007D361E" w:rsidP="00E035FD">
      <w:pPr>
        <w:shd w:val="clear" w:color="auto" w:fill="FFFFFF"/>
        <w:jc w:val="center"/>
        <w:rPr>
          <w:rFonts w:ascii="Arial" w:hAnsi="Arial" w:cs="Arial"/>
          <w:color w:val="000000"/>
          <w:sz w:val="23"/>
          <w:szCs w:val="23"/>
          <w:shd w:val="clear" w:color="auto" w:fill="FFFFFF"/>
        </w:rPr>
      </w:pPr>
      <w:r w:rsidRPr="009608CA">
        <w:rPr>
          <w:rFonts w:ascii="Arial" w:hAnsi="Arial" w:cs="Arial"/>
          <w:b/>
          <w:bCs/>
          <w:color w:val="000000"/>
          <w:sz w:val="23"/>
          <w:szCs w:val="23"/>
          <w:u w:val="single"/>
          <w:bdr w:val="none" w:sz="0" w:space="0" w:color="auto" w:frame="1"/>
          <w:shd w:val="clear" w:color="auto" w:fill="FFFFFF"/>
        </w:rPr>
        <w:t>Comunicato stampa</w:t>
      </w:r>
    </w:p>
    <w:p w14:paraId="4C48AEFF" w14:textId="77777777" w:rsidR="00E41224" w:rsidRPr="009608CA" w:rsidRDefault="007D361E" w:rsidP="00E035FD">
      <w:pPr>
        <w:jc w:val="both"/>
        <w:rPr>
          <w:rFonts w:ascii="Arial" w:hAnsi="Arial" w:cs="Arial"/>
          <w:color w:val="000000"/>
          <w:sz w:val="23"/>
          <w:szCs w:val="23"/>
          <w:shd w:val="clear" w:color="auto" w:fill="FFFFFF"/>
        </w:rPr>
      </w:pPr>
      <w:r w:rsidRPr="009608CA">
        <w:rPr>
          <w:rFonts w:ascii="Arial" w:hAnsi="Arial" w:cs="Arial"/>
          <w:color w:val="000000"/>
          <w:sz w:val="23"/>
          <w:szCs w:val="23"/>
          <w:shd w:val="clear" w:color="auto" w:fill="FFFFFF"/>
        </w:rPr>
        <w:t> </w:t>
      </w:r>
    </w:p>
    <w:p w14:paraId="1E769C1D" w14:textId="291842DE" w:rsidR="002D76F2" w:rsidRPr="009608CA" w:rsidRDefault="009608CA" w:rsidP="002D76F2">
      <w:pPr>
        <w:jc w:val="center"/>
        <w:rPr>
          <w:rFonts w:ascii="Arial" w:hAnsi="Arial" w:cs="Arial"/>
          <w:b/>
          <w:bCs/>
          <w:sz w:val="23"/>
          <w:szCs w:val="23"/>
        </w:rPr>
      </w:pPr>
      <w:r w:rsidRPr="009608CA">
        <w:rPr>
          <w:rFonts w:ascii="Arial" w:hAnsi="Arial" w:cs="Arial"/>
          <w:b/>
          <w:bCs/>
          <w:sz w:val="23"/>
          <w:szCs w:val="23"/>
        </w:rPr>
        <w:t>RIPARTE LA FONDAZIONE ADR</w:t>
      </w:r>
    </w:p>
    <w:p w14:paraId="6D514B3C" w14:textId="77777777" w:rsidR="002D76F2" w:rsidRPr="009608CA" w:rsidRDefault="002D76F2" w:rsidP="002D76F2">
      <w:pPr>
        <w:jc w:val="center"/>
        <w:rPr>
          <w:rFonts w:ascii="Arial" w:hAnsi="Arial" w:cs="Arial"/>
          <w:b/>
          <w:bCs/>
          <w:sz w:val="23"/>
          <w:szCs w:val="23"/>
        </w:rPr>
      </w:pPr>
    </w:p>
    <w:p w14:paraId="6C16A0A8" w14:textId="212602D2" w:rsidR="009608CA" w:rsidRDefault="009608CA" w:rsidP="002D76F2">
      <w:pPr>
        <w:jc w:val="center"/>
        <w:rPr>
          <w:rFonts w:ascii="Arial" w:hAnsi="Arial" w:cs="Arial"/>
          <w:b/>
          <w:bCs/>
          <w:sz w:val="23"/>
          <w:szCs w:val="23"/>
          <w:shd w:val="clear" w:color="auto" w:fill="FFFFFF"/>
        </w:rPr>
      </w:pPr>
      <w:r w:rsidRPr="009608CA">
        <w:rPr>
          <w:rFonts w:ascii="Arial" w:hAnsi="Arial" w:cs="Arial"/>
          <w:b/>
          <w:bCs/>
          <w:sz w:val="23"/>
          <w:szCs w:val="23"/>
          <w:shd w:val="clear" w:color="auto" w:fill="FFFFFF"/>
        </w:rPr>
        <w:t>Riparte la Fondazione ADR del Consiglio nazionale dei commercialisti. Dopo uno stop di due anni, dovuto al lungo commissariamento dell’Ente, è stato nominato ieri il nuovo Consiglio direttivo, alla guida del quale è stato confermato il Consigliere nazionale della categoria Felice Ruscetta</w:t>
      </w:r>
    </w:p>
    <w:p w14:paraId="3FE6E0B5" w14:textId="77777777" w:rsidR="009608CA" w:rsidRPr="009608CA" w:rsidRDefault="009608CA" w:rsidP="002D76F2">
      <w:pPr>
        <w:jc w:val="center"/>
        <w:rPr>
          <w:rFonts w:ascii="Arial" w:hAnsi="Arial" w:cs="Arial"/>
          <w:b/>
          <w:bCs/>
          <w:sz w:val="23"/>
          <w:szCs w:val="23"/>
        </w:rPr>
      </w:pPr>
    </w:p>
    <w:p w14:paraId="03BD3D14" w14:textId="77777777" w:rsidR="002D76F2" w:rsidRPr="009608CA" w:rsidRDefault="002D76F2" w:rsidP="00E035FD">
      <w:pPr>
        <w:jc w:val="both"/>
        <w:rPr>
          <w:rFonts w:ascii="Arial" w:hAnsi="Arial" w:cs="Arial"/>
          <w:sz w:val="23"/>
          <w:szCs w:val="23"/>
        </w:rPr>
      </w:pPr>
    </w:p>
    <w:p w14:paraId="55D23529" w14:textId="77777777" w:rsidR="009608CA" w:rsidRPr="009608CA" w:rsidRDefault="002D76F2" w:rsidP="009608CA">
      <w:pPr>
        <w:pStyle w:val="NormaleWeb"/>
        <w:spacing w:before="0" w:beforeAutospacing="0" w:after="0" w:afterAutospacing="0"/>
        <w:jc w:val="both"/>
        <w:rPr>
          <w:rFonts w:ascii="Arial" w:hAnsi="Arial" w:cs="Arial"/>
          <w:color w:val="000000"/>
          <w:sz w:val="23"/>
          <w:szCs w:val="23"/>
        </w:rPr>
      </w:pPr>
      <w:r w:rsidRPr="009608CA">
        <w:rPr>
          <w:rFonts w:ascii="Arial" w:hAnsi="Arial" w:cs="Arial"/>
          <w:i/>
          <w:iCs/>
          <w:sz w:val="23"/>
          <w:szCs w:val="23"/>
        </w:rPr>
        <w:t>Roma,</w:t>
      </w:r>
      <w:r w:rsidR="00651BCC" w:rsidRPr="009608CA">
        <w:rPr>
          <w:rFonts w:ascii="Arial" w:hAnsi="Arial" w:cs="Arial"/>
          <w:i/>
          <w:iCs/>
          <w:sz w:val="23"/>
          <w:szCs w:val="23"/>
        </w:rPr>
        <w:t xml:space="preserve"> </w:t>
      </w:r>
      <w:r w:rsidR="009608CA" w:rsidRPr="009608CA">
        <w:rPr>
          <w:rFonts w:ascii="Arial" w:hAnsi="Arial" w:cs="Arial"/>
          <w:i/>
          <w:iCs/>
          <w:sz w:val="23"/>
          <w:szCs w:val="23"/>
        </w:rPr>
        <w:t>19 dicembre 2014</w:t>
      </w:r>
      <w:r w:rsidRPr="009608CA">
        <w:rPr>
          <w:rFonts w:ascii="Arial" w:hAnsi="Arial" w:cs="Arial"/>
          <w:sz w:val="23"/>
          <w:szCs w:val="23"/>
        </w:rPr>
        <w:t xml:space="preserve"> </w:t>
      </w:r>
      <w:r w:rsidR="00F958E1" w:rsidRPr="009608CA">
        <w:rPr>
          <w:rFonts w:ascii="Arial" w:hAnsi="Arial" w:cs="Arial"/>
          <w:sz w:val="23"/>
          <w:szCs w:val="23"/>
        </w:rPr>
        <w:t>–</w:t>
      </w:r>
      <w:r w:rsidRPr="009608CA">
        <w:rPr>
          <w:rFonts w:ascii="Arial" w:hAnsi="Arial" w:cs="Arial"/>
          <w:sz w:val="23"/>
          <w:szCs w:val="23"/>
        </w:rPr>
        <w:t xml:space="preserve"> </w:t>
      </w:r>
      <w:r w:rsidR="009608CA" w:rsidRPr="009608CA">
        <w:rPr>
          <w:rFonts w:ascii="Arial" w:hAnsi="Arial" w:cs="Arial"/>
          <w:color w:val="000000"/>
          <w:sz w:val="23"/>
          <w:szCs w:val="23"/>
        </w:rPr>
        <w:t>Riparte la Fondazione ADR del Consiglio nazionale dei commercialisti. Dopo uno stop di due anni, dovuto al lungo commissariamento dell’Ente, è stato nominato ieri il nuovo Consiglio direttivo, alla guida del quale è stato confermato il Consigliere nazionale della categoria </w:t>
      </w:r>
      <w:r w:rsidR="009608CA" w:rsidRPr="009608CA">
        <w:rPr>
          <w:rFonts w:ascii="Arial" w:hAnsi="Arial" w:cs="Arial"/>
          <w:b/>
          <w:bCs/>
          <w:color w:val="000000"/>
          <w:sz w:val="23"/>
          <w:szCs w:val="23"/>
        </w:rPr>
        <w:t>Felice Ruscetta</w:t>
      </w:r>
      <w:r w:rsidR="009608CA" w:rsidRPr="009608CA">
        <w:rPr>
          <w:rFonts w:ascii="Arial" w:hAnsi="Arial" w:cs="Arial"/>
          <w:color w:val="000000"/>
          <w:sz w:val="23"/>
          <w:szCs w:val="23"/>
        </w:rPr>
        <w:t>. La Fondazione, nata negli scorsi anni per favorire la diffusione tra i commercialisti della cultura della risoluzione alternativa delle controversie, è il punto di riferimento per gli oltre 80 organismi di mediazione della categoria diffusi su tutto il territorio nazionale, ai quali ADR fornisce assistenza, consulenza e aggiornamenti sulla normativa di settore.</w:t>
      </w:r>
    </w:p>
    <w:p w14:paraId="6A9FFEA3" w14:textId="77777777" w:rsidR="009608CA" w:rsidRPr="009608CA" w:rsidRDefault="009608CA" w:rsidP="009608CA">
      <w:pPr>
        <w:pStyle w:val="NormaleWeb"/>
        <w:spacing w:before="0" w:beforeAutospacing="0" w:after="0" w:afterAutospacing="0"/>
        <w:jc w:val="both"/>
        <w:rPr>
          <w:rFonts w:ascii="Arial" w:hAnsi="Arial" w:cs="Arial"/>
          <w:color w:val="000000"/>
          <w:sz w:val="23"/>
          <w:szCs w:val="23"/>
        </w:rPr>
      </w:pPr>
    </w:p>
    <w:p w14:paraId="7C4E4AF8" w14:textId="77777777" w:rsidR="009608CA" w:rsidRPr="009608CA" w:rsidRDefault="009608CA" w:rsidP="009608CA">
      <w:pPr>
        <w:pStyle w:val="NormaleWeb"/>
        <w:spacing w:before="0" w:beforeAutospacing="0" w:after="0" w:afterAutospacing="0"/>
        <w:jc w:val="both"/>
        <w:rPr>
          <w:rFonts w:ascii="Arial" w:hAnsi="Arial" w:cs="Arial"/>
          <w:color w:val="000000"/>
          <w:sz w:val="23"/>
          <w:szCs w:val="23"/>
        </w:rPr>
      </w:pPr>
      <w:r w:rsidRPr="009608CA">
        <w:rPr>
          <w:rFonts w:ascii="Arial" w:hAnsi="Arial" w:cs="Arial"/>
          <w:color w:val="000000"/>
          <w:sz w:val="23"/>
          <w:szCs w:val="23"/>
        </w:rPr>
        <w:t>“Dopo un lungo stop forzato – afferma Ruscetta – finalmente la Fondazione ADR può ripartire. D’ora in avanti non ci concentreremo più sulla sola mediazione, ma amplieremo il nostro raggio d’azione anche ad </w:t>
      </w:r>
      <w:r w:rsidRPr="009608CA">
        <w:rPr>
          <w:rFonts w:ascii="Arial" w:hAnsi="Arial" w:cs="Arial"/>
          <w:b/>
          <w:bCs/>
          <w:color w:val="000000"/>
          <w:sz w:val="23"/>
          <w:szCs w:val="23"/>
        </w:rPr>
        <w:t>arbitrato</w:t>
      </w:r>
      <w:r w:rsidRPr="009608CA">
        <w:rPr>
          <w:rFonts w:ascii="Arial" w:hAnsi="Arial" w:cs="Arial"/>
          <w:color w:val="000000"/>
          <w:sz w:val="23"/>
          <w:szCs w:val="23"/>
        </w:rPr>
        <w:t>, </w:t>
      </w:r>
      <w:r w:rsidRPr="009608CA">
        <w:rPr>
          <w:rFonts w:ascii="Arial" w:hAnsi="Arial" w:cs="Arial"/>
          <w:b/>
          <w:bCs/>
          <w:color w:val="000000"/>
          <w:sz w:val="23"/>
          <w:szCs w:val="23"/>
        </w:rPr>
        <w:t>negoziazione assistita</w:t>
      </w:r>
      <w:r w:rsidRPr="009608CA">
        <w:rPr>
          <w:rFonts w:ascii="Arial" w:hAnsi="Arial" w:cs="Arial"/>
          <w:color w:val="000000"/>
          <w:sz w:val="23"/>
          <w:szCs w:val="23"/>
        </w:rPr>
        <w:t> e </w:t>
      </w:r>
      <w:r w:rsidRPr="009608CA">
        <w:rPr>
          <w:rFonts w:ascii="Arial" w:hAnsi="Arial" w:cs="Arial"/>
          <w:b/>
          <w:bCs/>
          <w:color w:val="000000"/>
          <w:sz w:val="23"/>
          <w:szCs w:val="23"/>
        </w:rPr>
        <w:t>crisi da sovraindebitamento</w:t>
      </w:r>
      <w:r w:rsidRPr="009608CA">
        <w:rPr>
          <w:rFonts w:ascii="Arial" w:hAnsi="Arial" w:cs="Arial"/>
          <w:color w:val="000000"/>
          <w:sz w:val="23"/>
          <w:szCs w:val="23"/>
        </w:rPr>
        <w:t>”.</w:t>
      </w:r>
    </w:p>
    <w:p w14:paraId="5A420CFF" w14:textId="77777777" w:rsidR="009608CA" w:rsidRPr="009608CA" w:rsidRDefault="009608CA" w:rsidP="009608CA">
      <w:pPr>
        <w:pStyle w:val="NormaleWeb"/>
        <w:spacing w:before="0" w:beforeAutospacing="0" w:after="0" w:afterAutospacing="0"/>
        <w:jc w:val="both"/>
        <w:rPr>
          <w:rFonts w:ascii="Arial" w:hAnsi="Arial" w:cs="Arial"/>
          <w:color w:val="000000"/>
          <w:sz w:val="23"/>
          <w:szCs w:val="23"/>
        </w:rPr>
      </w:pPr>
    </w:p>
    <w:p w14:paraId="69542A12" w14:textId="17476762" w:rsidR="009608CA" w:rsidRPr="009608CA" w:rsidRDefault="009608CA" w:rsidP="009608CA">
      <w:pPr>
        <w:pStyle w:val="NormaleWeb"/>
        <w:spacing w:before="0" w:beforeAutospacing="0" w:after="0" w:afterAutospacing="0"/>
        <w:jc w:val="both"/>
        <w:rPr>
          <w:rFonts w:ascii="Arial" w:hAnsi="Arial" w:cs="Arial"/>
          <w:color w:val="000000"/>
          <w:sz w:val="23"/>
          <w:szCs w:val="23"/>
        </w:rPr>
      </w:pPr>
      <w:r w:rsidRPr="009608CA">
        <w:rPr>
          <w:rFonts w:ascii="Arial" w:hAnsi="Arial" w:cs="Arial"/>
          <w:color w:val="000000"/>
          <w:sz w:val="23"/>
          <w:szCs w:val="23"/>
        </w:rPr>
        <w:t>“La legge sul sovraindebitamento - spiega Ruscetta</w:t>
      </w:r>
      <w:r>
        <w:rPr>
          <w:rFonts w:ascii="Arial" w:hAnsi="Arial" w:cs="Arial"/>
          <w:color w:val="000000"/>
          <w:sz w:val="23"/>
          <w:szCs w:val="23"/>
        </w:rPr>
        <w:t xml:space="preserve"> </w:t>
      </w:r>
      <w:r w:rsidRPr="009608CA">
        <w:rPr>
          <w:rFonts w:ascii="Arial" w:hAnsi="Arial" w:cs="Arial"/>
          <w:color w:val="000000"/>
          <w:sz w:val="23"/>
          <w:szCs w:val="23"/>
        </w:rPr>
        <w:t>- è uno strumento molto importante </w:t>
      </w:r>
      <w:r w:rsidRPr="009608CA">
        <w:rPr>
          <w:rFonts w:ascii="Arial" w:hAnsi="Arial" w:cs="Arial"/>
          <w:b/>
          <w:bCs/>
          <w:color w:val="000000"/>
          <w:sz w:val="23"/>
          <w:szCs w:val="23"/>
        </w:rPr>
        <w:t>per le piccole aziende non fallibili e per i privati</w:t>
      </w:r>
      <w:r w:rsidRPr="009608CA">
        <w:rPr>
          <w:rFonts w:ascii="Arial" w:hAnsi="Arial" w:cs="Arial"/>
          <w:color w:val="000000"/>
          <w:sz w:val="23"/>
          <w:szCs w:val="23"/>
        </w:rPr>
        <w:t>. La crisi economica ha portato tante persone ad indebitarsi e, a volte, ad esporsi in modo eccessivo nei confronti di banche e finanziarie.</w:t>
      </w:r>
    </w:p>
    <w:p w14:paraId="6B3E49CB" w14:textId="77777777" w:rsidR="009608CA" w:rsidRPr="009608CA" w:rsidRDefault="009608CA" w:rsidP="009608CA">
      <w:pPr>
        <w:pStyle w:val="NormaleWeb"/>
        <w:spacing w:before="0" w:beforeAutospacing="0" w:after="0" w:afterAutospacing="0"/>
        <w:jc w:val="both"/>
        <w:rPr>
          <w:rFonts w:ascii="Arial" w:hAnsi="Arial" w:cs="Arial"/>
          <w:color w:val="000000"/>
          <w:sz w:val="23"/>
          <w:szCs w:val="23"/>
        </w:rPr>
      </w:pPr>
    </w:p>
    <w:p w14:paraId="629F0D91" w14:textId="5CDED27F" w:rsidR="009608CA" w:rsidRPr="009608CA" w:rsidRDefault="009608CA" w:rsidP="009608CA">
      <w:pPr>
        <w:pStyle w:val="NormaleWeb"/>
        <w:spacing w:before="0" w:beforeAutospacing="0" w:after="0" w:afterAutospacing="0"/>
        <w:jc w:val="both"/>
        <w:rPr>
          <w:rFonts w:ascii="Arial" w:hAnsi="Arial" w:cs="Arial"/>
          <w:color w:val="000000"/>
          <w:sz w:val="23"/>
          <w:szCs w:val="23"/>
        </w:rPr>
      </w:pPr>
      <w:r w:rsidRPr="009608CA">
        <w:rPr>
          <w:rFonts w:ascii="Arial" w:hAnsi="Arial" w:cs="Arial"/>
          <w:color w:val="000000"/>
          <w:sz w:val="23"/>
          <w:szCs w:val="23"/>
        </w:rPr>
        <w:t>Questa legge dà la possibilità a queste persone e alle piccole attività di concordare, con l'aiuto degli organismi di composizione delle crisi presso gli Ordini dei commercialisti, </w:t>
      </w:r>
      <w:r w:rsidRPr="009608CA">
        <w:rPr>
          <w:rFonts w:ascii="Arial" w:hAnsi="Arial" w:cs="Arial"/>
          <w:b/>
          <w:bCs/>
          <w:color w:val="000000"/>
          <w:sz w:val="23"/>
          <w:szCs w:val="23"/>
        </w:rPr>
        <w:t>la sistemazione della posizione debitoria</w:t>
      </w:r>
      <w:r w:rsidRPr="009608CA">
        <w:rPr>
          <w:rFonts w:ascii="Arial" w:hAnsi="Arial" w:cs="Arial"/>
          <w:color w:val="000000"/>
          <w:sz w:val="23"/>
          <w:szCs w:val="23"/>
        </w:rPr>
        <w:t xml:space="preserve">. A questo dramma sociale, che purtroppo interessa tante famiglie italiane – conclude Ruscetta – i commercialisti sono particolarmente sensibili. Per questo </w:t>
      </w:r>
      <w:proofErr w:type="spellStart"/>
      <w:r w:rsidRPr="009608CA">
        <w:rPr>
          <w:rFonts w:ascii="Arial" w:hAnsi="Arial" w:cs="Arial"/>
          <w:color w:val="000000"/>
          <w:sz w:val="23"/>
          <w:szCs w:val="23"/>
        </w:rPr>
        <w:t>Adr</w:t>
      </w:r>
      <w:proofErr w:type="spellEnd"/>
      <w:r w:rsidRPr="009608CA">
        <w:rPr>
          <w:rFonts w:ascii="Arial" w:hAnsi="Arial" w:cs="Arial"/>
          <w:color w:val="000000"/>
          <w:sz w:val="23"/>
          <w:szCs w:val="23"/>
        </w:rPr>
        <w:t xml:space="preserve"> metterà a disposizione della società le proprie specifiche competenze in materia, favorendo una maggiore conoscenza di questa legge, </w:t>
      </w:r>
      <w:r w:rsidRPr="009608CA">
        <w:rPr>
          <w:rFonts w:ascii="Arial" w:hAnsi="Arial" w:cs="Arial"/>
          <w:b/>
          <w:bCs/>
          <w:color w:val="000000"/>
          <w:sz w:val="23"/>
          <w:szCs w:val="23"/>
        </w:rPr>
        <w:t>al momento ancora sottoutilizzata</w:t>
      </w:r>
      <w:r w:rsidRPr="009608CA">
        <w:rPr>
          <w:rFonts w:ascii="Arial" w:hAnsi="Arial" w:cs="Arial"/>
          <w:color w:val="000000"/>
          <w:sz w:val="23"/>
          <w:szCs w:val="23"/>
        </w:rPr>
        <w:t>, e supportando gli Ordini territoriali della categoria che vorranno costituire ulteriori organismi di composizione delle crisi”.</w:t>
      </w:r>
    </w:p>
    <w:p w14:paraId="131B46A6" w14:textId="77777777" w:rsidR="009608CA" w:rsidRPr="009608CA" w:rsidRDefault="009608CA" w:rsidP="009608CA">
      <w:pPr>
        <w:pStyle w:val="NormaleWeb"/>
        <w:spacing w:before="0" w:beforeAutospacing="0" w:after="0" w:afterAutospacing="0"/>
        <w:jc w:val="both"/>
        <w:rPr>
          <w:rFonts w:ascii="Arial" w:hAnsi="Arial" w:cs="Arial"/>
          <w:color w:val="000000"/>
          <w:sz w:val="23"/>
          <w:szCs w:val="23"/>
        </w:rPr>
      </w:pPr>
    </w:p>
    <w:p w14:paraId="0AD86F16" w14:textId="77777777" w:rsidR="009608CA" w:rsidRPr="009608CA" w:rsidRDefault="009608CA" w:rsidP="009608CA">
      <w:pPr>
        <w:pStyle w:val="NormaleWeb"/>
        <w:spacing w:before="0" w:beforeAutospacing="0" w:after="0" w:afterAutospacing="0"/>
        <w:jc w:val="both"/>
        <w:rPr>
          <w:rFonts w:ascii="Arial" w:hAnsi="Arial" w:cs="Arial"/>
          <w:color w:val="000000"/>
          <w:sz w:val="23"/>
          <w:szCs w:val="23"/>
        </w:rPr>
      </w:pPr>
      <w:r w:rsidRPr="009608CA">
        <w:rPr>
          <w:rFonts w:ascii="Arial" w:hAnsi="Arial" w:cs="Arial"/>
          <w:color w:val="000000"/>
          <w:sz w:val="23"/>
          <w:szCs w:val="23"/>
        </w:rPr>
        <w:t>Oltre al presidente Ruscetta, fanno parte del nuovo Consiglio direttivo della Fondazione Marcella Caradonna, Alfio Pulvirenti, Gianluca Bandini, Sergio Ceccotti, Giovanni Casartelli, Fausto Bertozzi, Roberto De Rossi, Mauro Antonio Albrizio, Ciro Di Vuolo e Domenico Arcuri. Il nuovo Collegio dei revisori è invece composto da Massimiliano Castagna (Presidente), Paolo Tracanna e Francesco De Filippis (componenti effettivi). Tutte le nomine sono state decise dal Consiglio superiore della Fondazione, presieduto da Gerardo Longobardi e composto anche da Davide Di Russo, Achille Coppola, Maria Luisa Campise, Vito Jacono, Giovanni Gerardo Parente e Maria Rachele Vigani.</w:t>
      </w:r>
    </w:p>
    <w:p w14:paraId="18958568" w14:textId="2C2A58B0" w:rsidR="00566965" w:rsidRPr="009608CA" w:rsidRDefault="00566965" w:rsidP="009608CA">
      <w:pPr>
        <w:jc w:val="both"/>
        <w:rPr>
          <w:rFonts w:ascii="Arial" w:hAnsi="Arial" w:cs="Arial"/>
          <w:sz w:val="23"/>
          <w:szCs w:val="23"/>
        </w:rPr>
      </w:pPr>
    </w:p>
    <w:sectPr w:rsidR="00566965" w:rsidRPr="009608CA">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3B31" w14:textId="77777777" w:rsidR="00B3561E" w:rsidRDefault="00B3561E">
      <w:r>
        <w:separator/>
      </w:r>
    </w:p>
  </w:endnote>
  <w:endnote w:type="continuationSeparator" w:id="0">
    <w:p w14:paraId="26100BDD" w14:textId="77777777" w:rsidR="00B3561E" w:rsidRDefault="00B3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4B60" w14:textId="77777777" w:rsidR="00B3561E" w:rsidRDefault="00B3561E">
      <w:r>
        <w:separator/>
      </w:r>
    </w:p>
  </w:footnote>
  <w:footnote w:type="continuationSeparator" w:id="0">
    <w:p w14:paraId="4DC800B2" w14:textId="77777777" w:rsidR="00B3561E" w:rsidRDefault="00B3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B80C" w14:textId="77777777" w:rsidR="005F6B93" w:rsidRDefault="007C29BB">
    <w:pPr>
      <w:pBdr>
        <w:top w:val="nil"/>
        <w:left w:val="nil"/>
        <w:bottom w:val="nil"/>
        <w:right w:val="nil"/>
        <w:between w:val="nil"/>
      </w:pBdr>
      <w:tabs>
        <w:tab w:val="center" w:pos="4819"/>
        <w:tab w:val="right" w:pos="9638"/>
        <w:tab w:val="left" w:pos="1605"/>
        <w:tab w:val="left" w:pos="2745"/>
      </w:tabs>
      <w:jc w:val="center"/>
      <w:rPr>
        <w:color w:val="000000"/>
        <w:sz w:val="24"/>
        <w:szCs w:val="24"/>
      </w:rPr>
    </w:pPr>
    <w:r>
      <w:rPr>
        <w:noProof/>
        <w:color w:val="000000"/>
      </w:rPr>
      <w:drawing>
        <wp:inline distT="0" distB="0" distL="0" distR="0" wp14:anchorId="797765F5" wp14:editId="748F6A27">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F1338"/>
    <w:multiLevelType w:val="hybridMultilevel"/>
    <w:tmpl w:val="C6DA3F90"/>
    <w:lvl w:ilvl="0" w:tplc="93FE0FF0">
      <w:numFmt w:val="bullet"/>
      <w:lvlText w:val="-"/>
      <w:lvlJc w:val="left"/>
      <w:pPr>
        <w:ind w:left="349" w:hanging="360"/>
      </w:pPr>
      <w:rPr>
        <w:rFonts w:ascii="Tahoma" w:eastAsia="Times New Roman" w:hAnsi="Tahoma" w:cs="Tahoma" w:hint="default"/>
        <w:sz w:val="24"/>
      </w:rPr>
    </w:lvl>
    <w:lvl w:ilvl="1" w:tplc="04100003" w:tentative="1">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1789" w:hanging="360"/>
      </w:pPr>
      <w:rPr>
        <w:rFonts w:ascii="Wingdings" w:hAnsi="Wingdings" w:hint="default"/>
      </w:rPr>
    </w:lvl>
    <w:lvl w:ilvl="3" w:tplc="04100001" w:tentative="1">
      <w:start w:val="1"/>
      <w:numFmt w:val="bullet"/>
      <w:lvlText w:val=""/>
      <w:lvlJc w:val="left"/>
      <w:pPr>
        <w:ind w:left="2509" w:hanging="360"/>
      </w:pPr>
      <w:rPr>
        <w:rFonts w:ascii="Symbol" w:hAnsi="Symbol" w:hint="default"/>
      </w:rPr>
    </w:lvl>
    <w:lvl w:ilvl="4" w:tplc="04100003" w:tentative="1">
      <w:start w:val="1"/>
      <w:numFmt w:val="bullet"/>
      <w:lvlText w:val="o"/>
      <w:lvlJc w:val="left"/>
      <w:pPr>
        <w:ind w:left="3229" w:hanging="360"/>
      </w:pPr>
      <w:rPr>
        <w:rFonts w:ascii="Courier New" w:hAnsi="Courier New" w:cs="Courier New" w:hint="default"/>
      </w:rPr>
    </w:lvl>
    <w:lvl w:ilvl="5" w:tplc="04100005" w:tentative="1">
      <w:start w:val="1"/>
      <w:numFmt w:val="bullet"/>
      <w:lvlText w:val=""/>
      <w:lvlJc w:val="left"/>
      <w:pPr>
        <w:ind w:left="3949" w:hanging="360"/>
      </w:pPr>
      <w:rPr>
        <w:rFonts w:ascii="Wingdings" w:hAnsi="Wingdings" w:hint="default"/>
      </w:rPr>
    </w:lvl>
    <w:lvl w:ilvl="6" w:tplc="04100001" w:tentative="1">
      <w:start w:val="1"/>
      <w:numFmt w:val="bullet"/>
      <w:lvlText w:val=""/>
      <w:lvlJc w:val="left"/>
      <w:pPr>
        <w:ind w:left="4669" w:hanging="360"/>
      </w:pPr>
      <w:rPr>
        <w:rFonts w:ascii="Symbol" w:hAnsi="Symbol" w:hint="default"/>
      </w:rPr>
    </w:lvl>
    <w:lvl w:ilvl="7" w:tplc="04100003" w:tentative="1">
      <w:start w:val="1"/>
      <w:numFmt w:val="bullet"/>
      <w:lvlText w:val="o"/>
      <w:lvlJc w:val="left"/>
      <w:pPr>
        <w:ind w:left="5389" w:hanging="360"/>
      </w:pPr>
      <w:rPr>
        <w:rFonts w:ascii="Courier New" w:hAnsi="Courier New" w:cs="Courier New" w:hint="default"/>
      </w:rPr>
    </w:lvl>
    <w:lvl w:ilvl="8" w:tplc="04100005" w:tentative="1">
      <w:start w:val="1"/>
      <w:numFmt w:val="bullet"/>
      <w:lvlText w:val=""/>
      <w:lvlJc w:val="left"/>
      <w:pPr>
        <w:ind w:left="6109" w:hanging="360"/>
      </w:pPr>
      <w:rPr>
        <w:rFonts w:ascii="Wingdings" w:hAnsi="Wingdings" w:hint="default"/>
      </w:rPr>
    </w:lvl>
  </w:abstractNum>
  <w:num w:numId="1" w16cid:durableId="202887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3"/>
    <w:rsid w:val="00020372"/>
    <w:rsid w:val="000364AE"/>
    <w:rsid w:val="00061EC4"/>
    <w:rsid w:val="00090992"/>
    <w:rsid w:val="000F1AA7"/>
    <w:rsid w:val="00102840"/>
    <w:rsid w:val="00103156"/>
    <w:rsid w:val="001038CC"/>
    <w:rsid w:val="001657E9"/>
    <w:rsid w:val="001B1920"/>
    <w:rsid w:val="001B2BD0"/>
    <w:rsid w:val="001E1FA4"/>
    <w:rsid w:val="0023095C"/>
    <w:rsid w:val="00257580"/>
    <w:rsid w:val="002B4469"/>
    <w:rsid w:val="002B75FA"/>
    <w:rsid w:val="002C49C0"/>
    <w:rsid w:val="002C706A"/>
    <w:rsid w:val="002D76F2"/>
    <w:rsid w:val="00326249"/>
    <w:rsid w:val="003872F1"/>
    <w:rsid w:val="003C1D3F"/>
    <w:rsid w:val="003D756B"/>
    <w:rsid w:val="004251FD"/>
    <w:rsid w:val="00432AEC"/>
    <w:rsid w:val="004A3CAA"/>
    <w:rsid w:val="004C16AB"/>
    <w:rsid w:val="0054171A"/>
    <w:rsid w:val="005436F7"/>
    <w:rsid w:val="005528CA"/>
    <w:rsid w:val="00554081"/>
    <w:rsid w:val="0056295E"/>
    <w:rsid w:val="00566965"/>
    <w:rsid w:val="005737D5"/>
    <w:rsid w:val="00580C6D"/>
    <w:rsid w:val="005D3EA1"/>
    <w:rsid w:val="005D486F"/>
    <w:rsid w:val="005F6B93"/>
    <w:rsid w:val="005F788F"/>
    <w:rsid w:val="00604E37"/>
    <w:rsid w:val="00616BB3"/>
    <w:rsid w:val="00636734"/>
    <w:rsid w:val="00651BCC"/>
    <w:rsid w:val="0068637E"/>
    <w:rsid w:val="00686BA9"/>
    <w:rsid w:val="006D73FC"/>
    <w:rsid w:val="006E14CC"/>
    <w:rsid w:val="00744387"/>
    <w:rsid w:val="00775702"/>
    <w:rsid w:val="00786893"/>
    <w:rsid w:val="00797D24"/>
    <w:rsid w:val="007A2852"/>
    <w:rsid w:val="007C29BB"/>
    <w:rsid w:val="007D1145"/>
    <w:rsid w:val="007D361E"/>
    <w:rsid w:val="007F33F8"/>
    <w:rsid w:val="007F79A0"/>
    <w:rsid w:val="00801E5C"/>
    <w:rsid w:val="00827BB9"/>
    <w:rsid w:val="00832DBD"/>
    <w:rsid w:val="00846CAC"/>
    <w:rsid w:val="008553B6"/>
    <w:rsid w:val="008A116F"/>
    <w:rsid w:val="008C3C1C"/>
    <w:rsid w:val="008D050B"/>
    <w:rsid w:val="008E7494"/>
    <w:rsid w:val="008F3A07"/>
    <w:rsid w:val="009608CA"/>
    <w:rsid w:val="00981412"/>
    <w:rsid w:val="009A7615"/>
    <w:rsid w:val="00A90FDA"/>
    <w:rsid w:val="00A96410"/>
    <w:rsid w:val="00B00271"/>
    <w:rsid w:val="00B05724"/>
    <w:rsid w:val="00B3561E"/>
    <w:rsid w:val="00B406A9"/>
    <w:rsid w:val="00B44098"/>
    <w:rsid w:val="00B719DD"/>
    <w:rsid w:val="00B73B51"/>
    <w:rsid w:val="00BD401F"/>
    <w:rsid w:val="00C14B5A"/>
    <w:rsid w:val="00C16AEC"/>
    <w:rsid w:val="00C87946"/>
    <w:rsid w:val="00CF23A0"/>
    <w:rsid w:val="00D77850"/>
    <w:rsid w:val="00DF2026"/>
    <w:rsid w:val="00E035FD"/>
    <w:rsid w:val="00E136E6"/>
    <w:rsid w:val="00E15E2F"/>
    <w:rsid w:val="00E41224"/>
    <w:rsid w:val="00E5132F"/>
    <w:rsid w:val="00EC3325"/>
    <w:rsid w:val="00F15857"/>
    <w:rsid w:val="00F46ABA"/>
    <w:rsid w:val="00F66F72"/>
    <w:rsid w:val="00F8010F"/>
    <w:rsid w:val="00F874E5"/>
    <w:rsid w:val="00F958E1"/>
    <w:rsid w:val="00FA0305"/>
    <w:rsid w:val="00FB0C59"/>
    <w:rsid w:val="00FD6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2097"/>
  <w15:docId w15:val="{61E40992-0D64-4BA5-9823-ABB1DC2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color w:val="2E75B5"/>
      <w:sz w:val="32"/>
      <w:szCs w:val="32"/>
    </w:rPr>
  </w:style>
  <w:style w:type="paragraph" w:styleId="Titolo2">
    <w:name w:val="heading 2"/>
    <w:basedOn w:val="Normale"/>
    <w:next w:val="Normale"/>
    <w:uiPriority w:val="9"/>
    <w:semiHidden/>
    <w:unhideWhenUsed/>
    <w:qFormat/>
    <w:pPr>
      <w:keepNext/>
      <w:jc w:val="center"/>
      <w:outlineLvl w:val="1"/>
    </w:pPr>
    <w:rPr>
      <w:rFonts w:ascii="Arial" w:eastAsia="Arial" w:hAnsi="Arial" w:cs="Arial"/>
      <w:b/>
      <w:sz w:val="24"/>
      <w:szCs w:val="24"/>
    </w:rPr>
  </w:style>
  <w:style w:type="paragraph" w:styleId="Titolo3">
    <w:name w:val="heading 3"/>
    <w:basedOn w:val="Normale"/>
    <w:next w:val="Normale"/>
    <w:uiPriority w:val="9"/>
    <w:semiHidden/>
    <w:unhideWhenUsed/>
    <w:qFormat/>
    <w:pPr>
      <w:keepNext/>
      <w:keepLines/>
      <w:spacing w:before="40" w:line="276" w:lineRule="auto"/>
      <w:outlineLvl w:val="2"/>
    </w:pPr>
    <w:rPr>
      <w:color w:val="1E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797D24"/>
    <w:pPr>
      <w:ind w:left="720"/>
      <w:contextualSpacing/>
    </w:pPr>
    <w:rPr>
      <w:rFonts w:ascii="Times New Roman" w:eastAsia="Times New Roman" w:hAnsi="Times New Roman" w:cs="Times New Roman"/>
      <w:sz w:val="24"/>
      <w:szCs w:val="20"/>
    </w:rPr>
  </w:style>
  <w:style w:type="paragraph" w:styleId="NormaleWeb">
    <w:name w:val="Normal (Web)"/>
    <w:basedOn w:val="Normale"/>
    <w:uiPriority w:val="99"/>
    <w:semiHidden/>
    <w:unhideWhenUsed/>
    <w:rsid w:val="009608C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75203">
      <w:bodyDiv w:val="1"/>
      <w:marLeft w:val="0"/>
      <w:marRight w:val="0"/>
      <w:marTop w:val="0"/>
      <w:marBottom w:val="0"/>
      <w:divBdr>
        <w:top w:val="none" w:sz="0" w:space="0" w:color="auto"/>
        <w:left w:val="none" w:sz="0" w:space="0" w:color="auto"/>
        <w:bottom w:val="none" w:sz="0" w:space="0" w:color="auto"/>
        <w:right w:val="none" w:sz="0" w:space="0" w:color="auto"/>
      </w:divBdr>
    </w:div>
    <w:div w:id="1553537934">
      <w:bodyDiv w:val="1"/>
      <w:marLeft w:val="0"/>
      <w:marRight w:val="0"/>
      <w:marTop w:val="0"/>
      <w:marBottom w:val="0"/>
      <w:divBdr>
        <w:top w:val="none" w:sz="0" w:space="0" w:color="auto"/>
        <w:left w:val="none" w:sz="0" w:space="0" w:color="auto"/>
        <w:bottom w:val="none" w:sz="0" w:space="0" w:color="auto"/>
        <w:right w:val="none" w:sz="0" w:space="0" w:color="auto"/>
      </w:divBdr>
      <w:divsChild>
        <w:div w:id="958757484">
          <w:marLeft w:val="0"/>
          <w:marRight w:val="0"/>
          <w:marTop w:val="0"/>
          <w:marBottom w:val="0"/>
          <w:divBdr>
            <w:top w:val="none" w:sz="0" w:space="0" w:color="auto"/>
            <w:left w:val="none" w:sz="0" w:space="0" w:color="auto"/>
            <w:bottom w:val="none" w:sz="0" w:space="0" w:color="auto"/>
            <w:right w:val="none" w:sz="0" w:space="0" w:color="auto"/>
          </w:divBdr>
        </w:div>
        <w:div w:id="820004811">
          <w:marLeft w:val="0"/>
          <w:marRight w:val="0"/>
          <w:marTop w:val="0"/>
          <w:marBottom w:val="0"/>
          <w:divBdr>
            <w:top w:val="none" w:sz="0" w:space="0" w:color="auto"/>
            <w:left w:val="none" w:sz="0" w:space="0" w:color="auto"/>
            <w:bottom w:val="none" w:sz="0" w:space="0" w:color="auto"/>
            <w:right w:val="none" w:sz="0" w:space="0" w:color="auto"/>
          </w:divBdr>
        </w:div>
        <w:div w:id="1334143740">
          <w:marLeft w:val="0"/>
          <w:marRight w:val="0"/>
          <w:marTop w:val="0"/>
          <w:marBottom w:val="0"/>
          <w:divBdr>
            <w:top w:val="none" w:sz="0" w:space="0" w:color="auto"/>
            <w:left w:val="none" w:sz="0" w:space="0" w:color="auto"/>
            <w:bottom w:val="none" w:sz="0" w:space="0" w:color="auto"/>
            <w:right w:val="none" w:sz="0" w:space="0" w:color="auto"/>
          </w:divBdr>
        </w:div>
      </w:divsChild>
    </w:div>
    <w:div w:id="1638293624">
      <w:bodyDiv w:val="1"/>
      <w:marLeft w:val="0"/>
      <w:marRight w:val="0"/>
      <w:marTop w:val="0"/>
      <w:marBottom w:val="0"/>
      <w:divBdr>
        <w:top w:val="none" w:sz="0" w:space="0" w:color="auto"/>
        <w:left w:val="none" w:sz="0" w:space="0" w:color="auto"/>
        <w:bottom w:val="none" w:sz="0" w:space="0" w:color="auto"/>
        <w:right w:val="none" w:sz="0" w:space="0" w:color="auto"/>
      </w:divBdr>
      <w:divsChild>
        <w:div w:id="735663386">
          <w:marLeft w:val="0"/>
          <w:marRight w:val="0"/>
          <w:marTop w:val="0"/>
          <w:marBottom w:val="0"/>
          <w:divBdr>
            <w:top w:val="none" w:sz="0" w:space="0" w:color="auto"/>
            <w:left w:val="none" w:sz="0" w:space="0" w:color="auto"/>
            <w:bottom w:val="none" w:sz="0" w:space="0" w:color="auto"/>
            <w:right w:val="none" w:sz="0" w:space="0" w:color="auto"/>
          </w:divBdr>
        </w:div>
        <w:div w:id="1543131589">
          <w:marLeft w:val="0"/>
          <w:marRight w:val="0"/>
          <w:marTop w:val="0"/>
          <w:marBottom w:val="0"/>
          <w:divBdr>
            <w:top w:val="none" w:sz="0" w:space="0" w:color="auto"/>
            <w:left w:val="none" w:sz="0" w:space="0" w:color="auto"/>
            <w:bottom w:val="none" w:sz="0" w:space="0" w:color="auto"/>
            <w:right w:val="none" w:sz="0" w:space="0" w:color="auto"/>
          </w:divBdr>
        </w:div>
        <w:div w:id="385645454">
          <w:marLeft w:val="0"/>
          <w:marRight w:val="0"/>
          <w:marTop w:val="0"/>
          <w:marBottom w:val="0"/>
          <w:divBdr>
            <w:top w:val="none" w:sz="0" w:space="0" w:color="auto"/>
            <w:left w:val="none" w:sz="0" w:space="0" w:color="auto"/>
            <w:bottom w:val="none" w:sz="0" w:space="0" w:color="auto"/>
            <w:right w:val="none" w:sz="0" w:space="0" w:color="auto"/>
          </w:divBdr>
        </w:div>
        <w:div w:id="317343251">
          <w:marLeft w:val="0"/>
          <w:marRight w:val="0"/>
          <w:marTop w:val="0"/>
          <w:marBottom w:val="0"/>
          <w:divBdr>
            <w:top w:val="none" w:sz="0" w:space="0" w:color="auto"/>
            <w:left w:val="none" w:sz="0" w:space="0" w:color="auto"/>
            <w:bottom w:val="none" w:sz="0" w:space="0" w:color="auto"/>
            <w:right w:val="none" w:sz="0" w:space="0" w:color="auto"/>
          </w:divBdr>
        </w:div>
      </w:divsChild>
    </w:div>
    <w:div w:id="213027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EE78-8C30-4999-8DCD-D352B57B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Di Nardo</dc:creator>
  <cp:lastModifiedBy>Mastrogiacomo Tiziana</cp:lastModifiedBy>
  <cp:revision>3</cp:revision>
  <dcterms:created xsi:type="dcterms:W3CDTF">2023-07-19T14:24:00Z</dcterms:created>
  <dcterms:modified xsi:type="dcterms:W3CDTF">2023-07-19T14:27:00Z</dcterms:modified>
</cp:coreProperties>
</file>