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C25" w:rsidRDefault="00451C25" w:rsidP="001B700E">
      <w:pPr>
        <w:pStyle w:val="Paragrafoelenco"/>
        <w:tabs>
          <w:tab w:val="left" w:pos="284"/>
        </w:tabs>
        <w:spacing w:after="160" w:line="259" w:lineRule="auto"/>
        <w:ind w:left="0"/>
        <w:rPr>
          <w:rFonts w:ascii="Arial" w:hAnsi="Arial" w:cs="Arial"/>
          <w:b/>
          <w:szCs w:val="24"/>
        </w:rPr>
      </w:pPr>
    </w:p>
    <w:p w:rsidR="001B700E" w:rsidRPr="00C472A2" w:rsidRDefault="001B700E" w:rsidP="001B700E">
      <w:pPr>
        <w:pStyle w:val="Paragrafoelenco"/>
        <w:tabs>
          <w:tab w:val="left" w:pos="284"/>
        </w:tabs>
        <w:spacing w:after="160" w:line="259" w:lineRule="auto"/>
        <w:ind w:left="0"/>
        <w:rPr>
          <w:rFonts w:ascii="Arial" w:hAnsi="Arial" w:cs="Arial"/>
          <w:b/>
          <w:szCs w:val="24"/>
        </w:rPr>
      </w:pPr>
      <w:r w:rsidRPr="00C472A2">
        <w:rPr>
          <w:rFonts w:ascii="Arial" w:hAnsi="Arial" w:cs="Arial"/>
          <w:b/>
          <w:szCs w:val="24"/>
        </w:rPr>
        <w:t>Comunicato stampa</w:t>
      </w:r>
    </w:p>
    <w:p w:rsidR="001B700E" w:rsidRDefault="001B700E" w:rsidP="001B700E">
      <w:pPr>
        <w:pStyle w:val="Paragrafoelenco"/>
        <w:tabs>
          <w:tab w:val="left" w:pos="284"/>
        </w:tabs>
        <w:spacing w:after="160" w:line="259" w:lineRule="auto"/>
        <w:ind w:left="0"/>
        <w:rPr>
          <w:rFonts w:ascii="Arial" w:hAnsi="Arial" w:cs="Arial"/>
          <w:b/>
          <w:szCs w:val="24"/>
        </w:rPr>
      </w:pPr>
      <w:r w:rsidRPr="00C472A2">
        <w:rPr>
          <w:rFonts w:ascii="Arial" w:hAnsi="Arial" w:cs="Arial"/>
          <w:b/>
          <w:szCs w:val="24"/>
        </w:rPr>
        <w:t xml:space="preserve">COMMERCIALISTI, NOSTRA </w:t>
      </w:r>
      <w:r w:rsidR="00C472A2" w:rsidRPr="00C472A2">
        <w:rPr>
          <w:rFonts w:ascii="Arial" w:hAnsi="Arial" w:cs="Arial"/>
          <w:b/>
          <w:szCs w:val="24"/>
        </w:rPr>
        <w:t xml:space="preserve">PROFESSIONE </w:t>
      </w:r>
      <w:r w:rsidR="00C472A2">
        <w:rPr>
          <w:rFonts w:ascii="Arial" w:hAnsi="Arial" w:cs="Arial"/>
          <w:b/>
          <w:szCs w:val="24"/>
        </w:rPr>
        <w:t>ESSENZIALE IN MATERIA DI LA</w:t>
      </w:r>
      <w:r w:rsidR="00451C25">
        <w:rPr>
          <w:rFonts w:ascii="Arial" w:hAnsi="Arial" w:cs="Arial"/>
          <w:b/>
          <w:szCs w:val="24"/>
        </w:rPr>
        <w:t>VORO</w:t>
      </w:r>
    </w:p>
    <w:p w:rsidR="00451C25" w:rsidRPr="00C472A2" w:rsidRDefault="00451C25" w:rsidP="001B700E">
      <w:pPr>
        <w:pStyle w:val="Paragrafoelenco"/>
        <w:tabs>
          <w:tab w:val="left" w:pos="284"/>
        </w:tabs>
        <w:spacing w:after="160" w:line="259" w:lineRule="auto"/>
        <w:ind w:left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Miani (presidente nazionale): “La politica dia pieno riconoscimento alla nostra funzione in questo segmento consulenziale”</w:t>
      </w:r>
    </w:p>
    <w:p w:rsidR="00EE561C" w:rsidRPr="00C472A2" w:rsidRDefault="001B700E" w:rsidP="00EE561C">
      <w:pPr>
        <w:jc w:val="both"/>
        <w:rPr>
          <w:rFonts w:ascii="Arial" w:hAnsi="Arial" w:cs="Arial"/>
          <w:sz w:val="24"/>
          <w:szCs w:val="24"/>
        </w:rPr>
      </w:pPr>
      <w:r w:rsidRPr="00C472A2">
        <w:rPr>
          <w:rFonts w:ascii="Arial" w:hAnsi="Arial" w:cs="Arial"/>
          <w:i/>
          <w:sz w:val="24"/>
          <w:szCs w:val="24"/>
        </w:rPr>
        <w:t>Roma, 19 novembre 2019 –</w:t>
      </w:r>
      <w:r w:rsidRPr="00C472A2">
        <w:rPr>
          <w:rFonts w:ascii="Arial" w:hAnsi="Arial" w:cs="Arial"/>
          <w:sz w:val="24"/>
          <w:szCs w:val="24"/>
        </w:rPr>
        <w:t xml:space="preserve"> “La presenza degli </w:t>
      </w:r>
      <w:r w:rsidRPr="00C472A2">
        <w:rPr>
          <w:rFonts w:ascii="Arial" w:hAnsi="Arial" w:cs="Arial"/>
          <w:sz w:val="24"/>
          <w:szCs w:val="24"/>
        </w:rPr>
        <w:t xml:space="preserve">extracomunitari </w:t>
      </w:r>
      <w:r w:rsidRPr="00C472A2">
        <w:rPr>
          <w:rFonts w:ascii="Arial" w:hAnsi="Arial" w:cs="Arial"/>
          <w:sz w:val="24"/>
          <w:szCs w:val="24"/>
        </w:rPr>
        <w:t xml:space="preserve">nel mercato del lavoro </w:t>
      </w:r>
      <w:r w:rsidRPr="00C472A2">
        <w:rPr>
          <w:rFonts w:ascii="Arial" w:hAnsi="Arial" w:cs="Arial"/>
          <w:sz w:val="24"/>
          <w:szCs w:val="24"/>
        </w:rPr>
        <w:t>è</w:t>
      </w:r>
      <w:r w:rsidRPr="00C472A2">
        <w:rPr>
          <w:rFonts w:ascii="Arial" w:hAnsi="Arial" w:cs="Arial"/>
          <w:sz w:val="24"/>
          <w:szCs w:val="24"/>
        </w:rPr>
        <w:t xml:space="preserve"> evidentemente </w:t>
      </w:r>
      <w:r w:rsidRPr="00C472A2">
        <w:rPr>
          <w:rFonts w:ascii="Arial" w:hAnsi="Arial" w:cs="Arial"/>
          <w:sz w:val="24"/>
          <w:szCs w:val="24"/>
        </w:rPr>
        <w:t xml:space="preserve">un tema politicamente delicato e critico nel nostro Paese e nel dibattito </w:t>
      </w:r>
      <w:r w:rsidR="00C472A2" w:rsidRPr="00C472A2">
        <w:rPr>
          <w:rFonts w:ascii="Arial" w:hAnsi="Arial" w:cs="Arial"/>
          <w:sz w:val="24"/>
          <w:szCs w:val="24"/>
        </w:rPr>
        <w:t>e</w:t>
      </w:r>
      <w:r w:rsidRPr="00C472A2">
        <w:rPr>
          <w:rFonts w:ascii="Arial" w:hAnsi="Arial" w:cs="Arial"/>
          <w:sz w:val="24"/>
          <w:szCs w:val="24"/>
        </w:rPr>
        <w:t xml:space="preserve">uropeo. </w:t>
      </w:r>
      <w:r w:rsidRPr="00C472A2">
        <w:rPr>
          <w:rFonts w:ascii="Arial" w:hAnsi="Arial" w:cs="Arial"/>
          <w:sz w:val="24"/>
          <w:szCs w:val="24"/>
        </w:rPr>
        <w:t>Ma si tratta anche di un tema che oltr</w:t>
      </w:r>
      <w:r w:rsidR="00EE561C" w:rsidRPr="00C472A2">
        <w:rPr>
          <w:rFonts w:ascii="Arial" w:hAnsi="Arial" w:cs="Arial"/>
          <w:sz w:val="24"/>
          <w:szCs w:val="24"/>
        </w:rPr>
        <w:t>e</w:t>
      </w:r>
      <w:r w:rsidRPr="00C472A2">
        <w:rPr>
          <w:rFonts w:ascii="Arial" w:hAnsi="Arial" w:cs="Arial"/>
          <w:sz w:val="24"/>
          <w:szCs w:val="24"/>
        </w:rPr>
        <w:t xml:space="preserve"> a risposte politiche, che non ci competono, ha bisogno di risposte</w:t>
      </w:r>
      <w:r w:rsidRPr="00C472A2">
        <w:rPr>
          <w:rFonts w:ascii="Arial" w:hAnsi="Arial" w:cs="Arial"/>
          <w:sz w:val="24"/>
          <w:szCs w:val="24"/>
        </w:rPr>
        <w:t xml:space="preserve"> tecnico</w:t>
      </w:r>
      <w:r w:rsidRPr="00C472A2">
        <w:rPr>
          <w:rFonts w:ascii="Arial" w:hAnsi="Arial" w:cs="Arial"/>
          <w:sz w:val="24"/>
          <w:szCs w:val="24"/>
        </w:rPr>
        <w:t xml:space="preserve"> </w:t>
      </w:r>
      <w:r w:rsidR="00EE561C" w:rsidRPr="00C472A2">
        <w:rPr>
          <w:rFonts w:ascii="Arial" w:hAnsi="Arial" w:cs="Arial"/>
          <w:sz w:val="24"/>
          <w:szCs w:val="24"/>
        </w:rPr>
        <w:t>–</w:t>
      </w:r>
      <w:r w:rsidRPr="00C472A2">
        <w:rPr>
          <w:rFonts w:ascii="Arial" w:hAnsi="Arial" w:cs="Arial"/>
          <w:sz w:val="24"/>
          <w:szCs w:val="24"/>
        </w:rPr>
        <w:t xml:space="preserve"> </w:t>
      </w:r>
      <w:r w:rsidRPr="00C472A2">
        <w:rPr>
          <w:rFonts w:ascii="Arial" w:hAnsi="Arial" w:cs="Arial"/>
          <w:sz w:val="24"/>
          <w:szCs w:val="24"/>
        </w:rPr>
        <w:t>professional</w:t>
      </w:r>
      <w:r w:rsidR="00EE561C" w:rsidRPr="00C472A2">
        <w:rPr>
          <w:rFonts w:ascii="Arial" w:hAnsi="Arial" w:cs="Arial"/>
          <w:sz w:val="24"/>
          <w:szCs w:val="24"/>
        </w:rPr>
        <w:t xml:space="preserve">i. Noi commercialisti viviamo quotidianamente </w:t>
      </w:r>
      <w:r w:rsidRPr="00C472A2">
        <w:rPr>
          <w:rFonts w:ascii="Arial" w:hAnsi="Arial" w:cs="Arial"/>
          <w:sz w:val="24"/>
          <w:szCs w:val="24"/>
        </w:rPr>
        <w:t xml:space="preserve">presso le aziende e nei territori. </w:t>
      </w:r>
      <w:r w:rsidR="00EE561C" w:rsidRPr="00C472A2">
        <w:rPr>
          <w:rFonts w:ascii="Arial" w:hAnsi="Arial" w:cs="Arial"/>
          <w:sz w:val="24"/>
          <w:szCs w:val="24"/>
        </w:rPr>
        <w:t>Q</w:t>
      </w:r>
      <w:r w:rsidR="00ED4356" w:rsidRPr="00C472A2">
        <w:rPr>
          <w:rFonts w:ascii="Arial" w:hAnsi="Arial" w:cs="Arial"/>
          <w:sz w:val="24"/>
          <w:szCs w:val="24"/>
        </w:rPr>
        <w:t xml:space="preserve">uesto </w:t>
      </w:r>
      <w:r w:rsidR="00ED4356" w:rsidRPr="00C472A2">
        <w:rPr>
          <w:rFonts w:ascii="Arial" w:hAnsi="Arial" w:cs="Arial"/>
          <w:b/>
          <w:sz w:val="24"/>
          <w:szCs w:val="24"/>
        </w:rPr>
        <w:t>segmento consulenziale e di adempimenti</w:t>
      </w:r>
      <w:r w:rsidR="00ED4356" w:rsidRPr="00C472A2">
        <w:rPr>
          <w:rFonts w:ascii="Arial" w:hAnsi="Arial" w:cs="Arial"/>
          <w:sz w:val="24"/>
          <w:szCs w:val="24"/>
        </w:rPr>
        <w:t xml:space="preserve"> correlati è presidiato dalla nostra professione in modo </w:t>
      </w:r>
      <w:r w:rsidR="00ED4356" w:rsidRPr="00C472A2">
        <w:rPr>
          <w:rFonts w:ascii="Arial" w:hAnsi="Arial" w:cs="Arial"/>
          <w:b/>
          <w:sz w:val="24"/>
          <w:szCs w:val="24"/>
        </w:rPr>
        <w:t>assolutamente rilevante</w:t>
      </w:r>
      <w:r w:rsidR="00EE561C" w:rsidRPr="00C472A2">
        <w:rPr>
          <w:rFonts w:ascii="Arial" w:hAnsi="Arial" w:cs="Arial"/>
          <w:sz w:val="24"/>
          <w:szCs w:val="24"/>
        </w:rPr>
        <w:t xml:space="preserve"> e</w:t>
      </w:r>
      <w:r w:rsidR="00ED4356" w:rsidRPr="00C472A2">
        <w:rPr>
          <w:rFonts w:ascii="Arial" w:hAnsi="Arial" w:cs="Arial"/>
          <w:sz w:val="24"/>
          <w:szCs w:val="24"/>
        </w:rPr>
        <w:t xml:space="preserve"> rappresenta un’area di specializzazione sulla quale il C</w:t>
      </w:r>
      <w:r w:rsidR="00EE561C" w:rsidRPr="00C472A2">
        <w:rPr>
          <w:rFonts w:ascii="Arial" w:hAnsi="Arial" w:cs="Arial"/>
          <w:sz w:val="24"/>
          <w:szCs w:val="24"/>
        </w:rPr>
        <w:t>onsiglio nazionale dei commercialisti</w:t>
      </w:r>
      <w:r w:rsidR="00ED4356" w:rsidRPr="00C472A2">
        <w:rPr>
          <w:rFonts w:ascii="Arial" w:hAnsi="Arial" w:cs="Arial"/>
          <w:sz w:val="24"/>
          <w:szCs w:val="24"/>
        </w:rPr>
        <w:t xml:space="preserve"> sta investendo</w:t>
      </w:r>
      <w:r w:rsidR="00EE561C" w:rsidRPr="00C472A2">
        <w:rPr>
          <w:rFonts w:ascii="Arial" w:hAnsi="Arial" w:cs="Arial"/>
          <w:sz w:val="24"/>
          <w:szCs w:val="24"/>
        </w:rPr>
        <w:t xml:space="preserve">. Questa nostra </w:t>
      </w:r>
      <w:r w:rsidR="00EE561C" w:rsidRPr="00C472A2">
        <w:rPr>
          <w:rFonts w:ascii="Arial" w:hAnsi="Arial" w:cs="Arial"/>
          <w:b/>
          <w:sz w:val="24"/>
          <w:szCs w:val="24"/>
        </w:rPr>
        <w:t>funzione essenziale</w:t>
      </w:r>
      <w:r w:rsidR="00ED4356" w:rsidRPr="00C472A2">
        <w:rPr>
          <w:rFonts w:ascii="Arial" w:hAnsi="Arial" w:cs="Arial"/>
          <w:sz w:val="24"/>
          <w:szCs w:val="24"/>
        </w:rPr>
        <w:t xml:space="preserve"> </w:t>
      </w:r>
      <w:r w:rsidR="00EE561C" w:rsidRPr="00C472A2">
        <w:rPr>
          <w:rFonts w:ascii="Arial" w:hAnsi="Arial" w:cs="Arial"/>
          <w:sz w:val="24"/>
          <w:szCs w:val="24"/>
        </w:rPr>
        <w:t xml:space="preserve">necessita di un </w:t>
      </w:r>
      <w:r w:rsidR="00ED4356" w:rsidRPr="00C472A2">
        <w:rPr>
          <w:rFonts w:ascii="Arial" w:hAnsi="Arial" w:cs="Arial"/>
          <w:sz w:val="24"/>
          <w:szCs w:val="24"/>
        </w:rPr>
        <w:t xml:space="preserve">approccio </w:t>
      </w:r>
      <w:r w:rsidR="00EE561C" w:rsidRPr="00C472A2">
        <w:rPr>
          <w:rFonts w:ascii="Arial" w:hAnsi="Arial" w:cs="Arial"/>
          <w:sz w:val="24"/>
          <w:szCs w:val="24"/>
        </w:rPr>
        <w:t>coerente</w:t>
      </w:r>
      <w:r w:rsidR="00ED4356" w:rsidRPr="00C472A2">
        <w:rPr>
          <w:rFonts w:ascii="Arial" w:hAnsi="Arial" w:cs="Arial"/>
          <w:sz w:val="24"/>
          <w:szCs w:val="24"/>
        </w:rPr>
        <w:t xml:space="preserve"> anche a </w:t>
      </w:r>
      <w:r w:rsidR="00ED4356" w:rsidRPr="00C472A2">
        <w:rPr>
          <w:rFonts w:ascii="Arial" w:hAnsi="Arial" w:cs="Arial"/>
          <w:b/>
          <w:sz w:val="24"/>
          <w:szCs w:val="24"/>
        </w:rPr>
        <w:t>livello legislativo</w:t>
      </w:r>
      <w:r w:rsidR="00EE561C" w:rsidRPr="00C472A2">
        <w:rPr>
          <w:rFonts w:ascii="Arial" w:hAnsi="Arial" w:cs="Arial"/>
          <w:sz w:val="24"/>
          <w:szCs w:val="24"/>
        </w:rPr>
        <w:t xml:space="preserve"> che porti al suo </w:t>
      </w:r>
      <w:r w:rsidR="00EE561C" w:rsidRPr="00C472A2">
        <w:rPr>
          <w:rFonts w:ascii="Arial" w:hAnsi="Arial" w:cs="Arial"/>
          <w:b/>
          <w:sz w:val="24"/>
          <w:szCs w:val="24"/>
        </w:rPr>
        <w:t>pieno riconoscimento</w:t>
      </w:r>
      <w:r w:rsidR="00EE561C" w:rsidRPr="00C472A2">
        <w:rPr>
          <w:rFonts w:ascii="Arial" w:hAnsi="Arial" w:cs="Arial"/>
          <w:sz w:val="24"/>
          <w:szCs w:val="24"/>
        </w:rPr>
        <w:t>”</w:t>
      </w:r>
      <w:r w:rsidR="00ED4356" w:rsidRPr="00C472A2">
        <w:rPr>
          <w:rFonts w:ascii="Arial" w:hAnsi="Arial" w:cs="Arial"/>
          <w:sz w:val="24"/>
          <w:szCs w:val="24"/>
        </w:rPr>
        <w:t>.</w:t>
      </w:r>
      <w:r w:rsidR="00EE561C" w:rsidRPr="00C472A2">
        <w:rPr>
          <w:rFonts w:ascii="Arial" w:hAnsi="Arial" w:cs="Arial"/>
          <w:sz w:val="24"/>
          <w:szCs w:val="24"/>
        </w:rPr>
        <w:t xml:space="preserve"> Lo ha affermato il presidente nazionale dei commercialisti, </w:t>
      </w:r>
      <w:r w:rsidR="00EE561C" w:rsidRPr="00C472A2">
        <w:rPr>
          <w:rFonts w:ascii="Arial" w:hAnsi="Arial" w:cs="Arial"/>
          <w:b/>
          <w:sz w:val="24"/>
          <w:szCs w:val="24"/>
        </w:rPr>
        <w:t>Massimo Miani</w:t>
      </w:r>
      <w:r w:rsidR="00EE561C" w:rsidRPr="00C472A2">
        <w:rPr>
          <w:rFonts w:ascii="Arial" w:hAnsi="Arial" w:cs="Arial"/>
          <w:sz w:val="24"/>
          <w:szCs w:val="24"/>
        </w:rPr>
        <w:t>, nel suo indirizzo di saluto al Convegno nazionale della categoria dedicato al tema extracomunitari, in corso di svolgimento a Roma. Miani ha sottolineato come “e</w:t>
      </w:r>
      <w:r w:rsidR="00EE561C" w:rsidRPr="00C472A2">
        <w:rPr>
          <w:rFonts w:ascii="Arial" w:hAnsi="Arial" w:cs="Arial"/>
          <w:sz w:val="24"/>
          <w:szCs w:val="24"/>
        </w:rPr>
        <w:t xml:space="preserve">sistono ancora delle anomalie nell’assetto delle </w:t>
      </w:r>
      <w:r w:rsidR="00EE561C" w:rsidRPr="00C472A2">
        <w:rPr>
          <w:rFonts w:ascii="Arial" w:hAnsi="Arial" w:cs="Arial"/>
          <w:b/>
          <w:sz w:val="24"/>
          <w:szCs w:val="24"/>
        </w:rPr>
        <w:t>competenze e funzioni riconosciute</w:t>
      </w:r>
      <w:r w:rsidR="00EE561C" w:rsidRPr="00C472A2">
        <w:rPr>
          <w:rFonts w:ascii="Arial" w:hAnsi="Arial" w:cs="Arial"/>
          <w:sz w:val="24"/>
          <w:szCs w:val="24"/>
        </w:rPr>
        <w:t xml:space="preserve"> alla nostra professione</w:t>
      </w:r>
      <w:r w:rsidR="00EE561C" w:rsidRPr="00C472A2">
        <w:rPr>
          <w:rFonts w:ascii="Arial" w:hAnsi="Arial" w:cs="Arial"/>
          <w:sz w:val="24"/>
          <w:szCs w:val="24"/>
        </w:rPr>
        <w:t>. Le nostre istanze e proposte di correttivi sono state presentate</w:t>
      </w:r>
      <w:r w:rsidR="00EE561C" w:rsidRPr="00C472A2">
        <w:rPr>
          <w:rFonts w:ascii="Arial" w:hAnsi="Arial" w:cs="Arial"/>
          <w:sz w:val="24"/>
          <w:szCs w:val="24"/>
        </w:rPr>
        <w:t>, ora aspettiamo le risposte della politica”.</w:t>
      </w:r>
    </w:p>
    <w:p w:rsidR="00EE561C" w:rsidRPr="00C472A2" w:rsidRDefault="00EE561C" w:rsidP="00EE561C">
      <w:pPr>
        <w:jc w:val="both"/>
        <w:rPr>
          <w:rFonts w:ascii="Arial" w:hAnsi="Arial" w:cs="Arial"/>
          <w:sz w:val="24"/>
          <w:szCs w:val="24"/>
        </w:rPr>
      </w:pPr>
    </w:p>
    <w:p w:rsidR="00ED4356" w:rsidRDefault="00C472A2" w:rsidP="00ED4356">
      <w:pPr>
        <w:jc w:val="both"/>
        <w:rPr>
          <w:rFonts w:ascii="Arial" w:hAnsi="Arial" w:cs="Arial"/>
          <w:sz w:val="24"/>
          <w:szCs w:val="24"/>
        </w:rPr>
      </w:pPr>
      <w:r w:rsidRPr="00C472A2">
        <w:rPr>
          <w:rFonts w:ascii="Arial" w:hAnsi="Arial" w:cs="Arial"/>
          <w:sz w:val="24"/>
          <w:szCs w:val="24"/>
        </w:rPr>
        <w:t>Il presidente dei commercialisti ha ricordato come “</w:t>
      </w:r>
      <w:r>
        <w:rPr>
          <w:rFonts w:ascii="Arial" w:hAnsi="Arial" w:cs="Arial"/>
          <w:sz w:val="24"/>
          <w:szCs w:val="24"/>
        </w:rPr>
        <w:t>d</w:t>
      </w:r>
      <w:r w:rsidRPr="00C472A2">
        <w:rPr>
          <w:rFonts w:ascii="Arial" w:hAnsi="Arial" w:cs="Arial"/>
          <w:sz w:val="24"/>
          <w:szCs w:val="24"/>
        </w:rPr>
        <w:t>a</w:t>
      </w:r>
      <w:r w:rsidR="00ED4356" w:rsidRPr="00C472A2">
        <w:rPr>
          <w:rFonts w:ascii="Arial" w:hAnsi="Arial" w:cs="Arial"/>
          <w:sz w:val="24"/>
          <w:szCs w:val="24"/>
        </w:rPr>
        <w:t xml:space="preserve"> sempre </w:t>
      </w:r>
      <w:r w:rsidRPr="00C472A2">
        <w:rPr>
          <w:rFonts w:ascii="Arial" w:hAnsi="Arial" w:cs="Arial"/>
          <w:sz w:val="24"/>
          <w:szCs w:val="24"/>
        </w:rPr>
        <w:t>la categoria</w:t>
      </w:r>
      <w:r w:rsidR="00ED4356" w:rsidRPr="00C472A2">
        <w:rPr>
          <w:rFonts w:ascii="Arial" w:hAnsi="Arial" w:cs="Arial"/>
          <w:sz w:val="24"/>
          <w:szCs w:val="24"/>
        </w:rPr>
        <w:t xml:space="preserve"> si occupa di fatto e di diritto della materia del lavoro</w:t>
      </w:r>
      <w:r w:rsidRPr="00C472A2">
        <w:rPr>
          <w:rFonts w:ascii="Arial" w:hAnsi="Arial" w:cs="Arial"/>
          <w:sz w:val="24"/>
          <w:szCs w:val="24"/>
        </w:rPr>
        <w:t>.</w:t>
      </w:r>
      <w:r w:rsidR="00ED4356" w:rsidRPr="00C472A2">
        <w:rPr>
          <w:rFonts w:ascii="Arial" w:hAnsi="Arial" w:cs="Arial"/>
          <w:sz w:val="24"/>
          <w:szCs w:val="24"/>
        </w:rPr>
        <w:t xml:space="preserve"> </w:t>
      </w:r>
      <w:r w:rsidRPr="00C472A2">
        <w:rPr>
          <w:rFonts w:ascii="Arial" w:hAnsi="Arial" w:cs="Arial"/>
          <w:sz w:val="24"/>
          <w:szCs w:val="24"/>
        </w:rPr>
        <w:t>A</w:t>
      </w:r>
      <w:r w:rsidR="00ED4356" w:rsidRPr="00C472A2">
        <w:rPr>
          <w:rFonts w:ascii="Arial" w:hAnsi="Arial" w:cs="Arial"/>
          <w:sz w:val="24"/>
          <w:szCs w:val="24"/>
        </w:rPr>
        <w:t xml:space="preserve">nzi, considerato che il Commercialista si occupa di tutti gli aspetti della consulenza aziendale </w:t>
      </w:r>
      <w:r w:rsidRPr="00C472A2">
        <w:rPr>
          <w:rFonts w:ascii="Arial" w:hAnsi="Arial" w:cs="Arial"/>
          <w:sz w:val="24"/>
          <w:szCs w:val="24"/>
        </w:rPr>
        <w:t xml:space="preserve">quali </w:t>
      </w:r>
      <w:r w:rsidR="00ED4356" w:rsidRPr="00C472A2">
        <w:rPr>
          <w:rFonts w:ascii="Arial" w:hAnsi="Arial" w:cs="Arial"/>
          <w:sz w:val="24"/>
          <w:szCs w:val="24"/>
        </w:rPr>
        <w:t>strategie aziendali, organizzazione aziendale, accordi commerciali, politiche di bilancio, fiscali e tributarie, gestione della crisi aziendale, finanziamenti agevolati</w:t>
      </w:r>
      <w:r w:rsidRPr="00C472A2">
        <w:rPr>
          <w:rFonts w:ascii="Arial" w:hAnsi="Arial" w:cs="Arial"/>
          <w:sz w:val="24"/>
          <w:szCs w:val="24"/>
        </w:rPr>
        <w:t>,</w:t>
      </w:r>
      <w:r w:rsidR="00ED4356" w:rsidRPr="00C472A2">
        <w:rPr>
          <w:rFonts w:ascii="Arial" w:hAnsi="Arial" w:cs="Arial"/>
          <w:sz w:val="24"/>
          <w:szCs w:val="24"/>
        </w:rPr>
        <w:t xml:space="preserve"> egli può effettivamente prestare, in tale materia, non solo assistenza per quanto riguarda gli adempimenti, ma una vera consulenza di supporto per il </w:t>
      </w:r>
      <w:r w:rsidR="00ED4356" w:rsidRPr="00C472A2">
        <w:rPr>
          <w:rFonts w:ascii="Arial" w:hAnsi="Arial" w:cs="Arial"/>
          <w:b/>
          <w:sz w:val="24"/>
          <w:szCs w:val="24"/>
        </w:rPr>
        <w:t>management aziendale</w:t>
      </w:r>
      <w:r w:rsidRPr="00C472A2">
        <w:rPr>
          <w:rFonts w:ascii="Arial" w:hAnsi="Arial" w:cs="Arial"/>
          <w:sz w:val="24"/>
          <w:szCs w:val="24"/>
        </w:rPr>
        <w:t>”</w:t>
      </w:r>
      <w:r w:rsidR="00ED4356" w:rsidRPr="00C472A2">
        <w:rPr>
          <w:rFonts w:ascii="Arial" w:hAnsi="Arial" w:cs="Arial"/>
          <w:sz w:val="24"/>
          <w:szCs w:val="24"/>
        </w:rPr>
        <w:t>.</w:t>
      </w:r>
    </w:p>
    <w:p w:rsidR="00C472A2" w:rsidRPr="00C472A2" w:rsidRDefault="00C472A2" w:rsidP="00ED4356">
      <w:pPr>
        <w:jc w:val="both"/>
        <w:rPr>
          <w:rFonts w:ascii="Arial" w:hAnsi="Arial" w:cs="Arial"/>
          <w:sz w:val="24"/>
          <w:szCs w:val="24"/>
        </w:rPr>
      </w:pPr>
    </w:p>
    <w:p w:rsidR="00C472A2" w:rsidRPr="00C472A2" w:rsidRDefault="00C472A2" w:rsidP="00ED4356">
      <w:pPr>
        <w:jc w:val="both"/>
        <w:rPr>
          <w:rFonts w:ascii="Arial" w:hAnsi="Arial" w:cs="Arial"/>
          <w:sz w:val="24"/>
          <w:szCs w:val="24"/>
        </w:rPr>
      </w:pPr>
      <w:r w:rsidRPr="00C472A2">
        <w:rPr>
          <w:rFonts w:ascii="Arial" w:hAnsi="Arial" w:cs="Arial"/>
          <w:sz w:val="24"/>
          <w:szCs w:val="24"/>
        </w:rPr>
        <w:t>“</w:t>
      </w:r>
      <w:r w:rsidR="00ED4356" w:rsidRPr="00C472A2">
        <w:rPr>
          <w:rFonts w:ascii="Arial" w:hAnsi="Arial" w:cs="Arial"/>
          <w:sz w:val="24"/>
          <w:szCs w:val="24"/>
        </w:rPr>
        <w:t>Non si ha sufficiente contezza dell’attività svolta dai Commercialisti in tale ambito</w:t>
      </w:r>
      <w:r w:rsidRPr="00C472A2">
        <w:rPr>
          <w:rFonts w:ascii="Arial" w:hAnsi="Arial" w:cs="Arial"/>
          <w:sz w:val="24"/>
          <w:szCs w:val="24"/>
        </w:rPr>
        <w:t xml:space="preserve"> – ha proseguito - </w:t>
      </w:r>
      <w:r w:rsidR="00ED4356" w:rsidRPr="00C472A2">
        <w:rPr>
          <w:rFonts w:ascii="Arial" w:hAnsi="Arial" w:cs="Arial"/>
          <w:sz w:val="24"/>
          <w:szCs w:val="24"/>
        </w:rPr>
        <w:t xml:space="preserve">e dell’utilità che deriva dal raccordo tra questa area di specializzazione con altre attività caratterizzanti che svolgono </w:t>
      </w:r>
      <w:r>
        <w:rPr>
          <w:rFonts w:ascii="Arial" w:hAnsi="Arial" w:cs="Arial"/>
          <w:sz w:val="24"/>
          <w:szCs w:val="24"/>
        </w:rPr>
        <w:t>i nostri</w:t>
      </w:r>
      <w:r w:rsidR="00ED4356" w:rsidRPr="00C472A2">
        <w:rPr>
          <w:rFonts w:ascii="Arial" w:hAnsi="Arial" w:cs="Arial"/>
          <w:sz w:val="24"/>
          <w:szCs w:val="24"/>
        </w:rPr>
        <w:t xml:space="preserve"> iscritti. Diversamente dai consulenti del lavoro che concentrano su questo segmento l’intera attività, nel caso nostro, è un segmento della consulenza aziendale e consente quindi un’efficace sinergia con le altre aree aziendali</w:t>
      </w:r>
      <w:r w:rsidRPr="00C472A2">
        <w:rPr>
          <w:rFonts w:ascii="Arial" w:hAnsi="Arial" w:cs="Arial"/>
          <w:sz w:val="24"/>
          <w:szCs w:val="24"/>
        </w:rPr>
        <w:t>”</w:t>
      </w:r>
      <w:r w:rsidR="00ED4356" w:rsidRPr="00C472A2">
        <w:rPr>
          <w:rFonts w:ascii="Arial" w:hAnsi="Arial" w:cs="Arial"/>
          <w:sz w:val="24"/>
          <w:szCs w:val="24"/>
        </w:rPr>
        <w:t>.</w:t>
      </w:r>
    </w:p>
    <w:p w:rsidR="00C472A2" w:rsidRDefault="00C472A2" w:rsidP="00C472A2">
      <w:pPr>
        <w:jc w:val="both"/>
        <w:rPr>
          <w:rFonts w:ascii="Arial" w:hAnsi="Arial" w:cs="Arial"/>
          <w:sz w:val="24"/>
          <w:szCs w:val="24"/>
        </w:rPr>
      </w:pPr>
    </w:p>
    <w:p w:rsidR="00ED4356" w:rsidRPr="00C472A2" w:rsidRDefault="00C472A2" w:rsidP="00C472A2">
      <w:pPr>
        <w:jc w:val="both"/>
        <w:rPr>
          <w:rFonts w:ascii="Arial" w:hAnsi="Arial" w:cs="Arial"/>
          <w:sz w:val="24"/>
          <w:szCs w:val="24"/>
        </w:rPr>
      </w:pPr>
      <w:r w:rsidRPr="00C472A2">
        <w:rPr>
          <w:rFonts w:ascii="Arial" w:hAnsi="Arial" w:cs="Arial"/>
          <w:sz w:val="24"/>
          <w:szCs w:val="24"/>
        </w:rPr>
        <w:t xml:space="preserve">I commercialisti che si </w:t>
      </w:r>
      <w:r w:rsidRPr="00C472A2">
        <w:rPr>
          <w:rFonts w:ascii="Arial" w:hAnsi="Arial" w:cs="Arial"/>
          <w:sz w:val="24"/>
          <w:szCs w:val="24"/>
        </w:rPr>
        <w:t>si occupano di consulenza in ambito giuslavoristico</w:t>
      </w:r>
      <w:r w:rsidRPr="00C472A2">
        <w:rPr>
          <w:rFonts w:ascii="Arial" w:hAnsi="Arial" w:cs="Arial"/>
          <w:sz w:val="24"/>
          <w:szCs w:val="24"/>
        </w:rPr>
        <w:t xml:space="preserve"> s</w:t>
      </w:r>
      <w:r w:rsidR="00ED4356" w:rsidRPr="00C472A2">
        <w:rPr>
          <w:rFonts w:ascii="Arial" w:hAnsi="Arial" w:cs="Arial"/>
          <w:sz w:val="24"/>
          <w:szCs w:val="24"/>
        </w:rPr>
        <w:t xml:space="preserve">ono </w:t>
      </w:r>
      <w:r w:rsidR="00ED4356" w:rsidRPr="00C472A2">
        <w:rPr>
          <w:rFonts w:ascii="Arial" w:hAnsi="Arial" w:cs="Arial"/>
          <w:b/>
          <w:sz w:val="24"/>
          <w:szCs w:val="24"/>
        </w:rPr>
        <w:t xml:space="preserve">circa il 25% </w:t>
      </w:r>
      <w:r w:rsidR="00451C25">
        <w:rPr>
          <w:rFonts w:ascii="Arial" w:hAnsi="Arial" w:cs="Arial"/>
          <w:b/>
          <w:sz w:val="24"/>
          <w:szCs w:val="24"/>
        </w:rPr>
        <w:t xml:space="preserve">dei quasi </w:t>
      </w:r>
      <w:r w:rsidR="00ED4356" w:rsidRPr="00C472A2">
        <w:rPr>
          <w:rFonts w:ascii="Arial" w:hAnsi="Arial" w:cs="Arial"/>
          <w:b/>
          <w:sz w:val="24"/>
          <w:szCs w:val="24"/>
        </w:rPr>
        <w:t>11</w:t>
      </w:r>
      <w:r w:rsidRPr="00C472A2">
        <w:rPr>
          <w:rFonts w:ascii="Arial" w:hAnsi="Arial" w:cs="Arial"/>
          <w:b/>
          <w:sz w:val="24"/>
          <w:szCs w:val="24"/>
        </w:rPr>
        <w:t>9</w:t>
      </w:r>
      <w:r w:rsidR="00ED4356" w:rsidRPr="00C472A2">
        <w:rPr>
          <w:rFonts w:ascii="Arial" w:hAnsi="Arial" w:cs="Arial"/>
          <w:b/>
          <w:sz w:val="24"/>
          <w:szCs w:val="24"/>
        </w:rPr>
        <w:t>.000</w:t>
      </w:r>
      <w:r w:rsidR="00451C25">
        <w:rPr>
          <w:rFonts w:ascii="Arial" w:hAnsi="Arial" w:cs="Arial"/>
          <w:b/>
          <w:sz w:val="24"/>
          <w:szCs w:val="24"/>
        </w:rPr>
        <w:t xml:space="preserve"> iscritti</w:t>
      </w:r>
      <w:r w:rsidRPr="00C472A2">
        <w:rPr>
          <w:rFonts w:ascii="Arial" w:hAnsi="Arial" w:cs="Arial"/>
          <w:sz w:val="24"/>
          <w:szCs w:val="24"/>
        </w:rPr>
        <w:t>. In</w:t>
      </w:r>
      <w:r w:rsidR="00ED4356" w:rsidRPr="00C472A2">
        <w:rPr>
          <w:rFonts w:ascii="Arial" w:hAnsi="Arial" w:cs="Arial"/>
          <w:sz w:val="24"/>
          <w:szCs w:val="24"/>
        </w:rPr>
        <w:t xml:space="preserve"> base ai dati rilevati dall</w:t>
      </w:r>
      <w:r w:rsidR="00ED4356" w:rsidRPr="00C472A2">
        <w:rPr>
          <w:rFonts w:ascii="Arial" w:hAnsi="Arial" w:cs="Arial"/>
          <w:b/>
          <w:sz w:val="24"/>
          <w:szCs w:val="24"/>
        </w:rPr>
        <w:t>’INAIL</w:t>
      </w:r>
      <w:r w:rsidR="00ED4356" w:rsidRPr="00C472A2">
        <w:rPr>
          <w:rFonts w:ascii="Arial" w:hAnsi="Arial" w:cs="Arial"/>
          <w:sz w:val="24"/>
          <w:szCs w:val="24"/>
        </w:rPr>
        <w:t xml:space="preserve">, nel mese di luglio 2017 (ultimi dati ufficiali disponibili), i Commercialisti </w:t>
      </w:r>
      <w:r w:rsidR="00ED4356" w:rsidRPr="00C472A2">
        <w:rPr>
          <w:rFonts w:ascii="Arial" w:hAnsi="Arial" w:cs="Arial"/>
          <w:b/>
          <w:sz w:val="24"/>
          <w:szCs w:val="24"/>
        </w:rPr>
        <w:t>registrati nel sistema informatico</w:t>
      </w:r>
      <w:r w:rsidR="00ED4356" w:rsidRPr="00C472A2">
        <w:rPr>
          <w:rFonts w:ascii="Arial" w:hAnsi="Arial" w:cs="Arial"/>
          <w:sz w:val="24"/>
          <w:szCs w:val="24"/>
        </w:rPr>
        <w:t xml:space="preserve"> dell’Istituto erano </w:t>
      </w:r>
      <w:r w:rsidR="00ED4356" w:rsidRPr="00C472A2">
        <w:rPr>
          <w:rFonts w:ascii="Arial" w:hAnsi="Arial" w:cs="Arial"/>
          <w:b/>
          <w:sz w:val="24"/>
          <w:szCs w:val="24"/>
        </w:rPr>
        <w:t>29.743</w:t>
      </w:r>
      <w:r w:rsidR="00ED4356" w:rsidRPr="00C472A2">
        <w:rPr>
          <w:rFonts w:ascii="Arial" w:hAnsi="Arial" w:cs="Arial"/>
          <w:sz w:val="24"/>
          <w:szCs w:val="24"/>
        </w:rPr>
        <w:t xml:space="preserve">; le </w:t>
      </w:r>
      <w:r w:rsidR="00ED4356" w:rsidRPr="00C472A2">
        <w:rPr>
          <w:rFonts w:ascii="Arial" w:hAnsi="Arial" w:cs="Arial"/>
          <w:b/>
          <w:sz w:val="24"/>
          <w:szCs w:val="24"/>
        </w:rPr>
        <w:t>ditte attive</w:t>
      </w:r>
      <w:r w:rsidR="00ED4356" w:rsidRPr="00C472A2">
        <w:rPr>
          <w:rFonts w:ascii="Arial" w:hAnsi="Arial" w:cs="Arial"/>
          <w:sz w:val="24"/>
          <w:szCs w:val="24"/>
        </w:rPr>
        <w:t xml:space="preserve"> da questi gestite (tramite delega all’Istituto) ammontano a </w:t>
      </w:r>
      <w:r w:rsidR="00ED4356" w:rsidRPr="00C472A2">
        <w:rPr>
          <w:rFonts w:ascii="Arial" w:hAnsi="Arial" w:cs="Arial"/>
          <w:b/>
          <w:sz w:val="24"/>
          <w:szCs w:val="24"/>
        </w:rPr>
        <w:t>1.166.500 e per 946.818</w:t>
      </w:r>
      <w:r w:rsidR="00ED4356" w:rsidRPr="00C472A2">
        <w:rPr>
          <w:rFonts w:ascii="Arial" w:hAnsi="Arial" w:cs="Arial"/>
          <w:sz w:val="24"/>
          <w:szCs w:val="24"/>
        </w:rPr>
        <w:t xml:space="preserve"> è stata trasmessa la dichiarazione dei salari</w:t>
      </w:r>
      <w:r w:rsidRPr="00C472A2">
        <w:rPr>
          <w:rFonts w:ascii="Arial" w:hAnsi="Arial" w:cs="Arial"/>
          <w:sz w:val="24"/>
          <w:szCs w:val="24"/>
        </w:rPr>
        <w:t>.</w:t>
      </w:r>
    </w:p>
    <w:p w:rsidR="00C472A2" w:rsidRPr="00C472A2" w:rsidRDefault="00C472A2" w:rsidP="00C472A2">
      <w:pPr>
        <w:jc w:val="both"/>
        <w:rPr>
          <w:rFonts w:ascii="Arial" w:hAnsi="Arial" w:cs="Arial"/>
          <w:sz w:val="24"/>
          <w:szCs w:val="24"/>
        </w:rPr>
      </w:pPr>
    </w:p>
    <w:p w:rsidR="00451C25" w:rsidRPr="00C472A2" w:rsidRDefault="00C472A2" w:rsidP="00451C25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C472A2">
        <w:rPr>
          <w:rFonts w:ascii="Arial" w:hAnsi="Arial" w:cs="Arial"/>
          <w:sz w:val="24"/>
          <w:szCs w:val="24"/>
        </w:rPr>
        <w:t>In</w:t>
      </w:r>
      <w:r w:rsidR="00ED4356" w:rsidRPr="00C472A2">
        <w:rPr>
          <w:rFonts w:ascii="Arial" w:hAnsi="Arial" w:cs="Arial"/>
          <w:sz w:val="24"/>
          <w:szCs w:val="24"/>
        </w:rPr>
        <w:t xml:space="preserve"> base ai dati rilevati dall’</w:t>
      </w:r>
      <w:r w:rsidR="00ED4356" w:rsidRPr="00C472A2">
        <w:rPr>
          <w:rFonts w:ascii="Arial" w:hAnsi="Arial" w:cs="Arial"/>
          <w:b/>
          <w:sz w:val="24"/>
          <w:szCs w:val="24"/>
        </w:rPr>
        <w:t>INPS</w:t>
      </w:r>
      <w:r w:rsidR="00ED4356" w:rsidRPr="00C472A2">
        <w:rPr>
          <w:rFonts w:ascii="Arial" w:hAnsi="Arial" w:cs="Arial"/>
          <w:sz w:val="24"/>
          <w:szCs w:val="24"/>
        </w:rPr>
        <w:t xml:space="preserve">, i Commercialisti registrati nel portale dello stesso Istituto, come </w:t>
      </w:r>
      <w:r w:rsidR="00ED4356" w:rsidRPr="00C472A2">
        <w:rPr>
          <w:rFonts w:ascii="Arial" w:hAnsi="Arial" w:cs="Arial"/>
          <w:b/>
          <w:sz w:val="24"/>
          <w:szCs w:val="24"/>
        </w:rPr>
        <w:t>intermediari</w:t>
      </w:r>
      <w:r w:rsidR="00ED4356" w:rsidRPr="00C472A2">
        <w:rPr>
          <w:rFonts w:ascii="Arial" w:hAnsi="Arial" w:cs="Arial"/>
          <w:sz w:val="24"/>
          <w:szCs w:val="24"/>
        </w:rPr>
        <w:t xml:space="preserve"> per le posizioni lavoratori dipendenti e parasubordinati, senza considerare quindi tutti i colleghi che si occupano di artigiani e commercianti, ammontavano a </w:t>
      </w:r>
      <w:r w:rsidR="00ED4356" w:rsidRPr="00C472A2">
        <w:rPr>
          <w:rFonts w:ascii="Arial" w:hAnsi="Arial" w:cs="Arial"/>
          <w:b/>
          <w:sz w:val="24"/>
          <w:szCs w:val="24"/>
        </w:rPr>
        <w:t>22.264 e avevano in delega 1.100.809 posizioni</w:t>
      </w:r>
      <w:r w:rsidR="00ED4356" w:rsidRPr="00C472A2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sectPr w:rsidR="00451C25" w:rsidRPr="00C472A2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5B06" w:rsidRDefault="000B5B06" w:rsidP="0078332C">
      <w:r>
        <w:separator/>
      </w:r>
    </w:p>
  </w:endnote>
  <w:endnote w:type="continuationSeparator" w:id="0">
    <w:p w:rsidR="000B5B06" w:rsidRDefault="000B5B06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Aste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6F1" w:rsidRPr="004B2695" w:rsidRDefault="005816F1" w:rsidP="005816F1">
    <w:pPr>
      <w:rPr>
        <w:rFonts w:ascii="Arial" w:hAnsi="Arial" w:cs="Arial"/>
        <w:b/>
        <w:sz w:val="20"/>
        <w:szCs w:val="20"/>
      </w:rPr>
    </w:pPr>
    <w:r w:rsidRPr="004B2695">
      <w:rPr>
        <w:rFonts w:ascii="Arial" w:hAnsi="Arial" w:cs="Arial"/>
        <w:b/>
        <w:sz w:val="20"/>
        <w:szCs w:val="20"/>
      </w:rPr>
      <w:t>Ufficio stampa</w:t>
    </w:r>
    <w:r w:rsidR="004B2695" w:rsidRPr="004B2695">
      <w:rPr>
        <w:rFonts w:ascii="Arial" w:hAnsi="Arial" w:cs="Arial"/>
        <w:b/>
        <w:sz w:val="20"/>
        <w:szCs w:val="20"/>
      </w:rPr>
      <w:t xml:space="preserve"> Consiglio nazionale dei </w:t>
    </w:r>
    <w:r w:rsidRPr="004B2695">
      <w:rPr>
        <w:rFonts w:ascii="Arial" w:hAnsi="Arial" w:cs="Arial"/>
        <w:b/>
        <w:sz w:val="20"/>
        <w:szCs w:val="20"/>
      </w:rPr>
      <w:t>commercialisti</w:t>
    </w:r>
  </w:p>
  <w:p w:rsidR="00ED08A8" w:rsidRDefault="00ED08A8" w:rsidP="005816F1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Mauro Parracino</w:t>
    </w:r>
  </w:p>
  <w:p w:rsidR="005816F1" w:rsidRPr="004B2695" w:rsidRDefault="00ED08A8" w:rsidP="005816F1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parracino</w:t>
    </w:r>
    <w:r w:rsidR="005816F1" w:rsidRPr="004B2695">
      <w:rPr>
        <w:rFonts w:ascii="Arial" w:hAnsi="Arial" w:cs="Arial"/>
        <w:sz w:val="20"/>
        <w:szCs w:val="20"/>
      </w:rPr>
      <w:t>@commercialisti.it</w:t>
    </w:r>
  </w:p>
  <w:p w:rsidR="005816F1" w:rsidRPr="004B2695" w:rsidRDefault="00ED08A8" w:rsidP="005816F1">
    <w:pPr>
      <w:pStyle w:val="Firmadipostaelettronic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06.47863627</w:t>
    </w:r>
  </w:p>
  <w:p w:rsidR="0078332C" w:rsidRDefault="007833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5B06" w:rsidRDefault="000B5B06" w:rsidP="0078332C">
      <w:r>
        <w:separator/>
      </w:r>
    </w:p>
  </w:footnote>
  <w:footnote w:type="continuationSeparator" w:id="0">
    <w:p w:rsidR="000B5B06" w:rsidRDefault="000B5B06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32C" w:rsidRPr="005816F1" w:rsidRDefault="0078332C" w:rsidP="005816F1">
    <w:pPr>
      <w:pStyle w:val="Intestazione"/>
      <w:tabs>
        <w:tab w:val="clear" w:pos="4819"/>
        <w:tab w:val="clear" w:pos="9638"/>
        <w:tab w:val="left" w:pos="1605"/>
        <w:tab w:val="left" w:pos="2745"/>
      </w:tabs>
      <w:rPr>
        <w:sz w:val="24"/>
        <w:szCs w:val="24"/>
      </w:rPr>
    </w:pPr>
    <w:r w:rsidRPr="005816F1">
      <w:rPr>
        <w:noProof/>
        <w:sz w:val="24"/>
        <w:szCs w:val="24"/>
        <w:lang w:eastAsia="it-IT"/>
      </w:rPr>
      <w:drawing>
        <wp:inline distT="0" distB="0" distL="0" distR="0" wp14:anchorId="161540C2" wp14:editId="2CED0578">
          <wp:extent cx="6120130" cy="967713"/>
          <wp:effectExtent l="0" t="0" r="0" b="4445"/>
          <wp:docPr id="9" name="Immagine 9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67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7562C92"/>
    <w:multiLevelType w:val="hybridMultilevel"/>
    <w:tmpl w:val="52B0BA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329E0"/>
    <w:multiLevelType w:val="multilevel"/>
    <w:tmpl w:val="75D0080A"/>
    <w:styleLink w:val="WWNum7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23756C62"/>
    <w:multiLevelType w:val="multilevel"/>
    <w:tmpl w:val="5A2478A8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1120E7"/>
    <w:multiLevelType w:val="hybridMultilevel"/>
    <w:tmpl w:val="31B2E70E"/>
    <w:lvl w:ilvl="0" w:tplc="FD24ECFC">
      <w:start w:val="9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F7067"/>
    <w:multiLevelType w:val="hybridMultilevel"/>
    <w:tmpl w:val="274263EC"/>
    <w:lvl w:ilvl="0" w:tplc="F71EE5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AE3E0C20">
      <w:start w:val="1"/>
      <w:numFmt w:val="lowerLetter"/>
      <w:lvlText w:val="%2."/>
      <w:lvlJc w:val="left"/>
      <w:pPr>
        <w:ind w:left="1647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09B3F5A"/>
    <w:multiLevelType w:val="hybridMultilevel"/>
    <w:tmpl w:val="C91E40F6"/>
    <w:lvl w:ilvl="0" w:tplc="D4708772">
      <w:start w:val="1"/>
      <w:numFmt w:val="lowerLetter"/>
      <w:lvlText w:val="%1."/>
      <w:lvlJc w:val="left"/>
      <w:pPr>
        <w:ind w:left="12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4" w:hanging="360"/>
      </w:pPr>
    </w:lvl>
    <w:lvl w:ilvl="2" w:tplc="0410001B" w:tentative="1">
      <w:start w:val="1"/>
      <w:numFmt w:val="lowerRoman"/>
      <w:lvlText w:val="%3."/>
      <w:lvlJc w:val="right"/>
      <w:pPr>
        <w:ind w:left="2654" w:hanging="180"/>
      </w:pPr>
    </w:lvl>
    <w:lvl w:ilvl="3" w:tplc="0410000F" w:tentative="1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7" w15:restartNumberingAfterBreak="0">
    <w:nsid w:val="43932634"/>
    <w:multiLevelType w:val="hybridMultilevel"/>
    <w:tmpl w:val="83FA818C"/>
    <w:lvl w:ilvl="0" w:tplc="923A46E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81EEB"/>
    <w:multiLevelType w:val="multilevel"/>
    <w:tmpl w:val="B9662D06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BA82D03"/>
    <w:multiLevelType w:val="hybridMultilevel"/>
    <w:tmpl w:val="DA6262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942F53"/>
    <w:multiLevelType w:val="hybridMultilevel"/>
    <w:tmpl w:val="4DC28F2A"/>
    <w:lvl w:ilvl="0" w:tplc="46802F70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57F048D1"/>
    <w:multiLevelType w:val="hybridMultilevel"/>
    <w:tmpl w:val="935EFFC6"/>
    <w:lvl w:ilvl="0" w:tplc="B1DE4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DB5902"/>
    <w:multiLevelType w:val="hybridMultilevel"/>
    <w:tmpl w:val="CD42E2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8B47FD"/>
    <w:multiLevelType w:val="hybridMultilevel"/>
    <w:tmpl w:val="A54823A4"/>
    <w:lvl w:ilvl="0" w:tplc="3FDADCFE">
      <w:start w:val="1"/>
      <w:numFmt w:val="lowerLetter"/>
      <w:lvlText w:val="%1)"/>
      <w:lvlJc w:val="left"/>
      <w:pPr>
        <w:tabs>
          <w:tab w:val="num" w:pos="2530"/>
        </w:tabs>
        <w:ind w:left="253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250"/>
        </w:tabs>
        <w:ind w:left="325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970"/>
        </w:tabs>
        <w:ind w:left="397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690"/>
        </w:tabs>
        <w:ind w:left="469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410"/>
        </w:tabs>
        <w:ind w:left="541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130"/>
        </w:tabs>
        <w:ind w:left="613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850"/>
        </w:tabs>
        <w:ind w:left="685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570"/>
        </w:tabs>
        <w:ind w:left="757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290"/>
        </w:tabs>
        <w:ind w:left="8290" w:hanging="180"/>
      </w:pPr>
    </w:lvl>
  </w:abstractNum>
  <w:abstractNum w:abstractNumId="14" w15:restartNumberingAfterBreak="0">
    <w:nsid w:val="6B1149BE"/>
    <w:multiLevelType w:val="hybridMultilevel"/>
    <w:tmpl w:val="7BE8E1E0"/>
    <w:lvl w:ilvl="0" w:tplc="E69EC5D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A81D26"/>
    <w:multiLevelType w:val="multilevel"/>
    <w:tmpl w:val="E48081E8"/>
    <w:styleLink w:val="WWNum8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16" w15:restartNumberingAfterBreak="0">
    <w:nsid w:val="791A38FE"/>
    <w:multiLevelType w:val="hybridMultilevel"/>
    <w:tmpl w:val="3496D52C"/>
    <w:lvl w:ilvl="0" w:tplc="9D4CEE78">
      <w:start w:val="1"/>
      <w:numFmt w:val="lowerLetter"/>
      <w:lvlText w:val="%1)"/>
      <w:lvlJc w:val="left"/>
      <w:pPr>
        <w:ind w:left="121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4" w:hanging="360"/>
      </w:pPr>
    </w:lvl>
    <w:lvl w:ilvl="2" w:tplc="0410001B">
      <w:start w:val="1"/>
      <w:numFmt w:val="lowerRoman"/>
      <w:lvlText w:val="%3."/>
      <w:lvlJc w:val="right"/>
      <w:pPr>
        <w:ind w:left="2654" w:hanging="180"/>
      </w:pPr>
    </w:lvl>
    <w:lvl w:ilvl="3" w:tplc="0410000F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6"/>
  </w:num>
  <w:num w:numId="5">
    <w:abstractNumId w:val="16"/>
  </w:num>
  <w:num w:numId="6">
    <w:abstractNumId w:val="4"/>
  </w:num>
  <w:num w:numId="7">
    <w:abstractNumId w:val="0"/>
  </w:num>
  <w:num w:numId="8">
    <w:abstractNumId w:val="13"/>
  </w:num>
  <w:num w:numId="9">
    <w:abstractNumId w:val="7"/>
  </w:num>
  <w:num w:numId="10">
    <w:abstractNumId w:val="7"/>
  </w:num>
  <w:num w:numId="11">
    <w:abstractNumId w:val="8"/>
  </w:num>
  <w:num w:numId="12">
    <w:abstractNumId w:val="2"/>
  </w:num>
  <w:num w:numId="13">
    <w:abstractNumId w:val="15"/>
  </w:num>
  <w:num w:numId="14">
    <w:abstractNumId w:val="3"/>
  </w:num>
  <w:num w:numId="15">
    <w:abstractNumId w:val="8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1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2"/>
  </w:num>
  <w:num w:numId="25">
    <w:abstractNumId w:val="14"/>
  </w:num>
  <w:num w:numId="26">
    <w:abstractNumId w:val="14"/>
  </w:num>
  <w:num w:numId="27">
    <w:abstractNumId w:val="14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35"/>
    <w:rsid w:val="00000A17"/>
    <w:rsid w:val="000010F3"/>
    <w:rsid w:val="00001A1E"/>
    <w:rsid w:val="00002DC2"/>
    <w:rsid w:val="00004BCE"/>
    <w:rsid w:val="00022A7F"/>
    <w:rsid w:val="00024A50"/>
    <w:rsid w:val="00031015"/>
    <w:rsid w:val="00032856"/>
    <w:rsid w:val="000329A4"/>
    <w:rsid w:val="00032DE7"/>
    <w:rsid w:val="00037091"/>
    <w:rsid w:val="00037896"/>
    <w:rsid w:val="00037B6A"/>
    <w:rsid w:val="00040CAD"/>
    <w:rsid w:val="0004434F"/>
    <w:rsid w:val="00053052"/>
    <w:rsid w:val="000539AC"/>
    <w:rsid w:val="0006018A"/>
    <w:rsid w:val="0007464D"/>
    <w:rsid w:val="00076522"/>
    <w:rsid w:val="000806B0"/>
    <w:rsid w:val="000828B5"/>
    <w:rsid w:val="00082FFB"/>
    <w:rsid w:val="00090CE4"/>
    <w:rsid w:val="0009108B"/>
    <w:rsid w:val="000A3DDA"/>
    <w:rsid w:val="000B1725"/>
    <w:rsid w:val="000B3EFF"/>
    <w:rsid w:val="000B5B06"/>
    <w:rsid w:val="000B71E8"/>
    <w:rsid w:val="000C0552"/>
    <w:rsid w:val="000C19B1"/>
    <w:rsid w:val="000C2E67"/>
    <w:rsid w:val="000D01B1"/>
    <w:rsid w:val="000D7385"/>
    <w:rsid w:val="00103B90"/>
    <w:rsid w:val="0010556D"/>
    <w:rsid w:val="00105755"/>
    <w:rsid w:val="00121C2D"/>
    <w:rsid w:val="00123B69"/>
    <w:rsid w:val="00142E95"/>
    <w:rsid w:val="001605AF"/>
    <w:rsid w:val="00173E3A"/>
    <w:rsid w:val="00174310"/>
    <w:rsid w:val="00181D0A"/>
    <w:rsid w:val="00182639"/>
    <w:rsid w:val="00184600"/>
    <w:rsid w:val="00186017"/>
    <w:rsid w:val="00186787"/>
    <w:rsid w:val="00191BB6"/>
    <w:rsid w:val="00194C03"/>
    <w:rsid w:val="001A0166"/>
    <w:rsid w:val="001A55B3"/>
    <w:rsid w:val="001B700E"/>
    <w:rsid w:val="001C67E1"/>
    <w:rsid w:val="001C6BDD"/>
    <w:rsid w:val="001C7913"/>
    <w:rsid w:val="001C7E5F"/>
    <w:rsid w:val="001D456F"/>
    <w:rsid w:val="001E7260"/>
    <w:rsid w:val="001E76F9"/>
    <w:rsid w:val="00202900"/>
    <w:rsid w:val="002062BE"/>
    <w:rsid w:val="0021644F"/>
    <w:rsid w:val="002204CC"/>
    <w:rsid w:val="00221234"/>
    <w:rsid w:val="0022378E"/>
    <w:rsid w:val="0022580D"/>
    <w:rsid w:val="002343F8"/>
    <w:rsid w:val="0024011F"/>
    <w:rsid w:val="002438B0"/>
    <w:rsid w:val="00243BD7"/>
    <w:rsid w:val="00270515"/>
    <w:rsid w:val="00272605"/>
    <w:rsid w:val="00281202"/>
    <w:rsid w:val="00281338"/>
    <w:rsid w:val="0028246D"/>
    <w:rsid w:val="00286C68"/>
    <w:rsid w:val="002878AC"/>
    <w:rsid w:val="002949E9"/>
    <w:rsid w:val="00294D14"/>
    <w:rsid w:val="002973C7"/>
    <w:rsid w:val="002A1399"/>
    <w:rsid w:val="002A3273"/>
    <w:rsid w:val="002A3814"/>
    <w:rsid w:val="002A59A1"/>
    <w:rsid w:val="002A70B5"/>
    <w:rsid w:val="002A7C92"/>
    <w:rsid w:val="002A7FD0"/>
    <w:rsid w:val="002B0732"/>
    <w:rsid w:val="002B4C29"/>
    <w:rsid w:val="002C27DE"/>
    <w:rsid w:val="002C7311"/>
    <w:rsid w:val="002D2034"/>
    <w:rsid w:val="002D2EA1"/>
    <w:rsid w:val="002D56FA"/>
    <w:rsid w:val="002E7943"/>
    <w:rsid w:val="002F4704"/>
    <w:rsid w:val="002F6036"/>
    <w:rsid w:val="002F63ED"/>
    <w:rsid w:val="003023C7"/>
    <w:rsid w:val="00303A76"/>
    <w:rsid w:val="0030574C"/>
    <w:rsid w:val="00312A48"/>
    <w:rsid w:val="00313354"/>
    <w:rsid w:val="00313737"/>
    <w:rsid w:val="0033082E"/>
    <w:rsid w:val="00332874"/>
    <w:rsid w:val="00333957"/>
    <w:rsid w:val="00335EF9"/>
    <w:rsid w:val="00341EEF"/>
    <w:rsid w:val="00353EE3"/>
    <w:rsid w:val="0036445C"/>
    <w:rsid w:val="00365C91"/>
    <w:rsid w:val="00366188"/>
    <w:rsid w:val="003808D1"/>
    <w:rsid w:val="00392245"/>
    <w:rsid w:val="003A03BB"/>
    <w:rsid w:val="003A758A"/>
    <w:rsid w:val="003B000F"/>
    <w:rsid w:val="003B24D0"/>
    <w:rsid w:val="003B7329"/>
    <w:rsid w:val="003C53E7"/>
    <w:rsid w:val="003D1DEE"/>
    <w:rsid w:val="003D4D13"/>
    <w:rsid w:val="003E0F52"/>
    <w:rsid w:val="003E1A7E"/>
    <w:rsid w:val="003E753F"/>
    <w:rsid w:val="00400CE9"/>
    <w:rsid w:val="00403DC4"/>
    <w:rsid w:val="00431A86"/>
    <w:rsid w:val="00443042"/>
    <w:rsid w:val="00451C25"/>
    <w:rsid w:val="004563EE"/>
    <w:rsid w:val="0046382E"/>
    <w:rsid w:val="0047270A"/>
    <w:rsid w:val="00472F6D"/>
    <w:rsid w:val="00476C15"/>
    <w:rsid w:val="00485F00"/>
    <w:rsid w:val="004875FA"/>
    <w:rsid w:val="00493DC9"/>
    <w:rsid w:val="004A44B8"/>
    <w:rsid w:val="004A6888"/>
    <w:rsid w:val="004B2695"/>
    <w:rsid w:val="004E5130"/>
    <w:rsid w:val="004F1170"/>
    <w:rsid w:val="004F4736"/>
    <w:rsid w:val="004F56A8"/>
    <w:rsid w:val="004F7362"/>
    <w:rsid w:val="00500E13"/>
    <w:rsid w:val="00505AE2"/>
    <w:rsid w:val="00511C1B"/>
    <w:rsid w:val="005122BE"/>
    <w:rsid w:val="00513967"/>
    <w:rsid w:val="0052494F"/>
    <w:rsid w:val="00531523"/>
    <w:rsid w:val="00536016"/>
    <w:rsid w:val="00537A6C"/>
    <w:rsid w:val="00542311"/>
    <w:rsid w:val="00543860"/>
    <w:rsid w:val="00544970"/>
    <w:rsid w:val="00555885"/>
    <w:rsid w:val="005625A8"/>
    <w:rsid w:val="005636DE"/>
    <w:rsid w:val="00564A2D"/>
    <w:rsid w:val="00564FBE"/>
    <w:rsid w:val="005673AC"/>
    <w:rsid w:val="005779CB"/>
    <w:rsid w:val="0058002D"/>
    <w:rsid w:val="00580C25"/>
    <w:rsid w:val="005816F1"/>
    <w:rsid w:val="00582D74"/>
    <w:rsid w:val="00583CB0"/>
    <w:rsid w:val="00585518"/>
    <w:rsid w:val="00586A19"/>
    <w:rsid w:val="00590A1B"/>
    <w:rsid w:val="00590D38"/>
    <w:rsid w:val="00590F83"/>
    <w:rsid w:val="005959E4"/>
    <w:rsid w:val="005A1EDA"/>
    <w:rsid w:val="005A3A3F"/>
    <w:rsid w:val="005C5379"/>
    <w:rsid w:val="005C6957"/>
    <w:rsid w:val="005D1AAA"/>
    <w:rsid w:val="005D28CF"/>
    <w:rsid w:val="005D2CEA"/>
    <w:rsid w:val="005D2D5F"/>
    <w:rsid w:val="005D3422"/>
    <w:rsid w:val="005D455A"/>
    <w:rsid w:val="005D6006"/>
    <w:rsid w:val="005E42F5"/>
    <w:rsid w:val="005E4D40"/>
    <w:rsid w:val="005F2F00"/>
    <w:rsid w:val="005F5B57"/>
    <w:rsid w:val="00616CB9"/>
    <w:rsid w:val="00616CEE"/>
    <w:rsid w:val="006273CC"/>
    <w:rsid w:val="00637B93"/>
    <w:rsid w:val="00640434"/>
    <w:rsid w:val="00641C3C"/>
    <w:rsid w:val="00651FFD"/>
    <w:rsid w:val="00656C55"/>
    <w:rsid w:val="0066338C"/>
    <w:rsid w:val="00667B8F"/>
    <w:rsid w:val="00677A10"/>
    <w:rsid w:val="00684F9D"/>
    <w:rsid w:val="006A0D3B"/>
    <w:rsid w:val="006A4451"/>
    <w:rsid w:val="006A6E50"/>
    <w:rsid w:val="006B33F4"/>
    <w:rsid w:val="006C3945"/>
    <w:rsid w:val="006C6818"/>
    <w:rsid w:val="006E43CD"/>
    <w:rsid w:val="006F4DC7"/>
    <w:rsid w:val="007042F0"/>
    <w:rsid w:val="00711E9F"/>
    <w:rsid w:val="00715B62"/>
    <w:rsid w:val="00717DC7"/>
    <w:rsid w:val="00726188"/>
    <w:rsid w:val="007262E1"/>
    <w:rsid w:val="007415B1"/>
    <w:rsid w:val="007423B1"/>
    <w:rsid w:val="0074251D"/>
    <w:rsid w:val="00747453"/>
    <w:rsid w:val="007513BE"/>
    <w:rsid w:val="00751537"/>
    <w:rsid w:val="007551B7"/>
    <w:rsid w:val="0075696B"/>
    <w:rsid w:val="00764D9D"/>
    <w:rsid w:val="007816BA"/>
    <w:rsid w:val="007816FE"/>
    <w:rsid w:val="00782159"/>
    <w:rsid w:val="0078332C"/>
    <w:rsid w:val="007C14B1"/>
    <w:rsid w:val="007C2AAB"/>
    <w:rsid w:val="007C5CCD"/>
    <w:rsid w:val="007E44E2"/>
    <w:rsid w:val="007F63BB"/>
    <w:rsid w:val="0080283B"/>
    <w:rsid w:val="0080797B"/>
    <w:rsid w:val="0081381B"/>
    <w:rsid w:val="00813FF6"/>
    <w:rsid w:val="00831294"/>
    <w:rsid w:val="00832BE3"/>
    <w:rsid w:val="0083407A"/>
    <w:rsid w:val="0085007A"/>
    <w:rsid w:val="00851572"/>
    <w:rsid w:val="00855840"/>
    <w:rsid w:val="00863104"/>
    <w:rsid w:val="0087487D"/>
    <w:rsid w:val="00886628"/>
    <w:rsid w:val="00892238"/>
    <w:rsid w:val="00892C1F"/>
    <w:rsid w:val="00893AB6"/>
    <w:rsid w:val="00897D6B"/>
    <w:rsid w:val="008C508B"/>
    <w:rsid w:val="008C5ED3"/>
    <w:rsid w:val="008C6308"/>
    <w:rsid w:val="008D0A25"/>
    <w:rsid w:val="008D5B41"/>
    <w:rsid w:val="008D5C4B"/>
    <w:rsid w:val="008E141E"/>
    <w:rsid w:val="00900B88"/>
    <w:rsid w:val="0090438E"/>
    <w:rsid w:val="00907687"/>
    <w:rsid w:val="00913BB3"/>
    <w:rsid w:val="0093430A"/>
    <w:rsid w:val="00934F3D"/>
    <w:rsid w:val="00935333"/>
    <w:rsid w:val="009477ED"/>
    <w:rsid w:val="009618F5"/>
    <w:rsid w:val="0096217F"/>
    <w:rsid w:val="0097646E"/>
    <w:rsid w:val="009813D9"/>
    <w:rsid w:val="00986756"/>
    <w:rsid w:val="00993E86"/>
    <w:rsid w:val="009965B6"/>
    <w:rsid w:val="009A1934"/>
    <w:rsid w:val="009A33C1"/>
    <w:rsid w:val="009C468C"/>
    <w:rsid w:val="009C650C"/>
    <w:rsid w:val="009D0B50"/>
    <w:rsid w:val="009D1F36"/>
    <w:rsid w:val="009D5B30"/>
    <w:rsid w:val="009F0C91"/>
    <w:rsid w:val="009F4399"/>
    <w:rsid w:val="00A057F7"/>
    <w:rsid w:val="00A07FB9"/>
    <w:rsid w:val="00A12594"/>
    <w:rsid w:val="00A27E42"/>
    <w:rsid w:val="00A34135"/>
    <w:rsid w:val="00A35242"/>
    <w:rsid w:val="00A41F47"/>
    <w:rsid w:val="00A428F4"/>
    <w:rsid w:val="00A46131"/>
    <w:rsid w:val="00A47BEF"/>
    <w:rsid w:val="00A52294"/>
    <w:rsid w:val="00A6097D"/>
    <w:rsid w:val="00A6546B"/>
    <w:rsid w:val="00A67A90"/>
    <w:rsid w:val="00A81EED"/>
    <w:rsid w:val="00A837E6"/>
    <w:rsid w:val="00A945B6"/>
    <w:rsid w:val="00A95EE2"/>
    <w:rsid w:val="00A9680E"/>
    <w:rsid w:val="00AA004A"/>
    <w:rsid w:val="00AA3D30"/>
    <w:rsid w:val="00AA4091"/>
    <w:rsid w:val="00AA59C8"/>
    <w:rsid w:val="00AA66A8"/>
    <w:rsid w:val="00AA7145"/>
    <w:rsid w:val="00AB02A8"/>
    <w:rsid w:val="00AB092F"/>
    <w:rsid w:val="00AB3083"/>
    <w:rsid w:val="00AB4CC5"/>
    <w:rsid w:val="00AC131C"/>
    <w:rsid w:val="00AC2BD9"/>
    <w:rsid w:val="00AD5F80"/>
    <w:rsid w:val="00AE3DBA"/>
    <w:rsid w:val="00AF747D"/>
    <w:rsid w:val="00B01322"/>
    <w:rsid w:val="00B14747"/>
    <w:rsid w:val="00B15621"/>
    <w:rsid w:val="00B34200"/>
    <w:rsid w:val="00B34DFA"/>
    <w:rsid w:val="00B42691"/>
    <w:rsid w:val="00B60E8D"/>
    <w:rsid w:val="00B74510"/>
    <w:rsid w:val="00B84EF5"/>
    <w:rsid w:val="00B90683"/>
    <w:rsid w:val="00B91257"/>
    <w:rsid w:val="00B926C3"/>
    <w:rsid w:val="00BA04F4"/>
    <w:rsid w:val="00BA499D"/>
    <w:rsid w:val="00BB02DF"/>
    <w:rsid w:val="00BB2E5B"/>
    <w:rsid w:val="00BB7EE6"/>
    <w:rsid w:val="00BC5E35"/>
    <w:rsid w:val="00BD0510"/>
    <w:rsid w:val="00BD2206"/>
    <w:rsid w:val="00BD6259"/>
    <w:rsid w:val="00BF37E8"/>
    <w:rsid w:val="00BF3A80"/>
    <w:rsid w:val="00C302BD"/>
    <w:rsid w:val="00C30E85"/>
    <w:rsid w:val="00C33494"/>
    <w:rsid w:val="00C342D6"/>
    <w:rsid w:val="00C418FB"/>
    <w:rsid w:val="00C472A2"/>
    <w:rsid w:val="00C51F27"/>
    <w:rsid w:val="00C735AB"/>
    <w:rsid w:val="00C81BB1"/>
    <w:rsid w:val="00C92F98"/>
    <w:rsid w:val="00C93548"/>
    <w:rsid w:val="00CA369D"/>
    <w:rsid w:val="00CA4152"/>
    <w:rsid w:val="00CB14A8"/>
    <w:rsid w:val="00CE403B"/>
    <w:rsid w:val="00CE6296"/>
    <w:rsid w:val="00CF22E4"/>
    <w:rsid w:val="00CF6388"/>
    <w:rsid w:val="00CF7BCA"/>
    <w:rsid w:val="00D027DD"/>
    <w:rsid w:val="00D02F53"/>
    <w:rsid w:val="00D04ABF"/>
    <w:rsid w:val="00D078C6"/>
    <w:rsid w:val="00D07944"/>
    <w:rsid w:val="00D12802"/>
    <w:rsid w:val="00D204FB"/>
    <w:rsid w:val="00D21FB3"/>
    <w:rsid w:val="00D27080"/>
    <w:rsid w:val="00D37415"/>
    <w:rsid w:val="00D569A1"/>
    <w:rsid w:val="00D65875"/>
    <w:rsid w:val="00D75105"/>
    <w:rsid w:val="00D92E6B"/>
    <w:rsid w:val="00DA27BF"/>
    <w:rsid w:val="00DA7914"/>
    <w:rsid w:val="00DB6F21"/>
    <w:rsid w:val="00DD07C2"/>
    <w:rsid w:val="00DD43CD"/>
    <w:rsid w:val="00DE0F4C"/>
    <w:rsid w:val="00DE78C6"/>
    <w:rsid w:val="00E0235E"/>
    <w:rsid w:val="00E0710C"/>
    <w:rsid w:val="00E1355A"/>
    <w:rsid w:val="00E2158E"/>
    <w:rsid w:val="00E22AF3"/>
    <w:rsid w:val="00E27BC3"/>
    <w:rsid w:val="00E30769"/>
    <w:rsid w:val="00E33070"/>
    <w:rsid w:val="00E3336E"/>
    <w:rsid w:val="00E3435A"/>
    <w:rsid w:val="00E42ED7"/>
    <w:rsid w:val="00E434CC"/>
    <w:rsid w:val="00E45552"/>
    <w:rsid w:val="00E50102"/>
    <w:rsid w:val="00E5189D"/>
    <w:rsid w:val="00E553F2"/>
    <w:rsid w:val="00E6797B"/>
    <w:rsid w:val="00E67E9C"/>
    <w:rsid w:val="00E701F3"/>
    <w:rsid w:val="00E76D63"/>
    <w:rsid w:val="00E81803"/>
    <w:rsid w:val="00E855E0"/>
    <w:rsid w:val="00E9545A"/>
    <w:rsid w:val="00EA25EF"/>
    <w:rsid w:val="00EA5CE8"/>
    <w:rsid w:val="00EB7E70"/>
    <w:rsid w:val="00ED0690"/>
    <w:rsid w:val="00ED08A8"/>
    <w:rsid w:val="00ED2970"/>
    <w:rsid w:val="00ED2BA2"/>
    <w:rsid w:val="00ED4356"/>
    <w:rsid w:val="00ED58D8"/>
    <w:rsid w:val="00EE3C69"/>
    <w:rsid w:val="00EE51A4"/>
    <w:rsid w:val="00EE561C"/>
    <w:rsid w:val="00EF16C9"/>
    <w:rsid w:val="00EF30C4"/>
    <w:rsid w:val="00EF49EF"/>
    <w:rsid w:val="00EF561D"/>
    <w:rsid w:val="00EF57D4"/>
    <w:rsid w:val="00EF7D25"/>
    <w:rsid w:val="00F00503"/>
    <w:rsid w:val="00F039C1"/>
    <w:rsid w:val="00F079D1"/>
    <w:rsid w:val="00F53A8A"/>
    <w:rsid w:val="00F547BE"/>
    <w:rsid w:val="00F61CBC"/>
    <w:rsid w:val="00F67F0B"/>
    <w:rsid w:val="00F7125B"/>
    <w:rsid w:val="00F8058C"/>
    <w:rsid w:val="00F8394A"/>
    <w:rsid w:val="00FA1729"/>
    <w:rsid w:val="00FA1AE0"/>
    <w:rsid w:val="00FA2D32"/>
    <w:rsid w:val="00FA5AD9"/>
    <w:rsid w:val="00FB67E0"/>
    <w:rsid w:val="00FC274B"/>
    <w:rsid w:val="00FC600A"/>
    <w:rsid w:val="00FE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E5F5F8"/>
  <w15:docId w15:val="{8D00D544-4654-4949-B6E6-B1343842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07FB9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E7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191BB6"/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91BB6"/>
    <w:rPr>
      <w:rFonts w:ascii="Calibri" w:hAnsi="Calibri" w:cs="Consolas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7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9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93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F6388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6C1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6C15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A47B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47B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47BE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7B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7BEF"/>
    <w:rPr>
      <w:b/>
      <w:bCs/>
      <w:sz w:val="20"/>
      <w:szCs w:val="20"/>
    </w:rPr>
  </w:style>
  <w:style w:type="paragraph" w:customStyle="1" w:styleId="Arttitolo">
    <w:name w:val="Art.titolo"/>
    <w:basedOn w:val="Normale"/>
    <w:autoRedefine/>
    <w:qFormat/>
    <w:rsid w:val="009D1F36"/>
    <w:pPr>
      <w:tabs>
        <w:tab w:val="left" w:pos="709"/>
        <w:tab w:val="left" w:pos="1134"/>
        <w:tab w:val="right" w:leader="dot" w:pos="8505"/>
      </w:tabs>
      <w:spacing w:before="400"/>
      <w:jc w:val="both"/>
    </w:pPr>
    <w:rPr>
      <w:rFonts w:ascii="Arial" w:hAnsi="Arial" w:cs="Arial"/>
      <w:sz w:val="24"/>
      <w:szCs w:val="24"/>
    </w:rPr>
  </w:style>
  <w:style w:type="character" w:customStyle="1" w:styleId="TestoCarattere">
    <w:name w:val="Testo Carattere"/>
    <w:link w:val="Testo"/>
    <w:locked/>
    <w:rsid w:val="00B42691"/>
    <w:rPr>
      <w:lang w:val="x-none" w:eastAsia="x-none"/>
    </w:rPr>
  </w:style>
  <w:style w:type="paragraph" w:customStyle="1" w:styleId="Testo">
    <w:name w:val="Testo"/>
    <w:basedOn w:val="Normale"/>
    <w:link w:val="TestoCarattere"/>
    <w:qFormat/>
    <w:rsid w:val="00B42691"/>
    <w:pPr>
      <w:spacing w:before="240"/>
      <w:ind w:firstLine="709"/>
      <w:jc w:val="both"/>
    </w:pPr>
    <w:rPr>
      <w:lang w:val="x-none" w:eastAsia="x-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D2970"/>
    <w:pPr>
      <w:spacing w:after="12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97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ED297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D2970"/>
    <w:pPr>
      <w:spacing w:line="36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">
    <w:name w:val="Corpo del testo (2)_"/>
    <w:basedOn w:val="Carpredefinitoparagrafo"/>
    <w:link w:val="Corpodeltesto20"/>
    <w:rsid w:val="0024011F"/>
    <w:rPr>
      <w:rFonts w:ascii="Arial" w:hAnsi="Arial" w:cs="Arial"/>
      <w:b/>
      <w:bCs/>
      <w:sz w:val="34"/>
      <w:szCs w:val="34"/>
      <w:shd w:val="clear" w:color="auto" w:fill="FFFFFF"/>
    </w:rPr>
  </w:style>
  <w:style w:type="character" w:customStyle="1" w:styleId="Intestazione1">
    <w:name w:val="Intestazione #1_"/>
    <w:basedOn w:val="Carpredefinitoparagrafo"/>
    <w:link w:val="Intestazione10"/>
    <w:rsid w:val="0024011F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CorpotestoCarattere">
    <w:name w:val="Corpo testo Carattere"/>
    <w:basedOn w:val="Carpredefinitoparagrafo"/>
    <w:link w:val="Corpotesto"/>
    <w:rsid w:val="0024011F"/>
    <w:rPr>
      <w:rFonts w:ascii="Arial" w:hAnsi="Arial" w:cs="Arial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24011F"/>
    <w:pPr>
      <w:widowControl w:val="0"/>
      <w:shd w:val="clear" w:color="auto" w:fill="FFFFFF"/>
      <w:spacing w:line="677" w:lineRule="exact"/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Intestazione10">
    <w:name w:val="Intestazione #1"/>
    <w:basedOn w:val="Normale"/>
    <w:link w:val="Intestazione1"/>
    <w:rsid w:val="0024011F"/>
    <w:pPr>
      <w:widowControl w:val="0"/>
      <w:shd w:val="clear" w:color="auto" w:fill="FFFFFF"/>
      <w:spacing w:after="600" w:line="240" w:lineRule="atLeast"/>
      <w:ind w:hanging="720"/>
      <w:jc w:val="both"/>
      <w:outlineLvl w:val="0"/>
    </w:pPr>
    <w:rPr>
      <w:rFonts w:ascii="Arial" w:hAnsi="Arial" w:cs="Arial"/>
      <w:b/>
      <w:bCs/>
      <w:sz w:val="30"/>
      <w:szCs w:val="30"/>
    </w:rPr>
  </w:style>
  <w:style w:type="paragraph" w:styleId="Corpotesto">
    <w:name w:val="Body Text"/>
    <w:basedOn w:val="Normale"/>
    <w:link w:val="CorpotestoCarattere"/>
    <w:rsid w:val="0024011F"/>
    <w:pPr>
      <w:widowControl w:val="0"/>
      <w:shd w:val="clear" w:color="auto" w:fill="FFFFFF"/>
      <w:spacing w:before="300" w:after="240" w:line="274" w:lineRule="exact"/>
      <w:ind w:hanging="720"/>
      <w:jc w:val="both"/>
    </w:pPr>
    <w:rPr>
      <w:rFonts w:ascii="Arial" w:hAnsi="Arial" w:cs="Arial"/>
    </w:rPr>
  </w:style>
  <w:style w:type="character" w:customStyle="1" w:styleId="CorpotestoCarattere1">
    <w:name w:val="Corpo testo Carattere1"/>
    <w:basedOn w:val="Carpredefinitoparagrafo"/>
    <w:uiPriority w:val="99"/>
    <w:semiHidden/>
    <w:rsid w:val="0024011F"/>
  </w:style>
  <w:style w:type="paragraph" w:customStyle="1" w:styleId="Testo10modulistica">
    <w:name w:val="Testo 10 modulistica"/>
    <w:basedOn w:val="Normale"/>
    <w:uiPriority w:val="99"/>
    <w:rsid w:val="00037896"/>
    <w:pPr>
      <w:autoSpaceDE w:val="0"/>
      <w:autoSpaceDN w:val="0"/>
      <w:spacing w:line="288" w:lineRule="auto"/>
      <w:ind w:firstLine="360"/>
      <w:jc w:val="both"/>
    </w:pPr>
    <w:rPr>
      <w:rFonts w:ascii="NewAster" w:hAnsi="NewAster" w:cs="Calibri"/>
      <w:color w:val="000000"/>
      <w:sz w:val="21"/>
      <w:szCs w:val="21"/>
    </w:rPr>
  </w:style>
  <w:style w:type="numbering" w:customStyle="1" w:styleId="WWNum7">
    <w:name w:val="WWNum7"/>
    <w:rsid w:val="00281202"/>
    <w:pPr>
      <w:numPr>
        <w:numId w:val="12"/>
      </w:numPr>
    </w:pPr>
  </w:style>
  <w:style w:type="numbering" w:customStyle="1" w:styleId="WWNum9">
    <w:name w:val="WWNum9"/>
    <w:rsid w:val="00281202"/>
    <w:pPr>
      <w:numPr>
        <w:numId w:val="14"/>
      </w:numPr>
    </w:pPr>
  </w:style>
  <w:style w:type="numbering" w:customStyle="1" w:styleId="WWNum3">
    <w:name w:val="WWNum3"/>
    <w:rsid w:val="00281202"/>
    <w:pPr>
      <w:numPr>
        <w:numId w:val="11"/>
      </w:numPr>
    </w:pPr>
  </w:style>
  <w:style w:type="numbering" w:customStyle="1" w:styleId="WWNum8">
    <w:name w:val="WWNum8"/>
    <w:rsid w:val="00281202"/>
    <w:pPr>
      <w:numPr>
        <w:numId w:val="13"/>
      </w:numPr>
    </w:pPr>
  </w:style>
  <w:style w:type="character" w:styleId="Enfasigrassetto">
    <w:name w:val="Strong"/>
    <w:basedOn w:val="Carpredefinitoparagrafo"/>
    <w:uiPriority w:val="22"/>
    <w:qFormat/>
    <w:rsid w:val="00586A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71AD3-CCB4-4F84-982D-0D8A280E7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Parracino Mauro</cp:lastModifiedBy>
  <cp:revision>2</cp:revision>
  <cp:lastPrinted>2019-01-30T10:48:00Z</cp:lastPrinted>
  <dcterms:created xsi:type="dcterms:W3CDTF">2019-11-19T10:58:00Z</dcterms:created>
  <dcterms:modified xsi:type="dcterms:W3CDTF">2019-11-19T10:58:00Z</dcterms:modified>
</cp:coreProperties>
</file>