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F5E7" w14:textId="77777777" w:rsidR="00B53783" w:rsidRDefault="00B53783" w:rsidP="00B53783">
      <w:pPr>
        <w:pStyle w:val="xmsonormal0"/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1B846414" w14:textId="77777777" w:rsidR="00B53783" w:rsidRPr="00A27944" w:rsidRDefault="00B53783" w:rsidP="00A27944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53E8E67D" w14:textId="77777777" w:rsidR="009A3311" w:rsidRDefault="009A3311" w:rsidP="009A3311">
      <w:pPr>
        <w:pStyle w:val="xmsonormal0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 </w:t>
      </w:r>
    </w:p>
    <w:p w14:paraId="28DF1E15" w14:textId="77777777" w:rsidR="009A3311" w:rsidRDefault="009A3311" w:rsidP="009A3311">
      <w:pPr>
        <w:pStyle w:val="xmsonormal0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1291C8D9" w14:textId="67FE1C00" w:rsidR="009A3311" w:rsidRDefault="009A3311" w:rsidP="009A3311">
      <w:pPr>
        <w:pStyle w:val="NormaleWeb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</w:rPr>
        <w:t>DELEGA FISCALE, DOCUMENTO COMMERCIALISTI SU REDDITO D’IMPRESA</w:t>
      </w:r>
    </w:p>
    <w:p w14:paraId="0059EB73" w14:textId="77777777" w:rsidR="009A3311" w:rsidRDefault="009A3311" w:rsidP="009A3311">
      <w:pPr>
        <w:pStyle w:val="NormaleWeb"/>
        <w:shd w:val="clear" w:color="auto" w:fill="FFFFFF"/>
        <w:jc w:val="center"/>
        <w:rPr>
          <w:rFonts w:ascii="Arial" w:hAnsi="Arial" w:cs="Arial"/>
          <w:color w:val="000000"/>
        </w:rPr>
      </w:pPr>
    </w:p>
    <w:p w14:paraId="7DD2EFAA" w14:textId="77777777" w:rsidR="009A3311" w:rsidRDefault="009A3311" w:rsidP="009A3311">
      <w:pPr>
        <w:shd w:val="clear" w:color="auto" w:fill="FFFFFF"/>
        <w:jc w:val="center"/>
        <w:rPr>
          <w:rStyle w:val="contentpasted0"/>
          <w:rFonts w:ascii="Calibri" w:hAnsi="Calibri" w:cs="Calibri"/>
          <w:b/>
          <w:bCs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Focus su semplificazione e razionalizzazione dei criteri di determinazione del reddito d’impresa attraverso il rafforzamento del processo di avvicinamento dei valori fiscali a quelli civilistici</w:t>
      </w:r>
    </w:p>
    <w:p w14:paraId="20414DDD" w14:textId="77777777" w:rsidR="009A3311" w:rsidRDefault="009A3311" w:rsidP="009A3311">
      <w:pPr>
        <w:shd w:val="clear" w:color="auto" w:fill="FFFFFF"/>
        <w:jc w:val="center"/>
      </w:pPr>
    </w:p>
    <w:p w14:paraId="0454C991" w14:textId="77777777" w:rsidR="009A3311" w:rsidRDefault="009A3311" w:rsidP="009A3311">
      <w:pPr>
        <w:pStyle w:val="Normale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14:paraId="43C56E95" w14:textId="37D94E84" w:rsidR="009A3311" w:rsidRDefault="009A3311" w:rsidP="009A3311">
      <w:pPr>
        <w:pStyle w:val="Normale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contentpasted0"/>
          <w:rFonts w:ascii="Arial" w:hAnsi="Arial" w:cs="Arial"/>
          <w:i/>
          <w:iCs/>
          <w:color w:val="000000"/>
        </w:rPr>
        <w:t xml:space="preserve">Roma, 19 aprile 2023 </w:t>
      </w:r>
      <w:r w:rsidR="00E05F4E">
        <w:rPr>
          <w:rStyle w:val="contentpasted0"/>
          <w:rFonts w:ascii="Arial" w:hAnsi="Arial" w:cs="Arial"/>
          <w:i/>
          <w:iCs/>
          <w:color w:val="000000"/>
        </w:rPr>
        <w:t>–</w:t>
      </w:r>
      <w:r w:rsidR="00E05F4E">
        <w:rPr>
          <w:rStyle w:val="contentpasted0"/>
          <w:rFonts w:ascii="Arial" w:hAnsi="Arial" w:cs="Arial"/>
          <w:color w:val="000000"/>
        </w:rPr>
        <w:t xml:space="preserve"> </w:t>
      </w:r>
      <w:r>
        <w:rPr>
          <w:rStyle w:val="contentpasted0"/>
          <w:rFonts w:ascii="Arial" w:hAnsi="Arial" w:cs="Arial"/>
          <w:color w:val="000000"/>
        </w:rPr>
        <w:t>“</w:t>
      </w:r>
      <w:r>
        <w:rPr>
          <w:rStyle w:val="contentpasted0"/>
          <w:rFonts w:ascii="Arial" w:hAnsi="Arial" w:cs="Arial"/>
          <w:b/>
          <w:bCs/>
          <w:color w:val="000000"/>
        </w:rPr>
        <w:t>La riduzione del doppio binario civilistico-fiscale nell'attuazione della delega fiscale</w:t>
      </w:r>
      <w:r>
        <w:rPr>
          <w:rStyle w:val="contentpasted0"/>
          <w:rFonts w:ascii="Arial" w:hAnsi="Arial" w:cs="Arial"/>
          <w:color w:val="000000"/>
        </w:rPr>
        <w:t xml:space="preserve">” è il titolo del documento predisposto dalla Commissione di studio Imposte dirette del Consiglio Nazionale dei Dottori Commercialisti e degli Esperti Contabili, presieduta da </w:t>
      </w:r>
      <w:r>
        <w:rPr>
          <w:rStyle w:val="contentpasted0"/>
          <w:rFonts w:ascii="Arial" w:hAnsi="Arial" w:cs="Arial"/>
          <w:b/>
          <w:bCs/>
          <w:color w:val="000000"/>
        </w:rPr>
        <w:t>Stefano Poeta</w:t>
      </w:r>
      <w:r>
        <w:rPr>
          <w:rStyle w:val="contentpasted0"/>
          <w:rFonts w:ascii="Arial" w:hAnsi="Arial" w:cs="Arial"/>
          <w:color w:val="000000"/>
        </w:rPr>
        <w:t xml:space="preserve">, nell’ambito dell’area di delega Fiscalità, affidata al consigliere </w:t>
      </w:r>
      <w:r>
        <w:rPr>
          <w:rStyle w:val="contentpasted0"/>
          <w:rFonts w:ascii="Arial" w:hAnsi="Arial" w:cs="Arial"/>
          <w:b/>
          <w:bCs/>
          <w:color w:val="000000"/>
        </w:rPr>
        <w:t>Salvatore Regalbuto</w:t>
      </w:r>
      <w:r>
        <w:rPr>
          <w:rStyle w:val="contentpasted0"/>
          <w:rFonts w:ascii="Arial" w:hAnsi="Arial" w:cs="Arial"/>
          <w:color w:val="000000"/>
        </w:rPr>
        <w:t xml:space="preserve">. Il documento è stato realizzato da </w:t>
      </w:r>
      <w:r>
        <w:rPr>
          <w:rStyle w:val="contentpasted0"/>
          <w:rFonts w:ascii="Arial" w:hAnsi="Arial" w:cs="Arial"/>
          <w:b/>
          <w:bCs/>
          <w:color w:val="000000"/>
        </w:rPr>
        <w:t>Luca Miele, Alberto Trabucchi, Franco Vernassa</w:t>
      </w:r>
      <w:r>
        <w:rPr>
          <w:rStyle w:val="contentpasted0"/>
          <w:rFonts w:ascii="Arial" w:hAnsi="Arial" w:cs="Arial"/>
          <w:color w:val="000000"/>
        </w:rPr>
        <w:t xml:space="preserve"> con la collaborazione di </w:t>
      </w:r>
      <w:r>
        <w:rPr>
          <w:rStyle w:val="contentpasted0"/>
          <w:rFonts w:ascii="Arial" w:hAnsi="Arial" w:cs="Arial"/>
          <w:b/>
          <w:bCs/>
          <w:color w:val="000000"/>
        </w:rPr>
        <w:t xml:space="preserve">Pierpaolo Lipardi, Paolo Petrangeli </w:t>
      </w:r>
      <w:r>
        <w:rPr>
          <w:rStyle w:val="contentpasted0"/>
          <w:rFonts w:ascii="Arial" w:hAnsi="Arial" w:cs="Arial"/>
          <w:color w:val="000000"/>
        </w:rPr>
        <w:t>e il coordinamento</w:t>
      </w:r>
      <w:r>
        <w:rPr>
          <w:rStyle w:val="contentpasted0"/>
          <w:rFonts w:ascii="Arial" w:hAnsi="Arial" w:cs="Arial"/>
          <w:b/>
          <w:bCs/>
          <w:color w:val="000000"/>
        </w:rPr>
        <w:t xml:space="preserve"> di Pasquale Saggese</w:t>
      </w:r>
      <w:r>
        <w:rPr>
          <w:rStyle w:val="contentpasted0"/>
          <w:rFonts w:ascii="Arial" w:hAnsi="Arial" w:cs="Arial"/>
          <w:color w:val="000000"/>
        </w:rPr>
        <w:t>.  </w:t>
      </w:r>
    </w:p>
    <w:p w14:paraId="083018BB" w14:textId="77777777" w:rsidR="009A3311" w:rsidRDefault="009A3311" w:rsidP="009A3311">
      <w:pPr>
        <w:pStyle w:val="NormaleWeb"/>
        <w:shd w:val="clear" w:color="auto" w:fill="FFFFFF"/>
        <w:jc w:val="both"/>
        <w:rPr>
          <w:rFonts w:ascii="Arial" w:hAnsi="Arial" w:cs="Arial"/>
          <w:color w:val="000000"/>
        </w:rPr>
      </w:pPr>
    </w:p>
    <w:p w14:paraId="3831862A" w14:textId="77777777" w:rsidR="009A3311" w:rsidRDefault="009A3311" w:rsidP="009A3311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Il documento costituisce il primo lavoro di analisi e approfondimento della delega sulla riforma fiscale, attualmente all’esame del Parlamento, con particolare riferimento alla parte relativa alla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semplificazione e razionalizzazione dei criteri di determinazione del reddito d’impresa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attraverso il rafforzamento del processo di avvicinamento dei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valori fiscali a quelli civilistici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. </w:t>
      </w:r>
    </w:p>
    <w:p w14:paraId="5EF4D6FE" w14:textId="77777777" w:rsidR="009A3311" w:rsidRDefault="009A3311" w:rsidP="009A3311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3B31566A" w14:textId="75B2D0B8" w:rsidR="008B39BD" w:rsidRPr="009A3311" w:rsidRDefault="009A3311" w:rsidP="009A3311">
      <w:pPr>
        <w:pStyle w:val="xmsonormal0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Nel documento sono formulate alcune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proposte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per l’attuazione del richiamato criterio direttivo sotto il profilo sia dell’avvicinamento del reddito imponibile al risultato del bilancio sia della revisione degli attuali regimi di riallineamento/affrancamento delle divergenze contabili e fiscali.</w:t>
      </w:r>
    </w:p>
    <w:sectPr w:rsidR="008B39BD" w:rsidRPr="009A331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A93A" w14:textId="77777777" w:rsidR="00B61901" w:rsidRDefault="00B61901" w:rsidP="0078332C">
      <w:r>
        <w:separator/>
      </w:r>
    </w:p>
  </w:endnote>
  <w:endnote w:type="continuationSeparator" w:id="0">
    <w:p w14:paraId="1341EC9B" w14:textId="77777777" w:rsidR="00B61901" w:rsidRDefault="00B61901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6F92" w14:textId="77777777" w:rsidR="00B61901" w:rsidRDefault="00B61901" w:rsidP="0078332C">
      <w:r>
        <w:separator/>
      </w:r>
    </w:p>
  </w:footnote>
  <w:footnote w:type="continuationSeparator" w:id="0">
    <w:p w14:paraId="473E9FD3" w14:textId="77777777" w:rsidR="00B61901" w:rsidRDefault="00B61901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59CB" w14:textId="77777777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0CC6845C" wp14:editId="36D08368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375668910">
    <w:abstractNumId w:val="9"/>
  </w:num>
  <w:num w:numId="2" w16cid:durableId="1916737682">
    <w:abstractNumId w:val="5"/>
  </w:num>
  <w:num w:numId="3" w16cid:durableId="1871064873">
    <w:abstractNumId w:val="11"/>
  </w:num>
  <w:num w:numId="4" w16cid:durableId="1098716775">
    <w:abstractNumId w:val="6"/>
  </w:num>
  <w:num w:numId="5" w16cid:durableId="43261862">
    <w:abstractNumId w:val="15"/>
  </w:num>
  <w:num w:numId="6" w16cid:durableId="1198157342">
    <w:abstractNumId w:val="4"/>
  </w:num>
  <w:num w:numId="7" w16cid:durableId="876697406">
    <w:abstractNumId w:val="0"/>
  </w:num>
  <w:num w:numId="8" w16cid:durableId="865141477">
    <w:abstractNumId w:val="13"/>
  </w:num>
  <w:num w:numId="9" w16cid:durableId="1001546098">
    <w:abstractNumId w:val="7"/>
  </w:num>
  <w:num w:numId="10" w16cid:durableId="1879321125">
    <w:abstractNumId w:val="7"/>
  </w:num>
  <w:num w:numId="11" w16cid:durableId="48921069">
    <w:abstractNumId w:val="8"/>
  </w:num>
  <w:num w:numId="12" w16cid:durableId="799566892">
    <w:abstractNumId w:val="2"/>
  </w:num>
  <w:num w:numId="13" w16cid:durableId="1656913075">
    <w:abstractNumId w:val="14"/>
  </w:num>
  <w:num w:numId="14" w16cid:durableId="581449388">
    <w:abstractNumId w:val="3"/>
  </w:num>
  <w:num w:numId="15" w16cid:durableId="1659111610">
    <w:abstractNumId w:val="8"/>
    <w:lvlOverride w:ilvl="0">
      <w:startOverride w:val="1"/>
    </w:lvlOverride>
  </w:num>
  <w:num w:numId="16" w16cid:durableId="1879202849">
    <w:abstractNumId w:val="3"/>
    <w:lvlOverride w:ilvl="0">
      <w:startOverride w:val="1"/>
    </w:lvlOverride>
  </w:num>
  <w:num w:numId="17" w16cid:durableId="1951089761">
    <w:abstractNumId w:val="1"/>
  </w:num>
  <w:num w:numId="18" w16cid:durableId="1875656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1474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0152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99057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3250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092342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86057885">
    <w:abstractNumId w:val="12"/>
  </w:num>
  <w:num w:numId="25" w16cid:durableId="1422482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4C6"/>
    <w:rsid w:val="00040CAD"/>
    <w:rsid w:val="0004434F"/>
    <w:rsid w:val="00053052"/>
    <w:rsid w:val="000539AC"/>
    <w:rsid w:val="00056612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003C"/>
    <w:rsid w:val="000F3853"/>
    <w:rsid w:val="00103B90"/>
    <w:rsid w:val="00105755"/>
    <w:rsid w:val="00110003"/>
    <w:rsid w:val="001155C4"/>
    <w:rsid w:val="00117671"/>
    <w:rsid w:val="00121A2C"/>
    <w:rsid w:val="00121C2D"/>
    <w:rsid w:val="00123B69"/>
    <w:rsid w:val="00142E95"/>
    <w:rsid w:val="001617C7"/>
    <w:rsid w:val="0016644A"/>
    <w:rsid w:val="00173E3A"/>
    <w:rsid w:val="00174310"/>
    <w:rsid w:val="00177A7F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90E"/>
    <w:rsid w:val="001E6BFD"/>
    <w:rsid w:val="001E7260"/>
    <w:rsid w:val="001F19BC"/>
    <w:rsid w:val="001F2D0B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4F32"/>
    <w:rsid w:val="0022580D"/>
    <w:rsid w:val="0024011F"/>
    <w:rsid w:val="002438B0"/>
    <w:rsid w:val="00243BD7"/>
    <w:rsid w:val="00253A52"/>
    <w:rsid w:val="00267A59"/>
    <w:rsid w:val="00272605"/>
    <w:rsid w:val="002777E7"/>
    <w:rsid w:val="00280321"/>
    <w:rsid w:val="00281202"/>
    <w:rsid w:val="0028246D"/>
    <w:rsid w:val="002840C3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2FDF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3D9E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45350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29D0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4AD7"/>
    <w:rsid w:val="00536016"/>
    <w:rsid w:val="005403EC"/>
    <w:rsid w:val="00542311"/>
    <w:rsid w:val="00542F0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398C"/>
    <w:rsid w:val="005959E4"/>
    <w:rsid w:val="005A09D1"/>
    <w:rsid w:val="005A3A3F"/>
    <w:rsid w:val="005B45B5"/>
    <w:rsid w:val="005C1E5D"/>
    <w:rsid w:val="005C2B99"/>
    <w:rsid w:val="005C318A"/>
    <w:rsid w:val="005D1AAA"/>
    <w:rsid w:val="005D1B57"/>
    <w:rsid w:val="005D2CEA"/>
    <w:rsid w:val="005D2D5F"/>
    <w:rsid w:val="005D33AA"/>
    <w:rsid w:val="005D35A5"/>
    <w:rsid w:val="005D3873"/>
    <w:rsid w:val="005D3F93"/>
    <w:rsid w:val="005D455A"/>
    <w:rsid w:val="005D6006"/>
    <w:rsid w:val="005D610E"/>
    <w:rsid w:val="005E246F"/>
    <w:rsid w:val="005E42F5"/>
    <w:rsid w:val="005E4810"/>
    <w:rsid w:val="005E4D40"/>
    <w:rsid w:val="005F2F00"/>
    <w:rsid w:val="005F454F"/>
    <w:rsid w:val="005F5B57"/>
    <w:rsid w:val="005F684F"/>
    <w:rsid w:val="00616BA6"/>
    <w:rsid w:val="00616CB9"/>
    <w:rsid w:val="00616CEE"/>
    <w:rsid w:val="00617610"/>
    <w:rsid w:val="006273CC"/>
    <w:rsid w:val="00631E07"/>
    <w:rsid w:val="006376AF"/>
    <w:rsid w:val="00637B93"/>
    <w:rsid w:val="00640434"/>
    <w:rsid w:val="00641C3C"/>
    <w:rsid w:val="00645575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4451"/>
    <w:rsid w:val="006B322C"/>
    <w:rsid w:val="006C3945"/>
    <w:rsid w:val="006C3D47"/>
    <w:rsid w:val="006C6818"/>
    <w:rsid w:val="006C6D0E"/>
    <w:rsid w:val="006C7063"/>
    <w:rsid w:val="006E43CD"/>
    <w:rsid w:val="006F4DC7"/>
    <w:rsid w:val="00711988"/>
    <w:rsid w:val="00713479"/>
    <w:rsid w:val="00715BA2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66D34"/>
    <w:rsid w:val="00777458"/>
    <w:rsid w:val="007816BA"/>
    <w:rsid w:val="00782159"/>
    <w:rsid w:val="0078332C"/>
    <w:rsid w:val="007835B6"/>
    <w:rsid w:val="007835F5"/>
    <w:rsid w:val="0079297E"/>
    <w:rsid w:val="007950EA"/>
    <w:rsid w:val="007A7379"/>
    <w:rsid w:val="007B0E6A"/>
    <w:rsid w:val="007C0C2D"/>
    <w:rsid w:val="007C14B1"/>
    <w:rsid w:val="007C3A93"/>
    <w:rsid w:val="007C5CCD"/>
    <w:rsid w:val="007D296F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9BD"/>
    <w:rsid w:val="008B3BB7"/>
    <w:rsid w:val="008C0C0D"/>
    <w:rsid w:val="008C5ED3"/>
    <w:rsid w:val="008C7690"/>
    <w:rsid w:val="008D5C4B"/>
    <w:rsid w:val="008E141E"/>
    <w:rsid w:val="008E15AF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4BD0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11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2ED7"/>
    <w:rsid w:val="00A250F1"/>
    <w:rsid w:val="00A27944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71738"/>
    <w:rsid w:val="00A81EED"/>
    <w:rsid w:val="00A8203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3679"/>
    <w:rsid w:val="00AB4CC5"/>
    <w:rsid w:val="00AC131C"/>
    <w:rsid w:val="00AC1CEB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42DF5"/>
    <w:rsid w:val="00B51B4A"/>
    <w:rsid w:val="00B53783"/>
    <w:rsid w:val="00B61901"/>
    <w:rsid w:val="00B61CE7"/>
    <w:rsid w:val="00B62562"/>
    <w:rsid w:val="00B738BB"/>
    <w:rsid w:val="00B74510"/>
    <w:rsid w:val="00B7473D"/>
    <w:rsid w:val="00B8310D"/>
    <w:rsid w:val="00B84EF5"/>
    <w:rsid w:val="00B90683"/>
    <w:rsid w:val="00B90CEE"/>
    <w:rsid w:val="00B926C3"/>
    <w:rsid w:val="00BA04F4"/>
    <w:rsid w:val="00BA499D"/>
    <w:rsid w:val="00BA5D2E"/>
    <w:rsid w:val="00BA656E"/>
    <w:rsid w:val="00BB02DF"/>
    <w:rsid w:val="00BB2E5B"/>
    <w:rsid w:val="00BB41B0"/>
    <w:rsid w:val="00BB7DCC"/>
    <w:rsid w:val="00BB7EE6"/>
    <w:rsid w:val="00BC3B89"/>
    <w:rsid w:val="00BC5E35"/>
    <w:rsid w:val="00BC6A04"/>
    <w:rsid w:val="00BD0164"/>
    <w:rsid w:val="00BD0510"/>
    <w:rsid w:val="00BD1BC0"/>
    <w:rsid w:val="00BD2206"/>
    <w:rsid w:val="00BD56E1"/>
    <w:rsid w:val="00BD6259"/>
    <w:rsid w:val="00BF096F"/>
    <w:rsid w:val="00BF37E8"/>
    <w:rsid w:val="00BF3A80"/>
    <w:rsid w:val="00C01E28"/>
    <w:rsid w:val="00C064E3"/>
    <w:rsid w:val="00C108E5"/>
    <w:rsid w:val="00C14995"/>
    <w:rsid w:val="00C26685"/>
    <w:rsid w:val="00C27F27"/>
    <w:rsid w:val="00C302BD"/>
    <w:rsid w:val="00C30E85"/>
    <w:rsid w:val="00C33494"/>
    <w:rsid w:val="00C342D6"/>
    <w:rsid w:val="00C418FB"/>
    <w:rsid w:val="00C43099"/>
    <w:rsid w:val="00C51F27"/>
    <w:rsid w:val="00C5449D"/>
    <w:rsid w:val="00C61B6E"/>
    <w:rsid w:val="00C630E0"/>
    <w:rsid w:val="00C66852"/>
    <w:rsid w:val="00C81BB1"/>
    <w:rsid w:val="00C844EB"/>
    <w:rsid w:val="00C867A7"/>
    <w:rsid w:val="00C924CB"/>
    <w:rsid w:val="00C92F98"/>
    <w:rsid w:val="00C93548"/>
    <w:rsid w:val="00CA4152"/>
    <w:rsid w:val="00CA6E24"/>
    <w:rsid w:val="00CB14A8"/>
    <w:rsid w:val="00CC07C8"/>
    <w:rsid w:val="00CC4763"/>
    <w:rsid w:val="00CD0D0C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366"/>
    <w:rsid w:val="00D21FB3"/>
    <w:rsid w:val="00D234CB"/>
    <w:rsid w:val="00D27080"/>
    <w:rsid w:val="00D37415"/>
    <w:rsid w:val="00D40BD3"/>
    <w:rsid w:val="00D53F64"/>
    <w:rsid w:val="00D569A1"/>
    <w:rsid w:val="00D5740A"/>
    <w:rsid w:val="00D65875"/>
    <w:rsid w:val="00D707E4"/>
    <w:rsid w:val="00D71D44"/>
    <w:rsid w:val="00D748BF"/>
    <w:rsid w:val="00D75105"/>
    <w:rsid w:val="00D7526D"/>
    <w:rsid w:val="00D87EC0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46AD"/>
    <w:rsid w:val="00DD6F05"/>
    <w:rsid w:val="00DE78C6"/>
    <w:rsid w:val="00DF3164"/>
    <w:rsid w:val="00DF3633"/>
    <w:rsid w:val="00DF6F21"/>
    <w:rsid w:val="00E03601"/>
    <w:rsid w:val="00E051E6"/>
    <w:rsid w:val="00E05F4E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537B0"/>
    <w:rsid w:val="00E611DE"/>
    <w:rsid w:val="00E6228E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5802"/>
    <w:rsid w:val="00F066B1"/>
    <w:rsid w:val="00F079D1"/>
    <w:rsid w:val="00F10D8A"/>
    <w:rsid w:val="00F14EF1"/>
    <w:rsid w:val="00F177D2"/>
    <w:rsid w:val="00F26B47"/>
    <w:rsid w:val="00F3503B"/>
    <w:rsid w:val="00F45D3A"/>
    <w:rsid w:val="00F53A8A"/>
    <w:rsid w:val="00F547BE"/>
    <w:rsid w:val="00F61CBC"/>
    <w:rsid w:val="00F638BB"/>
    <w:rsid w:val="00F653F9"/>
    <w:rsid w:val="00F67F0B"/>
    <w:rsid w:val="00F7125B"/>
    <w:rsid w:val="00F8058C"/>
    <w:rsid w:val="00F8394A"/>
    <w:rsid w:val="00F85CD4"/>
    <w:rsid w:val="00F87B62"/>
    <w:rsid w:val="00FA1AE0"/>
    <w:rsid w:val="00FA5AD9"/>
    <w:rsid w:val="00FB2C0A"/>
    <w:rsid w:val="00FB4C57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612A74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uiPriority w:val="99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tentpasted0">
    <w:name w:val="contentpasted0"/>
    <w:basedOn w:val="Carpredefinitoparagrafo"/>
    <w:rsid w:val="009A3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cp:lastPrinted>2023-04-12T15:07:00Z</cp:lastPrinted>
  <dcterms:created xsi:type="dcterms:W3CDTF">2023-04-19T16:18:00Z</dcterms:created>
  <dcterms:modified xsi:type="dcterms:W3CDTF">2023-04-19T16:19:00Z</dcterms:modified>
</cp:coreProperties>
</file>