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629F3" w14:textId="77777777" w:rsidR="00F557ED" w:rsidRPr="004D615A" w:rsidRDefault="00F557ED" w:rsidP="00F11401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bdr w:val="none" w:sz="0" w:space="0" w:color="auto" w:frame="1"/>
        </w:rPr>
      </w:pPr>
    </w:p>
    <w:p w14:paraId="5E940313" w14:textId="77777777" w:rsidR="0003489B" w:rsidRPr="004D615A" w:rsidRDefault="0003489B" w:rsidP="0003489B">
      <w:pPr>
        <w:pStyle w:val="x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3"/>
          <w:szCs w:val="23"/>
          <w:u w:val="single"/>
          <w:bdr w:val="none" w:sz="0" w:space="0" w:color="auto" w:frame="1"/>
        </w:rPr>
      </w:pPr>
      <w:bookmarkStart w:id="0" w:name="_Hlk109038146"/>
      <w:r w:rsidRPr="004D615A">
        <w:rPr>
          <w:rFonts w:ascii="Arial" w:hAnsi="Arial" w:cs="Arial"/>
          <w:b/>
          <w:bCs/>
          <w:sz w:val="23"/>
          <w:szCs w:val="23"/>
          <w:u w:val="single"/>
          <w:bdr w:val="none" w:sz="0" w:space="0" w:color="auto" w:frame="1"/>
        </w:rPr>
        <w:t>Comunicato stampa</w:t>
      </w:r>
    </w:p>
    <w:p w14:paraId="6F46E4B7" w14:textId="77777777" w:rsidR="0003489B" w:rsidRPr="004D615A" w:rsidRDefault="0003489B" w:rsidP="0003489B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</w:pPr>
    </w:p>
    <w:p w14:paraId="0DC12124" w14:textId="77777777" w:rsidR="0003489B" w:rsidRPr="004D615A" w:rsidRDefault="0003489B" w:rsidP="0003489B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</w:pPr>
      <w:r w:rsidRPr="004D615A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 xml:space="preserve">DEDUZIONI IRAP, COMMERCIALISTI: </w:t>
      </w:r>
      <w:r w:rsidRPr="004D615A">
        <w:rPr>
          <w:rFonts w:ascii="Arial" w:hAnsi="Arial" w:cs="Arial"/>
          <w:b/>
          <w:bCs/>
          <w:sz w:val="23"/>
          <w:szCs w:val="23"/>
        </w:rPr>
        <w:t>EVITATO CHE UNA NORMA DI SEMPLIFICAZIONE SI TRASFORMASSE IN UNA INUTILE COMPLICAZIONE</w:t>
      </w:r>
      <w:r w:rsidRPr="004D615A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 xml:space="preserve"> </w:t>
      </w:r>
    </w:p>
    <w:p w14:paraId="452121D8" w14:textId="77777777" w:rsidR="0003489B" w:rsidRPr="004D615A" w:rsidRDefault="0003489B" w:rsidP="0003489B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</w:pPr>
    </w:p>
    <w:p w14:paraId="231C250D" w14:textId="469E9358" w:rsidR="0003489B" w:rsidRPr="004D615A" w:rsidRDefault="0003489B" w:rsidP="0003489B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</w:pPr>
      <w:r w:rsidRPr="004D615A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La soddisfazione del Consiglio nazionale della categoria per la risoluzione adottata dall’Agenzia delle Entrate in seguito all’introduzione, con il decreto Semplificazioni, d</w:t>
      </w:r>
      <w:r w:rsidR="00D056B1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i nuove modalità per indicare le deduzion</w:t>
      </w:r>
      <w:r w:rsidR="00AF7A09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i</w:t>
      </w:r>
      <w:r w:rsidRPr="004D615A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 xml:space="preserve"> per i costi del personale</w:t>
      </w:r>
    </w:p>
    <w:p w14:paraId="09C62570" w14:textId="77777777" w:rsidR="0003489B" w:rsidRPr="004D615A" w:rsidRDefault="0003489B" w:rsidP="0003489B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</w:pPr>
    </w:p>
    <w:p w14:paraId="1196F8A1" w14:textId="77777777" w:rsidR="0003489B" w:rsidRPr="004D615A" w:rsidRDefault="0003489B" w:rsidP="0003489B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bdr w:val="none" w:sz="0" w:space="0" w:color="auto" w:frame="1"/>
        </w:rPr>
      </w:pPr>
    </w:p>
    <w:p w14:paraId="67CD0224" w14:textId="77777777" w:rsidR="0003489B" w:rsidRPr="004D615A" w:rsidRDefault="0003489B" w:rsidP="004A53E9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bdr w:val="none" w:sz="0" w:space="0" w:color="auto" w:frame="1"/>
        </w:rPr>
      </w:pPr>
      <w:r w:rsidRPr="006D784C">
        <w:rPr>
          <w:rFonts w:ascii="Arial" w:hAnsi="Arial" w:cs="Arial"/>
          <w:i/>
          <w:iCs/>
          <w:sz w:val="23"/>
          <w:szCs w:val="23"/>
          <w:bdr w:val="none" w:sz="0" w:space="0" w:color="auto" w:frame="1"/>
        </w:rPr>
        <w:t>Roma, 18 luglio 2022</w:t>
      </w:r>
      <w:r w:rsidRPr="004D615A">
        <w:rPr>
          <w:rFonts w:ascii="Arial" w:hAnsi="Arial" w:cs="Arial"/>
          <w:sz w:val="23"/>
          <w:szCs w:val="23"/>
          <w:bdr w:val="none" w:sz="0" w:space="0" w:color="auto" w:frame="1"/>
        </w:rPr>
        <w:t xml:space="preserve"> – Il Consiglio Nazionale dei Dottori Commercialisti e degli Esperti Contabili esprime soddisfazione per la risoluzione n. 40/E, emanata nei giorni scorsi dall’Agenzia delle Entrate, per chiarire che le </w:t>
      </w:r>
      <w:r w:rsidRPr="004D615A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dichiarazioni IRAP</w:t>
      </w:r>
      <w:r w:rsidRPr="004D615A">
        <w:rPr>
          <w:rFonts w:ascii="Arial" w:hAnsi="Arial" w:cs="Arial"/>
          <w:sz w:val="23"/>
          <w:szCs w:val="23"/>
          <w:bdr w:val="none" w:sz="0" w:space="0" w:color="auto" w:frame="1"/>
        </w:rPr>
        <w:t xml:space="preserve"> </w:t>
      </w:r>
      <w:r w:rsidRPr="004D615A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relative al periodo di imposta</w:t>
      </w:r>
      <w:r w:rsidRPr="004D615A">
        <w:rPr>
          <w:rFonts w:ascii="Arial" w:hAnsi="Arial" w:cs="Arial"/>
          <w:sz w:val="23"/>
          <w:szCs w:val="23"/>
          <w:bdr w:val="none" w:sz="0" w:space="0" w:color="auto" w:frame="1"/>
        </w:rPr>
        <w:t xml:space="preserve"> </w:t>
      </w:r>
      <w:r w:rsidRPr="004D615A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2021</w:t>
      </w:r>
      <w:r w:rsidRPr="004D615A">
        <w:rPr>
          <w:rFonts w:ascii="Arial" w:hAnsi="Arial" w:cs="Arial"/>
          <w:sz w:val="23"/>
          <w:szCs w:val="23"/>
          <w:bdr w:val="none" w:sz="0" w:space="0" w:color="auto" w:frame="1"/>
        </w:rPr>
        <w:t xml:space="preserve"> possono essere compilate secondo le regole attualmente fornite nelle istruzioni per la compilazione del modello 2022.</w:t>
      </w:r>
    </w:p>
    <w:p w14:paraId="3ED80E1F" w14:textId="1BDDFF04" w:rsidR="0003489B" w:rsidRDefault="0003489B" w:rsidP="004A53E9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bdr w:val="none" w:sz="0" w:space="0" w:color="auto" w:frame="1"/>
        </w:rPr>
      </w:pPr>
    </w:p>
    <w:p w14:paraId="01A29C73" w14:textId="77777777" w:rsidR="0003489B" w:rsidRPr="004D615A" w:rsidRDefault="0003489B" w:rsidP="004A53E9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bdr w:val="none" w:sz="0" w:space="0" w:color="auto" w:frame="1"/>
        </w:rPr>
      </w:pPr>
      <w:r w:rsidRPr="004D615A">
        <w:rPr>
          <w:rFonts w:ascii="Arial" w:hAnsi="Arial" w:cs="Arial"/>
          <w:sz w:val="23"/>
          <w:szCs w:val="23"/>
          <w:bdr w:val="none" w:sz="0" w:space="0" w:color="auto" w:frame="1"/>
        </w:rPr>
        <w:t xml:space="preserve">La precisazione, infatti, fa seguito alle </w:t>
      </w:r>
      <w:r w:rsidRPr="004D615A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perplessità espresse dal Consiglio nazionale dei commercialisti</w:t>
      </w:r>
      <w:r w:rsidRPr="004D615A">
        <w:rPr>
          <w:rFonts w:ascii="Arial" w:hAnsi="Arial" w:cs="Arial"/>
          <w:sz w:val="23"/>
          <w:szCs w:val="23"/>
          <w:bdr w:val="none" w:sz="0" w:space="0" w:color="auto" w:frame="1"/>
        </w:rPr>
        <w:t xml:space="preserve"> dopo l’introduzione, con l’art. 10 del decreto Semplificazioni (D.L. 73/2022), di nuove modalità per indicare in dichiarazione IRAP le deduzioni per i costi del personale. La nuova norma introdotta dal decreto, in corso di conversione, aveva infatti generato tra i commercialisti comprensibili perplessità in quanto </w:t>
      </w:r>
      <w:r w:rsidRPr="004D615A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molte delle dichiarazioni IRAP</w:t>
      </w:r>
      <w:r w:rsidRPr="004D615A">
        <w:rPr>
          <w:rFonts w:ascii="Arial" w:hAnsi="Arial" w:cs="Arial"/>
          <w:sz w:val="23"/>
          <w:szCs w:val="23"/>
          <w:bdr w:val="none" w:sz="0" w:space="0" w:color="auto" w:frame="1"/>
        </w:rPr>
        <w:t xml:space="preserve"> relative al periodo di imposta 2021 non solo sono state </w:t>
      </w:r>
      <w:r w:rsidRPr="004D615A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già predisposte</w:t>
      </w:r>
      <w:r w:rsidRPr="004D615A">
        <w:rPr>
          <w:rFonts w:ascii="Arial" w:hAnsi="Arial" w:cs="Arial"/>
          <w:sz w:val="23"/>
          <w:szCs w:val="23"/>
          <w:bdr w:val="none" w:sz="0" w:space="0" w:color="auto" w:frame="1"/>
        </w:rPr>
        <w:t xml:space="preserve">, ma anche </w:t>
      </w:r>
      <w:r w:rsidRPr="004D615A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trasmesse telematicamente</w:t>
      </w:r>
      <w:r w:rsidRPr="004D615A">
        <w:rPr>
          <w:rFonts w:ascii="Arial" w:hAnsi="Arial" w:cs="Arial"/>
          <w:sz w:val="23"/>
          <w:szCs w:val="23"/>
          <w:bdr w:val="none" w:sz="0" w:space="0" w:color="auto" w:frame="1"/>
        </w:rPr>
        <w:t>.</w:t>
      </w:r>
    </w:p>
    <w:p w14:paraId="56588B71" w14:textId="77777777" w:rsidR="0003489B" w:rsidRPr="004D615A" w:rsidRDefault="0003489B" w:rsidP="004A53E9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bdr w:val="none" w:sz="0" w:space="0" w:color="auto" w:frame="1"/>
        </w:rPr>
      </w:pPr>
    </w:p>
    <w:p w14:paraId="1DEA5994" w14:textId="07D4F874" w:rsidR="0003489B" w:rsidRPr="004D615A" w:rsidRDefault="0003489B" w:rsidP="004A53E9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bdr w:val="none" w:sz="0" w:space="0" w:color="auto" w:frame="1"/>
        </w:rPr>
      </w:pPr>
      <w:r w:rsidRPr="004D615A">
        <w:rPr>
          <w:rFonts w:ascii="Arial" w:hAnsi="Arial" w:cs="Arial"/>
          <w:sz w:val="23"/>
          <w:szCs w:val="23"/>
          <w:bdr w:val="none" w:sz="0" w:space="0" w:color="auto" w:frame="1"/>
        </w:rPr>
        <w:t xml:space="preserve">Il Consiglio nazionale della categoria aveva </w:t>
      </w:r>
      <w:r w:rsidRPr="004D615A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>immediatamente sollevato la questione</w:t>
      </w:r>
      <w:r w:rsidRPr="004D615A">
        <w:rPr>
          <w:rFonts w:ascii="Arial" w:hAnsi="Arial" w:cs="Arial"/>
          <w:sz w:val="23"/>
          <w:szCs w:val="23"/>
          <w:bdr w:val="none" w:sz="0" w:space="0" w:color="auto" w:frame="1"/>
        </w:rPr>
        <w:t xml:space="preserve"> sia attraverso la presentaz</w:t>
      </w:r>
      <w:r w:rsidR="00D056B1">
        <w:rPr>
          <w:rFonts w:ascii="Arial" w:hAnsi="Arial" w:cs="Arial"/>
          <w:sz w:val="23"/>
          <w:szCs w:val="23"/>
          <w:bdr w:val="none" w:sz="0" w:space="0" w:color="auto" w:frame="1"/>
        </w:rPr>
        <w:t>ione di proposte emendative al D</w:t>
      </w:r>
      <w:r w:rsidRPr="004D615A">
        <w:rPr>
          <w:rFonts w:ascii="Arial" w:hAnsi="Arial" w:cs="Arial"/>
          <w:sz w:val="23"/>
          <w:szCs w:val="23"/>
          <w:bdr w:val="none" w:sz="0" w:space="0" w:color="auto" w:frame="1"/>
        </w:rPr>
        <w:t xml:space="preserve">ecreto Semplificazioni sia nell’ambito delle interlocuzioni istituzionali con la stessa Agenzia delle Entrate, la cui risoluzione </w:t>
      </w:r>
      <w:r w:rsidRPr="004D615A">
        <w:rPr>
          <w:rFonts w:ascii="Arial" w:hAnsi="Arial" w:cs="Arial"/>
          <w:b/>
          <w:bCs/>
          <w:sz w:val="23"/>
          <w:szCs w:val="23"/>
          <w:bdr w:val="none" w:sz="0" w:space="0" w:color="auto" w:frame="1"/>
        </w:rPr>
        <w:t xml:space="preserve">evita di dover mettere di nuovo mano alle dichiarazioni IRAP </w:t>
      </w:r>
      <w:r w:rsidRPr="004D615A">
        <w:rPr>
          <w:rFonts w:ascii="Arial" w:hAnsi="Arial" w:cs="Arial"/>
          <w:sz w:val="23"/>
          <w:szCs w:val="23"/>
          <w:bdr w:val="none" w:sz="0" w:space="0" w:color="auto" w:frame="1"/>
        </w:rPr>
        <w:t>già predisposte.</w:t>
      </w:r>
    </w:p>
    <w:p w14:paraId="427B3471" w14:textId="77777777" w:rsidR="0003489B" w:rsidRPr="004D615A" w:rsidRDefault="0003489B" w:rsidP="004A53E9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3"/>
          <w:szCs w:val="23"/>
          <w:bdr w:val="none" w:sz="0" w:space="0" w:color="auto" w:frame="1"/>
        </w:rPr>
      </w:pPr>
    </w:p>
    <w:p w14:paraId="0B97BD4D" w14:textId="622B6135" w:rsidR="0003489B" w:rsidRDefault="0003489B" w:rsidP="004A53E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4D615A">
        <w:rPr>
          <w:rFonts w:ascii="Arial" w:hAnsi="Arial" w:cs="Arial"/>
          <w:sz w:val="23"/>
          <w:szCs w:val="23"/>
        </w:rPr>
        <w:t xml:space="preserve">“Prendiamo atto con favore che l'Agenzia delle Entrate ha accolto le nostre segnalazioni – afferma </w:t>
      </w:r>
      <w:r w:rsidRPr="004D615A">
        <w:rPr>
          <w:rFonts w:ascii="Arial" w:hAnsi="Arial" w:cs="Arial"/>
          <w:b/>
          <w:bCs/>
          <w:sz w:val="23"/>
          <w:szCs w:val="23"/>
        </w:rPr>
        <w:t>Elbano de Nuccio</w:t>
      </w:r>
      <w:r w:rsidRPr="004D615A">
        <w:rPr>
          <w:rFonts w:ascii="Arial" w:hAnsi="Arial" w:cs="Arial"/>
          <w:sz w:val="23"/>
          <w:szCs w:val="23"/>
        </w:rPr>
        <w:t xml:space="preserve">, presidente del Consiglio nazionale dei commercialisti –, intervenendo per </w:t>
      </w:r>
      <w:bookmarkStart w:id="1" w:name="_Hlk109037858"/>
      <w:r w:rsidRPr="004D615A">
        <w:rPr>
          <w:rFonts w:ascii="Arial" w:hAnsi="Arial" w:cs="Arial"/>
          <w:b/>
          <w:bCs/>
          <w:sz w:val="23"/>
          <w:szCs w:val="23"/>
        </w:rPr>
        <w:t xml:space="preserve">evitare che una norma </w:t>
      </w:r>
      <w:r w:rsidRPr="004D615A">
        <w:rPr>
          <w:rFonts w:ascii="Arial" w:hAnsi="Arial" w:cs="Arial"/>
          <w:sz w:val="23"/>
          <w:szCs w:val="23"/>
        </w:rPr>
        <w:t>nata con intenti di semplificazione</w:t>
      </w:r>
      <w:r w:rsidRPr="004D615A">
        <w:rPr>
          <w:rFonts w:ascii="Arial" w:hAnsi="Arial" w:cs="Arial"/>
          <w:b/>
          <w:bCs/>
          <w:sz w:val="23"/>
          <w:szCs w:val="23"/>
        </w:rPr>
        <w:t xml:space="preserve"> si trasformasse in una inutile complicazione</w:t>
      </w:r>
      <w:bookmarkEnd w:id="1"/>
      <w:r w:rsidRPr="004D615A">
        <w:rPr>
          <w:rFonts w:ascii="Arial" w:hAnsi="Arial" w:cs="Arial"/>
          <w:sz w:val="23"/>
          <w:szCs w:val="23"/>
        </w:rPr>
        <w:t>”.</w:t>
      </w:r>
    </w:p>
    <w:p w14:paraId="353D0998" w14:textId="77777777" w:rsidR="006D784C" w:rsidRPr="004D615A" w:rsidRDefault="006D784C" w:rsidP="004A53E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32E835F2" w14:textId="561874A1" w:rsidR="0003489B" w:rsidRPr="004D615A" w:rsidRDefault="0003489B" w:rsidP="004A53E9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4D615A">
        <w:rPr>
          <w:rFonts w:ascii="Arial" w:hAnsi="Arial" w:cs="Arial"/>
          <w:sz w:val="23"/>
          <w:szCs w:val="23"/>
        </w:rPr>
        <w:t>“Lavoriamo con la priorità di essere vicino ai colleghi nell’operatività quotidiana</w:t>
      </w:r>
      <w:r w:rsidR="006D784C">
        <w:rPr>
          <w:rFonts w:ascii="Arial" w:hAnsi="Arial" w:cs="Arial"/>
          <w:sz w:val="23"/>
          <w:szCs w:val="23"/>
        </w:rPr>
        <w:t xml:space="preserve"> –,</w:t>
      </w:r>
      <w:r w:rsidRPr="004D615A">
        <w:rPr>
          <w:rFonts w:ascii="Arial" w:hAnsi="Arial" w:cs="Arial"/>
          <w:sz w:val="23"/>
          <w:szCs w:val="23"/>
        </w:rPr>
        <w:t xml:space="preserve"> spiega </w:t>
      </w:r>
      <w:r w:rsidRPr="004D615A">
        <w:rPr>
          <w:rFonts w:ascii="Arial" w:hAnsi="Arial" w:cs="Arial"/>
          <w:b/>
          <w:bCs/>
          <w:sz w:val="23"/>
          <w:szCs w:val="23"/>
        </w:rPr>
        <w:t>Salvatore Regalbuto</w:t>
      </w:r>
      <w:r w:rsidRPr="004D615A">
        <w:rPr>
          <w:rFonts w:ascii="Arial" w:hAnsi="Arial" w:cs="Arial"/>
          <w:sz w:val="23"/>
          <w:szCs w:val="23"/>
        </w:rPr>
        <w:t>, consigliere nazionale dei commercialisti delegato alla Fiscalità</w:t>
      </w:r>
      <w:r w:rsidR="006D784C">
        <w:rPr>
          <w:rFonts w:ascii="Arial" w:hAnsi="Arial" w:cs="Arial"/>
          <w:sz w:val="23"/>
          <w:szCs w:val="23"/>
        </w:rPr>
        <w:t xml:space="preserve"> –. </w:t>
      </w:r>
      <w:r w:rsidRPr="004D615A">
        <w:rPr>
          <w:rFonts w:ascii="Arial" w:hAnsi="Arial" w:cs="Arial"/>
          <w:sz w:val="23"/>
          <w:szCs w:val="23"/>
        </w:rPr>
        <w:t xml:space="preserve">La risoluzione in materia di semplificazioni per le deduzioni IRAP si inserisce in questo contesto ed è il frutto delle interlocuzioni con le istituzioni di riferimento, in particolare MEF e Agenzia delle Entrate. Il nostro principale obiettivo è </w:t>
      </w:r>
      <w:r w:rsidRPr="004D615A">
        <w:rPr>
          <w:rFonts w:ascii="Arial" w:hAnsi="Arial" w:cs="Arial"/>
          <w:b/>
          <w:bCs/>
          <w:sz w:val="23"/>
          <w:szCs w:val="23"/>
        </w:rPr>
        <w:t xml:space="preserve">migliorare la situazione </w:t>
      </w:r>
      <w:r w:rsidR="00D056B1">
        <w:rPr>
          <w:rFonts w:ascii="Arial" w:hAnsi="Arial" w:cs="Arial"/>
          <w:b/>
          <w:bCs/>
          <w:sz w:val="23"/>
          <w:szCs w:val="23"/>
        </w:rPr>
        <w:t xml:space="preserve">lavorativa </w:t>
      </w:r>
      <w:r w:rsidRPr="004D615A">
        <w:rPr>
          <w:rFonts w:ascii="Arial" w:hAnsi="Arial" w:cs="Arial"/>
          <w:b/>
          <w:bCs/>
          <w:sz w:val="23"/>
          <w:szCs w:val="23"/>
        </w:rPr>
        <w:t>dei colleghi</w:t>
      </w:r>
      <w:r w:rsidRPr="004D615A">
        <w:rPr>
          <w:rFonts w:ascii="Arial" w:hAnsi="Arial" w:cs="Arial"/>
          <w:sz w:val="23"/>
          <w:szCs w:val="23"/>
        </w:rPr>
        <w:t xml:space="preserve">, costretti </w:t>
      </w:r>
      <w:r w:rsidR="00D056B1">
        <w:rPr>
          <w:rFonts w:ascii="Arial" w:hAnsi="Arial" w:cs="Arial"/>
          <w:sz w:val="23"/>
          <w:szCs w:val="23"/>
        </w:rPr>
        <w:t xml:space="preserve">costantemente </w:t>
      </w:r>
      <w:r w:rsidRPr="004D615A">
        <w:rPr>
          <w:rFonts w:ascii="Arial" w:hAnsi="Arial" w:cs="Arial"/>
          <w:sz w:val="23"/>
          <w:szCs w:val="23"/>
        </w:rPr>
        <w:t>a</w:t>
      </w:r>
      <w:r w:rsidR="00D056B1">
        <w:rPr>
          <w:rFonts w:ascii="Arial" w:hAnsi="Arial" w:cs="Arial"/>
          <w:sz w:val="23"/>
          <w:szCs w:val="23"/>
        </w:rPr>
        <w:t>d affrontare</w:t>
      </w:r>
      <w:r w:rsidRPr="004D615A">
        <w:rPr>
          <w:rFonts w:ascii="Arial" w:hAnsi="Arial" w:cs="Arial"/>
          <w:sz w:val="23"/>
          <w:szCs w:val="23"/>
        </w:rPr>
        <w:t xml:space="preserve"> </w:t>
      </w:r>
      <w:r w:rsidRPr="004D615A">
        <w:rPr>
          <w:rFonts w:ascii="Arial" w:hAnsi="Arial" w:cs="Arial"/>
          <w:b/>
          <w:bCs/>
          <w:sz w:val="23"/>
          <w:szCs w:val="23"/>
        </w:rPr>
        <w:t>periodi di sovraccarico</w:t>
      </w:r>
      <w:r w:rsidRPr="004D615A">
        <w:rPr>
          <w:rFonts w:ascii="Arial" w:hAnsi="Arial" w:cs="Arial"/>
          <w:sz w:val="23"/>
          <w:szCs w:val="23"/>
        </w:rPr>
        <w:t>”.</w:t>
      </w:r>
    </w:p>
    <w:p w14:paraId="5498701B" w14:textId="7711ABD3" w:rsidR="00CF5776" w:rsidRDefault="00CF5776" w:rsidP="00F557E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sz w:val="22"/>
          <w:szCs w:val="22"/>
          <w:bdr w:val="none" w:sz="0" w:space="0" w:color="auto" w:frame="1"/>
        </w:rPr>
      </w:pPr>
    </w:p>
    <w:p w14:paraId="7BF9ACB1" w14:textId="346309FF" w:rsidR="00CF5776" w:rsidRDefault="00CF5776" w:rsidP="00F557E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sz w:val="22"/>
          <w:szCs w:val="22"/>
          <w:bdr w:val="none" w:sz="0" w:space="0" w:color="auto" w:frame="1"/>
        </w:rPr>
      </w:pPr>
    </w:p>
    <w:p w14:paraId="54452086" w14:textId="212E3F2B" w:rsidR="004A6CA1" w:rsidRDefault="004A6CA1" w:rsidP="00F557E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sz w:val="22"/>
          <w:szCs w:val="22"/>
          <w:bdr w:val="none" w:sz="0" w:space="0" w:color="auto" w:frame="1"/>
        </w:rPr>
      </w:pPr>
    </w:p>
    <w:p w14:paraId="063A246C" w14:textId="77777777" w:rsidR="004A6CA1" w:rsidRDefault="004A6CA1" w:rsidP="00F557E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sz w:val="22"/>
          <w:szCs w:val="22"/>
          <w:bdr w:val="none" w:sz="0" w:space="0" w:color="auto" w:frame="1"/>
        </w:rPr>
      </w:pPr>
    </w:p>
    <w:bookmarkEnd w:id="0"/>
    <w:p w14:paraId="3CE69A29" w14:textId="77777777" w:rsidR="008A32CF" w:rsidRDefault="008A32CF" w:rsidP="00F557E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sz w:val="22"/>
          <w:szCs w:val="22"/>
          <w:bdr w:val="none" w:sz="0" w:space="0" w:color="auto" w:frame="1"/>
        </w:rPr>
      </w:pPr>
    </w:p>
    <w:p w14:paraId="3E0361D3" w14:textId="133CC9E4" w:rsidR="008A32CF" w:rsidRDefault="008A32CF" w:rsidP="00F557ED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Cs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iCs/>
          <w:sz w:val="22"/>
          <w:szCs w:val="22"/>
          <w:bdr w:val="none" w:sz="0" w:space="0" w:color="auto" w:frame="1"/>
        </w:rPr>
        <w:t>--</w:t>
      </w:r>
    </w:p>
    <w:p w14:paraId="78CBAA22" w14:textId="77777777" w:rsidR="008A32CF" w:rsidRPr="008A32CF" w:rsidRDefault="008A32CF" w:rsidP="008A32C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A32CF">
        <w:rPr>
          <w:rFonts w:ascii="Arial" w:hAnsi="Arial" w:cs="Arial"/>
          <w:b/>
          <w:sz w:val="20"/>
          <w:szCs w:val="20"/>
        </w:rPr>
        <w:t>Ufficio stampa Consiglio nazionale dei commercialisti</w:t>
      </w:r>
    </w:p>
    <w:p w14:paraId="384AE45F" w14:textId="77777777" w:rsidR="008A32CF" w:rsidRPr="008A32CF" w:rsidRDefault="008A32CF" w:rsidP="008A32C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32CF">
        <w:rPr>
          <w:rFonts w:ascii="Arial" w:hAnsi="Arial" w:cs="Arial"/>
          <w:sz w:val="20"/>
          <w:szCs w:val="20"/>
        </w:rPr>
        <w:t>Tiziana Mastrogiacomo</w:t>
      </w:r>
    </w:p>
    <w:p w14:paraId="2C27DA78" w14:textId="3665D7EA" w:rsidR="008A32CF" w:rsidRPr="008A32CF" w:rsidRDefault="008A32CF" w:rsidP="008A32C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A32CF">
        <w:rPr>
          <w:rFonts w:ascii="Arial" w:hAnsi="Arial" w:cs="Arial"/>
          <w:sz w:val="20"/>
          <w:szCs w:val="20"/>
        </w:rPr>
        <w:t>mastrogia</w:t>
      </w:r>
      <w:r w:rsidR="00BC6AF1">
        <w:rPr>
          <w:rFonts w:ascii="Arial" w:hAnsi="Arial" w:cs="Arial"/>
          <w:sz w:val="20"/>
          <w:szCs w:val="20"/>
        </w:rPr>
        <w:t>co</w:t>
      </w:r>
      <w:r w:rsidRPr="008A32CF">
        <w:rPr>
          <w:rFonts w:ascii="Arial" w:hAnsi="Arial" w:cs="Arial"/>
          <w:sz w:val="20"/>
          <w:szCs w:val="20"/>
        </w:rPr>
        <w:t>mo@commercialisti.it</w:t>
      </w:r>
    </w:p>
    <w:p w14:paraId="1F8CD4C7" w14:textId="75B4EA49" w:rsidR="008A32CF" w:rsidRPr="00F11401" w:rsidRDefault="008A32CF" w:rsidP="008A32CF">
      <w:pPr>
        <w:spacing w:after="0" w:line="240" w:lineRule="auto"/>
        <w:rPr>
          <w:rFonts w:ascii="Calibri" w:hAnsi="Calibri" w:cs="Calibri"/>
          <w:iCs/>
          <w:bdr w:val="none" w:sz="0" w:space="0" w:color="auto" w:frame="1"/>
        </w:rPr>
      </w:pPr>
      <w:r w:rsidRPr="008A32CF">
        <w:rPr>
          <w:rFonts w:ascii="Arial" w:eastAsiaTheme="minorEastAsia" w:hAnsi="Arial" w:cs="Arial"/>
          <w:sz w:val="20"/>
          <w:szCs w:val="20"/>
          <w:lang w:eastAsia="it-IT"/>
        </w:rPr>
        <w:t>06.47863623</w:t>
      </w:r>
    </w:p>
    <w:sectPr w:rsidR="008A32CF" w:rsidRPr="00F1140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D98D2" w14:textId="77777777" w:rsidR="006354AD" w:rsidRDefault="006354AD" w:rsidP="00B3623E">
      <w:pPr>
        <w:spacing w:after="0" w:line="240" w:lineRule="auto"/>
      </w:pPr>
      <w:r>
        <w:separator/>
      </w:r>
    </w:p>
  </w:endnote>
  <w:endnote w:type="continuationSeparator" w:id="0">
    <w:p w14:paraId="3DADB7F8" w14:textId="77777777" w:rsidR="006354AD" w:rsidRDefault="006354AD" w:rsidP="00B3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8BB3" w14:textId="77777777" w:rsidR="006354AD" w:rsidRDefault="006354AD" w:rsidP="00B3623E">
      <w:pPr>
        <w:spacing w:after="0" w:line="240" w:lineRule="auto"/>
      </w:pPr>
      <w:r>
        <w:separator/>
      </w:r>
    </w:p>
  </w:footnote>
  <w:footnote w:type="continuationSeparator" w:id="0">
    <w:p w14:paraId="71347E5F" w14:textId="77777777" w:rsidR="006354AD" w:rsidRDefault="006354AD" w:rsidP="00B3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0CD9" w14:textId="471F76F2" w:rsidR="00B3623E" w:rsidRDefault="00B3623E" w:rsidP="00B3623E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D22FDEE" wp14:editId="62744908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7ED"/>
    <w:rsid w:val="00027958"/>
    <w:rsid w:val="0003489B"/>
    <w:rsid w:val="00104FF7"/>
    <w:rsid w:val="00193090"/>
    <w:rsid w:val="00271993"/>
    <w:rsid w:val="0032217D"/>
    <w:rsid w:val="00372DB2"/>
    <w:rsid w:val="004132CB"/>
    <w:rsid w:val="0044203F"/>
    <w:rsid w:val="004500EA"/>
    <w:rsid w:val="004A53E9"/>
    <w:rsid w:val="004A6CA1"/>
    <w:rsid w:val="004D615A"/>
    <w:rsid w:val="00585288"/>
    <w:rsid w:val="006354AD"/>
    <w:rsid w:val="006D6FD3"/>
    <w:rsid w:val="006D784C"/>
    <w:rsid w:val="007257B9"/>
    <w:rsid w:val="008A32CF"/>
    <w:rsid w:val="0094166F"/>
    <w:rsid w:val="00A004A1"/>
    <w:rsid w:val="00A97120"/>
    <w:rsid w:val="00AF7A09"/>
    <w:rsid w:val="00B3623E"/>
    <w:rsid w:val="00B621EE"/>
    <w:rsid w:val="00BC6AF1"/>
    <w:rsid w:val="00C0792D"/>
    <w:rsid w:val="00CD661A"/>
    <w:rsid w:val="00CF5776"/>
    <w:rsid w:val="00D056B1"/>
    <w:rsid w:val="00D42846"/>
    <w:rsid w:val="00D838D3"/>
    <w:rsid w:val="00DB7180"/>
    <w:rsid w:val="00E611CA"/>
    <w:rsid w:val="00F06BF0"/>
    <w:rsid w:val="00F11401"/>
    <w:rsid w:val="00F24DB5"/>
    <w:rsid w:val="00F5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BCB6C"/>
  <w15:chartTrackingRefBased/>
  <w15:docId w15:val="{AD904DD7-0A48-49E9-856C-90AC9D52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57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xmsonormal">
    <w:name w:val="x_x_msonormal"/>
    <w:basedOn w:val="Normale"/>
    <w:rsid w:val="00F55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004A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04A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36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623E"/>
  </w:style>
  <w:style w:type="paragraph" w:styleId="Pidipagina">
    <w:name w:val="footer"/>
    <w:basedOn w:val="Normale"/>
    <w:link w:val="PidipaginaCarattere"/>
    <w:uiPriority w:val="99"/>
    <w:unhideWhenUsed/>
    <w:rsid w:val="00B362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6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3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6</cp:revision>
  <dcterms:created xsi:type="dcterms:W3CDTF">2022-07-18T10:41:00Z</dcterms:created>
  <dcterms:modified xsi:type="dcterms:W3CDTF">2022-07-18T11:25:00Z</dcterms:modified>
</cp:coreProperties>
</file>