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7CCE" w14:textId="77777777" w:rsidR="007F79A0" w:rsidRDefault="007F79A0" w:rsidP="00E035FD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226098AA" w14:textId="77777777" w:rsidR="00B00271" w:rsidRDefault="00B00271" w:rsidP="00E035FD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5D602A8A" w14:textId="77777777" w:rsidR="00B00271" w:rsidRDefault="00B00271" w:rsidP="00E035FD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55C8A8A4" w14:textId="77777777" w:rsidR="00061EC4" w:rsidRDefault="00061EC4" w:rsidP="00E035FD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2ACF443D" w14:textId="00211859" w:rsidR="007D361E" w:rsidRPr="007D361E" w:rsidRDefault="007D361E" w:rsidP="00E035FD">
      <w:pPr>
        <w:shd w:val="clear" w:color="auto" w:fill="FFFFFF"/>
        <w:jc w:val="center"/>
        <w:rPr>
          <w:color w:val="000000"/>
          <w:shd w:val="clear" w:color="auto" w:fill="FFFFFF"/>
        </w:rPr>
      </w:pPr>
      <w:r w:rsidRPr="007D361E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4C48AEFF" w14:textId="77777777" w:rsidR="00E41224" w:rsidRDefault="007D361E" w:rsidP="00E035FD">
      <w:pPr>
        <w:jc w:val="both"/>
        <w:rPr>
          <w:color w:val="000000"/>
          <w:sz w:val="24"/>
          <w:szCs w:val="24"/>
          <w:shd w:val="clear" w:color="auto" w:fill="FFFFFF"/>
        </w:rPr>
      </w:pP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62E85640" w14:textId="77777777" w:rsidR="001038CC" w:rsidRPr="002D76F2" w:rsidRDefault="001038CC" w:rsidP="00E035FD">
      <w:pPr>
        <w:jc w:val="both"/>
        <w:rPr>
          <w:rFonts w:ascii="Arial" w:hAnsi="Arial" w:cs="Arial"/>
          <w:sz w:val="24"/>
          <w:szCs w:val="24"/>
        </w:rPr>
      </w:pPr>
    </w:p>
    <w:p w14:paraId="2417324D" w14:textId="06AFD724" w:rsidR="001038CC" w:rsidRPr="002D76F2" w:rsidRDefault="002D76F2" w:rsidP="002D76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76F2">
        <w:rPr>
          <w:rFonts w:ascii="Arial" w:hAnsi="Arial" w:cs="Arial"/>
          <w:b/>
          <w:bCs/>
          <w:sz w:val="24"/>
          <w:szCs w:val="24"/>
        </w:rPr>
        <w:t>IMPRESE, UN VADEMECUM PER LA PREVENZIONE DELLE DIFFICOLT</w:t>
      </w:r>
      <w:r w:rsidR="00F958E1">
        <w:rPr>
          <w:rFonts w:ascii="Arial" w:hAnsi="Arial" w:cs="Arial"/>
          <w:b/>
          <w:bCs/>
          <w:sz w:val="24"/>
          <w:szCs w:val="24"/>
        </w:rPr>
        <w:t xml:space="preserve">À </w:t>
      </w:r>
      <w:r w:rsidRPr="002D76F2">
        <w:rPr>
          <w:rFonts w:ascii="Arial" w:hAnsi="Arial" w:cs="Arial"/>
          <w:b/>
          <w:bCs/>
          <w:sz w:val="24"/>
          <w:szCs w:val="24"/>
        </w:rPr>
        <w:t>DEDICATO ALLE PMI</w:t>
      </w:r>
    </w:p>
    <w:p w14:paraId="1E769C1D" w14:textId="77777777" w:rsidR="002D76F2" w:rsidRPr="002D76F2" w:rsidRDefault="002D76F2" w:rsidP="002D76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D1400D" w14:textId="02D000B2" w:rsidR="002D76F2" w:rsidRPr="002D76F2" w:rsidRDefault="002D76F2" w:rsidP="002D76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76F2">
        <w:rPr>
          <w:rFonts w:ascii="Arial" w:hAnsi="Arial" w:cs="Arial"/>
          <w:b/>
          <w:bCs/>
          <w:sz w:val="24"/>
          <w:szCs w:val="24"/>
        </w:rPr>
        <w:t>Il documento predisposto dal Consiglio nazionale dei commercialisti con la Fondazione ADR commercialisti, l’Università di Firenze e la Fondazione CR di Firenze</w:t>
      </w:r>
    </w:p>
    <w:p w14:paraId="6D514B3C" w14:textId="77777777" w:rsidR="002D76F2" w:rsidRPr="002D76F2" w:rsidRDefault="002D76F2" w:rsidP="002D76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BD3D14" w14:textId="77777777" w:rsidR="002D76F2" w:rsidRDefault="002D76F2" w:rsidP="00E035FD">
      <w:pPr>
        <w:jc w:val="both"/>
        <w:rPr>
          <w:rFonts w:ascii="Arial" w:hAnsi="Arial" w:cs="Arial"/>
          <w:sz w:val="24"/>
          <w:szCs w:val="24"/>
        </w:rPr>
      </w:pPr>
    </w:p>
    <w:p w14:paraId="69FF9986" w14:textId="62AF4473" w:rsidR="00F8010F" w:rsidRPr="00F8010F" w:rsidRDefault="002D76F2" w:rsidP="00E035FD">
      <w:pPr>
        <w:jc w:val="both"/>
        <w:rPr>
          <w:rFonts w:ascii="Arial" w:hAnsi="Arial" w:cs="Arial"/>
          <w:sz w:val="24"/>
          <w:szCs w:val="24"/>
        </w:rPr>
      </w:pPr>
      <w:r w:rsidRPr="00F8010F">
        <w:rPr>
          <w:rFonts w:ascii="Arial" w:hAnsi="Arial" w:cs="Arial"/>
          <w:i/>
          <w:iCs/>
          <w:sz w:val="24"/>
          <w:szCs w:val="24"/>
        </w:rPr>
        <w:t>Roma,</w:t>
      </w:r>
      <w:r w:rsidR="00651BCC">
        <w:rPr>
          <w:rFonts w:ascii="Arial" w:hAnsi="Arial" w:cs="Arial"/>
          <w:i/>
          <w:iCs/>
          <w:sz w:val="24"/>
          <w:szCs w:val="24"/>
        </w:rPr>
        <w:t xml:space="preserve"> 17</w:t>
      </w:r>
      <w:r w:rsidRPr="00F8010F">
        <w:rPr>
          <w:rFonts w:ascii="Arial" w:hAnsi="Arial" w:cs="Arial"/>
          <w:i/>
          <w:iCs/>
          <w:sz w:val="24"/>
          <w:szCs w:val="24"/>
        </w:rPr>
        <w:t xml:space="preserve"> luglio 2023</w:t>
      </w:r>
      <w:r w:rsidRPr="00F958E1">
        <w:rPr>
          <w:rFonts w:ascii="Arial" w:hAnsi="Arial" w:cs="Arial"/>
          <w:sz w:val="24"/>
          <w:szCs w:val="24"/>
        </w:rPr>
        <w:t xml:space="preserve"> </w:t>
      </w:r>
      <w:r w:rsidR="00F958E1" w:rsidRPr="00F958E1">
        <w:rPr>
          <w:rFonts w:ascii="Arial" w:hAnsi="Arial" w:cs="Arial"/>
          <w:sz w:val="24"/>
          <w:szCs w:val="24"/>
        </w:rPr>
        <w:t>–</w:t>
      </w:r>
      <w:r w:rsidRPr="00F958E1">
        <w:rPr>
          <w:rFonts w:ascii="Arial" w:hAnsi="Arial" w:cs="Arial"/>
          <w:sz w:val="24"/>
          <w:szCs w:val="24"/>
        </w:rPr>
        <w:t xml:space="preserve"> </w:t>
      </w:r>
      <w:r w:rsidR="001038CC" w:rsidRPr="00F8010F">
        <w:rPr>
          <w:rFonts w:ascii="Arial" w:hAnsi="Arial" w:cs="Arial"/>
          <w:sz w:val="24"/>
          <w:szCs w:val="24"/>
        </w:rPr>
        <w:t>Si intitola “</w:t>
      </w:r>
      <w:r w:rsidR="001038CC" w:rsidRPr="00F8010F">
        <w:rPr>
          <w:rFonts w:ascii="Arial" w:hAnsi="Arial" w:cs="Arial"/>
          <w:b/>
          <w:bCs/>
          <w:sz w:val="24"/>
          <w:szCs w:val="24"/>
        </w:rPr>
        <w:t>Prevenire e gestire le difficoltà dell’impresa. Vademecum per le piccole e medie imprese</w:t>
      </w:r>
      <w:r w:rsidR="001038CC" w:rsidRPr="00F8010F">
        <w:rPr>
          <w:rFonts w:ascii="Arial" w:hAnsi="Arial" w:cs="Arial"/>
          <w:sz w:val="24"/>
          <w:szCs w:val="24"/>
        </w:rPr>
        <w:t>” il documento predisposto dal Consiglio nazionale dei commercialisti con la Fondazione ADR commercialisti, l’Università di Firenze</w:t>
      </w:r>
      <w:r w:rsidR="00651BCC">
        <w:rPr>
          <w:rFonts w:ascii="Arial" w:hAnsi="Arial" w:cs="Arial"/>
          <w:sz w:val="24"/>
          <w:szCs w:val="24"/>
        </w:rPr>
        <w:t xml:space="preserve"> (con il coordinamento del professor </w:t>
      </w:r>
      <w:r w:rsidR="00651BCC" w:rsidRPr="00651BCC">
        <w:rPr>
          <w:rFonts w:ascii="Arial" w:hAnsi="Arial" w:cs="Arial"/>
          <w:b/>
          <w:bCs/>
          <w:sz w:val="24"/>
          <w:szCs w:val="24"/>
        </w:rPr>
        <w:t>Lorenzo Stanghellini</w:t>
      </w:r>
      <w:r w:rsidR="00651BCC">
        <w:rPr>
          <w:rFonts w:ascii="Arial" w:hAnsi="Arial" w:cs="Arial"/>
          <w:sz w:val="24"/>
          <w:szCs w:val="24"/>
        </w:rPr>
        <w:t>)</w:t>
      </w:r>
      <w:r w:rsidR="001038CC" w:rsidRPr="00F8010F">
        <w:rPr>
          <w:rFonts w:ascii="Arial" w:hAnsi="Arial" w:cs="Arial"/>
          <w:sz w:val="24"/>
          <w:szCs w:val="24"/>
        </w:rPr>
        <w:t xml:space="preserve"> e la Fondazione CR del capoluogo toscano. </w:t>
      </w:r>
      <w:r w:rsidR="00E035FD" w:rsidRPr="00F8010F">
        <w:rPr>
          <w:rFonts w:ascii="Arial" w:hAnsi="Arial" w:cs="Arial"/>
          <w:sz w:val="24"/>
          <w:szCs w:val="24"/>
        </w:rPr>
        <w:t xml:space="preserve">Il Vademecum </w:t>
      </w:r>
      <w:r w:rsidR="00566965" w:rsidRPr="00F8010F">
        <w:rPr>
          <w:rFonts w:ascii="Arial" w:hAnsi="Arial" w:cs="Arial"/>
          <w:sz w:val="24"/>
          <w:szCs w:val="24"/>
        </w:rPr>
        <w:t>si occupa di</w:t>
      </w:r>
      <w:r w:rsidR="00E035FD" w:rsidRPr="00F8010F">
        <w:rPr>
          <w:rFonts w:ascii="Arial" w:hAnsi="Arial" w:cs="Arial"/>
          <w:sz w:val="24"/>
          <w:szCs w:val="24"/>
        </w:rPr>
        <w:t xml:space="preserve"> “</w:t>
      </w:r>
      <w:r w:rsidR="00E035FD" w:rsidRPr="00F8010F">
        <w:rPr>
          <w:rFonts w:ascii="Arial" w:hAnsi="Arial" w:cs="Arial"/>
          <w:b/>
          <w:bCs/>
          <w:sz w:val="24"/>
          <w:szCs w:val="24"/>
        </w:rPr>
        <w:t>assetti adeguati</w:t>
      </w:r>
      <w:r w:rsidR="00566965" w:rsidRPr="00F8010F">
        <w:rPr>
          <w:rFonts w:ascii="Arial" w:hAnsi="Arial" w:cs="Arial"/>
          <w:sz w:val="24"/>
          <w:szCs w:val="24"/>
        </w:rPr>
        <w:t>”,</w:t>
      </w:r>
      <w:r w:rsidR="00E035FD" w:rsidRPr="00F8010F">
        <w:rPr>
          <w:rFonts w:ascii="Arial" w:hAnsi="Arial" w:cs="Arial"/>
          <w:sz w:val="24"/>
          <w:szCs w:val="24"/>
        </w:rPr>
        <w:t xml:space="preserve"> </w:t>
      </w:r>
      <w:r w:rsidR="00E035FD" w:rsidRPr="00F8010F">
        <w:rPr>
          <w:rFonts w:ascii="Arial" w:hAnsi="Arial" w:cs="Arial"/>
          <w:b/>
          <w:bCs/>
          <w:sz w:val="24"/>
          <w:szCs w:val="24"/>
        </w:rPr>
        <w:t>composizione negoziata</w:t>
      </w:r>
      <w:r w:rsidR="00F8010F" w:rsidRPr="00F8010F">
        <w:rPr>
          <w:rFonts w:ascii="Arial" w:hAnsi="Arial" w:cs="Arial"/>
          <w:sz w:val="24"/>
          <w:szCs w:val="24"/>
        </w:rPr>
        <w:t xml:space="preserve"> e </w:t>
      </w:r>
      <w:r w:rsidR="00F8010F" w:rsidRPr="00F8010F">
        <w:rPr>
          <w:rFonts w:ascii="Arial" w:hAnsi="Arial" w:cs="Arial"/>
          <w:b/>
          <w:bCs/>
          <w:sz w:val="24"/>
          <w:szCs w:val="24"/>
        </w:rPr>
        <w:t>dialogo con i creditori finanziari</w:t>
      </w:r>
      <w:r w:rsidR="00F8010F" w:rsidRPr="00F8010F">
        <w:rPr>
          <w:rFonts w:ascii="Arial" w:hAnsi="Arial" w:cs="Arial"/>
          <w:sz w:val="24"/>
          <w:szCs w:val="24"/>
        </w:rPr>
        <w:t xml:space="preserve">. </w:t>
      </w:r>
    </w:p>
    <w:p w14:paraId="6F82264D" w14:textId="77777777" w:rsidR="00F8010F" w:rsidRPr="00F8010F" w:rsidRDefault="00F8010F" w:rsidP="00E035FD">
      <w:pPr>
        <w:jc w:val="both"/>
        <w:rPr>
          <w:rFonts w:ascii="Arial" w:hAnsi="Arial" w:cs="Arial"/>
          <w:sz w:val="24"/>
          <w:szCs w:val="24"/>
        </w:rPr>
      </w:pPr>
    </w:p>
    <w:p w14:paraId="18958568" w14:textId="0B5C28EA" w:rsidR="00566965" w:rsidRPr="00F8010F" w:rsidRDefault="00566965" w:rsidP="00E035FD">
      <w:pPr>
        <w:jc w:val="both"/>
        <w:rPr>
          <w:rFonts w:ascii="Arial" w:hAnsi="Arial" w:cs="Arial"/>
          <w:sz w:val="24"/>
          <w:szCs w:val="24"/>
        </w:rPr>
      </w:pPr>
      <w:r w:rsidRPr="00F8010F">
        <w:rPr>
          <w:rFonts w:ascii="Arial" w:hAnsi="Arial" w:cs="Arial"/>
          <w:sz w:val="24"/>
          <w:szCs w:val="24"/>
        </w:rPr>
        <w:t xml:space="preserve">La pubblicazione rientra nelle aree di delega del Consiglio nazionale dei commercialisti  Funzioni giudiziarie e metodi ADR (consigliere nazionale delegato </w:t>
      </w:r>
      <w:r w:rsidRPr="00F8010F">
        <w:rPr>
          <w:rFonts w:ascii="Arial" w:hAnsi="Arial" w:cs="Arial"/>
          <w:b/>
          <w:bCs/>
          <w:sz w:val="24"/>
          <w:szCs w:val="24"/>
        </w:rPr>
        <w:t>Giovanna Greco</w:t>
      </w:r>
      <w:r w:rsidRPr="00F8010F">
        <w:rPr>
          <w:rFonts w:ascii="Arial" w:hAnsi="Arial" w:cs="Arial"/>
          <w:sz w:val="24"/>
          <w:szCs w:val="24"/>
        </w:rPr>
        <w:t xml:space="preserve">),  Diritto societario (consigliere nazionale delegato </w:t>
      </w:r>
      <w:r w:rsidRPr="00F8010F">
        <w:rPr>
          <w:rFonts w:ascii="Arial" w:hAnsi="Arial" w:cs="Arial"/>
          <w:b/>
          <w:bCs/>
          <w:sz w:val="24"/>
          <w:szCs w:val="24"/>
        </w:rPr>
        <w:t>David Moro</w:t>
      </w:r>
      <w:r w:rsidR="002D76F2" w:rsidRPr="00F8010F">
        <w:rPr>
          <w:rFonts w:ascii="Arial" w:hAnsi="Arial" w:cs="Arial"/>
          <w:sz w:val="24"/>
          <w:szCs w:val="24"/>
        </w:rPr>
        <w:t xml:space="preserve">) e </w:t>
      </w:r>
      <w:r w:rsidRPr="00F8010F">
        <w:rPr>
          <w:rFonts w:ascii="Arial" w:hAnsi="Arial" w:cs="Arial"/>
          <w:sz w:val="24"/>
          <w:szCs w:val="24"/>
        </w:rPr>
        <w:t xml:space="preserve">Gestione della crisi d’impresa e procedure concorsuali </w:t>
      </w:r>
      <w:r w:rsidR="002D76F2" w:rsidRPr="00F8010F">
        <w:rPr>
          <w:rFonts w:ascii="Arial" w:hAnsi="Arial" w:cs="Arial"/>
          <w:sz w:val="24"/>
          <w:szCs w:val="24"/>
        </w:rPr>
        <w:t xml:space="preserve">(consigliere </w:t>
      </w:r>
      <w:r w:rsidRPr="00F8010F">
        <w:rPr>
          <w:rFonts w:ascii="Arial" w:hAnsi="Arial" w:cs="Arial"/>
          <w:b/>
          <w:bCs/>
          <w:sz w:val="24"/>
          <w:szCs w:val="24"/>
        </w:rPr>
        <w:t>Pierpaolo Sanna</w:t>
      </w:r>
      <w:r w:rsidR="002D76F2" w:rsidRPr="00F8010F">
        <w:rPr>
          <w:rFonts w:ascii="Arial" w:hAnsi="Arial" w:cs="Arial"/>
          <w:sz w:val="24"/>
          <w:szCs w:val="24"/>
        </w:rPr>
        <w:t xml:space="preserve">). Presidente e vicepresidente della </w:t>
      </w:r>
      <w:r w:rsidRPr="00F8010F">
        <w:rPr>
          <w:rFonts w:ascii="Arial" w:hAnsi="Arial" w:cs="Arial"/>
          <w:sz w:val="24"/>
          <w:szCs w:val="24"/>
        </w:rPr>
        <w:t xml:space="preserve">Fondazione ADR Commercialisti </w:t>
      </w:r>
      <w:r w:rsidR="002D76F2" w:rsidRPr="00F8010F">
        <w:rPr>
          <w:rFonts w:ascii="Arial" w:hAnsi="Arial" w:cs="Arial"/>
          <w:sz w:val="24"/>
          <w:szCs w:val="24"/>
        </w:rPr>
        <w:t xml:space="preserve">sono </w:t>
      </w:r>
      <w:r w:rsidRPr="00F8010F">
        <w:rPr>
          <w:rFonts w:ascii="Arial" w:hAnsi="Arial" w:cs="Arial"/>
          <w:b/>
          <w:bCs/>
          <w:sz w:val="24"/>
          <w:szCs w:val="24"/>
        </w:rPr>
        <w:t xml:space="preserve">Antonino </w:t>
      </w:r>
      <w:proofErr w:type="spellStart"/>
      <w:r w:rsidRPr="00F8010F">
        <w:rPr>
          <w:rFonts w:ascii="Arial" w:hAnsi="Arial" w:cs="Arial"/>
          <w:b/>
          <w:bCs/>
          <w:sz w:val="24"/>
          <w:szCs w:val="24"/>
        </w:rPr>
        <w:t>Trommino</w:t>
      </w:r>
      <w:proofErr w:type="spellEnd"/>
      <w:r w:rsidRPr="00F8010F">
        <w:rPr>
          <w:rFonts w:ascii="Arial" w:hAnsi="Arial" w:cs="Arial"/>
          <w:sz w:val="24"/>
          <w:szCs w:val="24"/>
        </w:rPr>
        <w:t xml:space="preserve"> </w:t>
      </w:r>
      <w:r w:rsidR="002D76F2" w:rsidRPr="00F8010F">
        <w:rPr>
          <w:rFonts w:ascii="Arial" w:hAnsi="Arial" w:cs="Arial"/>
          <w:sz w:val="24"/>
          <w:szCs w:val="24"/>
        </w:rPr>
        <w:t xml:space="preserve">e </w:t>
      </w:r>
      <w:r w:rsidR="002D76F2" w:rsidRPr="00F8010F">
        <w:rPr>
          <w:rFonts w:ascii="Arial" w:hAnsi="Arial" w:cs="Arial"/>
          <w:b/>
          <w:bCs/>
          <w:sz w:val="24"/>
          <w:szCs w:val="24"/>
        </w:rPr>
        <w:t>Maria Lucetta Russotto</w:t>
      </w:r>
      <w:r w:rsidR="002D76F2" w:rsidRPr="00F8010F">
        <w:rPr>
          <w:rFonts w:ascii="Arial" w:hAnsi="Arial" w:cs="Arial"/>
          <w:sz w:val="24"/>
          <w:szCs w:val="24"/>
        </w:rPr>
        <w:t xml:space="preserve">. </w:t>
      </w:r>
    </w:p>
    <w:sectPr w:rsidR="00566965" w:rsidRPr="00F8010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73D7" w14:textId="77777777" w:rsidR="004A3CAA" w:rsidRDefault="004A3CAA">
      <w:r>
        <w:separator/>
      </w:r>
    </w:p>
  </w:endnote>
  <w:endnote w:type="continuationSeparator" w:id="0">
    <w:p w14:paraId="520D42DE" w14:textId="77777777" w:rsidR="004A3CAA" w:rsidRDefault="004A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F9EF" w14:textId="77777777" w:rsidR="004A3CAA" w:rsidRDefault="004A3CAA">
      <w:r>
        <w:separator/>
      </w:r>
    </w:p>
  </w:footnote>
  <w:footnote w:type="continuationSeparator" w:id="0">
    <w:p w14:paraId="6146DB0C" w14:textId="77777777" w:rsidR="004A3CAA" w:rsidRDefault="004A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F1338"/>
    <w:multiLevelType w:val="hybridMultilevel"/>
    <w:tmpl w:val="C6DA3F90"/>
    <w:lvl w:ilvl="0" w:tplc="93FE0FF0">
      <w:numFmt w:val="bullet"/>
      <w:lvlText w:val="-"/>
      <w:lvlJc w:val="left"/>
      <w:pPr>
        <w:ind w:left="349" w:hanging="360"/>
      </w:pPr>
      <w:rPr>
        <w:rFonts w:ascii="Tahoma" w:eastAsia="Times New Roman" w:hAnsi="Tahoma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202887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0372"/>
    <w:rsid w:val="000364AE"/>
    <w:rsid w:val="00061EC4"/>
    <w:rsid w:val="00090992"/>
    <w:rsid w:val="000F1AA7"/>
    <w:rsid w:val="00102840"/>
    <w:rsid w:val="00103156"/>
    <w:rsid w:val="001038CC"/>
    <w:rsid w:val="001657E9"/>
    <w:rsid w:val="001B1920"/>
    <w:rsid w:val="001B2BD0"/>
    <w:rsid w:val="001E1FA4"/>
    <w:rsid w:val="0023095C"/>
    <w:rsid w:val="00257580"/>
    <w:rsid w:val="002B4469"/>
    <w:rsid w:val="002B75FA"/>
    <w:rsid w:val="002C49C0"/>
    <w:rsid w:val="002C706A"/>
    <w:rsid w:val="002D76F2"/>
    <w:rsid w:val="00326249"/>
    <w:rsid w:val="003872F1"/>
    <w:rsid w:val="003C1D3F"/>
    <w:rsid w:val="003D756B"/>
    <w:rsid w:val="004251FD"/>
    <w:rsid w:val="00432AEC"/>
    <w:rsid w:val="004A3CAA"/>
    <w:rsid w:val="004C16AB"/>
    <w:rsid w:val="0054171A"/>
    <w:rsid w:val="005436F7"/>
    <w:rsid w:val="005528CA"/>
    <w:rsid w:val="00554081"/>
    <w:rsid w:val="0056295E"/>
    <w:rsid w:val="00566965"/>
    <w:rsid w:val="005737D5"/>
    <w:rsid w:val="00580C6D"/>
    <w:rsid w:val="005D3EA1"/>
    <w:rsid w:val="005D486F"/>
    <w:rsid w:val="005F6B93"/>
    <w:rsid w:val="005F788F"/>
    <w:rsid w:val="00604E37"/>
    <w:rsid w:val="00616BB3"/>
    <w:rsid w:val="00636734"/>
    <w:rsid w:val="00651BCC"/>
    <w:rsid w:val="0068637E"/>
    <w:rsid w:val="00686BA9"/>
    <w:rsid w:val="006D73FC"/>
    <w:rsid w:val="006E14CC"/>
    <w:rsid w:val="00744387"/>
    <w:rsid w:val="00775702"/>
    <w:rsid w:val="00786893"/>
    <w:rsid w:val="00797D24"/>
    <w:rsid w:val="007A2852"/>
    <w:rsid w:val="007C29BB"/>
    <w:rsid w:val="007D1145"/>
    <w:rsid w:val="007D361E"/>
    <w:rsid w:val="007F79A0"/>
    <w:rsid w:val="00801E5C"/>
    <w:rsid w:val="00827BB9"/>
    <w:rsid w:val="00832DBD"/>
    <w:rsid w:val="00846CAC"/>
    <w:rsid w:val="008553B6"/>
    <w:rsid w:val="008A116F"/>
    <w:rsid w:val="008C3C1C"/>
    <w:rsid w:val="008D050B"/>
    <w:rsid w:val="008E7494"/>
    <w:rsid w:val="008F3A07"/>
    <w:rsid w:val="00981412"/>
    <w:rsid w:val="009A7615"/>
    <w:rsid w:val="00A90FDA"/>
    <w:rsid w:val="00A96410"/>
    <w:rsid w:val="00B00271"/>
    <w:rsid w:val="00B05724"/>
    <w:rsid w:val="00B406A9"/>
    <w:rsid w:val="00B44098"/>
    <w:rsid w:val="00B719DD"/>
    <w:rsid w:val="00B73B51"/>
    <w:rsid w:val="00BD401F"/>
    <w:rsid w:val="00C14B5A"/>
    <w:rsid w:val="00C87946"/>
    <w:rsid w:val="00CF23A0"/>
    <w:rsid w:val="00D77850"/>
    <w:rsid w:val="00DF2026"/>
    <w:rsid w:val="00E035FD"/>
    <w:rsid w:val="00E136E6"/>
    <w:rsid w:val="00E15E2F"/>
    <w:rsid w:val="00E41224"/>
    <w:rsid w:val="00E5132F"/>
    <w:rsid w:val="00EC3325"/>
    <w:rsid w:val="00F15857"/>
    <w:rsid w:val="00F46ABA"/>
    <w:rsid w:val="00F66F72"/>
    <w:rsid w:val="00F8010F"/>
    <w:rsid w:val="00F874E5"/>
    <w:rsid w:val="00F958E1"/>
    <w:rsid w:val="00FA0305"/>
    <w:rsid w:val="00FB0C59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97D24"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E78-8C30-4999-8DCD-D352B57B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4</cp:revision>
  <dcterms:created xsi:type="dcterms:W3CDTF">2023-07-17T08:53:00Z</dcterms:created>
  <dcterms:modified xsi:type="dcterms:W3CDTF">2023-07-17T11:33:00Z</dcterms:modified>
</cp:coreProperties>
</file>