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7C3F7" w14:textId="77777777" w:rsidR="00604CF6" w:rsidRPr="006E12E0" w:rsidRDefault="00604CF6" w:rsidP="006E12E0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325AAFC9" w14:textId="59FD8157" w:rsidR="006514A2" w:rsidRPr="006E12E0" w:rsidRDefault="006514A2" w:rsidP="006E12E0">
      <w:pPr>
        <w:tabs>
          <w:tab w:val="left" w:pos="0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6E12E0">
        <w:rPr>
          <w:rFonts w:ascii="Arial" w:hAnsi="Arial" w:cs="Arial"/>
          <w:b/>
          <w:bCs/>
          <w:sz w:val="22"/>
          <w:szCs w:val="22"/>
          <w:u w:val="single"/>
        </w:rPr>
        <w:t>COMUNICATO STAMPA</w:t>
      </w:r>
    </w:p>
    <w:p w14:paraId="66AD17DA" w14:textId="77777777" w:rsidR="006514A2" w:rsidRPr="006E12E0" w:rsidRDefault="006514A2" w:rsidP="006E12E0">
      <w:pPr>
        <w:tabs>
          <w:tab w:val="left" w:pos="0"/>
        </w:tabs>
        <w:jc w:val="both"/>
        <w:rPr>
          <w:rFonts w:ascii="Arial" w:hAnsi="Arial" w:cs="Arial"/>
          <w:b/>
          <w:bCs/>
          <w:sz w:val="24"/>
          <w:szCs w:val="24"/>
        </w:rPr>
      </w:pPr>
    </w:p>
    <w:p w14:paraId="49BE683F" w14:textId="6121A6A0" w:rsidR="006E12E0" w:rsidRPr="003D0518" w:rsidRDefault="003D0518" w:rsidP="006E12E0">
      <w:pPr>
        <w:pStyle w:val="xmsonormal"/>
        <w:jc w:val="both"/>
        <w:rPr>
          <w:sz w:val="24"/>
          <w:szCs w:val="24"/>
        </w:rPr>
      </w:pPr>
      <w:r w:rsidRPr="003D0518">
        <w:rPr>
          <w:rFonts w:ascii="Arial" w:hAnsi="Arial" w:cs="Arial"/>
          <w:b/>
          <w:bCs/>
          <w:sz w:val="24"/>
          <w:szCs w:val="24"/>
        </w:rPr>
        <w:t>SOSTEGNI-BIS, COMMERCIALISTI A MEF: “PER L’ACCESSO AL CONTRIBUTO PEREQUATIVO RINVIARE AL 31 OTTOBRE LA PRESENTAZIONE DELLA DICHIARAZIONE DEI REDDITI”</w:t>
      </w:r>
    </w:p>
    <w:p w14:paraId="28B21859" w14:textId="7702514E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b/>
          <w:bCs/>
          <w:sz w:val="24"/>
          <w:szCs w:val="24"/>
        </w:rPr>
        <w:t xml:space="preserve">Lo scrive oggi il Consiglio nazionale al ministro dell’Economia Franco: </w:t>
      </w:r>
      <w:r w:rsidR="00DF642E">
        <w:rPr>
          <w:rFonts w:ascii="Arial" w:hAnsi="Arial" w:cs="Arial"/>
          <w:b/>
          <w:bCs/>
          <w:sz w:val="24"/>
          <w:szCs w:val="24"/>
        </w:rPr>
        <w:t>“A</w:t>
      </w:r>
      <w:r w:rsidRPr="006E12E0">
        <w:rPr>
          <w:rFonts w:ascii="Arial" w:hAnsi="Arial" w:cs="Arial"/>
          <w:b/>
          <w:bCs/>
          <w:sz w:val="24"/>
          <w:szCs w:val="24"/>
        </w:rPr>
        <w:t>deguare allo Statuto dei diritti del contribuente il termine per presentare l’istanza per il suo riconoscimento</w:t>
      </w:r>
      <w:r w:rsidR="00DF642E">
        <w:rPr>
          <w:rFonts w:ascii="Arial" w:hAnsi="Arial" w:cs="Arial"/>
          <w:b/>
          <w:bCs/>
          <w:sz w:val="24"/>
          <w:szCs w:val="24"/>
        </w:rPr>
        <w:t>”</w:t>
      </w:r>
    </w:p>
    <w:p w14:paraId="535CD18B" w14:textId="77777777" w:rsidR="006E12E0" w:rsidRPr="006E12E0" w:rsidRDefault="006E12E0" w:rsidP="006E12E0">
      <w:pPr>
        <w:pStyle w:val="xmsonormal"/>
        <w:ind w:left="993" w:hanging="993"/>
        <w:jc w:val="both"/>
      </w:pPr>
      <w:r w:rsidRPr="006E12E0">
        <w:rPr>
          <w:rFonts w:ascii="Arial" w:hAnsi="Arial" w:cs="Arial"/>
          <w:sz w:val="24"/>
          <w:szCs w:val="24"/>
        </w:rPr>
        <w:t> </w:t>
      </w:r>
    </w:p>
    <w:p w14:paraId="5EF26870" w14:textId="77777777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i/>
          <w:iCs/>
          <w:sz w:val="24"/>
          <w:szCs w:val="24"/>
        </w:rPr>
        <w:t xml:space="preserve">Roma, 15 giugno 2021 – </w:t>
      </w:r>
      <w:r w:rsidRPr="006E12E0">
        <w:rPr>
          <w:rFonts w:ascii="Arial" w:hAnsi="Arial" w:cs="Arial"/>
          <w:b/>
          <w:bCs/>
          <w:sz w:val="24"/>
          <w:szCs w:val="24"/>
        </w:rPr>
        <w:t xml:space="preserve">Differire al 31 ottobre 2021 </w:t>
      </w:r>
      <w:r w:rsidRPr="00A83826">
        <w:rPr>
          <w:rFonts w:ascii="Arial" w:hAnsi="Arial" w:cs="Arial"/>
          <w:sz w:val="24"/>
          <w:szCs w:val="24"/>
        </w:rPr>
        <w:t>il termine previsto dal</w:t>
      </w:r>
      <w:r w:rsidRPr="006E12E0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12E0">
        <w:rPr>
          <w:rFonts w:ascii="Arial" w:hAnsi="Arial" w:cs="Arial"/>
          <w:sz w:val="24"/>
          <w:szCs w:val="24"/>
        </w:rPr>
        <w:t xml:space="preserve">decreto Sostegni-bis </w:t>
      </w:r>
      <w:r w:rsidRPr="00A83826">
        <w:rPr>
          <w:rFonts w:ascii="Arial" w:hAnsi="Arial" w:cs="Arial"/>
          <w:sz w:val="24"/>
          <w:szCs w:val="24"/>
        </w:rPr>
        <w:t xml:space="preserve">per </w:t>
      </w:r>
      <w:r w:rsidRPr="006E12E0">
        <w:rPr>
          <w:rFonts w:ascii="Arial" w:hAnsi="Arial" w:cs="Arial"/>
          <w:b/>
          <w:bCs/>
          <w:sz w:val="24"/>
          <w:szCs w:val="24"/>
        </w:rPr>
        <w:t xml:space="preserve">la presentazione della dichiarazione dei redditi </w:t>
      </w:r>
      <w:r w:rsidRPr="00A83826">
        <w:rPr>
          <w:rFonts w:ascii="Arial" w:hAnsi="Arial" w:cs="Arial"/>
          <w:sz w:val="24"/>
          <w:szCs w:val="24"/>
        </w:rPr>
        <w:t>relativa al periodo d'imposta in corso al 31 dicembre 2020</w:t>
      </w:r>
      <w:r w:rsidRPr="006E12E0">
        <w:rPr>
          <w:rFonts w:ascii="Arial" w:hAnsi="Arial" w:cs="Arial"/>
          <w:sz w:val="24"/>
          <w:szCs w:val="24"/>
        </w:rPr>
        <w:t xml:space="preserve"> quale adempimento preventivo necessario per la presentazione dell’istanza per il </w:t>
      </w:r>
      <w:r w:rsidRPr="00A83826">
        <w:rPr>
          <w:rFonts w:ascii="Arial" w:hAnsi="Arial" w:cs="Arial"/>
          <w:b/>
          <w:bCs/>
          <w:sz w:val="24"/>
          <w:szCs w:val="24"/>
        </w:rPr>
        <w:t>riconoscimento del contributo a fondo perduto “perequativo”</w:t>
      </w:r>
      <w:r w:rsidRPr="006E12E0">
        <w:rPr>
          <w:rFonts w:ascii="Arial" w:hAnsi="Arial" w:cs="Arial"/>
          <w:sz w:val="24"/>
          <w:szCs w:val="24"/>
        </w:rPr>
        <w:t xml:space="preserve"> previsto dallo stesso decreto-legge.</w:t>
      </w:r>
    </w:p>
    <w:p w14:paraId="149D873A" w14:textId="77777777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b/>
          <w:bCs/>
          <w:sz w:val="24"/>
          <w:szCs w:val="24"/>
        </w:rPr>
        <w:t> </w:t>
      </w:r>
    </w:p>
    <w:p w14:paraId="7A597D2E" w14:textId="77777777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sz w:val="24"/>
          <w:szCs w:val="24"/>
        </w:rPr>
        <w:t xml:space="preserve">Lo ​chiede oggi ufficialmente il </w:t>
      </w:r>
      <w:r w:rsidRPr="005343F5">
        <w:rPr>
          <w:rFonts w:ascii="Arial" w:hAnsi="Arial" w:cs="Arial"/>
          <w:b/>
          <w:bCs/>
          <w:sz w:val="24"/>
          <w:szCs w:val="24"/>
        </w:rPr>
        <w:t>Consiglio nazionale dei dottori commercialisti e degli esperti contabili</w:t>
      </w:r>
      <w:r w:rsidRPr="006E12E0">
        <w:rPr>
          <w:rFonts w:ascii="Arial" w:hAnsi="Arial" w:cs="Arial"/>
          <w:sz w:val="24"/>
          <w:szCs w:val="24"/>
        </w:rPr>
        <w:t xml:space="preserve"> al ministro dell’Economia e delle Finanze, Daniele Franco, dopo che la stessa richiesta era stata avanzata lo scorso 3 giugno nel corso dell’audizione </w:t>
      </w:r>
      <w:r w:rsidRPr="006E12E0">
        <w:rPr>
          <w:rFonts w:ascii="Arial" w:hAnsi="Arial" w:cs="Arial"/>
          <w:sz w:val="24"/>
          <w:szCs w:val="24"/>
          <w:shd w:val="clear" w:color="auto" w:fill="FFFFFF"/>
        </w:rPr>
        <w:t>sul </w:t>
      </w:r>
      <w:r w:rsidRPr="006E12E0">
        <w:rPr>
          <w:rStyle w:val="Enfasigrassetto"/>
          <w:rFonts w:ascii="Arial" w:hAnsi="Arial" w:cs="Arial"/>
          <w:b w:val="0"/>
          <w:bCs w:val="0"/>
          <w:sz w:val="24"/>
          <w:szCs w:val="24"/>
          <w:bdr w:val="none" w:sz="0" w:space="0" w:color="auto" w:frame="1"/>
        </w:rPr>
        <w:t>Sostegni-bis</w:t>
      </w:r>
      <w:r w:rsidRPr="006E12E0">
        <w:rPr>
          <w:rFonts w:ascii="Arial" w:hAnsi="Arial" w:cs="Arial"/>
          <w:b/>
          <w:bCs/>
          <w:sz w:val="24"/>
          <w:szCs w:val="24"/>
          <w:shd w:val="clear" w:color="auto" w:fill="FFFFFF"/>
        </w:rPr>
        <w:t> </w:t>
      </w:r>
      <w:r w:rsidRPr="006E12E0">
        <w:rPr>
          <w:rFonts w:ascii="Arial" w:hAnsi="Arial" w:cs="Arial"/>
          <w:sz w:val="24"/>
          <w:szCs w:val="24"/>
          <w:shd w:val="clear" w:color="auto" w:fill="FFFFFF"/>
        </w:rPr>
        <w:t>presso la Commissione permanente Bilancio, Tesoro e Programmazione della Camera dei Deputati</w:t>
      </w:r>
      <w:r w:rsidRPr="006E12E0">
        <w:rPr>
          <w:rFonts w:ascii="Arial" w:hAnsi="Arial" w:cs="Arial"/>
          <w:b/>
          <w:bCs/>
          <w:sz w:val="24"/>
          <w:szCs w:val="24"/>
          <w:shd w:val="clear" w:color="auto" w:fill="FFFFFF"/>
        </w:rPr>
        <w:t>.</w:t>
      </w:r>
    </w:p>
    <w:p w14:paraId="562447FE" w14:textId="77777777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48EAC5E5" w14:textId="77777777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sz w:val="24"/>
          <w:szCs w:val="24"/>
          <w:shd w:val="clear" w:color="auto" w:fill="FFFFFF"/>
        </w:rPr>
        <w:t xml:space="preserve">Nella stessa missiva, i commercialisti segnalano la necessità di </w:t>
      </w:r>
      <w:r w:rsidRPr="006E12E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adeguare ai principi dello Statuto dei diritti del contribuente il termine </w:t>
      </w:r>
      <w:r w:rsidRPr="005343F5">
        <w:rPr>
          <w:rFonts w:ascii="Arial" w:hAnsi="Arial" w:cs="Arial"/>
          <w:sz w:val="24"/>
          <w:szCs w:val="24"/>
          <w:shd w:val="clear" w:color="auto" w:fill="FFFFFF"/>
        </w:rPr>
        <w:t>previsto dal decreto</w:t>
      </w:r>
      <w:r w:rsidRPr="006E12E0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 per la presentazione dell’istanza per il riconoscimento del contributo “perequativo”</w:t>
      </w:r>
      <w:r w:rsidRPr="006E12E0">
        <w:rPr>
          <w:rFonts w:ascii="Arial" w:hAnsi="Arial" w:cs="Arial"/>
          <w:sz w:val="24"/>
          <w:szCs w:val="24"/>
          <w:shd w:val="clear" w:color="auto" w:fill="FFFFFF"/>
        </w:rPr>
        <w:t xml:space="preserve"> che è attualmente fissato, a pena di decadenza, al trentesimo giorno successivo alla data di avvio della procedura telematica che verrà predisposta a tal fine.</w:t>
      </w:r>
    </w:p>
    <w:p w14:paraId="71B6CE3C" w14:textId="77777777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0D12D128" w14:textId="77777777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sz w:val="24"/>
          <w:szCs w:val="24"/>
          <w:shd w:val="clear" w:color="auto" w:fill="FFFFFF"/>
        </w:rPr>
        <w:t>Tale termine, secondo il Consiglio nazionale, è in contrasto con il principio dello Statuto dei diritti del contribuente secondo cui “in ogni caso, le disposizioni tributarie non possono prevedere adempimenti a carico dei contribuenti la cui scadenza sia fissata anteriormente al sessantesimo giorno dalla data della loro entrata in vigore o dell’adozione dei provvedimenti di attuazione in esse espressamente previsti”.</w:t>
      </w:r>
    </w:p>
    <w:p w14:paraId="25EE9AAA" w14:textId="77777777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4DB028E6" w14:textId="77777777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sz w:val="24"/>
          <w:szCs w:val="24"/>
          <w:shd w:val="clear" w:color="auto" w:fill="FFFFFF"/>
        </w:rPr>
        <w:t xml:space="preserve">“È necessario – scrive il presidente nazionale dei commercialisti, Massimo Miani – procedere con la modifica, disponendo che </w:t>
      </w:r>
      <w:r w:rsidRPr="005343F5">
        <w:rPr>
          <w:rFonts w:ascii="Arial" w:hAnsi="Arial" w:cs="Arial"/>
          <w:sz w:val="24"/>
          <w:szCs w:val="24"/>
          <w:shd w:val="clear" w:color="auto" w:fill="FFFFFF"/>
        </w:rPr>
        <w:t>l’istanza per il riconoscimento del contributo a fondo perduto “perequativo” deve essere presentata</w:t>
      </w:r>
      <w:r w:rsidRPr="006E12E0">
        <w:rPr>
          <w:rFonts w:ascii="Arial" w:hAnsi="Arial" w:cs="Arial"/>
          <w:sz w:val="24"/>
          <w:szCs w:val="24"/>
          <w:shd w:val="clear" w:color="auto" w:fill="FFFFFF"/>
        </w:rPr>
        <w:t xml:space="preserve">, a pena di decadenza, </w:t>
      </w:r>
      <w:r w:rsidRPr="006E12E0">
        <w:rPr>
          <w:rFonts w:ascii="Arial" w:hAnsi="Arial" w:cs="Arial"/>
          <w:b/>
          <w:bCs/>
          <w:sz w:val="24"/>
          <w:szCs w:val="24"/>
          <w:shd w:val="clear" w:color="auto" w:fill="FFFFFF"/>
        </w:rPr>
        <w:t>entro 60 giorni</w:t>
      </w:r>
      <w:r w:rsidRPr="006E12E0">
        <w:rPr>
          <w:rFonts w:ascii="Arial" w:hAnsi="Arial" w:cs="Arial"/>
          <w:sz w:val="24"/>
          <w:szCs w:val="24"/>
          <w:shd w:val="clear" w:color="auto" w:fill="FFFFFF"/>
        </w:rPr>
        <w:t xml:space="preserve"> invece di 30 </w:t>
      </w:r>
      <w:r w:rsidRPr="006E12E0">
        <w:rPr>
          <w:rFonts w:ascii="Arial" w:hAnsi="Arial" w:cs="Arial"/>
          <w:b/>
          <w:bCs/>
          <w:sz w:val="24"/>
          <w:szCs w:val="24"/>
          <w:shd w:val="clear" w:color="auto" w:fill="FFFFFF"/>
        </w:rPr>
        <w:t>dalla data di avvio della procedura telematica</w:t>
      </w:r>
      <w:r w:rsidRPr="006E12E0">
        <w:rPr>
          <w:rFonts w:ascii="Arial" w:hAnsi="Arial" w:cs="Arial"/>
          <w:sz w:val="24"/>
          <w:szCs w:val="24"/>
          <w:shd w:val="clear" w:color="auto" w:fill="FFFFFF"/>
        </w:rPr>
        <w:t xml:space="preserve"> per la presentazione della stessa, come del resto previsto per tutti i precedenti contributi a fondo perduto”.</w:t>
      </w:r>
    </w:p>
    <w:p w14:paraId="2AED2215" w14:textId="77777777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66413906" w14:textId="77777777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sz w:val="24"/>
          <w:szCs w:val="24"/>
          <w:shd w:val="clear" w:color="auto" w:fill="FFFFFF"/>
        </w:rPr>
        <w:t xml:space="preserve">“È noto l’impegno del Governo per erogare nel modo più celere possibile i contributi a fondo perduto e le altre misure di sostegno previste per far fronte alle gravi ricadute economiche provocate dalla pandemia – continua Miani –, ma è altrettanto noto </w:t>
      </w:r>
      <w:r w:rsidRPr="005343F5">
        <w:rPr>
          <w:rFonts w:ascii="Arial" w:hAnsi="Arial" w:cs="Arial"/>
          <w:b/>
          <w:bCs/>
          <w:sz w:val="24"/>
          <w:szCs w:val="24"/>
          <w:shd w:val="clear" w:color="auto" w:fill="FFFFFF"/>
        </w:rPr>
        <w:t>l’impegno straordinario dei Commercialisti</w:t>
      </w:r>
      <w:r w:rsidRPr="006E12E0">
        <w:rPr>
          <w:rFonts w:ascii="Arial" w:hAnsi="Arial" w:cs="Arial"/>
          <w:sz w:val="24"/>
          <w:szCs w:val="24"/>
          <w:shd w:val="clear" w:color="auto" w:fill="FFFFFF"/>
        </w:rPr>
        <w:t xml:space="preserve"> che, sin dall’inizio del periodo emergenziale, ha consentito a famiglie, lavoratori e imprese di avvalersi di tali sostegni, </w:t>
      </w:r>
      <w:r w:rsidRPr="005343F5">
        <w:rPr>
          <w:rFonts w:ascii="Arial" w:hAnsi="Arial" w:cs="Arial"/>
          <w:b/>
          <w:bCs/>
          <w:sz w:val="24"/>
          <w:szCs w:val="24"/>
          <w:shd w:val="clear" w:color="auto" w:fill="FFFFFF"/>
        </w:rPr>
        <w:t>facilitando il buon esito delle iniziative assunte</w:t>
      </w:r>
      <w:r w:rsidRPr="006E12E0">
        <w:rPr>
          <w:rFonts w:ascii="Arial" w:hAnsi="Arial" w:cs="Arial"/>
          <w:sz w:val="24"/>
          <w:szCs w:val="24"/>
          <w:shd w:val="clear" w:color="auto" w:fill="FFFFFF"/>
        </w:rPr>
        <w:t>. Ma per l’accesso ai benefici anche il decreto Sostegni-bis richiede l’effettuazione di adempimenti straordinari che vanno ad aggiungersi alle scadenze ordinariamente previste dal nostro sistema tributario”.</w:t>
      </w:r>
    </w:p>
    <w:p w14:paraId="6F357A43" w14:textId="77777777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sz w:val="24"/>
          <w:szCs w:val="24"/>
          <w:shd w:val="clear" w:color="auto" w:fill="FFFFFF"/>
        </w:rPr>
        <w:lastRenderedPageBreak/>
        <w:t> </w:t>
      </w:r>
    </w:p>
    <w:p w14:paraId="71A0496F" w14:textId="65E57A9B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sz w:val="24"/>
          <w:szCs w:val="24"/>
          <w:shd w:val="clear" w:color="auto" w:fill="FFFFFF"/>
        </w:rPr>
        <w:t xml:space="preserve">L’inadeguatezza del termine del 10 settembre 2021 – secondo i commercialisti – deriva non solo dalla sua </w:t>
      </w:r>
      <w:r w:rsidRPr="005343F5">
        <w:rPr>
          <w:rFonts w:ascii="Arial" w:hAnsi="Arial" w:cs="Arial"/>
          <w:b/>
          <w:bCs/>
          <w:sz w:val="24"/>
          <w:szCs w:val="24"/>
          <w:shd w:val="clear" w:color="auto" w:fill="FFFFFF"/>
        </w:rPr>
        <w:t>eccessiva vicinanza alla ripresa delle attività</w:t>
      </w:r>
      <w:r w:rsidRPr="006E12E0">
        <w:rPr>
          <w:rFonts w:ascii="Arial" w:hAnsi="Arial" w:cs="Arial"/>
          <w:sz w:val="24"/>
          <w:szCs w:val="24"/>
          <w:shd w:val="clear" w:color="auto" w:fill="FFFFFF"/>
        </w:rPr>
        <w:t xml:space="preserve"> dopo la pausa estiva, ma anche dal fatto che esso non tiene minimamente conto delle </w:t>
      </w:r>
      <w:r w:rsidRPr="005343F5">
        <w:rPr>
          <w:rFonts w:ascii="Arial" w:hAnsi="Arial" w:cs="Arial"/>
          <w:b/>
          <w:bCs/>
          <w:sz w:val="24"/>
          <w:szCs w:val="24"/>
          <w:shd w:val="clear" w:color="auto" w:fill="FFFFFF"/>
        </w:rPr>
        <w:t>notevoli complessità</w:t>
      </w:r>
      <w:r w:rsidRPr="006E12E0">
        <w:rPr>
          <w:rFonts w:ascii="Arial" w:hAnsi="Arial" w:cs="Arial"/>
          <w:sz w:val="24"/>
          <w:szCs w:val="24"/>
          <w:shd w:val="clear" w:color="auto" w:fill="FFFFFF"/>
        </w:rPr>
        <w:t xml:space="preserve"> che </w:t>
      </w:r>
      <w:r w:rsidR="005343F5">
        <w:rPr>
          <w:rFonts w:ascii="Arial" w:hAnsi="Arial" w:cs="Arial"/>
          <w:sz w:val="24"/>
          <w:szCs w:val="24"/>
          <w:shd w:val="clear" w:color="auto" w:fill="FFFFFF"/>
        </w:rPr>
        <w:t>caratterizzano</w:t>
      </w:r>
      <w:r w:rsidRPr="006E12E0">
        <w:rPr>
          <w:rFonts w:ascii="Arial" w:hAnsi="Arial" w:cs="Arial"/>
          <w:sz w:val="24"/>
          <w:szCs w:val="24"/>
          <w:shd w:val="clear" w:color="auto" w:fill="FFFFFF"/>
        </w:rPr>
        <w:t xml:space="preserve"> la presentazione </w:t>
      </w:r>
      <w:r w:rsidRPr="005343F5">
        <w:rPr>
          <w:rFonts w:ascii="Arial" w:hAnsi="Arial" w:cs="Arial"/>
          <w:b/>
          <w:bCs/>
          <w:sz w:val="24"/>
          <w:szCs w:val="24"/>
          <w:shd w:val="clear" w:color="auto" w:fill="FFFFFF"/>
        </w:rPr>
        <w:t>delle dichiarazioni dei redditi</w:t>
      </w:r>
      <w:r w:rsidRPr="006E12E0">
        <w:rPr>
          <w:rFonts w:ascii="Arial" w:hAnsi="Arial" w:cs="Arial"/>
          <w:sz w:val="24"/>
          <w:szCs w:val="24"/>
          <w:shd w:val="clear" w:color="auto" w:fill="FFFFFF"/>
        </w:rPr>
        <w:t>, particolarmente aggravate quest’anno dalle numerose infor</w:t>
      </w:r>
      <w:r w:rsidRPr="006E12E0">
        <w:rPr>
          <w:rFonts w:ascii="Arial" w:hAnsi="Arial" w:cs="Arial"/>
          <w:sz w:val="24"/>
          <w:szCs w:val="24"/>
        </w:rPr>
        <w:t>mazioni aggiuntive che il contribuente deve fornire relativamente alle molteplici misure agevolative introdotte nel 2020 e che impattano tanto sui quadri di determinazione del reddito, quanto su quello relativo al monitoraggio dei crediti d’imposta nonché sul prospetto relativo agli aiuti di Stato.</w:t>
      </w:r>
    </w:p>
    <w:p w14:paraId="2D2E1326" w14:textId="77777777" w:rsidR="006E12E0" w:rsidRPr="006E12E0" w:rsidRDefault="006E12E0" w:rsidP="006E12E0">
      <w:pPr>
        <w:pStyle w:val="xmsonormal"/>
        <w:jc w:val="both"/>
      </w:pPr>
    </w:p>
    <w:p w14:paraId="5BA15AF7" w14:textId="3C8E6886" w:rsidR="006E12E0" w:rsidRPr="006E12E0" w:rsidRDefault="006E12E0" w:rsidP="006E12E0">
      <w:pPr>
        <w:jc w:val="both"/>
      </w:pPr>
      <w:r w:rsidRPr="006E12E0">
        <w:rPr>
          <w:rFonts w:ascii="Arial" w:hAnsi="Arial" w:cs="Arial"/>
          <w:sz w:val="24"/>
          <w:szCs w:val="24"/>
        </w:rPr>
        <w:t xml:space="preserve">Nella lettera viene inoltre sottolineata </w:t>
      </w:r>
      <w:r w:rsidRPr="005343F5">
        <w:rPr>
          <w:rFonts w:ascii="Arial" w:hAnsi="Arial" w:cs="Arial"/>
          <w:b/>
          <w:bCs/>
          <w:sz w:val="24"/>
          <w:szCs w:val="24"/>
        </w:rPr>
        <w:t>l’impossibilità di individuare la platea dei soggetti</w:t>
      </w:r>
      <w:r w:rsidRPr="006E12E0">
        <w:rPr>
          <w:rFonts w:ascii="Arial" w:hAnsi="Arial" w:cs="Arial"/>
          <w:sz w:val="24"/>
          <w:szCs w:val="24"/>
        </w:rPr>
        <w:t xml:space="preserve"> beneficiari del contributo </w:t>
      </w:r>
      <w:r w:rsidR="005343F5">
        <w:rPr>
          <w:rFonts w:ascii="Arial" w:hAnsi="Arial" w:cs="Arial"/>
          <w:sz w:val="24"/>
          <w:szCs w:val="24"/>
        </w:rPr>
        <w:t>“</w:t>
      </w:r>
      <w:r w:rsidRPr="006E12E0">
        <w:rPr>
          <w:rFonts w:ascii="Arial" w:hAnsi="Arial" w:cs="Arial"/>
          <w:sz w:val="24"/>
          <w:szCs w:val="24"/>
        </w:rPr>
        <w:t>perequativo</w:t>
      </w:r>
      <w:r w:rsidR="005343F5">
        <w:rPr>
          <w:rFonts w:ascii="Arial" w:hAnsi="Arial" w:cs="Arial"/>
          <w:sz w:val="24"/>
          <w:szCs w:val="24"/>
        </w:rPr>
        <w:t>”</w:t>
      </w:r>
      <w:r w:rsidRPr="006E12E0">
        <w:rPr>
          <w:rFonts w:ascii="Arial" w:hAnsi="Arial" w:cs="Arial"/>
          <w:sz w:val="24"/>
          <w:szCs w:val="24"/>
        </w:rPr>
        <w:t xml:space="preserve"> anticipatamente rispetto al termine di presentazione delle dichiarazione dei redditi, il che costringerà, </w:t>
      </w:r>
      <w:r w:rsidRPr="006E12E0">
        <w:rPr>
          <w:rFonts w:ascii="Arial" w:hAnsi="Arial" w:cs="Arial"/>
          <w:sz w:val="24"/>
          <w:szCs w:val="24"/>
          <w:shd w:val="clear" w:color="auto" w:fill="FFFFFF"/>
        </w:rPr>
        <w:t>di fatto, </w:t>
      </w:r>
      <w:r w:rsidRPr="006E12E0">
        <w:rPr>
          <w:rFonts w:ascii="Arial" w:hAnsi="Arial" w:cs="Arial"/>
          <w:sz w:val="24"/>
          <w:szCs w:val="24"/>
        </w:rPr>
        <w:t>tutti i soggetti titolari di partita IVA a presentare la dichiarazione dei redditi entro il termine abbreviato previsto dalla legge, con evidente notevole aggravio di lavoro e adempimenti a carico dei contribuenti, ivi compresi quelli che poi purtroppo non potranno beneficiare del contributo, una volta resi noti dal MEF i requisiti di accesso.</w:t>
      </w:r>
    </w:p>
    <w:p w14:paraId="582B9E7B" w14:textId="77777777" w:rsidR="006E12E0" w:rsidRPr="006E12E0" w:rsidRDefault="006E12E0" w:rsidP="006E12E0">
      <w:pPr>
        <w:pStyle w:val="NormaleWeb"/>
        <w:jc w:val="both"/>
      </w:pPr>
    </w:p>
    <w:p w14:paraId="1C6BABFA" w14:textId="21674DF4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sz w:val="24"/>
          <w:szCs w:val="24"/>
          <w:shd w:val="clear" w:color="auto" w:fill="FFFFFF"/>
        </w:rPr>
        <w:t>​​​“Pur riconoscendo la volontà di conciliare le esigenze di celerità nell’erogazione dei contributi con quelle di controllo delle istanze presentate – conclude il presidente Miani –, ci preme ​dunque </w:t>
      </w:r>
      <w:r w:rsidRPr="006E12E0">
        <w:rPr>
          <w:rFonts w:ascii="Arial" w:hAnsi="Arial" w:cs="Arial"/>
          <w:sz w:val="24"/>
          <w:szCs w:val="24"/>
        </w:rPr>
        <w:t>denunciare con fermezza l’</w:t>
      </w:r>
      <w:r w:rsidRPr="006E12E0">
        <w:rPr>
          <w:rFonts w:ascii="Arial" w:hAnsi="Arial" w:cs="Arial"/>
          <w:b/>
          <w:bCs/>
          <w:sz w:val="24"/>
          <w:szCs w:val="24"/>
        </w:rPr>
        <w:t>impossibilità di rispettare il termine del 10 settembre 2021 attualmente previsto per la presentazione della dichiarazione dei redditi</w:t>
      </w:r>
      <w:r w:rsidRPr="006E12E0">
        <w:rPr>
          <w:rFonts w:ascii="Arial" w:hAnsi="Arial" w:cs="Arial"/>
          <w:sz w:val="24"/>
          <w:szCs w:val="24"/>
        </w:rPr>
        <w:t xml:space="preserve"> a cui il legislatore ha inteso subordinare la presentazione dell’istanza per il riconoscimento del contributo in esame, e la necessità di prorogare tale termine al 31 ottobre 2021”.</w:t>
      </w:r>
    </w:p>
    <w:p w14:paraId="69B160BF" w14:textId="77777777" w:rsidR="006E12E0" w:rsidRPr="006E12E0" w:rsidRDefault="006E12E0" w:rsidP="006E12E0">
      <w:pPr>
        <w:pStyle w:val="xmsonormal"/>
        <w:jc w:val="both"/>
      </w:pPr>
      <w:r w:rsidRPr="006E12E0">
        <w:rPr>
          <w:rFonts w:ascii="Arial" w:hAnsi="Arial" w:cs="Arial"/>
          <w:sz w:val="24"/>
          <w:szCs w:val="24"/>
          <w:shd w:val="clear" w:color="auto" w:fill="FFFFFF"/>
        </w:rPr>
        <w:t> </w:t>
      </w:r>
    </w:p>
    <w:p w14:paraId="199066F0" w14:textId="53C9D49C" w:rsidR="00112B39" w:rsidRDefault="00112B39" w:rsidP="00E853AE">
      <w:pPr>
        <w:jc w:val="both"/>
        <w:rPr>
          <w:rFonts w:ascii="Arial" w:hAnsi="Arial" w:cs="Arial"/>
          <w:sz w:val="24"/>
          <w:szCs w:val="24"/>
        </w:rPr>
      </w:pPr>
    </w:p>
    <w:p w14:paraId="0BB1828F" w14:textId="33EA4F96" w:rsidR="00112B39" w:rsidRDefault="00112B39" w:rsidP="00E853AE">
      <w:pPr>
        <w:jc w:val="both"/>
        <w:rPr>
          <w:rFonts w:ascii="Arial" w:hAnsi="Arial" w:cs="Arial"/>
          <w:sz w:val="24"/>
          <w:szCs w:val="24"/>
        </w:rPr>
      </w:pPr>
    </w:p>
    <w:p w14:paraId="3EFC0AB4" w14:textId="107E2E11" w:rsidR="00112B39" w:rsidRDefault="00112B39" w:rsidP="00E853AE">
      <w:pPr>
        <w:jc w:val="both"/>
        <w:rPr>
          <w:rFonts w:ascii="Arial" w:hAnsi="Arial" w:cs="Arial"/>
          <w:sz w:val="24"/>
          <w:szCs w:val="24"/>
        </w:rPr>
      </w:pPr>
    </w:p>
    <w:p w14:paraId="53BA023D" w14:textId="21F4C39D" w:rsidR="00604CF6" w:rsidRDefault="00604CF6" w:rsidP="00E853AE">
      <w:pPr>
        <w:jc w:val="both"/>
        <w:rPr>
          <w:rFonts w:ascii="Arial" w:hAnsi="Arial" w:cs="Arial"/>
          <w:sz w:val="24"/>
          <w:szCs w:val="24"/>
        </w:rPr>
      </w:pPr>
    </w:p>
    <w:p w14:paraId="460135A0" w14:textId="64848AE6" w:rsidR="00604CF6" w:rsidRDefault="00604CF6" w:rsidP="00E853AE">
      <w:pPr>
        <w:jc w:val="both"/>
        <w:rPr>
          <w:rFonts w:ascii="Arial" w:hAnsi="Arial" w:cs="Arial"/>
          <w:sz w:val="24"/>
          <w:szCs w:val="24"/>
        </w:rPr>
      </w:pPr>
    </w:p>
    <w:p w14:paraId="4BD19077" w14:textId="41A0092F" w:rsidR="003D0518" w:rsidRDefault="003D0518" w:rsidP="00E853AE">
      <w:pPr>
        <w:jc w:val="both"/>
        <w:rPr>
          <w:rFonts w:ascii="Arial" w:hAnsi="Arial" w:cs="Arial"/>
          <w:sz w:val="24"/>
          <w:szCs w:val="24"/>
        </w:rPr>
      </w:pPr>
    </w:p>
    <w:p w14:paraId="338D35C1" w14:textId="4B53F33F" w:rsidR="003D0518" w:rsidRDefault="003D0518" w:rsidP="00E853AE">
      <w:pPr>
        <w:jc w:val="both"/>
        <w:rPr>
          <w:rFonts w:ascii="Arial" w:hAnsi="Arial" w:cs="Arial"/>
          <w:sz w:val="24"/>
          <w:szCs w:val="24"/>
        </w:rPr>
      </w:pPr>
    </w:p>
    <w:p w14:paraId="6EA79253" w14:textId="2DA55D36" w:rsidR="003D0518" w:rsidRDefault="003D0518" w:rsidP="00E853AE">
      <w:pPr>
        <w:jc w:val="both"/>
        <w:rPr>
          <w:rFonts w:ascii="Arial" w:hAnsi="Arial" w:cs="Arial"/>
          <w:sz w:val="24"/>
          <w:szCs w:val="24"/>
        </w:rPr>
      </w:pPr>
    </w:p>
    <w:p w14:paraId="3BF59930" w14:textId="5802A598" w:rsidR="003D0518" w:rsidRDefault="003D0518" w:rsidP="00E853AE">
      <w:pPr>
        <w:jc w:val="both"/>
        <w:rPr>
          <w:rFonts w:ascii="Arial" w:hAnsi="Arial" w:cs="Arial"/>
          <w:sz w:val="24"/>
          <w:szCs w:val="24"/>
        </w:rPr>
      </w:pPr>
    </w:p>
    <w:p w14:paraId="7897AC48" w14:textId="77777777" w:rsidR="003D0518" w:rsidRDefault="003D0518" w:rsidP="00E853AE">
      <w:pPr>
        <w:jc w:val="both"/>
        <w:rPr>
          <w:rFonts w:ascii="Arial" w:hAnsi="Arial" w:cs="Arial"/>
          <w:sz w:val="24"/>
          <w:szCs w:val="24"/>
        </w:rPr>
      </w:pPr>
    </w:p>
    <w:p w14:paraId="5EEBACB1" w14:textId="124CE163" w:rsidR="00112B39" w:rsidRDefault="00112B39" w:rsidP="00E853AE">
      <w:pPr>
        <w:jc w:val="both"/>
        <w:rPr>
          <w:rFonts w:ascii="Arial" w:hAnsi="Arial" w:cs="Arial"/>
          <w:sz w:val="24"/>
          <w:szCs w:val="24"/>
        </w:rPr>
      </w:pPr>
    </w:p>
    <w:p w14:paraId="1A742ED9" w14:textId="77777777" w:rsidR="00112B39" w:rsidRPr="00112B39" w:rsidRDefault="00112B39" w:rsidP="00112B39">
      <w:pPr>
        <w:jc w:val="both"/>
        <w:rPr>
          <w:rFonts w:ascii="Arial" w:eastAsia="Book Antiqua" w:hAnsi="Arial" w:cs="Arial"/>
          <w:color w:val="000000"/>
          <w:sz w:val="23"/>
          <w:szCs w:val="23"/>
          <w:lang w:bidi="ar-SA"/>
        </w:rPr>
      </w:pPr>
    </w:p>
    <w:p w14:paraId="7635F5A6" w14:textId="77777777" w:rsidR="00112B39" w:rsidRPr="00112B39" w:rsidRDefault="00112B39" w:rsidP="00112B39">
      <w:pPr>
        <w:jc w:val="center"/>
        <w:rPr>
          <w:rFonts w:ascii="Arial" w:eastAsiaTheme="minorHAnsi" w:hAnsi="Arial" w:cs="Arial"/>
          <w:color w:val="4472C4" w:themeColor="accent1"/>
          <w:sz w:val="18"/>
          <w:szCs w:val="18"/>
          <w:lang w:eastAsia="en-US" w:bidi="ar-SA"/>
        </w:rPr>
      </w:pPr>
      <w:r w:rsidRPr="00112B39">
        <w:rPr>
          <w:rFonts w:ascii="Arial" w:eastAsiaTheme="minorHAnsi" w:hAnsi="Arial" w:cs="Arial"/>
          <w:color w:val="4472C4" w:themeColor="accent1"/>
          <w:sz w:val="18"/>
          <w:szCs w:val="18"/>
          <w:lang w:eastAsia="en-US" w:bidi="ar-SA"/>
        </w:rPr>
        <w:t>UFFICIO STAMPA E COMUNICAZIONE</w:t>
      </w:r>
    </w:p>
    <w:p w14:paraId="0F1DD1B3" w14:textId="77777777" w:rsidR="00112B39" w:rsidRPr="00112B39" w:rsidRDefault="00112B39" w:rsidP="00112B39">
      <w:pPr>
        <w:jc w:val="center"/>
        <w:rPr>
          <w:rFonts w:ascii="Arial" w:eastAsiaTheme="minorHAnsi" w:hAnsi="Arial" w:cs="Arial"/>
          <w:color w:val="4472C4" w:themeColor="accent1"/>
          <w:sz w:val="18"/>
          <w:szCs w:val="18"/>
          <w:lang w:eastAsia="en-US" w:bidi="ar-SA"/>
        </w:rPr>
      </w:pPr>
      <w:r w:rsidRPr="00112B39">
        <w:rPr>
          <w:rFonts w:ascii="Arial" w:eastAsiaTheme="minorHAnsi" w:hAnsi="Arial" w:cs="Arial"/>
          <w:color w:val="4472C4" w:themeColor="accent1"/>
          <w:sz w:val="18"/>
          <w:szCs w:val="18"/>
          <w:lang w:eastAsia="en-US" w:bidi="ar-SA"/>
        </w:rPr>
        <w:t>Tiziana Mastrogiacomo – +39 06 47863623</w:t>
      </w:r>
    </w:p>
    <w:p w14:paraId="06028531" w14:textId="77777777" w:rsidR="00112B39" w:rsidRPr="00112B39" w:rsidRDefault="00112B39" w:rsidP="00112B39">
      <w:pPr>
        <w:jc w:val="center"/>
        <w:rPr>
          <w:rFonts w:ascii="Arial" w:eastAsiaTheme="minorHAnsi" w:hAnsi="Arial" w:cs="Arial"/>
          <w:color w:val="4472C4" w:themeColor="accent1"/>
          <w:sz w:val="18"/>
          <w:szCs w:val="18"/>
          <w:lang w:eastAsia="en-US" w:bidi="ar-SA"/>
        </w:rPr>
      </w:pPr>
      <w:hyperlink r:id="rId6" w:history="1">
        <w:r w:rsidRPr="00112B39">
          <w:rPr>
            <w:rFonts w:ascii="Arial" w:eastAsiaTheme="minorHAnsi" w:hAnsi="Arial" w:cs="Arial"/>
            <w:color w:val="0563C1" w:themeColor="hyperlink"/>
            <w:sz w:val="18"/>
            <w:szCs w:val="18"/>
            <w:u w:val="single"/>
            <w:lang w:eastAsia="en-US" w:bidi="ar-SA"/>
          </w:rPr>
          <w:t>stampa@commercialisti.it</w:t>
        </w:r>
      </w:hyperlink>
      <w:r w:rsidRPr="00112B39">
        <w:rPr>
          <w:rFonts w:ascii="Arial" w:eastAsiaTheme="minorHAnsi" w:hAnsi="Arial" w:cs="Arial"/>
          <w:color w:val="4472C4" w:themeColor="accent1"/>
          <w:sz w:val="18"/>
          <w:szCs w:val="18"/>
          <w:lang w:eastAsia="en-US" w:bidi="ar-SA"/>
        </w:rPr>
        <w:t xml:space="preserve"> </w:t>
      </w:r>
    </w:p>
    <w:p w14:paraId="29BC4F04" w14:textId="77777777" w:rsidR="00112B39" w:rsidRPr="00112B39" w:rsidRDefault="00112B39" w:rsidP="00112B39">
      <w:pPr>
        <w:jc w:val="center"/>
        <w:rPr>
          <w:rFonts w:ascii="Arial" w:eastAsiaTheme="minorHAnsi" w:hAnsi="Arial" w:cs="Arial"/>
          <w:color w:val="4472C4" w:themeColor="accent1"/>
          <w:sz w:val="18"/>
          <w:szCs w:val="18"/>
          <w:lang w:eastAsia="en-US" w:bidi="ar-SA"/>
        </w:rPr>
      </w:pPr>
    </w:p>
    <w:p w14:paraId="3830185B" w14:textId="77777777" w:rsidR="00112B39" w:rsidRPr="00112B39" w:rsidRDefault="00112B39" w:rsidP="00112B39">
      <w:pPr>
        <w:jc w:val="center"/>
        <w:rPr>
          <w:rFonts w:ascii="Arial" w:eastAsiaTheme="minorHAnsi" w:hAnsi="Arial" w:cs="Arial"/>
          <w:color w:val="4472C4" w:themeColor="accent1"/>
          <w:sz w:val="18"/>
          <w:szCs w:val="18"/>
          <w:lang w:eastAsia="en-US" w:bidi="ar-SA"/>
        </w:rPr>
      </w:pPr>
      <w:r w:rsidRPr="00112B39">
        <w:rPr>
          <w:rFonts w:ascii="Arial" w:eastAsiaTheme="minorHAnsi" w:hAnsi="Arial" w:cs="Arial"/>
          <w:noProof/>
          <w:sz w:val="18"/>
          <w:szCs w:val="18"/>
          <w:lang w:eastAsia="en-US" w:bidi="ar-SA"/>
        </w:rPr>
        <w:drawing>
          <wp:inline distT="0" distB="0" distL="0" distR="0" wp14:anchorId="038718D8" wp14:editId="70D0D2DC">
            <wp:extent cx="447675" cy="447675"/>
            <wp:effectExtent l="0" t="0" r="9525" b="9525"/>
            <wp:docPr id="8" name="Immagine 8" descr="Facebook icon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magine 8" descr="Facebook icon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39">
        <w:rPr>
          <w:rFonts w:ascii="Arial" w:eastAsiaTheme="minorHAnsi" w:hAnsi="Arial" w:cs="Arial"/>
          <w:noProof/>
          <w:sz w:val="18"/>
          <w:szCs w:val="18"/>
          <w:lang w:eastAsia="en-US" w:bidi="ar-SA"/>
        </w:rPr>
        <w:drawing>
          <wp:inline distT="0" distB="0" distL="0" distR="0" wp14:anchorId="16362B33" wp14:editId="3723FEF2">
            <wp:extent cx="447675" cy="447675"/>
            <wp:effectExtent l="0" t="0" r="9525" b="9525"/>
            <wp:docPr id="6" name="Immagine 6" descr="LinkedIn icon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magine 6" descr="LinkedIn icon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39">
        <w:rPr>
          <w:rFonts w:ascii="Arial" w:eastAsiaTheme="minorHAnsi" w:hAnsi="Arial" w:cs="Arial"/>
          <w:noProof/>
          <w:sz w:val="18"/>
          <w:szCs w:val="18"/>
          <w:lang w:eastAsia="en-US" w:bidi="ar-SA"/>
        </w:rPr>
        <w:drawing>
          <wp:inline distT="0" distB="0" distL="0" distR="0" wp14:anchorId="7AF86553" wp14:editId="26541212">
            <wp:extent cx="447675" cy="447675"/>
            <wp:effectExtent l="0" t="0" r="9525" b="9525"/>
            <wp:docPr id="9" name="Immagine 9" descr="Twitter icon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magine 9" descr="Twitter icon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39">
        <w:rPr>
          <w:rFonts w:ascii="Arial" w:eastAsiaTheme="minorHAnsi" w:hAnsi="Arial" w:cs="Arial"/>
          <w:noProof/>
          <w:sz w:val="18"/>
          <w:szCs w:val="18"/>
          <w:lang w:eastAsia="en-US" w:bidi="ar-SA"/>
        </w:rPr>
        <w:drawing>
          <wp:inline distT="0" distB="0" distL="0" distR="0" wp14:anchorId="02460C31" wp14:editId="544E6A7F">
            <wp:extent cx="457200" cy="457200"/>
            <wp:effectExtent l="0" t="0" r="0" b="0"/>
            <wp:docPr id="3" name="Immagine 3" descr="Instagram icon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magine 3" descr="Instagram icon">
                      <a:hlinkClick r:id="rId1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2B39">
        <w:rPr>
          <w:rFonts w:ascii="Arial" w:eastAsiaTheme="minorHAnsi" w:hAnsi="Arial" w:cs="Arial"/>
          <w:noProof/>
          <w:sz w:val="18"/>
          <w:szCs w:val="18"/>
          <w:lang w:eastAsia="en-US" w:bidi="ar-SA"/>
        </w:rPr>
        <w:drawing>
          <wp:inline distT="0" distB="0" distL="0" distR="0" wp14:anchorId="5F587AE8" wp14:editId="606FEEEB">
            <wp:extent cx="447675" cy="447675"/>
            <wp:effectExtent l="0" t="0" r="9525" b="9525"/>
            <wp:docPr id="10" name="Immagine 10" descr="Youtube icon">
              <a:hlinkClick xmlns:a="http://schemas.openxmlformats.org/drawingml/2006/main" r:id="rId1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magine 10" descr="Youtube icon">
                      <a:hlinkClick r:id="rId1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334F9" w14:textId="77777777" w:rsidR="00112B39" w:rsidRPr="00112B39" w:rsidRDefault="00112B39" w:rsidP="00112B39">
      <w:pPr>
        <w:jc w:val="center"/>
        <w:rPr>
          <w:rFonts w:ascii="Arial" w:eastAsiaTheme="minorHAnsi" w:hAnsi="Arial" w:cs="Arial"/>
          <w:color w:val="4472C4" w:themeColor="accent1"/>
          <w:sz w:val="18"/>
          <w:szCs w:val="18"/>
          <w:lang w:eastAsia="en-US" w:bidi="ar-SA"/>
        </w:rPr>
      </w:pPr>
    </w:p>
    <w:p w14:paraId="69B40D18" w14:textId="77777777" w:rsidR="00112B39" w:rsidRPr="00112B39" w:rsidRDefault="00112B39" w:rsidP="00112B39">
      <w:pPr>
        <w:tabs>
          <w:tab w:val="center" w:pos="4819"/>
          <w:tab w:val="right" w:pos="9638"/>
        </w:tabs>
        <w:rPr>
          <w:rFonts w:ascii="Arial" w:eastAsiaTheme="minorHAnsi" w:hAnsi="Arial" w:cs="Arial"/>
          <w:sz w:val="18"/>
          <w:szCs w:val="18"/>
          <w:lang w:eastAsia="en-US" w:bidi="ar-SA"/>
        </w:rPr>
      </w:pPr>
    </w:p>
    <w:p w14:paraId="3B674D5A" w14:textId="77777777" w:rsidR="00112B39" w:rsidRPr="00112B39" w:rsidRDefault="00112B39" w:rsidP="00112B39">
      <w:pPr>
        <w:jc w:val="center"/>
        <w:rPr>
          <w:rFonts w:ascii="Arial" w:eastAsiaTheme="minorHAnsi" w:hAnsi="Arial" w:cs="Arial"/>
          <w:color w:val="4472C4" w:themeColor="accent1"/>
          <w:sz w:val="18"/>
          <w:szCs w:val="18"/>
          <w:lang w:eastAsia="en-US" w:bidi="ar-SA"/>
        </w:rPr>
      </w:pPr>
      <w:r w:rsidRPr="00112B39">
        <w:rPr>
          <w:rFonts w:ascii="Arial" w:eastAsiaTheme="minorHAnsi" w:hAnsi="Arial" w:cs="Arial"/>
          <w:color w:val="4472C4" w:themeColor="accent1"/>
          <w:sz w:val="18"/>
          <w:szCs w:val="18"/>
          <w:lang w:eastAsia="en-US" w:bidi="ar-SA"/>
        </w:rPr>
        <w:t>CONSIGLIO NAZIONALE DEI DOTTORI COMMERCIALISTI E DEGLI ESPERTI CONTABILI</w:t>
      </w:r>
    </w:p>
    <w:p w14:paraId="050F444D" w14:textId="77777777" w:rsidR="00112B39" w:rsidRPr="00112B39" w:rsidRDefault="00112B39" w:rsidP="00112B39">
      <w:pPr>
        <w:jc w:val="center"/>
        <w:rPr>
          <w:rFonts w:ascii="Arial" w:eastAsiaTheme="minorHAnsi" w:hAnsi="Arial" w:cs="Arial"/>
          <w:color w:val="4472C4" w:themeColor="accent1"/>
          <w:sz w:val="18"/>
          <w:szCs w:val="18"/>
          <w:lang w:eastAsia="en-US" w:bidi="ar-SA"/>
        </w:rPr>
      </w:pPr>
      <w:r w:rsidRPr="00112B39">
        <w:rPr>
          <w:rFonts w:ascii="Arial" w:eastAsiaTheme="minorHAnsi" w:hAnsi="Arial" w:cs="Arial"/>
          <w:color w:val="4472C4" w:themeColor="accent1"/>
          <w:sz w:val="18"/>
          <w:szCs w:val="18"/>
          <w:lang w:eastAsia="en-US" w:bidi="ar-SA"/>
        </w:rPr>
        <w:t>Piazza della Repubblica, 59 – 00185 ROMA | www.commercialisti.it</w:t>
      </w:r>
    </w:p>
    <w:p w14:paraId="35BBDFD7" w14:textId="77777777" w:rsidR="00112B39" w:rsidRPr="00112B39" w:rsidRDefault="00112B39" w:rsidP="00112B39">
      <w:pPr>
        <w:jc w:val="center"/>
        <w:rPr>
          <w:rFonts w:ascii="Arial" w:eastAsiaTheme="minorHAnsi" w:hAnsi="Arial" w:cs="Arial"/>
          <w:color w:val="4472C4" w:themeColor="accent1"/>
          <w:sz w:val="18"/>
          <w:szCs w:val="18"/>
          <w:lang w:eastAsia="en-US" w:bidi="ar-SA"/>
        </w:rPr>
      </w:pPr>
    </w:p>
    <w:p w14:paraId="13D190B8" w14:textId="77777777" w:rsidR="00E853AE" w:rsidRPr="00E853AE" w:rsidRDefault="00E853AE" w:rsidP="00E853AE">
      <w:pPr>
        <w:jc w:val="both"/>
        <w:rPr>
          <w:rFonts w:ascii="Arial" w:hAnsi="Arial" w:cs="Arial"/>
          <w:sz w:val="24"/>
          <w:szCs w:val="24"/>
        </w:rPr>
      </w:pPr>
    </w:p>
    <w:sectPr w:rsidR="00E853AE" w:rsidRPr="00E853AE">
      <w:headerReference w:type="default" r:id="rId1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2EC7E" w14:textId="77777777" w:rsidR="00C20DA5" w:rsidRDefault="00C20DA5" w:rsidP="003704FB">
      <w:r>
        <w:separator/>
      </w:r>
    </w:p>
  </w:endnote>
  <w:endnote w:type="continuationSeparator" w:id="0">
    <w:p w14:paraId="7C62E8A8" w14:textId="77777777" w:rsidR="00C20DA5" w:rsidRDefault="00C20DA5" w:rsidP="00370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861501" w14:textId="77777777" w:rsidR="00C20DA5" w:rsidRDefault="00C20DA5" w:rsidP="003704FB">
      <w:r>
        <w:separator/>
      </w:r>
    </w:p>
  </w:footnote>
  <w:footnote w:type="continuationSeparator" w:id="0">
    <w:p w14:paraId="2DA3FB73" w14:textId="77777777" w:rsidR="00C20DA5" w:rsidRDefault="00C20DA5" w:rsidP="003704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A348" w14:textId="21F89F21" w:rsidR="003704FB" w:rsidRDefault="003704FB" w:rsidP="003704FB">
    <w:pPr>
      <w:pStyle w:val="Intestazione"/>
      <w:jc w:val="center"/>
    </w:pPr>
    <w:r>
      <w:rPr>
        <w:noProof/>
      </w:rPr>
      <w:drawing>
        <wp:inline distT="0" distB="0" distL="0" distR="0" wp14:anchorId="1CEEAF2D" wp14:editId="0BC30DD1">
          <wp:extent cx="2878837" cy="977867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07815" cy="987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3AE"/>
    <w:rsid w:val="00112B39"/>
    <w:rsid w:val="001678ED"/>
    <w:rsid w:val="0023539B"/>
    <w:rsid w:val="002E520F"/>
    <w:rsid w:val="00326ACB"/>
    <w:rsid w:val="00356D6A"/>
    <w:rsid w:val="003704FB"/>
    <w:rsid w:val="003D0518"/>
    <w:rsid w:val="003D0A7D"/>
    <w:rsid w:val="004736EF"/>
    <w:rsid w:val="005343F5"/>
    <w:rsid w:val="00604CF6"/>
    <w:rsid w:val="006327F9"/>
    <w:rsid w:val="006514A2"/>
    <w:rsid w:val="006C506B"/>
    <w:rsid w:val="006E12E0"/>
    <w:rsid w:val="007C5631"/>
    <w:rsid w:val="007D772D"/>
    <w:rsid w:val="00954877"/>
    <w:rsid w:val="00A83826"/>
    <w:rsid w:val="00AB5A17"/>
    <w:rsid w:val="00B46ED0"/>
    <w:rsid w:val="00C20DA5"/>
    <w:rsid w:val="00C305C6"/>
    <w:rsid w:val="00C370B4"/>
    <w:rsid w:val="00C8022D"/>
    <w:rsid w:val="00CA0BC0"/>
    <w:rsid w:val="00DF642E"/>
    <w:rsid w:val="00E1397A"/>
    <w:rsid w:val="00E231DD"/>
    <w:rsid w:val="00E47507"/>
    <w:rsid w:val="00E66560"/>
    <w:rsid w:val="00E853AE"/>
    <w:rsid w:val="00F20C97"/>
    <w:rsid w:val="00F71239"/>
    <w:rsid w:val="00FD4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7310"/>
  <w15:chartTrackingRefBased/>
  <w15:docId w15:val="{4D1FAF9F-8B63-4CEF-B985-B96EFC646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853AE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it-IT" w:bidi="ne-N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Enfasigrassetto">
    <w:name w:val="Strong"/>
    <w:basedOn w:val="Carpredefinitoparagrafo"/>
    <w:uiPriority w:val="22"/>
    <w:qFormat/>
    <w:rsid w:val="0023539B"/>
    <w:rPr>
      <w:b/>
      <w:bCs/>
    </w:rPr>
  </w:style>
  <w:style w:type="paragraph" w:styleId="Intestazione">
    <w:name w:val="header"/>
    <w:basedOn w:val="Normale"/>
    <w:link w:val="IntestazioneCarattere"/>
    <w:uiPriority w:val="99"/>
    <w:unhideWhenUsed/>
    <w:rsid w:val="003704FB"/>
    <w:pPr>
      <w:tabs>
        <w:tab w:val="center" w:pos="4819"/>
        <w:tab w:val="right" w:pos="9638"/>
      </w:tabs>
    </w:pPr>
    <w:rPr>
      <w:szCs w:val="18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704FB"/>
    <w:rPr>
      <w:rFonts w:ascii="Times New Roman" w:eastAsia="Times New Roman" w:hAnsi="Times New Roman" w:cs="Mangal"/>
      <w:sz w:val="20"/>
      <w:szCs w:val="18"/>
      <w:lang w:eastAsia="it-IT" w:bidi="ne-NP"/>
    </w:rPr>
  </w:style>
  <w:style w:type="paragraph" w:styleId="Pidipagina">
    <w:name w:val="footer"/>
    <w:basedOn w:val="Normale"/>
    <w:link w:val="PidipaginaCarattere"/>
    <w:uiPriority w:val="99"/>
    <w:unhideWhenUsed/>
    <w:rsid w:val="003704FB"/>
    <w:pPr>
      <w:tabs>
        <w:tab w:val="center" w:pos="4819"/>
        <w:tab w:val="right" w:pos="9638"/>
      </w:tabs>
    </w:pPr>
    <w:rPr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704FB"/>
    <w:rPr>
      <w:rFonts w:ascii="Times New Roman" w:eastAsia="Times New Roman" w:hAnsi="Times New Roman" w:cs="Mangal"/>
      <w:sz w:val="20"/>
      <w:szCs w:val="18"/>
      <w:lang w:eastAsia="it-IT" w:bidi="ne-NP"/>
    </w:rPr>
  </w:style>
  <w:style w:type="paragraph" w:styleId="NormaleWeb">
    <w:name w:val="Normal (Web)"/>
    <w:basedOn w:val="Normale"/>
    <w:uiPriority w:val="99"/>
    <w:semiHidden/>
    <w:unhideWhenUsed/>
    <w:rsid w:val="006E12E0"/>
    <w:rPr>
      <w:rFonts w:ascii="Calibri" w:eastAsiaTheme="minorHAnsi" w:hAnsi="Calibri" w:cs="Calibri"/>
      <w:sz w:val="22"/>
      <w:szCs w:val="22"/>
      <w:lang w:bidi="ar-SA"/>
    </w:rPr>
  </w:style>
  <w:style w:type="paragraph" w:customStyle="1" w:styleId="xmsonormal">
    <w:name w:val="x_msonormal"/>
    <w:basedOn w:val="Normale"/>
    <w:uiPriority w:val="99"/>
    <w:semiHidden/>
    <w:rsid w:val="006E12E0"/>
    <w:rPr>
      <w:rFonts w:ascii="Calibri" w:eastAsiaTheme="minorHAnsi" w:hAnsi="Calibri" w:cs="Calibri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203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instagram.com/commercialisti.it/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consigliocommercialisti" TargetMode="External"/><Relationship Id="rId12" Type="http://schemas.openxmlformats.org/officeDocument/2006/relationships/image" Target="media/image3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5.png"/><Relationship Id="rId1" Type="http://schemas.openxmlformats.org/officeDocument/2006/relationships/styles" Target="styles.xml"/><Relationship Id="rId6" Type="http://schemas.openxmlformats.org/officeDocument/2006/relationships/hyperlink" Target="mailto:stampa@commercialisti.it" TargetMode="External"/><Relationship Id="rId11" Type="http://schemas.openxmlformats.org/officeDocument/2006/relationships/hyperlink" Target="https://twitter.com/CndcecConsiglio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youtube.com/channel/UC-GGJbEkA4ip9UdMK-dMt0Q" TargetMode="Externa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hyperlink" Target="https://www.linkedin.com/company/consiglio-nazionale-commercialisti/mycompany/?viewAsMember=true" TargetMode="External"/><Relationship Id="rId14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776</Words>
  <Characters>4427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Mastrogiacomo Tiziana</cp:lastModifiedBy>
  <cp:revision>34</cp:revision>
  <dcterms:created xsi:type="dcterms:W3CDTF">2021-06-15T13:44:00Z</dcterms:created>
  <dcterms:modified xsi:type="dcterms:W3CDTF">2021-06-15T15:09:00Z</dcterms:modified>
</cp:coreProperties>
</file>