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0012" w14:textId="77777777" w:rsidR="00B65EE9" w:rsidRPr="006B380E" w:rsidRDefault="00B65EE9" w:rsidP="00E31003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1C82F9C" w14:textId="77777777" w:rsidR="00E31003" w:rsidRPr="006B380E" w:rsidRDefault="00E31003" w:rsidP="00E31003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7543E3" w14:textId="77777777" w:rsidR="006B380E" w:rsidRPr="006B380E" w:rsidRDefault="006B380E" w:rsidP="006B380E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6B380E">
        <w:rPr>
          <w:rFonts w:ascii="Arial" w:hAnsi="Arial" w:cs="Arial"/>
          <w:b/>
          <w:bCs/>
          <w:color w:val="FF0000"/>
          <w:sz w:val="24"/>
          <w:szCs w:val="24"/>
        </w:rPr>
        <w:t>SAVE THE DATE</w:t>
      </w:r>
    </w:p>
    <w:p w14:paraId="39BA60FD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</w:rPr>
      </w:pPr>
    </w:p>
    <w:p w14:paraId="3E27AEB0" w14:textId="77777777" w:rsidR="006B380E" w:rsidRPr="007453A3" w:rsidRDefault="006B380E" w:rsidP="006B380E">
      <w:pPr>
        <w:pStyle w:val="NormaleWeb"/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7453A3">
        <w:rPr>
          <w:rFonts w:ascii="Arial" w:hAnsi="Arial" w:cs="Arial"/>
          <w:b/>
          <w:bCs/>
          <w:color w:val="000000"/>
          <w:sz w:val="24"/>
          <w:szCs w:val="24"/>
        </w:rPr>
        <w:t>PIATTAFORMA SIBONUS, DOMANI 13 APRILE EVENTO LANCIO COMMERCIALISTI-INFOCAMERE</w:t>
      </w:r>
    </w:p>
    <w:p w14:paraId="13657B8B" w14:textId="33482242" w:rsidR="006B380E" w:rsidRDefault="006B380E" w:rsidP="006B380E">
      <w:pPr>
        <w:pStyle w:val="NormaleWeb"/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6B380E">
        <w:rPr>
          <w:rFonts w:ascii="Arial" w:hAnsi="Arial" w:cs="Arial"/>
          <w:b/>
          <w:bCs/>
          <w:color w:val="000000"/>
          <w:sz w:val="24"/>
          <w:szCs w:val="24"/>
        </w:rPr>
        <w:t>Nel corso del webinar verranno illustrati il funzionamento del portale e le attività che il commercialista potrà svolgere in questo contesto</w:t>
      </w:r>
    </w:p>
    <w:p w14:paraId="715706F4" w14:textId="77777777" w:rsidR="006B380E" w:rsidRPr="006B380E" w:rsidRDefault="006B380E" w:rsidP="006B380E">
      <w:pPr>
        <w:pStyle w:val="NormaleWeb"/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374142A9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DA72BF4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B380E">
        <w:rPr>
          <w:rFonts w:ascii="Arial" w:hAnsi="Arial" w:cs="Arial"/>
          <w:i/>
          <w:iCs/>
          <w:color w:val="000000"/>
          <w:sz w:val="24"/>
          <w:szCs w:val="24"/>
        </w:rPr>
        <w:t>Roma, 12 aprile 2021</w:t>
      </w:r>
      <w:r w:rsidRPr="006B380E">
        <w:rPr>
          <w:rFonts w:ascii="Arial" w:hAnsi="Arial" w:cs="Arial"/>
          <w:color w:val="000000"/>
          <w:sz w:val="24"/>
          <w:szCs w:val="24"/>
        </w:rPr>
        <w:t xml:space="preserve"> – Verranno presentati ufficialmente domani 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13 aprile</w:t>
      </w:r>
      <w:r w:rsidRPr="006B380E">
        <w:rPr>
          <w:rFonts w:ascii="Arial" w:hAnsi="Arial" w:cs="Arial"/>
          <w:color w:val="000000"/>
          <w:sz w:val="24"/>
          <w:szCs w:val="24"/>
        </w:rPr>
        <w:t> (dalle ore 11:00 alle ore 13:00), durante un webinar organizzato da Consiglio nazionale dei commercialisti e InfoCamere, i contenuti dell’accordo finalizzato a favorire il coinvolgimento dei professionisti nell’utilizzo della 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Piattaforma </w:t>
      </w:r>
      <w:proofErr w:type="spellStart"/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SiBonus</w:t>
      </w:r>
      <w:proofErr w:type="spellEnd"/>
      <w:r w:rsidRPr="006B380E">
        <w:rPr>
          <w:rFonts w:ascii="Arial" w:hAnsi="Arial" w:cs="Arial"/>
          <w:color w:val="000000"/>
          <w:sz w:val="24"/>
          <w:szCs w:val="24"/>
        </w:rPr>
        <w:t> che consente alle PMI e ai titolari di crediti fiscali di cederli per ricavare liquidità immediata e, ai soggetti interessati al loro acquisto, di acquisire crediti certi da portare a compensazione o rimborso delle imposte anche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 con il supporto dei commercialisti</w:t>
      </w:r>
      <w:r w:rsidRPr="006B380E">
        <w:rPr>
          <w:rFonts w:ascii="Arial" w:hAnsi="Arial" w:cs="Arial"/>
          <w:color w:val="000000"/>
          <w:sz w:val="24"/>
          <w:szCs w:val="24"/>
        </w:rPr>
        <w:t>.</w:t>
      </w:r>
    </w:p>
    <w:p w14:paraId="714E1252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B21B618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B380E">
        <w:rPr>
          <w:rFonts w:ascii="Arial" w:hAnsi="Arial" w:cs="Arial"/>
          <w:color w:val="000000"/>
          <w:sz w:val="24"/>
          <w:szCs w:val="24"/>
        </w:rPr>
        <w:t>Il Consiglio nazionale ha recentemente siglato </w:t>
      </w:r>
      <w:hyperlink r:id="rId6" w:history="1">
        <w:r w:rsidRPr="006B380E">
          <w:rPr>
            <w:rStyle w:val="Collegamentoipertestuale"/>
            <w:rFonts w:ascii="Arial" w:hAnsi="Arial" w:cs="Arial"/>
            <w:color w:val="F7323F"/>
            <w:sz w:val="24"/>
            <w:szCs w:val="24"/>
            <w:bdr w:val="none" w:sz="0" w:space="0" w:color="auto" w:frame="1"/>
          </w:rPr>
          <w:t>una convenzione</w:t>
        </w:r>
      </w:hyperlink>
      <w:r w:rsidRPr="006B380E">
        <w:rPr>
          <w:rFonts w:ascii="Arial" w:hAnsi="Arial" w:cs="Arial"/>
          <w:color w:val="333333"/>
          <w:sz w:val="24"/>
          <w:szCs w:val="24"/>
        </w:rPr>
        <w:t> </w:t>
      </w:r>
      <w:r w:rsidRPr="006B380E">
        <w:rPr>
          <w:rFonts w:ascii="Arial" w:hAnsi="Arial" w:cs="Arial"/>
          <w:color w:val="000000"/>
          <w:sz w:val="24"/>
          <w:szCs w:val="24"/>
        </w:rPr>
        <w:t>con Infocamere per consentire ai commercialisti l’utilizzo del portale web che, attraverso 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le funzioni di delega</w:t>
      </w:r>
      <w:r w:rsidRPr="006B380E">
        <w:rPr>
          <w:rFonts w:ascii="Arial" w:hAnsi="Arial" w:cs="Arial"/>
          <w:color w:val="000000"/>
          <w:sz w:val="24"/>
          <w:szCs w:val="24"/>
        </w:rPr>
        <w:t>,  consente di coinvolgere figure professionali in grado di seguire le varie fasi di 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cessione e acquisizione del credito</w:t>
      </w:r>
      <w:r w:rsidRPr="006B380E">
        <w:rPr>
          <w:rFonts w:ascii="Arial" w:hAnsi="Arial" w:cs="Arial"/>
          <w:color w:val="000000"/>
          <w:sz w:val="24"/>
          <w:szCs w:val="24"/>
        </w:rPr>
        <w:t>, promuovendo così l’efficacia degli interventi edilizi previsti dal 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decreto Rilancio</w:t>
      </w:r>
      <w:r w:rsidRPr="006B380E">
        <w:rPr>
          <w:rFonts w:ascii="Arial" w:hAnsi="Arial" w:cs="Arial"/>
          <w:color w:val="000000"/>
          <w:sz w:val="24"/>
          <w:szCs w:val="24"/>
        </w:rPr>
        <w:t>.</w:t>
      </w:r>
    </w:p>
    <w:p w14:paraId="37539C8C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DA97AEE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B380E">
        <w:rPr>
          <w:rFonts w:ascii="Arial" w:hAnsi="Arial" w:cs="Arial"/>
          <w:color w:val="000000"/>
          <w:sz w:val="24"/>
          <w:szCs w:val="24"/>
        </w:rPr>
        <w:t>Il commercialista, infatti, potrà operare quale delegato in nome e per conto dei propri clienti, accompagnandoli in tutto il percorso di compravendita del credito e offrendo loro un’opportunità per investire in un mercato sicuro e di facile accesso, nel pieno rispetto delle normative in materia e completando così l’abituale attività di consulenza propedeutica per lo studio di fattibilità al fine di usufruire di tutti i bonus, individuando la migliore soluzione per ogni fattispecie.</w:t>
      </w:r>
    </w:p>
    <w:p w14:paraId="09DDCEA9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D4DE6D7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B380E">
        <w:rPr>
          <w:rFonts w:ascii="Arial" w:hAnsi="Arial" w:cs="Arial"/>
          <w:color w:val="000000"/>
          <w:sz w:val="24"/>
          <w:szCs w:val="24"/>
        </w:rPr>
        <w:t>Durante il webinar verrà illustrato il funzionamento della piattaforma e, più specificatamente, le funzioni che il commercialista è chiamato a svolgere in questo contesto.</w:t>
      </w:r>
    </w:p>
    <w:p w14:paraId="509D777C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3FD9E6C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B380E">
        <w:rPr>
          <w:rFonts w:ascii="Arial" w:hAnsi="Arial" w:cs="Arial"/>
          <w:color w:val="000000"/>
          <w:sz w:val="24"/>
          <w:szCs w:val="24"/>
        </w:rPr>
        <w:t>Dopo i saluti istituzionali di 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Achille Coppola</w:t>
      </w:r>
      <w:r w:rsidRPr="006B380E">
        <w:rPr>
          <w:rFonts w:ascii="Arial" w:hAnsi="Arial" w:cs="Arial"/>
          <w:color w:val="000000"/>
          <w:sz w:val="24"/>
          <w:szCs w:val="24"/>
        </w:rPr>
        <w:t>, Consigliere Segretario del CNDCEC, e 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Paolo Ghezzi</w:t>
      </w:r>
      <w:r w:rsidRPr="006B380E">
        <w:rPr>
          <w:rFonts w:ascii="Arial" w:hAnsi="Arial" w:cs="Arial"/>
          <w:color w:val="000000"/>
          <w:sz w:val="24"/>
          <w:szCs w:val="24"/>
        </w:rPr>
        <w:t>, Direttore Generale di InfoCamere, interverrà 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Tommaso Di Nardo</w:t>
      </w:r>
      <w:r w:rsidRPr="006B380E">
        <w:rPr>
          <w:rFonts w:ascii="Arial" w:hAnsi="Arial" w:cs="Arial"/>
          <w:color w:val="000000"/>
          <w:sz w:val="24"/>
          <w:szCs w:val="24"/>
        </w:rPr>
        <w:t>, Ricercatore responsabile area economico-statistica della Fondazione Nazionale Commercialisti, su “I Bilanci d’esercizio del settore Edilizia residenziale”.</w:t>
      </w:r>
    </w:p>
    <w:p w14:paraId="73B36EEC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5B33DD5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B380E">
        <w:rPr>
          <w:rFonts w:ascii="Arial" w:hAnsi="Arial" w:cs="Arial"/>
          <w:color w:val="000000"/>
          <w:sz w:val="24"/>
          <w:szCs w:val="24"/>
        </w:rPr>
        <w:t>Seguirà la presentazione della piattaforma e demo del funzionamento da parte di 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Pietro </w:t>
      </w:r>
      <w:proofErr w:type="spellStart"/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Soleti</w:t>
      </w:r>
      <w:proofErr w:type="spellEnd"/>
      <w:r w:rsidRPr="006B380E">
        <w:rPr>
          <w:rFonts w:ascii="Arial" w:hAnsi="Arial" w:cs="Arial"/>
          <w:color w:val="000000"/>
          <w:sz w:val="24"/>
          <w:szCs w:val="24"/>
        </w:rPr>
        <w:t xml:space="preserve">, Direttore Generale </w:t>
      </w:r>
      <w:proofErr w:type="spellStart"/>
      <w:r w:rsidRPr="006B380E">
        <w:rPr>
          <w:rFonts w:ascii="Arial" w:hAnsi="Arial" w:cs="Arial"/>
          <w:color w:val="000000"/>
          <w:sz w:val="24"/>
          <w:szCs w:val="24"/>
        </w:rPr>
        <w:t>IConto</w:t>
      </w:r>
      <w:proofErr w:type="spellEnd"/>
      <w:r w:rsidRPr="006B380E">
        <w:rPr>
          <w:rFonts w:ascii="Arial" w:hAnsi="Arial" w:cs="Arial"/>
          <w:color w:val="000000"/>
          <w:sz w:val="24"/>
          <w:szCs w:val="24"/>
        </w:rPr>
        <w:t>, e 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Luigi Marangon</w:t>
      </w:r>
      <w:r w:rsidRPr="006B380E">
        <w:rPr>
          <w:rFonts w:ascii="Arial" w:hAnsi="Arial" w:cs="Arial"/>
          <w:color w:val="000000"/>
          <w:sz w:val="24"/>
          <w:szCs w:val="24"/>
        </w:rPr>
        <w:t>, Project Manager InfoCamere.</w:t>
      </w:r>
    </w:p>
    <w:p w14:paraId="0857F604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B380E">
        <w:rPr>
          <w:rFonts w:ascii="Arial" w:hAnsi="Arial" w:cs="Arial"/>
          <w:color w:val="000000"/>
          <w:sz w:val="24"/>
          <w:szCs w:val="24"/>
        </w:rPr>
        <w:t>Sarà poi la volta di 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Nicolò La Barbera</w:t>
      </w:r>
      <w:r w:rsidRPr="006B380E">
        <w:rPr>
          <w:rFonts w:ascii="Arial" w:hAnsi="Arial" w:cs="Arial"/>
          <w:color w:val="000000"/>
          <w:sz w:val="24"/>
          <w:szCs w:val="24"/>
        </w:rPr>
        <w:t xml:space="preserve">, Consigliere </w:t>
      </w:r>
      <w:proofErr w:type="spellStart"/>
      <w:r w:rsidRPr="006B380E">
        <w:rPr>
          <w:rFonts w:ascii="Arial" w:hAnsi="Arial" w:cs="Arial"/>
          <w:color w:val="000000"/>
          <w:sz w:val="24"/>
          <w:szCs w:val="24"/>
        </w:rPr>
        <w:t>CdA</w:t>
      </w:r>
      <w:proofErr w:type="spellEnd"/>
      <w:r w:rsidRPr="006B380E">
        <w:rPr>
          <w:rFonts w:ascii="Arial" w:hAnsi="Arial" w:cs="Arial"/>
          <w:color w:val="000000"/>
          <w:sz w:val="24"/>
          <w:szCs w:val="24"/>
        </w:rPr>
        <w:t xml:space="preserve"> Fondazione Nazionale Commercialisti, che presenterà un documento check list curato dalla stessa FNC, e di </w:t>
      </w:r>
      <w:r w:rsidRPr="006B380E">
        <w:rPr>
          <w:rStyle w:val="Enfasigrassetto"/>
          <w:rFonts w:ascii="Arial" w:hAnsi="Arial" w:cs="Arial"/>
          <w:color w:val="000000"/>
          <w:sz w:val="24"/>
          <w:szCs w:val="24"/>
          <w:bdr w:val="none" w:sz="0" w:space="0" w:color="auto" w:frame="1"/>
        </w:rPr>
        <w:t>Pasquale Saggese</w:t>
      </w:r>
      <w:r w:rsidRPr="006B380E">
        <w:rPr>
          <w:rFonts w:ascii="Arial" w:hAnsi="Arial" w:cs="Arial"/>
          <w:color w:val="000000"/>
          <w:sz w:val="24"/>
          <w:szCs w:val="24"/>
        </w:rPr>
        <w:t xml:space="preserve">, Ricercatore Responsabile area Fiscalità FNC, con un intervento su “Ruolo del Commercialista e funzioni dedicate della piattaforma </w:t>
      </w:r>
      <w:proofErr w:type="spellStart"/>
      <w:r w:rsidRPr="006B380E">
        <w:rPr>
          <w:rFonts w:ascii="Arial" w:hAnsi="Arial" w:cs="Arial"/>
          <w:color w:val="000000"/>
          <w:sz w:val="24"/>
          <w:szCs w:val="24"/>
        </w:rPr>
        <w:t>SiBonus</w:t>
      </w:r>
      <w:proofErr w:type="spellEnd"/>
      <w:r w:rsidRPr="006B380E">
        <w:rPr>
          <w:rFonts w:ascii="Arial" w:hAnsi="Arial" w:cs="Arial"/>
          <w:color w:val="000000"/>
          <w:sz w:val="24"/>
          <w:szCs w:val="24"/>
        </w:rPr>
        <w:t>”.</w:t>
      </w:r>
    </w:p>
    <w:p w14:paraId="6E20F378" w14:textId="32B2BBB2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sz w:val="24"/>
          <w:szCs w:val="24"/>
        </w:rPr>
      </w:pPr>
      <w:r w:rsidRPr="006B380E">
        <w:rPr>
          <w:rFonts w:ascii="Arial" w:hAnsi="Arial" w:cs="Arial"/>
          <w:color w:val="000000"/>
          <w:sz w:val="24"/>
          <w:szCs w:val="24"/>
        </w:rPr>
        <w:t>Al termine del webinar sarà possibile porre quesiti ai relatori.</w:t>
      </w:r>
    </w:p>
    <w:p w14:paraId="254DD0CB" w14:textId="77777777" w:rsidR="006B380E" w:rsidRPr="006B380E" w:rsidRDefault="006B380E" w:rsidP="006B380E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26925674" w14:textId="541BFD05" w:rsidR="00F362C1" w:rsidRPr="00144BD8" w:rsidRDefault="006B380E" w:rsidP="007453A3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  <w:color w:val="4472C4" w:themeColor="accent1"/>
        </w:rPr>
      </w:pPr>
      <w:hyperlink r:id="rId7" w:history="1">
        <w:r w:rsidRPr="006B380E">
          <w:rPr>
            <w:rStyle w:val="Collegamentoipertestuale"/>
            <w:rFonts w:ascii="Arial" w:hAnsi="Arial" w:cs="Arial"/>
            <w:b/>
            <w:bCs/>
            <w:color w:val="0070C0"/>
            <w:sz w:val="24"/>
            <w:szCs w:val="24"/>
            <w:bdr w:val="none" w:sz="0" w:space="0" w:color="auto" w:frame="1"/>
          </w:rPr>
          <w:t>LINK ALLA DIRETTA</w:t>
        </w:r>
      </w:hyperlink>
    </w:p>
    <w:sectPr w:rsidR="00F362C1" w:rsidRPr="00144BD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2707" w14:textId="77777777" w:rsidR="00AE3DDF" w:rsidRDefault="00AE3DDF" w:rsidP="00C244F9">
      <w:r>
        <w:separator/>
      </w:r>
    </w:p>
  </w:endnote>
  <w:endnote w:type="continuationSeparator" w:id="0">
    <w:p w14:paraId="67CCE529" w14:textId="77777777" w:rsidR="00AE3DDF" w:rsidRDefault="00AE3DDF" w:rsidP="00C2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0958" w14:textId="77777777" w:rsidR="00AE3DDF" w:rsidRDefault="00AE3DDF" w:rsidP="00C244F9">
      <w:r>
        <w:separator/>
      </w:r>
    </w:p>
  </w:footnote>
  <w:footnote w:type="continuationSeparator" w:id="0">
    <w:p w14:paraId="6573A845" w14:textId="77777777" w:rsidR="00AE3DDF" w:rsidRDefault="00AE3DDF" w:rsidP="00C2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84EE5"/>
    <w:rsid w:val="000B235F"/>
    <w:rsid w:val="000C54E4"/>
    <w:rsid w:val="000D60C6"/>
    <w:rsid w:val="00116B34"/>
    <w:rsid w:val="00137250"/>
    <w:rsid w:val="00144BD8"/>
    <w:rsid w:val="00163203"/>
    <w:rsid w:val="00196A19"/>
    <w:rsid w:val="00200C0C"/>
    <w:rsid w:val="002B005F"/>
    <w:rsid w:val="002B2E1A"/>
    <w:rsid w:val="002B78A5"/>
    <w:rsid w:val="002C41B2"/>
    <w:rsid w:val="0031138F"/>
    <w:rsid w:val="003773A3"/>
    <w:rsid w:val="003935EA"/>
    <w:rsid w:val="003C2E00"/>
    <w:rsid w:val="00410906"/>
    <w:rsid w:val="00542E37"/>
    <w:rsid w:val="00605191"/>
    <w:rsid w:val="00651D3D"/>
    <w:rsid w:val="00656D74"/>
    <w:rsid w:val="006B380E"/>
    <w:rsid w:val="0070537A"/>
    <w:rsid w:val="007453A3"/>
    <w:rsid w:val="0081049B"/>
    <w:rsid w:val="00813B39"/>
    <w:rsid w:val="008C37D4"/>
    <w:rsid w:val="009C53C6"/>
    <w:rsid w:val="009F4D75"/>
    <w:rsid w:val="00A14134"/>
    <w:rsid w:val="00A604B1"/>
    <w:rsid w:val="00A866E4"/>
    <w:rsid w:val="00AA5964"/>
    <w:rsid w:val="00AE3DDF"/>
    <w:rsid w:val="00B65EE9"/>
    <w:rsid w:val="00B73BD6"/>
    <w:rsid w:val="00BB3D1D"/>
    <w:rsid w:val="00BB4392"/>
    <w:rsid w:val="00BF0694"/>
    <w:rsid w:val="00C244F9"/>
    <w:rsid w:val="00C25645"/>
    <w:rsid w:val="00C84294"/>
    <w:rsid w:val="00CA5E3D"/>
    <w:rsid w:val="00D06F3A"/>
    <w:rsid w:val="00DC69D5"/>
    <w:rsid w:val="00DD1BB9"/>
    <w:rsid w:val="00DF6872"/>
    <w:rsid w:val="00E31003"/>
    <w:rsid w:val="00E50272"/>
    <w:rsid w:val="00E507D0"/>
    <w:rsid w:val="00EC2930"/>
    <w:rsid w:val="00F04783"/>
    <w:rsid w:val="00F362C1"/>
    <w:rsid w:val="00F36CCF"/>
    <w:rsid w:val="00F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00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</w:style>
  <w:style w:type="character" w:styleId="Enfasigrassetto">
    <w:name w:val="Strong"/>
    <w:basedOn w:val="Carpredefinitoparagrafo"/>
    <w:uiPriority w:val="22"/>
    <w:qFormat/>
    <w:rsid w:val="006B3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ttendee.gotowebinar.com/register/56607920491228889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ss-magazine.it/superbonus-convenzione-commercialisti-infocamer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18</cp:revision>
  <dcterms:created xsi:type="dcterms:W3CDTF">2021-03-31T10:33:00Z</dcterms:created>
  <dcterms:modified xsi:type="dcterms:W3CDTF">2021-04-14T08:25:00Z</dcterms:modified>
</cp:coreProperties>
</file>