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5E83" w14:textId="77777777" w:rsidR="00B53783" w:rsidRDefault="00B53783" w:rsidP="00B53783">
      <w:pPr>
        <w:pStyle w:val="xmsonormal0"/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</w:p>
    <w:p w14:paraId="327496FA" w14:textId="77777777" w:rsidR="00B53783" w:rsidRDefault="00B53783" w:rsidP="00B53783">
      <w:pPr>
        <w:pStyle w:val="xmsonormal0"/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</w:p>
    <w:p w14:paraId="4984298B" w14:textId="280DBF67" w:rsidR="00A06F8E" w:rsidRPr="00B53783" w:rsidRDefault="00B53783" w:rsidP="00B53783">
      <w:pPr>
        <w:pStyle w:val="xmsonormal0"/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B53783">
        <w:rPr>
          <w:rFonts w:ascii="Arial" w:hAnsi="Arial" w:cs="Arial"/>
          <w:b/>
          <w:bCs/>
          <w:color w:val="000000"/>
          <w:bdr w:val="none" w:sz="0" w:space="0" w:color="auto" w:frame="1"/>
        </w:rPr>
        <w:t>Comunicato stampa</w:t>
      </w:r>
    </w:p>
    <w:p w14:paraId="577F5DE9" w14:textId="15545F01" w:rsidR="006C3D47" w:rsidRDefault="006C3D47" w:rsidP="007A7379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1F32297A" w14:textId="77777777" w:rsidR="007A7379" w:rsidRDefault="007A7379" w:rsidP="007A7379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APPROVAZIONE EQUO COMPENSO: COMMERCIALISTI, GIORNATA IMPORTANTE PER PROFESSIONI</w:t>
      </w:r>
    </w:p>
    <w:p w14:paraId="5D94C87A" w14:textId="77777777" w:rsidR="007A7379" w:rsidRDefault="007A7379" w:rsidP="007A7379">
      <w:pPr>
        <w:pStyle w:val="xmsonormal0"/>
        <w:shd w:val="clear" w:color="auto" w:fill="FFFFFF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0BE67395" w14:textId="1C08DB13" w:rsidR="007A7379" w:rsidRDefault="007A7379" w:rsidP="007A7379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De Nuccio: “Significativo riconoscimento tutele. Legge perfettibile, ma punto di partenza significativo”</w:t>
      </w:r>
    </w:p>
    <w:p w14:paraId="31B8D810" w14:textId="77777777" w:rsidR="007A7379" w:rsidRDefault="007A7379" w:rsidP="007A7379">
      <w:pPr>
        <w:pStyle w:val="xmsonormal0"/>
        <w:shd w:val="clear" w:color="auto" w:fill="FFFFFF"/>
        <w:jc w:val="both"/>
        <w:rPr>
          <w:rFonts w:ascii="Arial" w:hAnsi="Arial" w:cs="Arial"/>
          <w:b/>
          <w:bCs/>
          <w:sz w:val="24"/>
          <w:szCs w:val="24"/>
        </w:rPr>
      </w:pPr>
    </w:p>
    <w:p w14:paraId="1DB39AE6" w14:textId="77777777" w:rsidR="007A7379" w:rsidRDefault="007A7379" w:rsidP="007A7379">
      <w:pPr>
        <w:pStyle w:val="xmsonormal0"/>
        <w:shd w:val="clear" w:color="auto" w:fill="FFFFFF"/>
        <w:jc w:val="both"/>
        <w:rPr>
          <w:rFonts w:ascii="Arial" w:hAnsi="Arial" w:cs="Arial"/>
          <w:b/>
          <w:bCs/>
          <w:sz w:val="24"/>
          <w:szCs w:val="24"/>
        </w:rPr>
      </w:pPr>
    </w:p>
    <w:p w14:paraId="35218776" w14:textId="2E28581F" w:rsidR="007A7379" w:rsidRDefault="007A7379" w:rsidP="00F3503B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</w:rPr>
      </w:pPr>
      <w:r w:rsidRPr="007A7379">
        <w:rPr>
          <w:rFonts w:ascii="Arial" w:hAnsi="Arial" w:cs="Arial"/>
          <w:i/>
          <w:iCs/>
        </w:rPr>
        <w:t xml:space="preserve">Roma, 12 aprile 2023 - </w:t>
      </w:r>
      <w:r w:rsidRPr="007A7379">
        <w:rPr>
          <w:rFonts w:ascii="Arial" w:eastAsia="Times New Roman" w:hAnsi="Arial" w:cs="Arial"/>
          <w:color w:val="333333"/>
        </w:rPr>
        <w:t>“</w:t>
      </w:r>
      <w:r>
        <w:rPr>
          <w:rFonts w:ascii="Arial" w:eastAsia="Times New Roman" w:hAnsi="Arial" w:cs="Arial"/>
          <w:color w:val="333333"/>
        </w:rPr>
        <w:t xml:space="preserve">Oggi è una giornata importante. </w:t>
      </w:r>
      <w:r w:rsidRPr="007A7379">
        <w:rPr>
          <w:rFonts w:ascii="Arial" w:eastAsia="Times New Roman" w:hAnsi="Arial" w:cs="Arial"/>
          <w:color w:val="333333"/>
        </w:rPr>
        <w:t xml:space="preserve">L’ok </w:t>
      </w:r>
      <w:r>
        <w:rPr>
          <w:rFonts w:ascii="Arial" w:eastAsia="Times New Roman" w:hAnsi="Arial" w:cs="Arial"/>
          <w:color w:val="333333"/>
        </w:rPr>
        <w:t xml:space="preserve">definitivo del Senato alla legge sull’equo compenso rappresenta un passaggio molto significativo, non solo perché si ampliano finalmente </w:t>
      </w:r>
      <w:r w:rsidRPr="007A7379">
        <w:rPr>
          <w:rFonts w:ascii="Arial" w:eastAsia="Times New Roman" w:hAnsi="Arial" w:cs="Arial"/>
          <w:color w:val="333333"/>
        </w:rPr>
        <w:t>le</w:t>
      </w:r>
      <w:r w:rsidRPr="007A7379">
        <w:rPr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 tutele</w:t>
      </w:r>
      <w:r w:rsidRPr="007A7379">
        <w:rPr>
          <w:rFonts w:ascii="Arial" w:eastAsia="Times New Roman" w:hAnsi="Arial" w:cs="Arial"/>
          <w:color w:val="333333"/>
        </w:rPr>
        <w:t> per i professionisti</w:t>
      </w:r>
      <w:r>
        <w:rPr>
          <w:rFonts w:ascii="Arial" w:eastAsia="Times New Roman" w:hAnsi="Arial" w:cs="Arial"/>
          <w:color w:val="333333"/>
        </w:rPr>
        <w:t xml:space="preserve">, ma anche perché questa legge è </w:t>
      </w:r>
      <w:r w:rsidR="00F3503B">
        <w:rPr>
          <w:rFonts w:ascii="Arial" w:eastAsia="Times New Roman" w:hAnsi="Arial" w:cs="Arial"/>
          <w:color w:val="333333"/>
        </w:rPr>
        <w:t>il</w:t>
      </w:r>
      <w:r>
        <w:rPr>
          <w:rFonts w:ascii="Arial" w:eastAsia="Times New Roman" w:hAnsi="Arial" w:cs="Arial"/>
          <w:color w:val="333333"/>
        </w:rPr>
        <w:t xml:space="preserve"> frutto concreto di un</w:t>
      </w:r>
      <w:r w:rsidR="005D3F93">
        <w:rPr>
          <w:rFonts w:ascii="Arial" w:eastAsia="Times New Roman" w:hAnsi="Arial" w:cs="Arial"/>
          <w:color w:val="333333"/>
        </w:rPr>
        <w:t xml:space="preserve"> positivo</w:t>
      </w:r>
      <w:r>
        <w:rPr>
          <w:rFonts w:ascii="Arial" w:eastAsia="Times New Roman" w:hAnsi="Arial" w:cs="Arial"/>
          <w:color w:val="333333"/>
        </w:rPr>
        <w:t xml:space="preserve"> cambio di atteggiamento della politica nei confronti </w:t>
      </w:r>
      <w:r w:rsidRPr="007A7379">
        <w:rPr>
          <w:rFonts w:ascii="Arial" w:eastAsia="Times New Roman" w:hAnsi="Arial" w:cs="Arial"/>
          <w:color w:val="333333"/>
        </w:rPr>
        <w:t>dell’universo delle </w:t>
      </w:r>
      <w:r w:rsidRPr="007A7379">
        <w:rPr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libere professioni</w:t>
      </w:r>
      <w:r w:rsidRPr="007A7379">
        <w:rPr>
          <w:rFonts w:ascii="Arial" w:eastAsia="Times New Roman" w:hAnsi="Arial" w:cs="Arial"/>
          <w:color w:val="333333"/>
        </w:rPr>
        <w:t>”. È quanto afferma il presidente del Consiglio nazionale dei commercialisti, </w:t>
      </w:r>
      <w:r w:rsidRPr="007A7379">
        <w:rPr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Elbano de Nuccio</w:t>
      </w:r>
      <w:r w:rsidRPr="007A7379">
        <w:rPr>
          <w:rFonts w:ascii="Arial" w:eastAsia="Times New Roman" w:hAnsi="Arial" w:cs="Arial"/>
          <w:color w:val="333333"/>
        </w:rPr>
        <w:t>.</w:t>
      </w:r>
    </w:p>
    <w:p w14:paraId="1B89FFDA" w14:textId="77777777" w:rsidR="00F3503B" w:rsidRPr="007A7379" w:rsidRDefault="00F3503B" w:rsidP="00F3503B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</w:rPr>
      </w:pPr>
    </w:p>
    <w:p w14:paraId="62568F35" w14:textId="77777777" w:rsidR="007A7379" w:rsidRDefault="007A7379" w:rsidP="00F3503B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7A7379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“Esprimiamo il nostro </w:t>
      </w:r>
      <w:r w:rsidRPr="007A7379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pieno consenso</w:t>
      </w:r>
      <w:r w:rsidRPr="007A7379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– prosegue de Nuccio – su una disciplina che si pone l’obiettivo di tutelare finalmente il diritto del professionista a ricevere un compenso equo nei rapporti contrattuali che lo riguardano, specie nei casi in cui la </w:t>
      </w:r>
      <w:r w:rsidRPr="007A7379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controparte</w:t>
      </w:r>
      <w:r w:rsidRPr="007A7379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è in una </w:t>
      </w:r>
      <w:r w:rsidRPr="007A7379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posizione dominante</w:t>
      </w:r>
      <w:r w:rsidRPr="007A7379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. Il principio secondo il quale ad ogni prestazione professionale debba corrispondere un compenso commisurato alla prestazione svolta è alla base di un processo di pieno riconoscimento della </w:t>
      </w:r>
      <w:r w:rsidRPr="007A7379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dignità dei lavoratori autonomi</w:t>
      </w:r>
      <w:r w:rsidRPr="007A7379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”.</w:t>
      </w:r>
    </w:p>
    <w:p w14:paraId="789F303D" w14:textId="77777777" w:rsidR="00F3503B" w:rsidRPr="007A7379" w:rsidRDefault="00F3503B" w:rsidP="00F3503B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</w:p>
    <w:p w14:paraId="2DC0E030" w14:textId="23D05999" w:rsidR="007A7379" w:rsidRPr="007A7379" w:rsidRDefault="007A7379" w:rsidP="00F3503B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7A7379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“Come tutti i testi</w:t>
      </w:r>
      <w:r w:rsidR="00F3503B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 </w:t>
      </w:r>
      <w:r w:rsidRPr="007A7379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– conclude – anche questo è perfettibile</w:t>
      </w:r>
      <w:r w:rsidR="00F3503B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 e il nostro auspicio resta quello che le tutele in esso contenute possano essere in futuro ulteriormente estese. M</w:t>
      </w:r>
      <w:r w:rsidRPr="007A7379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a </w:t>
      </w:r>
      <w:r w:rsidR="00F3503B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questa legge </w:t>
      </w:r>
      <w:r w:rsidRPr="007A7379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rappresenta </w:t>
      </w:r>
      <w:r w:rsidR="00F3503B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comunque </w:t>
      </w:r>
      <w:r w:rsidRPr="007A7379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un punto di partenza estremamente importante”.</w:t>
      </w:r>
    </w:p>
    <w:p w14:paraId="4BD592C0" w14:textId="5B65558C" w:rsidR="007A7379" w:rsidRPr="007A7379" w:rsidRDefault="007A7379" w:rsidP="00F3503B">
      <w:pPr>
        <w:pStyle w:val="xmsonormal0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sectPr w:rsidR="007A7379" w:rsidRPr="007A737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0F904" w14:textId="77777777" w:rsidR="00BC3B89" w:rsidRDefault="00BC3B89" w:rsidP="0078332C">
      <w:r>
        <w:separator/>
      </w:r>
    </w:p>
  </w:endnote>
  <w:endnote w:type="continuationSeparator" w:id="0">
    <w:p w14:paraId="40891057" w14:textId="77777777" w:rsidR="00BC3B89" w:rsidRDefault="00BC3B89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F099E" w14:textId="77777777" w:rsidR="00BC3B89" w:rsidRDefault="00BC3B89" w:rsidP="0078332C">
      <w:r>
        <w:separator/>
      </w:r>
    </w:p>
  </w:footnote>
  <w:footnote w:type="continuationSeparator" w:id="0">
    <w:p w14:paraId="530E7F9D" w14:textId="77777777" w:rsidR="00BC3B89" w:rsidRDefault="00BC3B89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375668910">
    <w:abstractNumId w:val="9"/>
  </w:num>
  <w:num w:numId="2" w16cid:durableId="1916737682">
    <w:abstractNumId w:val="5"/>
  </w:num>
  <w:num w:numId="3" w16cid:durableId="1871064873">
    <w:abstractNumId w:val="11"/>
  </w:num>
  <w:num w:numId="4" w16cid:durableId="1098716775">
    <w:abstractNumId w:val="6"/>
  </w:num>
  <w:num w:numId="5" w16cid:durableId="43261862">
    <w:abstractNumId w:val="15"/>
  </w:num>
  <w:num w:numId="6" w16cid:durableId="1198157342">
    <w:abstractNumId w:val="4"/>
  </w:num>
  <w:num w:numId="7" w16cid:durableId="876697406">
    <w:abstractNumId w:val="0"/>
  </w:num>
  <w:num w:numId="8" w16cid:durableId="865141477">
    <w:abstractNumId w:val="13"/>
  </w:num>
  <w:num w:numId="9" w16cid:durableId="1001546098">
    <w:abstractNumId w:val="7"/>
  </w:num>
  <w:num w:numId="10" w16cid:durableId="1879321125">
    <w:abstractNumId w:val="7"/>
  </w:num>
  <w:num w:numId="11" w16cid:durableId="48921069">
    <w:abstractNumId w:val="8"/>
  </w:num>
  <w:num w:numId="12" w16cid:durableId="799566892">
    <w:abstractNumId w:val="2"/>
  </w:num>
  <w:num w:numId="13" w16cid:durableId="1656913075">
    <w:abstractNumId w:val="14"/>
  </w:num>
  <w:num w:numId="14" w16cid:durableId="581449388">
    <w:abstractNumId w:val="3"/>
  </w:num>
  <w:num w:numId="15" w16cid:durableId="1659111610">
    <w:abstractNumId w:val="8"/>
    <w:lvlOverride w:ilvl="0">
      <w:startOverride w:val="1"/>
    </w:lvlOverride>
  </w:num>
  <w:num w:numId="16" w16cid:durableId="1879202849">
    <w:abstractNumId w:val="3"/>
    <w:lvlOverride w:ilvl="0">
      <w:startOverride w:val="1"/>
    </w:lvlOverride>
  </w:num>
  <w:num w:numId="17" w16cid:durableId="1951089761">
    <w:abstractNumId w:val="1"/>
  </w:num>
  <w:num w:numId="18" w16cid:durableId="1875656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1474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0152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99057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3250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092342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686057885">
    <w:abstractNumId w:val="12"/>
  </w:num>
  <w:num w:numId="25" w16cid:durableId="14224823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E5756"/>
    <w:rsid w:val="000F003C"/>
    <w:rsid w:val="000F3853"/>
    <w:rsid w:val="00103B90"/>
    <w:rsid w:val="00105755"/>
    <w:rsid w:val="001155C4"/>
    <w:rsid w:val="00117671"/>
    <w:rsid w:val="00121A2C"/>
    <w:rsid w:val="00121C2D"/>
    <w:rsid w:val="00123B69"/>
    <w:rsid w:val="00142E95"/>
    <w:rsid w:val="001617C7"/>
    <w:rsid w:val="00173E3A"/>
    <w:rsid w:val="00174310"/>
    <w:rsid w:val="00177A7F"/>
    <w:rsid w:val="00183DF0"/>
    <w:rsid w:val="00184600"/>
    <w:rsid w:val="00186787"/>
    <w:rsid w:val="00191BB6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690E"/>
    <w:rsid w:val="001E6BFD"/>
    <w:rsid w:val="001E7260"/>
    <w:rsid w:val="001F19BC"/>
    <w:rsid w:val="001F2D0B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4F32"/>
    <w:rsid w:val="0022580D"/>
    <w:rsid w:val="0024011F"/>
    <w:rsid w:val="002438B0"/>
    <w:rsid w:val="00243BD7"/>
    <w:rsid w:val="00253A52"/>
    <w:rsid w:val="00267A59"/>
    <w:rsid w:val="00272605"/>
    <w:rsid w:val="002777E7"/>
    <w:rsid w:val="00280321"/>
    <w:rsid w:val="00281202"/>
    <w:rsid w:val="0028246D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21FE4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3902"/>
    <w:rsid w:val="00384C9E"/>
    <w:rsid w:val="00392245"/>
    <w:rsid w:val="00397281"/>
    <w:rsid w:val="003A03BB"/>
    <w:rsid w:val="003A0939"/>
    <w:rsid w:val="003A3D9E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F7A1D"/>
    <w:rsid w:val="00400CE9"/>
    <w:rsid w:val="00422B71"/>
    <w:rsid w:val="0042489D"/>
    <w:rsid w:val="004251EF"/>
    <w:rsid w:val="00434025"/>
    <w:rsid w:val="00443042"/>
    <w:rsid w:val="00445350"/>
    <w:rsid w:val="0046629D"/>
    <w:rsid w:val="0047270A"/>
    <w:rsid w:val="00472F6D"/>
    <w:rsid w:val="00476C15"/>
    <w:rsid w:val="00485F00"/>
    <w:rsid w:val="004875FA"/>
    <w:rsid w:val="00493DC9"/>
    <w:rsid w:val="00494B2B"/>
    <w:rsid w:val="00496213"/>
    <w:rsid w:val="004964DA"/>
    <w:rsid w:val="004A29D0"/>
    <w:rsid w:val="004A44B8"/>
    <w:rsid w:val="004A6888"/>
    <w:rsid w:val="004B2695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3477"/>
    <w:rsid w:val="00513967"/>
    <w:rsid w:val="00516C97"/>
    <w:rsid w:val="00520E1B"/>
    <w:rsid w:val="00522FFA"/>
    <w:rsid w:val="00531523"/>
    <w:rsid w:val="00531D32"/>
    <w:rsid w:val="00534AD7"/>
    <w:rsid w:val="00536016"/>
    <w:rsid w:val="005403EC"/>
    <w:rsid w:val="00542311"/>
    <w:rsid w:val="00542F01"/>
    <w:rsid w:val="00543860"/>
    <w:rsid w:val="00544970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1B57"/>
    <w:rsid w:val="005D2CEA"/>
    <w:rsid w:val="005D2D5F"/>
    <w:rsid w:val="005D33AA"/>
    <w:rsid w:val="005D35A5"/>
    <w:rsid w:val="005D3873"/>
    <w:rsid w:val="005D3F93"/>
    <w:rsid w:val="005D455A"/>
    <w:rsid w:val="005D6006"/>
    <w:rsid w:val="005D610E"/>
    <w:rsid w:val="005E246F"/>
    <w:rsid w:val="005E42F5"/>
    <w:rsid w:val="005E4810"/>
    <w:rsid w:val="005E4D40"/>
    <w:rsid w:val="005F2F00"/>
    <w:rsid w:val="005F454F"/>
    <w:rsid w:val="005F5B57"/>
    <w:rsid w:val="005F684F"/>
    <w:rsid w:val="00616BA6"/>
    <w:rsid w:val="00616CB9"/>
    <w:rsid w:val="00616CEE"/>
    <w:rsid w:val="006273CC"/>
    <w:rsid w:val="00631E07"/>
    <w:rsid w:val="00637B93"/>
    <w:rsid w:val="00640434"/>
    <w:rsid w:val="00641C3C"/>
    <w:rsid w:val="00645575"/>
    <w:rsid w:val="00651FFD"/>
    <w:rsid w:val="00656C55"/>
    <w:rsid w:val="0066338C"/>
    <w:rsid w:val="00667B8F"/>
    <w:rsid w:val="00677A10"/>
    <w:rsid w:val="00684F9D"/>
    <w:rsid w:val="00691FBF"/>
    <w:rsid w:val="006A0B5D"/>
    <w:rsid w:val="006A0D3B"/>
    <w:rsid w:val="006A4451"/>
    <w:rsid w:val="006B322C"/>
    <w:rsid w:val="006C3945"/>
    <w:rsid w:val="006C3D47"/>
    <w:rsid w:val="006C6818"/>
    <w:rsid w:val="006C6D0E"/>
    <w:rsid w:val="006C7063"/>
    <w:rsid w:val="006E43CD"/>
    <w:rsid w:val="006F4DC7"/>
    <w:rsid w:val="00711988"/>
    <w:rsid w:val="00713479"/>
    <w:rsid w:val="00715BA2"/>
    <w:rsid w:val="00717DC7"/>
    <w:rsid w:val="00726188"/>
    <w:rsid w:val="007262E1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950EA"/>
    <w:rsid w:val="007A7379"/>
    <w:rsid w:val="007B0E6A"/>
    <w:rsid w:val="007C0C2D"/>
    <w:rsid w:val="007C14B1"/>
    <w:rsid w:val="007C3A93"/>
    <w:rsid w:val="007C5CCD"/>
    <w:rsid w:val="007D296F"/>
    <w:rsid w:val="007D4196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2BE3"/>
    <w:rsid w:val="00841053"/>
    <w:rsid w:val="00851572"/>
    <w:rsid w:val="00855840"/>
    <w:rsid w:val="008600AC"/>
    <w:rsid w:val="008603A5"/>
    <w:rsid w:val="00863104"/>
    <w:rsid w:val="00866A5A"/>
    <w:rsid w:val="00873EA2"/>
    <w:rsid w:val="0087487D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ED3"/>
    <w:rsid w:val="008C7690"/>
    <w:rsid w:val="008D5C4B"/>
    <w:rsid w:val="008E141E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203D"/>
    <w:rsid w:val="00A837E6"/>
    <w:rsid w:val="00A93F12"/>
    <w:rsid w:val="00A945B6"/>
    <w:rsid w:val="00A95EE2"/>
    <w:rsid w:val="00A978C3"/>
    <w:rsid w:val="00AA004A"/>
    <w:rsid w:val="00AA33E3"/>
    <w:rsid w:val="00AA59C8"/>
    <w:rsid w:val="00AA66A8"/>
    <w:rsid w:val="00AA7145"/>
    <w:rsid w:val="00AA7477"/>
    <w:rsid w:val="00AB02A8"/>
    <w:rsid w:val="00AB092F"/>
    <w:rsid w:val="00AB3679"/>
    <w:rsid w:val="00AB4CC5"/>
    <w:rsid w:val="00AC131C"/>
    <w:rsid w:val="00AC1CEB"/>
    <w:rsid w:val="00AC2BD9"/>
    <w:rsid w:val="00AD5F80"/>
    <w:rsid w:val="00AE3DBA"/>
    <w:rsid w:val="00AE61AD"/>
    <w:rsid w:val="00AF0885"/>
    <w:rsid w:val="00AF747D"/>
    <w:rsid w:val="00B01322"/>
    <w:rsid w:val="00B14747"/>
    <w:rsid w:val="00B15621"/>
    <w:rsid w:val="00B34200"/>
    <w:rsid w:val="00B42691"/>
    <w:rsid w:val="00B51B4A"/>
    <w:rsid w:val="00B53783"/>
    <w:rsid w:val="00B61CE7"/>
    <w:rsid w:val="00B62562"/>
    <w:rsid w:val="00B738BB"/>
    <w:rsid w:val="00B74510"/>
    <w:rsid w:val="00B7473D"/>
    <w:rsid w:val="00B8310D"/>
    <w:rsid w:val="00B84EF5"/>
    <w:rsid w:val="00B90683"/>
    <w:rsid w:val="00B90CEE"/>
    <w:rsid w:val="00B926C3"/>
    <w:rsid w:val="00BA04F4"/>
    <w:rsid w:val="00BA499D"/>
    <w:rsid w:val="00BA5D2E"/>
    <w:rsid w:val="00BA656E"/>
    <w:rsid w:val="00BB02DF"/>
    <w:rsid w:val="00BB2E5B"/>
    <w:rsid w:val="00BB41B0"/>
    <w:rsid w:val="00BB7DCC"/>
    <w:rsid w:val="00BB7EE6"/>
    <w:rsid w:val="00BC3B89"/>
    <w:rsid w:val="00BC5E35"/>
    <w:rsid w:val="00BC6A04"/>
    <w:rsid w:val="00BD0164"/>
    <w:rsid w:val="00BD0510"/>
    <w:rsid w:val="00BD1BC0"/>
    <w:rsid w:val="00BD2206"/>
    <w:rsid w:val="00BD6259"/>
    <w:rsid w:val="00BF096F"/>
    <w:rsid w:val="00BF37E8"/>
    <w:rsid w:val="00BF3A80"/>
    <w:rsid w:val="00C01E28"/>
    <w:rsid w:val="00C26685"/>
    <w:rsid w:val="00C27F27"/>
    <w:rsid w:val="00C302BD"/>
    <w:rsid w:val="00C30E85"/>
    <w:rsid w:val="00C33494"/>
    <w:rsid w:val="00C342D6"/>
    <w:rsid w:val="00C418FB"/>
    <w:rsid w:val="00C43099"/>
    <w:rsid w:val="00C51F27"/>
    <w:rsid w:val="00C61B6E"/>
    <w:rsid w:val="00C630E0"/>
    <w:rsid w:val="00C66852"/>
    <w:rsid w:val="00C81BB1"/>
    <w:rsid w:val="00C844EB"/>
    <w:rsid w:val="00C867A7"/>
    <w:rsid w:val="00C924CB"/>
    <w:rsid w:val="00C92F98"/>
    <w:rsid w:val="00C93548"/>
    <w:rsid w:val="00CA4152"/>
    <w:rsid w:val="00CB14A8"/>
    <w:rsid w:val="00CC07C8"/>
    <w:rsid w:val="00CC4763"/>
    <w:rsid w:val="00CD0D0C"/>
    <w:rsid w:val="00CE403B"/>
    <w:rsid w:val="00CF22E4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14366"/>
    <w:rsid w:val="00D21FB3"/>
    <w:rsid w:val="00D234CB"/>
    <w:rsid w:val="00D27080"/>
    <w:rsid w:val="00D37415"/>
    <w:rsid w:val="00D53F64"/>
    <w:rsid w:val="00D569A1"/>
    <w:rsid w:val="00D5740A"/>
    <w:rsid w:val="00D65875"/>
    <w:rsid w:val="00D707E4"/>
    <w:rsid w:val="00D71D44"/>
    <w:rsid w:val="00D748BF"/>
    <w:rsid w:val="00D75105"/>
    <w:rsid w:val="00D7526D"/>
    <w:rsid w:val="00D92E6B"/>
    <w:rsid w:val="00DA27BF"/>
    <w:rsid w:val="00DA73B5"/>
    <w:rsid w:val="00DA7914"/>
    <w:rsid w:val="00DB6F21"/>
    <w:rsid w:val="00DC2C88"/>
    <w:rsid w:val="00DC2C9E"/>
    <w:rsid w:val="00DD07C2"/>
    <w:rsid w:val="00DD1DF9"/>
    <w:rsid w:val="00DD43CD"/>
    <w:rsid w:val="00DD6F05"/>
    <w:rsid w:val="00DE78C6"/>
    <w:rsid w:val="00DF3164"/>
    <w:rsid w:val="00DF3633"/>
    <w:rsid w:val="00DF6F21"/>
    <w:rsid w:val="00E03601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6228E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66B1"/>
    <w:rsid w:val="00F079D1"/>
    <w:rsid w:val="00F177D2"/>
    <w:rsid w:val="00F3503B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E009E"/>
    <w:rsid w:val="00FE08C9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3</cp:revision>
  <cp:lastPrinted>2023-04-12T15:07:00Z</cp:lastPrinted>
  <dcterms:created xsi:type="dcterms:W3CDTF">2023-04-12T15:07:00Z</dcterms:created>
  <dcterms:modified xsi:type="dcterms:W3CDTF">2023-04-12T15:42:00Z</dcterms:modified>
</cp:coreProperties>
</file>