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5E83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327496FA" w14:textId="77777777" w:rsid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</w:p>
    <w:p w14:paraId="4984298B" w14:textId="280DBF67" w:rsidR="00A06F8E" w:rsidRPr="00B53783" w:rsidRDefault="00B53783" w:rsidP="00B53783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B53783">
        <w:rPr>
          <w:rFonts w:ascii="Arial" w:hAnsi="Arial" w:cs="Arial"/>
          <w:b/>
          <w:bCs/>
          <w:color w:val="000000"/>
          <w:bdr w:val="none" w:sz="0" w:space="0" w:color="auto" w:frame="1"/>
        </w:rPr>
        <w:t>Comunicato stampa</w:t>
      </w:r>
    </w:p>
    <w:p w14:paraId="565AFF03" w14:textId="77777777" w:rsidR="00321FE4" w:rsidRPr="00C924CB" w:rsidRDefault="00321FE4" w:rsidP="00267A59">
      <w:pPr>
        <w:pStyle w:val="xmsonormal0"/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u w:val="single"/>
          <w:bdr w:val="none" w:sz="0" w:space="0" w:color="auto" w:frame="1"/>
        </w:rPr>
      </w:pPr>
      <w:bookmarkStart w:id="0" w:name="_Hlk114743328"/>
    </w:p>
    <w:bookmarkEnd w:id="0"/>
    <w:p w14:paraId="213EEA8D" w14:textId="77777777" w:rsidR="00177A7F" w:rsidRDefault="00177A7F" w:rsidP="00177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100F">
        <w:rPr>
          <w:rFonts w:ascii="Arial" w:hAnsi="Arial" w:cs="Arial"/>
          <w:b/>
          <w:bCs/>
          <w:sz w:val="24"/>
          <w:szCs w:val="24"/>
        </w:rPr>
        <w:t>GIUSTIZIA, GRECO (COMMERCIALISTI): “BENE DISCUSSIONE IN SENATO SU TRIBUNALI ABRUZZESI”</w:t>
      </w:r>
    </w:p>
    <w:p w14:paraId="375AB890" w14:textId="77777777" w:rsidR="00177A7F" w:rsidRPr="0010100F" w:rsidRDefault="00177A7F" w:rsidP="00177A7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B8DF65" w14:textId="77777777" w:rsidR="00177A7F" w:rsidRPr="0010100F" w:rsidRDefault="00177A7F" w:rsidP="00177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100F">
        <w:rPr>
          <w:rFonts w:ascii="Arial" w:hAnsi="Arial" w:cs="Arial"/>
          <w:b/>
          <w:bCs/>
          <w:sz w:val="24"/>
          <w:szCs w:val="24"/>
        </w:rPr>
        <w:t xml:space="preserve">La consigliera nazionale dei commercialisti: “Serve riflessione </w:t>
      </w:r>
      <w:r w:rsidRPr="0010100F">
        <w:rPr>
          <w:rFonts w:ascii="Arial" w:hAnsi="Arial" w:cs="Arial"/>
          <w:b/>
          <w:bCs/>
          <w:color w:val="333333"/>
          <w:sz w:val="24"/>
          <w:szCs w:val="24"/>
        </w:rPr>
        <w:t>sul futuro di tutti i </w:t>
      </w:r>
      <w:r w:rsidRPr="0010100F">
        <w:rPr>
          <w:rStyle w:val="Enfasigrassetto"/>
          <w:rFonts w:ascii="Arial" w:hAnsi="Arial" w:cs="Arial"/>
          <w:color w:val="333333"/>
          <w:sz w:val="24"/>
          <w:szCs w:val="24"/>
          <w:bdr w:val="none" w:sz="0" w:space="0" w:color="auto" w:frame="1"/>
        </w:rPr>
        <w:t>tribunali minori</w:t>
      </w:r>
      <w:r w:rsidRPr="0010100F">
        <w:rPr>
          <w:rFonts w:ascii="Arial" w:hAnsi="Arial" w:cs="Arial"/>
          <w:b/>
          <w:bCs/>
          <w:color w:val="333333"/>
          <w:sz w:val="24"/>
          <w:szCs w:val="24"/>
        </w:rPr>
        <w:t> italiani destinati ad essere soppressi”</w:t>
      </w:r>
    </w:p>
    <w:p w14:paraId="205ED3B3" w14:textId="77777777" w:rsidR="00177A7F" w:rsidRPr="0010100F" w:rsidRDefault="00177A7F" w:rsidP="00177A7F">
      <w:pPr>
        <w:rPr>
          <w:rFonts w:ascii="Arial" w:hAnsi="Arial" w:cs="Arial"/>
          <w:sz w:val="24"/>
          <w:szCs w:val="24"/>
        </w:rPr>
      </w:pPr>
    </w:p>
    <w:p w14:paraId="70EC41BB" w14:textId="70724ED3" w:rsidR="00177A7F" w:rsidRDefault="00177A7F" w:rsidP="00B537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7A7F">
        <w:rPr>
          <w:rFonts w:ascii="Arial" w:hAnsi="Arial" w:cs="Arial"/>
          <w:i/>
          <w:iCs/>
          <w:sz w:val="24"/>
          <w:szCs w:val="24"/>
        </w:rPr>
        <w:t>Roma, 11 aprile 2023</w:t>
      </w:r>
      <w:r>
        <w:rPr>
          <w:rFonts w:ascii="Arial" w:hAnsi="Arial" w:cs="Arial"/>
          <w:sz w:val="24"/>
          <w:szCs w:val="24"/>
        </w:rPr>
        <w:t xml:space="preserve"> – “Un fatto positivo, che potrebbe essere un primo</w:t>
      </w:r>
      <w:r w:rsidR="00B53783">
        <w:rPr>
          <w:rFonts w:ascii="Arial" w:hAnsi="Arial" w:cs="Arial"/>
          <w:sz w:val="24"/>
          <w:szCs w:val="24"/>
        </w:rPr>
        <w:t xml:space="preserve"> passo</w:t>
      </w:r>
      <w:r>
        <w:rPr>
          <w:rFonts w:ascii="Arial" w:hAnsi="Arial" w:cs="Arial"/>
          <w:sz w:val="24"/>
          <w:szCs w:val="24"/>
        </w:rPr>
        <w:t xml:space="preserve"> sulla via di una riflessione organica sul </w:t>
      </w:r>
      <w:r w:rsidRPr="0010100F">
        <w:rPr>
          <w:rFonts w:ascii="Arial" w:hAnsi="Arial" w:cs="Arial"/>
          <w:color w:val="333333"/>
          <w:sz w:val="24"/>
          <w:szCs w:val="24"/>
        </w:rPr>
        <w:t>futuro di tutti i </w:t>
      </w:r>
      <w:r w:rsidRPr="00177A7F">
        <w:rPr>
          <w:rStyle w:val="Enfasigrassetto"/>
          <w:rFonts w:ascii="Arial" w:hAnsi="Arial" w:cs="Arial"/>
          <w:b w:val="0"/>
          <w:bCs w:val="0"/>
          <w:color w:val="333333"/>
          <w:sz w:val="24"/>
          <w:szCs w:val="24"/>
          <w:bdr w:val="none" w:sz="0" w:space="0" w:color="auto" w:frame="1"/>
        </w:rPr>
        <w:t>tribunali minori</w:t>
      </w:r>
      <w:r w:rsidRPr="0010100F">
        <w:rPr>
          <w:rFonts w:ascii="Arial" w:hAnsi="Arial" w:cs="Arial"/>
          <w:color w:val="333333"/>
          <w:sz w:val="24"/>
          <w:szCs w:val="24"/>
        </w:rPr>
        <w:t> italiani destinati ad essere soppressi</w:t>
      </w:r>
      <w:r>
        <w:rPr>
          <w:rFonts w:ascii="Arial" w:hAnsi="Arial" w:cs="Arial"/>
          <w:color w:val="333333"/>
          <w:sz w:val="24"/>
          <w:szCs w:val="24"/>
        </w:rPr>
        <w:t xml:space="preserve">”. È quanto dichiara la Consigliera segretaria nazionale dei commercialisti, </w:t>
      </w:r>
      <w:r w:rsidRPr="00177A7F">
        <w:rPr>
          <w:rFonts w:ascii="Arial" w:hAnsi="Arial" w:cs="Arial"/>
          <w:b/>
          <w:bCs/>
          <w:color w:val="333333"/>
          <w:sz w:val="24"/>
          <w:szCs w:val="24"/>
        </w:rPr>
        <w:t>Giovann</w:t>
      </w:r>
      <w:r w:rsidR="005E246F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Pr="00177A7F">
        <w:rPr>
          <w:rFonts w:ascii="Arial" w:hAnsi="Arial" w:cs="Arial"/>
          <w:b/>
          <w:bCs/>
          <w:color w:val="333333"/>
          <w:sz w:val="24"/>
          <w:szCs w:val="24"/>
        </w:rPr>
        <w:t xml:space="preserve"> Greco</w:t>
      </w:r>
      <w:r>
        <w:rPr>
          <w:rFonts w:ascii="Arial" w:hAnsi="Arial" w:cs="Arial"/>
          <w:color w:val="333333"/>
          <w:sz w:val="24"/>
          <w:szCs w:val="24"/>
        </w:rPr>
        <w:t>, a proposito dell’avvio del</w:t>
      </w:r>
      <w:r w:rsidRPr="0010100F">
        <w:rPr>
          <w:rFonts w:ascii="Arial" w:hAnsi="Arial" w:cs="Arial"/>
          <w:sz w:val="24"/>
          <w:szCs w:val="24"/>
        </w:rPr>
        <w:t xml:space="preserve">l'iter parlamentare, in commissione Giustizia del Senato, della legge d’iniziativa del Consiglio regionale d'Abruzzo per revisionare la geografia giudiziaria </w:t>
      </w:r>
      <w:r>
        <w:rPr>
          <w:rFonts w:ascii="Arial" w:hAnsi="Arial" w:cs="Arial"/>
          <w:sz w:val="24"/>
          <w:szCs w:val="24"/>
        </w:rPr>
        <w:t>regionale</w:t>
      </w:r>
      <w:r w:rsidRPr="0010100F">
        <w:rPr>
          <w:rFonts w:ascii="Arial" w:hAnsi="Arial" w:cs="Arial"/>
          <w:sz w:val="24"/>
          <w:szCs w:val="24"/>
        </w:rPr>
        <w:t xml:space="preserve"> che prevede che i Tribunali soppressi di Avezzano, Sulmona, Vasto e Lanciano riprendano le proprie funzioni e che sia la Regione a sostenere le spese di funzionamento. </w:t>
      </w:r>
      <w:r>
        <w:rPr>
          <w:rFonts w:ascii="Arial" w:hAnsi="Arial" w:cs="Arial"/>
          <w:sz w:val="24"/>
          <w:szCs w:val="24"/>
        </w:rPr>
        <w:t xml:space="preserve">“Una soluzione”, aggiunge Greco, “per la quale si è battuto anche il Consiglio nazionale dei commercialisti, avanzandola nelle sue interlocuzioni istituzionali con rappresentanti di Camera e Senato”.  </w:t>
      </w:r>
    </w:p>
    <w:p w14:paraId="32A29C9E" w14:textId="4920CD2E" w:rsidR="00177A7F" w:rsidRPr="0010100F" w:rsidRDefault="00177A7F" w:rsidP="00B53783">
      <w:pPr>
        <w:pStyle w:val="NormaleWeb"/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Già nei mesi scorsi, in un incontro con esponenti del Ministero della Giustizia, la segretaria </w:t>
      </w:r>
      <w:proofErr w:type="gramStart"/>
      <w:r>
        <w:rPr>
          <w:rFonts w:ascii="Arial" w:hAnsi="Arial" w:cs="Arial"/>
          <w:color w:val="333333"/>
        </w:rPr>
        <w:t>Greco</w:t>
      </w:r>
      <w:proofErr w:type="gramEnd"/>
      <w:r>
        <w:rPr>
          <w:rFonts w:ascii="Arial" w:hAnsi="Arial" w:cs="Arial"/>
          <w:color w:val="333333"/>
        </w:rPr>
        <w:t xml:space="preserve"> aveva invitato a “</w:t>
      </w:r>
      <w:r w:rsidRPr="0010100F">
        <w:rPr>
          <w:rFonts w:ascii="Arial" w:hAnsi="Arial" w:cs="Arial"/>
          <w:color w:val="333333"/>
        </w:rPr>
        <w:t xml:space="preserve">valutare attentamente costi e benefici </w:t>
      </w:r>
      <w:r>
        <w:rPr>
          <w:rFonts w:ascii="Arial" w:hAnsi="Arial" w:cs="Arial"/>
          <w:color w:val="333333"/>
        </w:rPr>
        <w:t xml:space="preserve">della chiusura dei tribunali minori abruzzesi e di tutta Italia” e aveva </w:t>
      </w:r>
      <w:r w:rsidRPr="0010100F">
        <w:rPr>
          <w:rFonts w:ascii="Arial" w:hAnsi="Arial" w:cs="Arial"/>
          <w:color w:val="333333"/>
        </w:rPr>
        <w:t>lancia</w:t>
      </w:r>
      <w:r>
        <w:rPr>
          <w:rFonts w:ascii="Arial" w:hAnsi="Arial" w:cs="Arial"/>
          <w:color w:val="333333"/>
        </w:rPr>
        <w:t>to</w:t>
      </w:r>
      <w:r w:rsidRPr="0010100F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un </w:t>
      </w:r>
      <w:r w:rsidRPr="0010100F">
        <w:rPr>
          <w:rFonts w:ascii="Arial" w:hAnsi="Arial" w:cs="Arial"/>
          <w:color w:val="333333"/>
        </w:rPr>
        <w:t xml:space="preserve">appello </w:t>
      </w:r>
      <w:r>
        <w:rPr>
          <w:rFonts w:ascii="Arial" w:hAnsi="Arial" w:cs="Arial"/>
          <w:color w:val="333333"/>
        </w:rPr>
        <w:t>affinché</w:t>
      </w:r>
      <w:r>
        <w:rPr>
          <w:rFonts w:ascii="Arial" w:hAnsi="Arial" w:cs="Arial"/>
          <w:color w:val="333333"/>
        </w:rPr>
        <w:t xml:space="preserve"> si avviasse </w:t>
      </w:r>
      <w:r w:rsidRPr="0010100F">
        <w:rPr>
          <w:rFonts w:ascii="Arial" w:hAnsi="Arial" w:cs="Arial"/>
          <w:color w:val="333333"/>
        </w:rPr>
        <w:t xml:space="preserve">su questo tema </w:t>
      </w:r>
      <w:r>
        <w:rPr>
          <w:rFonts w:ascii="Arial" w:hAnsi="Arial" w:cs="Arial"/>
          <w:color w:val="333333"/>
        </w:rPr>
        <w:t>“</w:t>
      </w:r>
      <w:r w:rsidRPr="0010100F">
        <w:rPr>
          <w:rFonts w:ascii="Arial" w:hAnsi="Arial" w:cs="Arial"/>
          <w:color w:val="333333"/>
        </w:rPr>
        <w:t>un </w:t>
      </w:r>
      <w:r w:rsidRPr="00177A7F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>confronto privo di soluzioni preconfezionate</w:t>
      </w:r>
      <w:r w:rsidRPr="0010100F">
        <w:rPr>
          <w:rFonts w:ascii="Arial" w:hAnsi="Arial" w:cs="Arial"/>
          <w:color w:val="333333"/>
        </w:rPr>
        <w:t> e a valutare attentamente, caso per caso, i </w:t>
      </w:r>
      <w:r w:rsidRPr="00177A7F">
        <w:rPr>
          <w:rStyle w:val="Enfasigrassetto"/>
          <w:rFonts w:ascii="Arial" w:hAnsi="Arial" w:cs="Arial"/>
          <w:b w:val="0"/>
          <w:bCs w:val="0"/>
          <w:color w:val="333333"/>
          <w:bdr w:val="none" w:sz="0" w:space="0" w:color="auto" w:frame="1"/>
        </w:rPr>
        <w:t>reali interessi economici, sociali e ambientali</w:t>
      </w:r>
      <w:r w:rsidRPr="0010100F">
        <w:rPr>
          <w:rStyle w:val="Enfasigrassetto"/>
          <w:rFonts w:ascii="Arial" w:hAnsi="Arial" w:cs="Arial"/>
          <w:color w:val="333333"/>
          <w:bdr w:val="none" w:sz="0" w:space="0" w:color="auto" w:frame="1"/>
        </w:rPr>
        <w:t> </w:t>
      </w:r>
      <w:r w:rsidRPr="0010100F">
        <w:rPr>
          <w:rFonts w:ascii="Arial" w:hAnsi="Arial" w:cs="Arial"/>
          <w:color w:val="333333"/>
        </w:rPr>
        <w:t>dei territori</w:t>
      </w:r>
      <w:r>
        <w:rPr>
          <w:rFonts w:ascii="Arial" w:hAnsi="Arial" w:cs="Arial"/>
          <w:color w:val="333333"/>
        </w:rPr>
        <w:t xml:space="preserve"> coinvolti</w:t>
      </w:r>
      <w:r w:rsidRPr="0010100F">
        <w:rPr>
          <w:rFonts w:ascii="Arial" w:hAnsi="Arial" w:cs="Arial"/>
          <w:color w:val="333333"/>
        </w:rPr>
        <w:t>”.</w:t>
      </w:r>
    </w:p>
    <w:p w14:paraId="0B93A150" w14:textId="6C480043" w:rsidR="00542F01" w:rsidRDefault="00542F01" w:rsidP="00177A7F">
      <w:pPr>
        <w:pStyle w:val="xmsonormal0"/>
        <w:shd w:val="clear" w:color="auto" w:fill="FFFFFF"/>
        <w:spacing w:line="360" w:lineRule="auto"/>
        <w:jc w:val="center"/>
        <w:rPr>
          <w:rFonts w:ascii="Arial" w:hAnsi="Arial" w:cs="Arial"/>
        </w:rPr>
      </w:pPr>
    </w:p>
    <w:sectPr w:rsidR="00542F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184D" w14:textId="77777777" w:rsidR="00D707E4" w:rsidRDefault="00D707E4" w:rsidP="0078332C">
      <w:r>
        <w:separator/>
      </w:r>
    </w:p>
  </w:endnote>
  <w:endnote w:type="continuationSeparator" w:id="0">
    <w:p w14:paraId="3DB900F1" w14:textId="77777777" w:rsidR="00D707E4" w:rsidRDefault="00D707E4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44F1" w14:textId="77777777" w:rsidR="00D707E4" w:rsidRDefault="00D707E4" w:rsidP="0078332C">
      <w:r>
        <w:separator/>
      </w:r>
    </w:p>
  </w:footnote>
  <w:footnote w:type="continuationSeparator" w:id="0">
    <w:p w14:paraId="181E1797" w14:textId="77777777" w:rsidR="00D707E4" w:rsidRDefault="00D707E4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75668910">
    <w:abstractNumId w:val="9"/>
  </w:num>
  <w:num w:numId="2" w16cid:durableId="1916737682">
    <w:abstractNumId w:val="5"/>
  </w:num>
  <w:num w:numId="3" w16cid:durableId="1871064873">
    <w:abstractNumId w:val="11"/>
  </w:num>
  <w:num w:numId="4" w16cid:durableId="1098716775">
    <w:abstractNumId w:val="6"/>
  </w:num>
  <w:num w:numId="5" w16cid:durableId="43261862">
    <w:abstractNumId w:val="15"/>
  </w:num>
  <w:num w:numId="6" w16cid:durableId="1198157342">
    <w:abstractNumId w:val="4"/>
  </w:num>
  <w:num w:numId="7" w16cid:durableId="876697406">
    <w:abstractNumId w:val="0"/>
  </w:num>
  <w:num w:numId="8" w16cid:durableId="865141477">
    <w:abstractNumId w:val="13"/>
  </w:num>
  <w:num w:numId="9" w16cid:durableId="1001546098">
    <w:abstractNumId w:val="7"/>
  </w:num>
  <w:num w:numId="10" w16cid:durableId="1879321125">
    <w:abstractNumId w:val="7"/>
  </w:num>
  <w:num w:numId="11" w16cid:durableId="48921069">
    <w:abstractNumId w:val="8"/>
  </w:num>
  <w:num w:numId="12" w16cid:durableId="799566892">
    <w:abstractNumId w:val="2"/>
  </w:num>
  <w:num w:numId="13" w16cid:durableId="1656913075">
    <w:abstractNumId w:val="14"/>
  </w:num>
  <w:num w:numId="14" w16cid:durableId="581449388">
    <w:abstractNumId w:val="3"/>
  </w:num>
  <w:num w:numId="15" w16cid:durableId="1659111610">
    <w:abstractNumId w:val="8"/>
    <w:lvlOverride w:ilvl="0">
      <w:startOverride w:val="1"/>
    </w:lvlOverride>
  </w:num>
  <w:num w:numId="16" w16cid:durableId="1879202849">
    <w:abstractNumId w:val="3"/>
    <w:lvlOverride w:ilvl="0">
      <w:startOverride w:val="1"/>
    </w:lvlOverride>
  </w:num>
  <w:num w:numId="17" w16cid:durableId="1951089761">
    <w:abstractNumId w:val="1"/>
  </w:num>
  <w:num w:numId="18" w16cid:durableId="1875656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147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0152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9905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3250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09234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86057885">
    <w:abstractNumId w:val="12"/>
  </w:num>
  <w:num w:numId="25" w16cid:durableId="1422482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55C4"/>
    <w:rsid w:val="00117671"/>
    <w:rsid w:val="00121A2C"/>
    <w:rsid w:val="00121C2D"/>
    <w:rsid w:val="00123B69"/>
    <w:rsid w:val="00142E95"/>
    <w:rsid w:val="001617C7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90E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53A52"/>
    <w:rsid w:val="00267A59"/>
    <w:rsid w:val="00272605"/>
    <w:rsid w:val="002777E7"/>
    <w:rsid w:val="00280321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16BA6"/>
    <w:rsid w:val="00616CB9"/>
    <w:rsid w:val="00616CEE"/>
    <w:rsid w:val="006273CC"/>
    <w:rsid w:val="00631E07"/>
    <w:rsid w:val="00637B93"/>
    <w:rsid w:val="00640434"/>
    <w:rsid w:val="00641C3C"/>
    <w:rsid w:val="00645575"/>
    <w:rsid w:val="00651FFD"/>
    <w:rsid w:val="00656C55"/>
    <w:rsid w:val="0066338C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53783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A04F4"/>
    <w:rsid w:val="00BA499D"/>
    <w:rsid w:val="00BA5D2E"/>
    <w:rsid w:val="00BA656E"/>
    <w:rsid w:val="00BB02DF"/>
    <w:rsid w:val="00BB2E5B"/>
    <w:rsid w:val="00BB41B0"/>
    <w:rsid w:val="00BB7DCC"/>
    <w:rsid w:val="00BB7EE6"/>
    <w:rsid w:val="00BC5E35"/>
    <w:rsid w:val="00BC6A04"/>
    <w:rsid w:val="00BD0164"/>
    <w:rsid w:val="00BD0510"/>
    <w:rsid w:val="00BD2206"/>
    <w:rsid w:val="00BD6259"/>
    <w:rsid w:val="00BF096F"/>
    <w:rsid w:val="00BF37E8"/>
    <w:rsid w:val="00BF3A80"/>
    <w:rsid w:val="00C01E28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66B1"/>
    <w:rsid w:val="00F079D1"/>
    <w:rsid w:val="00F177D2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4</cp:revision>
  <cp:lastPrinted>2023-04-11T15:00:00Z</cp:lastPrinted>
  <dcterms:created xsi:type="dcterms:W3CDTF">2023-04-11T14:24:00Z</dcterms:created>
  <dcterms:modified xsi:type="dcterms:W3CDTF">2023-04-11T15:02:00Z</dcterms:modified>
</cp:coreProperties>
</file>