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1648" w14:textId="3580AC4C" w:rsidR="00B46E7F" w:rsidRPr="006D0BEF" w:rsidRDefault="00B33AAD" w:rsidP="00F0212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0BEF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0B3806" w:rsidRPr="006D0BEF">
        <w:rPr>
          <w:rFonts w:ascii="Arial" w:eastAsia="Times New Roman" w:hAnsi="Arial" w:cs="Arial"/>
          <w:b/>
          <w:bCs/>
          <w:sz w:val="24"/>
          <w:szCs w:val="24"/>
          <w:u w:val="single"/>
        </w:rPr>
        <w:t>OMUNICATO STAMPA</w:t>
      </w:r>
    </w:p>
    <w:p w14:paraId="74FBCDA6" w14:textId="1F018EDF" w:rsidR="00EA13DD" w:rsidRPr="00FE1BF6" w:rsidRDefault="00EA13DD" w:rsidP="003C5A35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0A723103" w14:textId="0E0A2B51" w:rsidR="004378AB" w:rsidRDefault="004378AB" w:rsidP="003C5A35">
      <w:pPr>
        <w:pStyle w:val="Nessunaspaziatura"/>
        <w:jc w:val="both"/>
        <w:rPr>
          <w:rFonts w:ascii="Arial" w:hAnsi="Arial" w:cs="Arial"/>
          <w:b/>
          <w:bCs/>
          <w:sz w:val="24"/>
          <w:szCs w:val="24"/>
        </w:rPr>
      </w:pPr>
      <w:r w:rsidRPr="00FE1BF6">
        <w:rPr>
          <w:rFonts w:ascii="Arial" w:hAnsi="Arial" w:cs="Arial"/>
          <w:b/>
          <w:bCs/>
          <w:sz w:val="24"/>
          <w:szCs w:val="24"/>
        </w:rPr>
        <w:t xml:space="preserve">COMMERCIALISTI: PRESSIONE FISCALE </w:t>
      </w:r>
      <w:r w:rsidR="00425DD6" w:rsidRPr="00FE1BF6">
        <w:rPr>
          <w:rFonts w:ascii="Arial" w:hAnsi="Arial" w:cs="Arial"/>
          <w:b/>
          <w:bCs/>
          <w:sz w:val="24"/>
          <w:szCs w:val="24"/>
        </w:rPr>
        <w:t>REALE AL 49%</w:t>
      </w:r>
      <w:r w:rsidR="00FE1BF6" w:rsidRPr="00FE1BF6">
        <w:rPr>
          <w:rFonts w:ascii="Arial" w:hAnsi="Arial" w:cs="Arial"/>
          <w:b/>
          <w:bCs/>
          <w:sz w:val="24"/>
          <w:szCs w:val="24"/>
        </w:rPr>
        <w:t>, LA PIU’ ALTA D’EUROPA</w:t>
      </w:r>
    </w:p>
    <w:p w14:paraId="7E5998F3" w14:textId="6B8D999F" w:rsidR="00425DD6" w:rsidRDefault="00425DD6" w:rsidP="003C5A35">
      <w:pPr>
        <w:pStyle w:val="Nessunaspaziatura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FE1BF6">
        <w:rPr>
          <w:rFonts w:ascii="Arial" w:hAnsi="Arial" w:cs="Arial"/>
          <w:b/>
          <w:bCs/>
          <w:sz w:val="24"/>
          <w:szCs w:val="24"/>
        </w:rPr>
        <w:t>La categoria in audizione alla Camera sul Def lancia l’allarme sull’incremento del carico fiscale: “</w:t>
      </w:r>
      <w:r w:rsidR="00807D59">
        <w:rPr>
          <w:rFonts w:ascii="Arial" w:hAnsi="Arial" w:cs="Arial"/>
          <w:b/>
          <w:bCs/>
          <w:sz w:val="24"/>
          <w:szCs w:val="24"/>
        </w:rPr>
        <w:t>Tenere sotto controllo l’aumento del</w:t>
      </w:r>
      <w:r w:rsidRPr="00FE1BF6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gettito Iva”</w:t>
      </w:r>
    </w:p>
    <w:p w14:paraId="324B4E5E" w14:textId="77777777" w:rsidR="00F02123" w:rsidRPr="00FE1BF6" w:rsidRDefault="00F02123" w:rsidP="003C5A35">
      <w:pPr>
        <w:pStyle w:val="Nessunaspaziatura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7271D8C5" w14:textId="6BC4692E" w:rsidR="00F51855" w:rsidRDefault="00425DD6" w:rsidP="003C5A35">
      <w:pPr>
        <w:pStyle w:val="Titolo1"/>
        <w:spacing w:after="0" w:line="240" w:lineRule="auto"/>
        <w:ind w:left="0" w:firstLine="0"/>
        <w:rPr>
          <w:rFonts w:ascii="Arial" w:hAnsi="Arial" w:cs="Arial"/>
          <w:b w:val="0"/>
          <w:color w:val="000000"/>
          <w:sz w:val="24"/>
          <w:szCs w:val="24"/>
        </w:rPr>
      </w:pPr>
      <w:r w:rsidRPr="00FE1BF6">
        <w:rPr>
          <w:rFonts w:ascii="Arial" w:hAnsi="Arial" w:cs="Arial"/>
          <w:b w:val="0"/>
          <w:bCs/>
          <w:i/>
          <w:iCs/>
          <w:color w:val="000000"/>
          <w:sz w:val="24"/>
          <w:szCs w:val="24"/>
        </w:rPr>
        <w:t>Roma, 11 aprile 2022 –</w:t>
      </w:r>
      <w:r w:rsidRPr="00425DD6">
        <w:rPr>
          <w:rFonts w:ascii="Arial" w:hAnsi="Arial" w:cs="Arial"/>
          <w:b w:val="0"/>
          <w:bCs/>
          <w:color w:val="000000"/>
          <w:sz w:val="24"/>
          <w:szCs w:val="24"/>
        </w:rPr>
        <w:t xml:space="preserve"> La </w:t>
      </w:r>
      <w:r w:rsidRPr="00F51855">
        <w:rPr>
          <w:rFonts w:ascii="Arial" w:hAnsi="Arial" w:cs="Arial"/>
          <w:color w:val="000000"/>
          <w:sz w:val="24"/>
          <w:szCs w:val="24"/>
        </w:rPr>
        <w:t>pressione fiscale reale</w:t>
      </w:r>
      <w:r w:rsidR="00FE1BF6">
        <w:rPr>
          <w:rFonts w:ascii="Arial" w:hAnsi="Arial" w:cs="Arial"/>
          <w:b w:val="0"/>
          <w:bCs/>
          <w:color w:val="000000"/>
          <w:sz w:val="24"/>
          <w:szCs w:val="24"/>
        </w:rPr>
        <w:t xml:space="preserve"> italiana</w:t>
      </w:r>
      <w:r w:rsidRPr="00425DD6">
        <w:rPr>
          <w:rFonts w:ascii="Arial" w:hAnsi="Arial" w:cs="Arial"/>
          <w:b w:val="0"/>
          <w:bCs/>
          <w:color w:val="000000"/>
          <w:sz w:val="24"/>
          <w:szCs w:val="24"/>
        </w:rPr>
        <w:t>, calcolata al netto del sommerso,</w:t>
      </w:r>
      <w:r>
        <w:rPr>
          <w:rFonts w:ascii="Arial" w:hAnsi="Arial" w:cs="Arial"/>
          <w:b w:val="0"/>
          <w:bCs/>
          <w:color w:val="000000"/>
          <w:sz w:val="24"/>
          <w:szCs w:val="24"/>
        </w:rPr>
        <w:t xml:space="preserve"> </w:t>
      </w:r>
      <w:r w:rsidRPr="00425DD6">
        <w:rPr>
          <w:rFonts w:ascii="Arial" w:hAnsi="Arial" w:cs="Arial"/>
          <w:b w:val="0"/>
          <w:bCs/>
          <w:color w:val="000000"/>
          <w:sz w:val="24"/>
          <w:szCs w:val="24"/>
        </w:rPr>
        <w:t>ha</w:t>
      </w:r>
      <w:r>
        <w:rPr>
          <w:rFonts w:ascii="Arial" w:hAnsi="Arial" w:cs="Arial"/>
          <w:b w:val="0"/>
          <w:bCs/>
          <w:color w:val="000000"/>
          <w:sz w:val="24"/>
          <w:szCs w:val="24"/>
        </w:rPr>
        <w:t xml:space="preserve"> </w:t>
      </w:r>
      <w:r w:rsidRPr="00425DD6">
        <w:rPr>
          <w:rFonts w:ascii="Arial" w:hAnsi="Arial" w:cs="Arial"/>
          <w:b w:val="0"/>
          <w:bCs/>
          <w:color w:val="000000"/>
          <w:sz w:val="24"/>
          <w:szCs w:val="24"/>
        </w:rPr>
        <w:t>raggiunto orma</w:t>
      </w:r>
      <w:r>
        <w:rPr>
          <w:rFonts w:ascii="Arial" w:hAnsi="Arial" w:cs="Arial"/>
          <w:b w:val="0"/>
          <w:bCs/>
          <w:color w:val="000000"/>
          <w:sz w:val="24"/>
          <w:szCs w:val="24"/>
        </w:rPr>
        <w:t>i</w:t>
      </w:r>
      <w:r w:rsidRPr="00425DD6">
        <w:rPr>
          <w:rFonts w:ascii="Arial" w:hAnsi="Arial" w:cs="Arial"/>
          <w:b w:val="0"/>
          <w:bCs/>
          <w:color w:val="000000"/>
          <w:sz w:val="24"/>
          <w:szCs w:val="24"/>
        </w:rPr>
        <w:t xml:space="preserve"> il </w:t>
      </w:r>
      <w:r w:rsidRPr="00F51855">
        <w:rPr>
          <w:rFonts w:ascii="Arial" w:hAnsi="Arial" w:cs="Arial"/>
          <w:color w:val="000000"/>
          <w:sz w:val="24"/>
          <w:szCs w:val="24"/>
        </w:rPr>
        <w:t>49%</w:t>
      </w:r>
      <w:r w:rsidR="00F51855">
        <w:rPr>
          <w:rFonts w:ascii="Arial" w:hAnsi="Arial" w:cs="Arial"/>
          <w:b w:val="0"/>
          <w:bCs/>
          <w:color w:val="000000"/>
          <w:sz w:val="24"/>
          <w:szCs w:val="24"/>
        </w:rPr>
        <w:t>, il livello più alto d’Europa</w:t>
      </w:r>
      <w:r w:rsidRPr="00425DD6">
        <w:rPr>
          <w:rFonts w:ascii="Arial" w:hAnsi="Arial" w:cs="Arial"/>
          <w:b w:val="0"/>
          <w:bCs/>
          <w:color w:val="000000"/>
          <w:sz w:val="24"/>
          <w:szCs w:val="24"/>
        </w:rPr>
        <w:t>.</w:t>
      </w:r>
      <w:r w:rsidR="00F51855">
        <w:rPr>
          <w:rFonts w:ascii="Arial" w:hAnsi="Arial" w:cs="Arial"/>
          <w:b w:val="0"/>
          <w:bCs/>
          <w:color w:val="000000"/>
          <w:sz w:val="24"/>
          <w:szCs w:val="24"/>
        </w:rPr>
        <w:t xml:space="preserve"> Nel 2019 era al </w:t>
      </w:r>
      <w:r w:rsidR="00F51855" w:rsidRPr="00F51855">
        <w:rPr>
          <w:rFonts w:ascii="Arial" w:hAnsi="Arial" w:cs="Arial"/>
          <w:color w:val="000000"/>
          <w:sz w:val="24"/>
          <w:szCs w:val="24"/>
        </w:rPr>
        <w:t>48,2%</w:t>
      </w:r>
      <w:r w:rsidR="00F51855">
        <w:rPr>
          <w:rFonts w:ascii="Arial" w:hAnsi="Arial" w:cs="Arial"/>
          <w:b w:val="0"/>
          <w:bCs/>
          <w:color w:val="000000"/>
          <w:sz w:val="24"/>
          <w:szCs w:val="24"/>
        </w:rPr>
        <w:t>.</w:t>
      </w:r>
      <w:r>
        <w:rPr>
          <w:rFonts w:ascii="Arial" w:hAnsi="Arial" w:cs="Arial"/>
          <w:b w:val="0"/>
          <w:bCs/>
          <w:color w:val="000000"/>
          <w:sz w:val="24"/>
          <w:szCs w:val="24"/>
        </w:rPr>
        <w:t xml:space="preserve"> Il dato è stato fornito dal Consiglio nazionale d</w:t>
      </w:r>
      <w:r w:rsidR="003C5A35">
        <w:rPr>
          <w:rFonts w:ascii="Arial" w:hAnsi="Arial" w:cs="Arial"/>
          <w:b w:val="0"/>
          <w:bCs/>
          <w:color w:val="000000"/>
          <w:sz w:val="24"/>
          <w:szCs w:val="24"/>
        </w:rPr>
        <w:t>e</w:t>
      </w:r>
      <w:r>
        <w:rPr>
          <w:rFonts w:ascii="Arial" w:hAnsi="Arial" w:cs="Arial"/>
          <w:b w:val="0"/>
          <w:bCs/>
          <w:color w:val="000000"/>
          <w:sz w:val="24"/>
          <w:szCs w:val="24"/>
        </w:rPr>
        <w:t xml:space="preserve">i commercialisti nel corso di un’audizione sul Def </w:t>
      </w:r>
      <w:r w:rsidR="003C5A35">
        <w:rPr>
          <w:rFonts w:ascii="Arial" w:hAnsi="Arial" w:cs="Arial"/>
          <w:b w:val="0"/>
          <w:bCs/>
          <w:color w:val="000000"/>
          <w:sz w:val="24"/>
          <w:szCs w:val="24"/>
        </w:rPr>
        <w:t xml:space="preserve">(Documento di economia e finanza), </w:t>
      </w:r>
      <w:r>
        <w:rPr>
          <w:rFonts w:ascii="Arial" w:hAnsi="Arial" w:cs="Arial"/>
          <w:b w:val="0"/>
          <w:bCs/>
          <w:color w:val="000000"/>
          <w:sz w:val="24"/>
          <w:szCs w:val="24"/>
        </w:rPr>
        <w:t>svoltasi</w:t>
      </w:r>
      <w:r w:rsidR="003C5A35">
        <w:rPr>
          <w:rFonts w:ascii="Arial" w:hAnsi="Arial" w:cs="Arial"/>
          <w:b w:val="0"/>
          <w:bCs/>
          <w:color w:val="000000"/>
          <w:sz w:val="24"/>
          <w:szCs w:val="24"/>
        </w:rPr>
        <w:t xml:space="preserve"> oggi</w:t>
      </w:r>
      <w:r>
        <w:rPr>
          <w:rFonts w:ascii="Arial" w:hAnsi="Arial" w:cs="Arial"/>
          <w:b w:val="0"/>
          <w:bCs/>
          <w:color w:val="000000"/>
          <w:sz w:val="24"/>
          <w:szCs w:val="24"/>
        </w:rPr>
        <w:t xml:space="preserve"> presso le commissioni Bilancio di Camera e Senato. </w:t>
      </w:r>
      <w:r w:rsidR="00FE1BF6">
        <w:rPr>
          <w:rFonts w:ascii="Arial" w:hAnsi="Arial" w:cs="Arial"/>
          <w:b w:val="0"/>
          <w:bCs/>
          <w:color w:val="000000"/>
          <w:sz w:val="24"/>
          <w:szCs w:val="24"/>
        </w:rPr>
        <w:t>“</w:t>
      </w:r>
      <w:r w:rsidRPr="00425DD6">
        <w:rPr>
          <w:rFonts w:ascii="Arial" w:hAnsi="Arial" w:cs="Arial"/>
          <w:b w:val="0"/>
          <w:color w:val="000000"/>
          <w:sz w:val="24"/>
          <w:szCs w:val="24"/>
        </w:rPr>
        <w:t xml:space="preserve">Stante </w:t>
      </w:r>
      <w:r>
        <w:rPr>
          <w:rFonts w:ascii="Arial" w:hAnsi="Arial" w:cs="Arial"/>
          <w:b w:val="0"/>
          <w:color w:val="000000"/>
          <w:sz w:val="24"/>
          <w:szCs w:val="24"/>
        </w:rPr>
        <w:t>l</w:t>
      </w:r>
      <w:r w:rsidRPr="00425DD6">
        <w:rPr>
          <w:rFonts w:ascii="Arial" w:hAnsi="Arial" w:cs="Arial"/>
          <w:b w:val="0"/>
          <w:color w:val="000000"/>
          <w:sz w:val="24"/>
          <w:szCs w:val="24"/>
        </w:rPr>
        <w:t>’elevata quota di economia sommersa e illegale in Italia</w:t>
      </w:r>
      <w:r w:rsidR="00F51855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3C5A35">
        <w:rPr>
          <w:rFonts w:ascii="Arial" w:hAnsi="Arial" w:cs="Arial"/>
          <w:b w:val="0"/>
          <w:color w:val="000000"/>
          <w:sz w:val="24"/>
          <w:szCs w:val="24"/>
        </w:rPr>
        <w:t>–</w:t>
      </w:r>
      <w:r w:rsidRPr="00425DD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hanno spiegato </w:t>
      </w:r>
      <w:r w:rsidRPr="00F51855">
        <w:rPr>
          <w:rFonts w:ascii="Arial" w:hAnsi="Arial" w:cs="Arial"/>
          <w:bCs/>
          <w:color w:val="000000"/>
          <w:sz w:val="24"/>
          <w:szCs w:val="24"/>
        </w:rPr>
        <w:t>Tommaso Di Nardo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e </w:t>
      </w:r>
      <w:r w:rsidRPr="00F51855">
        <w:rPr>
          <w:rFonts w:ascii="Arial" w:hAnsi="Arial" w:cs="Arial"/>
          <w:bCs/>
          <w:color w:val="000000"/>
          <w:sz w:val="24"/>
          <w:szCs w:val="24"/>
        </w:rPr>
        <w:t>Pasquale Saggese</w:t>
      </w:r>
      <w:r>
        <w:rPr>
          <w:rFonts w:ascii="Arial" w:hAnsi="Arial" w:cs="Arial"/>
          <w:b w:val="0"/>
          <w:color w:val="000000"/>
          <w:sz w:val="24"/>
          <w:szCs w:val="24"/>
        </w:rPr>
        <w:t>, ricercatori della Fondazione nazionale della categoria</w:t>
      </w:r>
      <w:r w:rsidR="003C5A35">
        <w:rPr>
          <w:rFonts w:ascii="Arial" w:hAnsi="Arial" w:cs="Arial"/>
          <w:b w:val="0"/>
          <w:color w:val="000000"/>
          <w:sz w:val="24"/>
          <w:szCs w:val="24"/>
        </w:rPr>
        <w:t xml:space="preserve"> –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425DD6">
        <w:rPr>
          <w:rFonts w:ascii="Arial" w:hAnsi="Arial" w:cs="Arial"/>
          <w:b w:val="0"/>
          <w:color w:val="000000"/>
          <w:sz w:val="24"/>
          <w:szCs w:val="24"/>
        </w:rPr>
        <w:t xml:space="preserve">la pressione fiscale reale, il sacrificio cioè realmente imposto alla collettività </w:t>
      </w:r>
      <w:r w:rsidR="003C5A35">
        <w:rPr>
          <w:rFonts w:ascii="Arial" w:hAnsi="Arial" w:cs="Arial"/>
          <w:b w:val="0"/>
          <w:color w:val="000000"/>
          <w:sz w:val="24"/>
          <w:szCs w:val="24"/>
        </w:rPr>
        <w:t xml:space="preserve">e </w:t>
      </w:r>
      <w:r w:rsidRPr="00425DD6">
        <w:rPr>
          <w:rFonts w:ascii="Arial" w:hAnsi="Arial" w:cs="Arial"/>
          <w:b w:val="0"/>
          <w:color w:val="000000"/>
          <w:sz w:val="24"/>
          <w:szCs w:val="24"/>
        </w:rPr>
        <w:t>che opera nell’economia emersa, è di gran lunga più elevato di quello ufficialmente registrato dall’Istat per tutta l’economia.</w:t>
      </w:r>
      <w:r w:rsidR="00FE1BF6">
        <w:rPr>
          <w:rFonts w:ascii="Arial" w:hAnsi="Arial" w:cs="Arial"/>
          <w:b w:val="0"/>
          <w:color w:val="000000"/>
          <w:sz w:val="24"/>
          <w:szCs w:val="24"/>
        </w:rPr>
        <w:t xml:space="preserve"> La </w:t>
      </w:r>
      <w:r w:rsidRPr="00425DD6">
        <w:rPr>
          <w:rFonts w:ascii="Arial" w:hAnsi="Arial" w:cs="Arial"/>
          <w:b w:val="0"/>
          <w:color w:val="000000"/>
          <w:sz w:val="24"/>
          <w:szCs w:val="24"/>
        </w:rPr>
        <w:t xml:space="preserve">contabilizzazione da parte dell’Istat di una consistente quota di </w:t>
      </w:r>
      <w:r w:rsidRPr="00F51855">
        <w:rPr>
          <w:rFonts w:ascii="Arial" w:hAnsi="Arial" w:cs="Arial"/>
          <w:bCs/>
          <w:color w:val="000000"/>
          <w:sz w:val="24"/>
          <w:szCs w:val="24"/>
        </w:rPr>
        <w:t>economia sommersa ed illegale</w:t>
      </w:r>
      <w:r w:rsidRPr="00425DD6">
        <w:rPr>
          <w:rFonts w:ascii="Arial" w:hAnsi="Arial" w:cs="Arial"/>
          <w:b w:val="0"/>
          <w:color w:val="000000"/>
          <w:sz w:val="24"/>
          <w:szCs w:val="24"/>
        </w:rPr>
        <w:t xml:space="preserve"> nel Pil, pari per il </w:t>
      </w:r>
      <w:r w:rsidRPr="00F51855">
        <w:rPr>
          <w:rFonts w:ascii="Arial" w:hAnsi="Arial" w:cs="Arial"/>
          <w:bCs/>
          <w:color w:val="000000"/>
          <w:sz w:val="24"/>
          <w:szCs w:val="24"/>
        </w:rPr>
        <w:t>2019</w:t>
      </w:r>
      <w:r w:rsidRPr="00425DD6">
        <w:rPr>
          <w:rFonts w:ascii="Arial" w:hAnsi="Arial" w:cs="Arial"/>
          <w:b w:val="0"/>
          <w:color w:val="000000"/>
          <w:sz w:val="24"/>
          <w:szCs w:val="24"/>
        </w:rPr>
        <w:t xml:space="preserve"> a </w:t>
      </w:r>
      <w:r w:rsidRPr="00F51855">
        <w:rPr>
          <w:rFonts w:ascii="Arial" w:hAnsi="Arial" w:cs="Arial"/>
          <w:bCs/>
          <w:color w:val="000000"/>
          <w:sz w:val="24"/>
          <w:szCs w:val="24"/>
        </w:rPr>
        <w:t>203 miliardi di euro</w:t>
      </w:r>
      <w:r w:rsidRPr="00425DD6">
        <w:rPr>
          <w:rFonts w:ascii="Arial" w:hAnsi="Arial" w:cs="Arial"/>
          <w:b w:val="0"/>
          <w:color w:val="000000"/>
          <w:sz w:val="24"/>
          <w:szCs w:val="24"/>
        </w:rPr>
        <w:t xml:space="preserve">, </w:t>
      </w:r>
      <w:r w:rsidRPr="00F51855">
        <w:rPr>
          <w:rFonts w:ascii="Arial" w:hAnsi="Arial" w:cs="Arial"/>
          <w:bCs/>
          <w:color w:val="000000"/>
          <w:sz w:val="24"/>
          <w:szCs w:val="24"/>
        </w:rPr>
        <w:t>l’11,3% del Pil</w:t>
      </w:r>
      <w:r w:rsidRPr="00425DD6">
        <w:rPr>
          <w:rFonts w:ascii="Arial" w:hAnsi="Arial" w:cs="Arial"/>
          <w:b w:val="0"/>
          <w:color w:val="000000"/>
          <w:sz w:val="24"/>
          <w:szCs w:val="24"/>
        </w:rPr>
        <w:t xml:space="preserve">, determina un livello particolarmente elevato della pressione fiscale reale, pari nel 2019 al </w:t>
      </w:r>
      <w:r w:rsidRPr="00F51855">
        <w:rPr>
          <w:rFonts w:ascii="Arial" w:hAnsi="Arial" w:cs="Arial"/>
          <w:bCs/>
          <w:color w:val="000000"/>
          <w:sz w:val="24"/>
          <w:szCs w:val="24"/>
        </w:rPr>
        <w:t>48,2%</w:t>
      </w:r>
      <w:r w:rsidR="00FE1BF6">
        <w:rPr>
          <w:rFonts w:ascii="Arial" w:hAnsi="Arial" w:cs="Arial"/>
          <w:b w:val="0"/>
          <w:color w:val="000000"/>
          <w:sz w:val="24"/>
          <w:szCs w:val="24"/>
        </w:rPr>
        <w:t>”</w:t>
      </w:r>
      <w:r w:rsidRPr="00425DD6"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14:paraId="000387C9" w14:textId="77777777" w:rsidR="003C5A35" w:rsidRDefault="003C5A35" w:rsidP="003C5A35">
      <w:pPr>
        <w:pStyle w:val="Titolo1"/>
        <w:spacing w:after="0" w:line="240" w:lineRule="auto"/>
        <w:ind w:left="0" w:firstLine="0"/>
        <w:rPr>
          <w:rFonts w:ascii="Arial" w:hAnsi="Arial" w:cs="Arial"/>
          <w:b w:val="0"/>
          <w:color w:val="000000"/>
          <w:sz w:val="24"/>
          <w:szCs w:val="24"/>
        </w:rPr>
      </w:pPr>
    </w:p>
    <w:p w14:paraId="229EACB4" w14:textId="77777777" w:rsidR="00D36275" w:rsidRDefault="00FE1BF6" w:rsidP="003C5A35">
      <w:pPr>
        <w:pStyle w:val="Titolo1"/>
        <w:spacing w:after="0" w:line="240" w:lineRule="auto"/>
        <w:ind w:left="0" w:firstLine="0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Pur non</w:t>
      </w:r>
      <w:r w:rsidR="00425DD6" w:rsidRPr="00425DD6">
        <w:rPr>
          <w:rFonts w:ascii="Arial" w:hAnsi="Arial" w:cs="Arial"/>
          <w:b w:val="0"/>
          <w:color w:val="000000"/>
          <w:sz w:val="24"/>
          <w:szCs w:val="24"/>
        </w:rPr>
        <w:t xml:space="preserve"> essendo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ancora </w:t>
      </w:r>
      <w:r w:rsidR="00425DD6" w:rsidRPr="00425DD6">
        <w:rPr>
          <w:rFonts w:ascii="Arial" w:hAnsi="Arial" w:cs="Arial"/>
          <w:b w:val="0"/>
          <w:color w:val="000000"/>
          <w:sz w:val="24"/>
          <w:szCs w:val="24"/>
        </w:rPr>
        <w:t>disponibili le stime Istat dell’economia sommersa per il 2020 e il 2021</w:t>
      </w:r>
      <w:r>
        <w:rPr>
          <w:rFonts w:ascii="Arial" w:hAnsi="Arial" w:cs="Arial"/>
          <w:b w:val="0"/>
          <w:color w:val="000000"/>
          <w:sz w:val="24"/>
          <w:szCs w:val="24"/>
        </w:rPr>
        <w:t>, i commercialisti hanno sostenuto che “</w:t>
      </w:r>
      <w:r w:rsidR="00425DD6" w:rsidRPr="00425DD6">
        <w:rPr>
          <w:rFonts w:ascii="Arial" w:hAnsi="Arial" w:cs="Arial"/>
          <w:b w:val="0"/>
          <w:color w:val="000000"/>
          <w:sz w:val="24"/>
          <w:szCs w:val="24"/>
        </w:rPr>
        <w:t xml:space="preserve">alla luce dell’incremento della pressione fiscale ufficiale, </w:t>
      </w:r>
      <w:r>
        <w:rPr>
          <w:rFonts w:ascii="Arial" w:hAnsi="Arial" w:cs="Arial"/>
          <w:b w:val="0"/>
          <w:color w:val="000000"/>
          <w:sz w:val="24"/>
          <w:szCs w:val="24"/>
        </w:rPr>
        <w:t>è comunque possibile</w:t>
      </w:r>
      <w:r w:rsidR="00425DD6" w:rsidRPr="00425DD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ritenere </w:t>
      </w:r>
      <w:r w:rsidR="00425DD6" w:rsidRPr="00425DD6">
        <w:rPr>
          <w:rFonts w:ascii="Arial" w:hAnsi="Arial" w:cs="Arial"/>
          <w:b w:val="0"/>
          <w:color w:val="000000"/>
          <w:sz w:val="24"/>
          <w:szCs w:val="24"/>
        </w:rPr>
        <w:t>che la pressione fiscale reale sia incrementata di pari passo.</w:t>
      </w:r>
      <w:r w:rsidR="00F51855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>Mantenendo</w:t>
      </w:r>
      <w:r w:rsidR="00425DD6" w:rsidRPr="00425DD6">
        <w:rPr>
          <w:rFonts w:ascii="Arial" w:hAnsi="Arial" w:cs="Arial"/>
          <w:b w:val="0"/>
          <w:color w:val="000000"/>
          <w:sz w:val="24"/>
          <w:szCs w:val="24"/>
        </w:rPr>
        <w:t xml:space="preserve"> costante la quota di economia sommersa all’11,3% del Pil nominale, come rilevato dall’Istat per il 2019, la pressione fiscale reale nel 2021 raggiunge il </w:t>
      </w:r>
      <w:r w:rsidR="00425DD6" w:rsidRPr="00807D59">
        <w:rPr>
          <w:rFonts w:ascii="Arial" w:hAnsi="Arial" w:cs="Arial"/>
          <w:bCs/>
          <w:color w:val="000000"/>
          <w:sz w:val="24"/>
          <w:szCs w:val="24"/>
        </w:rPr>
        <w:t>49%</w:t>
      </w:r>
      <w:r w:rsidR="00425DD6" w:rsidRPr="00425DD6">
        <w:rPr>
          <w:rFonts w:ascii="Arial" w:hAnsi="Arial" w:cs="Arial"/>
          <w:b w:val="0"/>
          <w:color w:val="000000"/>
          <w:sz w:val="24"/>
          <w:szCs w:val="24"/>
        </w:rPr>
        <w:t xml:space="preserve"> del Pil emerso, portando l’Italia al </w:t>
      </w:r>
      <w:r w:rsidR="00425DD6" w:rsidRPr="00807D59">
        <w:rPr>
          <w:rFonts w:ascii="Arial" w:hAnsi="Arial" w:cs="Arial"/>
          <w:bCs/>
          <w:color w:val="000000"/>
          <w:sz w:val="24"/>
          <w:szCs w:val="24"/>
        </w:rPr>
        <w:t>primo posto in Europa</w:t>
      </w:r>
      <w:r w:rsidR="00425DD6" w:rsidRPr="00425DD6">
        <w:rPr>
          <w:rFonts w:ascii="Arial" w:hAnsi="Arial" w:cs="Arial"/>
          <w:b w:val="0"/>
          <w:color w:val="000000"/>
          <w:sz w:val="24"/>
          <w:szCs w:val="24"/>
        </w:rPr>
        <w:t xml:space="preserve"> per carico fiscale reale</w:t>
      </w:r>
      <w:r>
        <w:rPr>
          <w:rFonts w:ascii="Arial" w:hAnsi="Arial" w:cs="Arial"/>
          <w:b w:val="0"/>
          <w:color w:val="000000"/>
          <w:sz w:val="24"/>
          <w:szCs w:val="24"/>
        </w:rPr>
        <w:t>”</w:t>
      </w:r>
      <w:r w:rsidR="00425DD6" w:rsidRPr="00425DD6"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14:paraId="1D7FDF1A" w14:textId="4F73A571" w:rsidR="00425DD6" w:rsidRPr="00F51855" w:rsidRDefault="00425DD6" w:rsidP="003C5A35">
      <w:pPr>
        <w:pStyle w:val="Titolo1"/>
        <w:spacing w:after="0" w:line="240" w:lineRule="auto"/>
        <w:ind w:left="0" w:firstLine="0"/>
        <w:rPr>
          <w:rFonts w:ascii="Arial" w:hAnsi="Arial" w:cs="Arial"/>
          <w:b w:val="0"/>
          <w:bCs/>
          <w:color w:val="000000"/>
          <w:sz w:val="24"/>
          <w:szCs w:val="24"/>
        </w:rPr>
      </w:pPr>
      <w:r w:rsidRPr="00425DD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14:paraId="2035DEB9" w14:textId="59867047" w:rsidR="00425DD6" w:rsidRDefault="00F51855" w:rsidP="003C5A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“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il 2022 e per gli anni successivi</w:t>
      </w:r>
      <w:r w:rsidR="00807D5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D3627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–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hanno proseguito</w:t>
      </w:r>
      <w:r w:rsidR="00807D5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D3627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–</w:t>
      </w:r>
      <w:r w:rsidR="00807D5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 DEF prevede una riduzione della pressione fiscale essenzialmente dovuta alla </w:t>
      </w:r>
      <w:r w:rsidR="00425DD6" w:rsidRPr="00807D5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revisione dell’Irpef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operata nella legge di bilancio 2022 e all’</w:t>
      </w:r>
      <w:r w:rsidR="00425DD6" w:rsidRPr="00807D5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abolizione dell’Irap 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le attività di impresa e lavoro autonomo svolte in forma individuale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”.</w:t>
      </w:r>
      <w:r w:rsidR="00807D5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 il sostegno alla ripresa economica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sarebbe secondo i commercialisti “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fondamentale ridurre la pressione fiscale che grava sulle </w:t>
      </w:r>
      <w:r w:rsidR="00425DD6" w:rsidRPr="00807D5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famiglie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che, negli ultimi anni, è sempre aumentata.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onostante gli interventi volti alla riduzione del cuneo fiscale sul lavoro dipendente, il livello complessivo del gettito tributario imputabile alle famiglie è quello che ha subito l’effetto </w:t>
      </w:r>
      <w:r w:rsidR="00425DD6" w:rsidRPr="00807D5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maggiore dello shock fiscale 2012-2013 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anche per effetto di una </w:t>
      </w:r>
      <w:r w:rsidR="00425DD6" w:rsidRPr="00807D5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tassazione immobiliare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particolarmente elevata a cui si aggiunge l’incremento della </w:t>
      </w:r>
      <w:r w:rsidR="00425DD6" w:rsidRPr="00807D5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fiscalità locale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che, anche per compensare il venir meno dei trasferimenti statali, è cresciuto progressivamente seppure in maniera ampiamente differenziata sui territori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”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423D270F" w14:textId="77777777" w:rsidR="00F51855" w:rsidRPr="00F51855" w:rsidRDefault="00F51855" w:rsidP="003C5A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7A51467C" w14:textId="7F079C07" w:rsidR="007605F4" w:rsidRPr="004378AB" w:rsidRDefault="00F51855" w:rsidP="003C5A35">
      <w:p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rappresentanti della categoria hanno poi sottolineato come “l’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evidente incremento del gettito delle imposte</w:t>
      </w:r>
      <w:r w:rsidR="00D3627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indirette trainato dall’Iva</w:t>
      </w:r>
      <w:r w:rsidR="0085774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generato in larga misura dall’importante crescita dell’inflazione, 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abbatte sulle famiglie italiane contribuendo ad appesantire ancora di più il carico fiscale complessivo. Pertanto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– hanno concluso </w:t>
      </w:r>
      <w:r w:rsidR="00D3627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–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sarebbe auspicabile tenere </w:t>
      </w:r>
      <w:r w:rsidR="00425DD6" w:rsidRPr="00807D5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sotto controllo il gettito Iva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che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sta alla base della lievitazione della pressione fiscale indiretta dell’ultimo anno ed eventualmente</w:t>
      </w:r>
      <w:r w:rsidR="00D3627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adottare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laddove le condizioni del quadro macroeconomico e di finanza pubblica lo permettessero, compatibilmente con la </w:t>
      </w:r>
      <w:r w:rsidR="00425DD6" w:rsidRPr="00807D5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normativa europea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opportuni provvedimenti di </w:t>
      </w:r>
      <w:r w:rsidR="00425DD6" w:rsidRPr="00807D5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sterilizzazione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dell’aumento del gettito Iva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”</w:t>
      </w:r>
      <w:r w:rsidR="00425DD6" w:rsidRPr="00F5185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sectPr w:rsidR="007605F4" w:rsidRPr="004378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5AE7E" w14:textId="77777777" w:rsidR="000F204E" w:rsidRDefault="000F204E" w:rsidP="00C244F9">
      <w:pPr>
        <w:spacing w:after="0" w:line="240" w:lineRule="auto"/>
      </w:pPr>
      <w:r>
        <w:separator/>
      </w:r>
    </w:p>
  </w:endnote>
  <w:endnote w:type="continuationSeparator" w:id="0">
    <w:p w14:paraId="32042921" w14:textId="77777777" w:rsidR="000F204E" w:rsidRDefault="000F204E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323D" w14:textId="77777777" w:rsidR="000F204E" w:rsidRDefault="000F204E" w:rsidP="00C244F9">
      <w:pPr>
        <w:spacing w:after="0" w:line="240" w:lineRule="auto"/>
      </w:pPr>
      <w:r>
        <w:separator/>
      </w:r>
    </w:p>
  </w:footnote>
  <w:footnote w:type="continuationSeparator" w:id="0">
    <w:p w14:paraId="3FAA5157" w14:textId="77777777" w:rsidR="000F204E" w:rsidRDefault="000F204E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CA5"/>
    <w:multiLevelType w:val="hybridMultilevel"/>
    <w:tmpl w:val="98B4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2E54"/>
    <w:multiLevelType w:val="multilevel"/>
    <w:tmpl w:val="ECE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7605895">
    <w:abstractNumId w:val="1"/>
  </w:num>
  <w:num w:numId="2" w16cid:durableId="42588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64BB1"/>
    <w:rsid w:val="00066C3D"/>
    <w:rsid w:val="000B1BD1"/>
    <w:rsid w:val="000B235F"/>
    <w:rsid w:val="000B3806"/>
    <w:rsid w:val="000C037B"/>
    <w:rsid w:val="000D60C6"/>
    <w:rsid w:val="000F204E"/>
    <w:rsid w:val="00106CDD"/>
    <w:rsid w:val="0011714E"/>
    <w:rsid w:val="00130A4E"/>
    <w:rsid w:val="001311B6"/>
    <w:rsid w:val="00137250"/>
    <w:rsid w:val="00144BD8"/>
    <w:rsid w:val="00154A24"/>
    <w:rsid w:val="00172C9C"/>
    <w:rsid w:val="00175822"/>
    <w:rsid w:val="00176972"/>
    <w:rsid w:val="001A1D68"/>
    <w:rsid w:val="001D3C68"/>
    <w:rsid w:val="001F0475"/>
    <w:rsid w:val="00227B3C"/>
    <w:rsid w:val="00276BA4"/>
    <w:rsid w:val="0029157E"/>
    <w:rsid w:val="002B78A5"/>
    <w:rsid w:val="002C41B2"/>
    <w:rsid w:val="002D4028"/>
    <w:rsid w:val="0031138F"/>
    <w:rsid w:val="003216ED"/>
    <w:rsid w:val="003539AF"/>
    <w:rsid w:val="00374EC0"/>
    <w:rsid w:val="003773A3"/>
    <w:rsid w:val="003935EA"/>
    <w:rsid w:val="003B3597"/>
    <w:rsid w:val="003C2E00"/>
    <w:rsid w:val="003C30BF"/>
    <w:rsid w:val="003C5A35"/>
    <w:rsid w:val="003C6252"/>
    <w:rsid w:val="003D0CE5"/>
    <w:rsid w:val="003E3FF8"/>
    <w:rsid w:val="00410906"/>
    <w:rsid w:val="00425DD6"/>
    <w:rsid w:val="00427803"/>
    <w:rsid w:val="004378AB"/>
    <w:rsid w:val="00444153"/>
    <w:rsid w:val="00473624"/>
    <w:rsid w:val="00486A73"/>
    <w:rsid w:val="004B26BB"/>
    <w:rsid w:val="004D027A"/>
    <w:rsid w:val="00502804"/>
    <w:rsid w:val="005419B9"/>
    <w:rsid w:val="00542E37"/>
    <w:rsid w:val="005528BD"/>
    <w:rsid w:val="00560DF1"/>
    <w:rsid w:val="00574FE2"/>
    <w:rsid w:val="00586B1F"/>
    <w:rsid w:val="005A46C4"/>
    <w:rsid w:val="005D790D"/>
    <w:rsid w:val="00605191"/>
    <w:rsid w:val="006161FB"/>
    <w:rsid w:val="006273EA"/>
    <w:rsid w:val="00651652"/>
    <w:rsid w:val="00656D74"/>
    <w:rsid w:val="0066467C"/>
    <w:rsid w:val="0068658C"/>
    <w:rsid w:val="00686B3A"/>
    <w:rsid w:val="006B481F"/>
    <w:rsid w:val="006D0BEF"/>
    <w:rsid w:val="006D695D"/>
    <w:rsid w:val="006F4EC2"/>
    <w:rsid w:val="007578E3"/>
    <w:rsid w:val="007605F4"/>
    <w:rsid w:val="00787AB9"/>
    <w:rsid w:val="00792220"/>
    <w:rsid w:val="007B4E5F"/>
    <w:rsid w:val="007F0536"/>
    <w:rsid w:val="007F2B52"/>
    <w:rsid w:val="0080067F"/>
    <w:rsid w:val="00800A12"/>
    <w:rsid w:val="00807D59"/>
    <w:rsid w:val="0081049B"/>
    <w:rsid w:val="00813B39"/>
    <w:rsid w:val="00816D15"/>
    <w:rsid w:val="00857746"/>
    <w:rsid w:val="00893C4E"/>
    <w:rsid w:val="008C37D4"/>
    <w:rsid w:val="00911D15"/>
    <w:rsid w:val="009258D3"/>
    <w:rsid w:val="00984D51"/>
    <w:rsid w:val="009C53C6"/>
    <w:rsid w:val="009D57D0"/>
    <w:rsid w:val="009F1487"/>
    <w:rsid w:val="009F4D75"/>
    <w:rsid w:val="00A604B1"/>
    <w:rsid w:val="00A866E4"/>
    <w:rsid w:val="00B33AAD"/>
    <w:rsid w:val="00B37115"/>
    <w:rsid w:val="00B44571"/>
    <w:rsid w:val="00B46E7F"/>
    <w:rsid w:val="00B73BD6"/>
    <w:rsid w:val="00B84783"/>
    <w:rsid w:val="00B92689"/>
    <w:rsid w:val="00BB3D1D"/>
    <w:rsid w:val="00BC55A4"/>
    <w:rsid w:val="00C244F9"/>
    <w:rsid w:val="00C24C60"/>
    <w:rsid w:val="00C2741C"/>
    <w:rsid w:val="00C306B1"/>
    <w:rsid w:val="00C63146"/>
    <w:rsid w:val="00C66822"/>
    <w:rsid w:val="00C719EB"/>
    <w:rsid w:val="00C74FC6"/>
    <w:rsid w:val="00C801B1"/>
    <w:rsid w:val="00CA5E3D"/>
    <w:rsid w:val="00CA7FD0"/>
    <w:rsid w:val="00D0617D"/>
    <w:rsid w:val="00D06F3A"/>
    <w:rsid w:val="00D36275"/>
    <w:rsid w:val="00D64987"/>
    <w:rsid w:val="00DA3824"/>
    <w:rsid w:val="00DB6DAF"/>
    <w:rsid w:val="00DC7566"/>
    <w:rsid w:val="00DD1BB9"/>
    <w:rsid w:val="00DE3A12"/>
    <w:rsid w:val="00DF6872"/>
    <w:rsid w:val="00E00966"/>
    <w:rsid w:val="00E477DB"/>
    <w:rsid w:val="00E47BE0"/>
    <w:rsid w:val="00E50272"/>
    <w:rsid w:val="00E507D0"/>
    <w:rsid w:val="00E83416"/>
    <w:rsid w:val="00E97876"/>
    <w:rsid w:val="00EA13DD"/>
    <w:rsid w:val="00EC0B46"/>
    <w:rsid w:val="00EC2930"/>
    <w:rsid w:val="00EE38DA"/>
    <w:rsid w:val="00F02123"/>
    <w:rsid w:val="00F04783"/>
    <w:rsid w:val="00F362C1"/>
    <w:rsid w:val="00F37E61"/>
    <w:rsid w:val="00F51855"/>
    <w:rsid w:val="00F6642C"/>
    <w:rsid w:val="00FA00F8"/>
    <w:rsid w:val="00FC7471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Titolo2"/>
    <w:next w:val="Corpotesto"/>
    <w:link w:val="Titolo1Carattere"/>
    <w:qFormat/>
    <w:rsid w:val="004378AB"/>
    <w:pPr>
      <w:spacing w:before="0" w:after="100" w:line="360" w:lineRule="auto"/>
      <w:ind w:left="360" w:hanging="360"/>
      <w:jc w:val="both"/>
      <w:outlineLvl w:val="0"/>
    </w:pPr>
    <w:rPr>
      <w:rFonts w:ascii="Calibri" w:eastAsia="Times New Roman" w:hAnsi="Calibri" w:cs="Times New Roman"/>
      <w:b/>
      <w:color w:val="auto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78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3C4E"/>
    <w:pPr>
      <w:ind w:left="720"/>
      <w:contextualSpacing/>
    </w:pPr>
  </w:style>
  <w:style w:type="paragraph" w:styleId="Nessunaspaziatura">
    <w:name w:val="No Spacing"/>
    <w:uiPriority w:val="1"/>
    <w:qFormat/>
    <w:rsid w:val="00686B3A"/>
    <w:pPr>
      <w:spacing w:after="0" w:line="240" w:lineRule="auto"/>
    </w:pPr>
  </w:style>
  <w:style w:type="paragraph" w:customStyle="1" w:styleId="xmsoplaintext">
    <w:name w:val="x_msoplaintext"/>
    <w:basedOn w:val="Normale"/>
    <w:rsid w:val="0061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p2">
    <w:name w:val="x_p2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p3">
    <w:name w:val="x_p3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s1">
    <w:name w:val="x_s1"/>
    <w:basedOn w:val="Carpredefinitoparagrafo"/>
    <w:rsid w:val="006D0BEF"/>
  </w:style>
  <w:style w:type="character" w:customStyle="1" w:styleId="xapple-converted-space">
    <w:name w:val="x_apple-converted-space"/>
    <w:basedOn w:val="Carpredefinitoparagrafo"/>
    <w:rsid w:val="006D0BEF"/>
  </w:style>
  <w:style w:type="paragraph" w:customStyle="1" w:styleId="xp4">
    <w:name w:val="x_p4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4378AB"/>
    <w:rPr>
      <w:rFonts w:ascii="Calibri" w:eastAsia="Times New Roman" w:hAnsi="Calibri" w:cs="Times New Roman"/>
      <w:b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78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378A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37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F717-4C1A-4C4E-8659-2ECB2566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2022-04-11T14:59:00Z</dcterms:created>
  <dcterms:modified xsi:type="dcterms:W3CDTF">2022-04-11T15:10:00Z</dcterms:modified>
</cp:coreProperties>
</file>