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722B" w14:textId="77777777" w:rsidR="00210D0F" w:rsidRPr="00AE2556" w:rsidRDefault="00210D0F" w:rsidP="00AE2556">
      <w:pPr>
        <w:jc w:val="both"/>
        <w:rPr>
          <w:rFonts w:ascii="Arial" w:eastAsia="Times New Roman" w:hAnsi="Arial" w:cs="Arial"/>
          <w:b/>
          <w:bCs/>
          <w:color w:val="000000"/>
        </w:rPr>
      </w:pPr>
    </w:p>
    <w:p w14:paraId="54E42934" w14:textId="44CA67B9" w:rsidR="00210D0F" w:rsidRPr="00AE2556" w:rsidRDefault="00210D0F" w:rsidP="00AE2556">
      <w:pPr>
        <w:jc w:val="center"/>
        <w:rPr>
          <w:rFonts w:ascii="Arial" w:eastAsia="Times New Roman" w:hAnsi="Arial" w:cs="Arial"/>
          <w:color w:val="000000"/>
        </w:rPr>
      </w:pPr>
      <w:bookmarkStart w:id="0" w:name="_Hlk100827596"/>
      <w:r w:rsidRPr="00AE2556">
        <w:rPr>
          <w:rFonts w:ascii="Arial" w:eastAsia="Times New Roman" w:hAnsi="Arial" w:cs="Arial"/>
          <w:b/>
          <w:bCs/>
          <w:color w:val="000000"/>
        </w:rPr>
        <w:t>COMUNICATO STAMPA</w:t>
      </w:r>
    </w:p>
    <w:p w14:paraId="2B1A81FA" w14:textId="77777777" w:rsidR="0012750F" w:rsidRDefault="0012750F" w:rsidP="00AE2556">
      <w:pPr>
        <w:jc w:val="both"/>
        <w:rPr>
          <w:rFonts w:ascii="Arial" w:hAnsi="Arial" w:cs="Arial"/>
          <w:b/>
          <w:bCs/>
          <w:color w:val="000000"/>
        </w:rPr>
      </w:pPr>
    </w:p>
    <w:p w14:paraId="1CBDA9F6" w14:textId="08D227E4" w:rsidR="00A00101" w:rsidRDefault="00A00101" w:rsidP="00AE2556">
      <w:pPr>
        <w:jc w:val="both"/>
        <w:rPr>
          <w:rFonts w:ascii="Arial" w:hAnsi="Arial" w:cs="Arial"/>
          <w:b/>
          <w:bCs/>
          <w:color w:val="000000"/>
        </w:rPr>
      </w:pPr>
      <w:r w:rsidRPr="00A00101">
        <w:rPr>
          <w:rFonts w:ascii="Arial" w:hAnsi="Arial" w:cs="Arial"/>
          <w:b/>
          <w:bCs/>
          <w:color w:val="000000"/>
        </w:rPr>
        <w:t>ELBANO DE NUCCIO PROCLAMATO PRESIDENTE DEI COMMERCIALISTI ITALIANI</w:t>
      </w:r>
    </w:p>
    <w:p w14:paraId="0D6AE67F" w14:textId="77777777" w:rsidR="00A00101" w:rsidRDefault="00A00101" w:rsidP="0012750F">
      <w:pPr>
        <w:jc w:val="both"/>
        <w:rPr>
          <w:rFonts w:ascii="Arial" w:hAnsi="Arial" w:cs="Arial"/>
          <w:b/>
          <w:bCs/>
          <w:color w:val="000000"/>
        </w:rPr>
      </w:pPr>
      <w:r w:rsidRPr="00A00101">
        <w:rPr>
          <w:rFonts w:ascii="Arial" w:hAnsi="Arial" w:cs="Arial"/>
          <w:b/>
          <w:bCs/>
          <w:color w:val="000000"/>
        </w:rPr>
        <w:t>La commissione elettorale del Ministero della Giustizia ha effettuato lo scrutinio dei voti espressi nelle elezioni del 29 aprile. Con lui risultano eletti 20 consiglieri nazionali, di cui 8 donne</w:t>
      </w:r>
    </w:p>
    <w:p w14:paraId="5D987BFD" w14:textId="4E0ABFBF" w:rsidR="00210D0F" w:rsidRPr="00A00101" w:rsidRDefault="00210D0F" w:rsidP="00A00101">
      <w:pPr>
        <w:jc w:val="both"/>
        <w:rPr>
          <w:rFonts w:ascii="Arial" w:hAnsi="Arial" w:cs="Arial"/>
          <w:color w:val="000000"/>
          <w:sz w:val="23"/>
          <w:szCs w:val="23"/>
        </w:rPr>
      </w:pPr>
      <w:r w:rsidRPr="00A00101">
        <w:rPr>
          <w:rFonts w:ascii="Arial" w:hAnsi="Arial" w:cs="Arial"/>
          <w:b/>
          <w:bCs/>
          <w:color w:val="000000"/>
          <w:sz w:val="23"/>
          <w:szCs w:val="23"/>
        </w:rPr>
        <w:t> </w:t>
      </w:r>
    </w:p>
    <w:p w14:paraId="33B7DB47" w14:textId="11556AD0" w:rsidR="00A00101" w:rsidRDefault="00210D0F" w:rsidP="00A00101">
      <w:pPr>
        <w:pStyle w:val="NormaleWeb"/>
        <w:spacing w:before="0" w:beforeAutospacing="0" w:after="0" w:afterAutospacing="0"/>
        <w:jc w:val="both"/>
        <w:rPr>
          <w:rFonts w:ascii="Arial" w:hAnsi="Arial" w:cs="Arial"/>
          <w:sz w:val="23"/>
          <w:szCs w:val="23"/>
        </w:rPr>
      </w:pPr>
      <w:r w:rsidRPr="00A00101">
        <w:rPr>
          <w:rFonts w:ascii="Arial" w:hAnsi="Arial" w:cs="Arial"/>
          <w:i/>
          <w:iCs/>
          <w:color w:val="000000"/>
          <w:sz w:val="23"/>
          <w:szCs w:val="23"/>
        </w:rPr>
        <w:t xml:space="preserve">Roma, </w:t>
      </w:r>
      <w:r w:rsidR="00A00101" w:rsidRPr="00A00101">
        <w:rPr>
          <w:rFonts w:ascii="Arial" w:hAnsi="Arial" w:cs="Arial"/>
          <w:i/>
          <w:iCs/>
          <w:color w:val="000000"/>
          <w:sz w:val="23"/>
          <w:szCs w:val="23"/>
        </w:rPr>
        <w:t>9</w:t>
      </w:r>
      <w:r w:rsidR="0012750F" w:rsidRPr="00A00101">
        <w:rPr>
          <w:rFonts w:ascii="Arial" w:hAnsi="Arial" w:cs="Arial"/>
          <w:i/>
          <w:iCs/>
          <w:color w:val="000000"/>
          <w:sz w:val="23"/>
          <w:szCs w:val="23"/>
        </w:rPr>
        <w:t xml:space="preserve"> maggio</w:t>
      </w:r>
      <w:r w:rsidRPr="00A00101">
        <w:rPr>
          <w:rFonts w:ascii="Arial" w:hAnsi="Arial" w:cs="Arial"/>
          <w:i/>
          <w:iCs/>
          <w:color w:val="000000"/>
          <w:sz w:val="23"/>
          <w:szCs w:val="23"/>
        </w:rPr>
        <w:t xml:space="preserve"> 2022 –</w:t>
      </w:r>
      <w:r w:rsidRPr="00A00101">
        <w:rPr>
          <w:rFonts w:ascii="Arial" w:hAnsi="Arial" w:cs="Arial"/>
          <w:color w:val="000000"/>
          <w:sz w:val="23"/>
          <w:szCs w:val="23"/>
        </w:rPr>
        <w:t xml:space="preserve"> </w:t>
      </w:r>
      <w:bookmarkEnd w:id="0"/>
      <w:r w:rsidR="00A00101" w:rsidRPr="00A00101">
        <w:rPr>
          <w:rFonts w:ascii="Arial" w:hAnsi="Arial" w:cs="Arial"/>
          <w:sz w:val="23"/>
          <w:szCs w:val="23"/>
        </w:rPr>
        <w:t>La commissione elettorale appositamente costituitasi presso il Ministero della Giustizia ha effettuato lo scrutinio dei voti delle elezioni per il rinnovo del Consiglio nazionale dei commercialisti, svoltesi lo scorso 29 aprile, proclamando vincitrice la lista “</w:t>
      </w:r>
      <w:r w:rsidR="00A00101" w:rsidRPr="00A00101">
        <w:rPr>
          <w:rStyle w:val="Enfasigrassetto"/>
          <w:rFonts w:ascii="Arial" w:hAnsi="Arial" w:cs="Arial"/>
          <w:sz w:val="23"/>
          <w:szCs w:val="23"/>
        </w:rPr>
        <w:t>Dialogo ascolto e concretezza</w:t>
      </w:r>
      <w:r w:rsidR="00A00101" w:rsidRPr="00A00101">
        <w:rPr>
          <w:rFonts w:ascii="Arial" w:hAnsi="Arial" w:cs="Arial"/>
          <w:sz w:val="23"/>
          <w:szCs w:val="23"/>
        </w:rPr>
        <w:t xml:space="preserve">” guidata da </w:t>
      </w:r>
      <w:r w:rsidR="00A00101" w:rsidRPr="00A00101">
        <w:rPr>
          <w:rStyle w:val="Enfasigrassetto"/>
          <w:rFonts w:ascii="Arial" w:hAnsi="Arial" w:cs="Arial"/>
          <w:sz w:val="23"/>
          <w:szCs w:val="23"/>
        </w:rPr>
        <w:t>Elbano de Nuccio</w:t>
      </w:r>
      <w:r w:rsidR="00A00101" w:rsidRPr="00A00101">
        <w:rPr>
          <w:rFonts w:ascii="Arial" w:hAnsi="Arial" w:cs="Arial"/>
          <w:sz w:val="23"/>
          <w:szCs w:val="23"/>
        </w:rPr>
        <w:t xml:space="preserve">, neopresidente della categoria. Alla lista de Nuccio sono stati attributi </w:t>
      </w:r>
      <w:r w:rsidR="00A00101" w:rsidRPr="00A00101">
        <w:rPr>
          <w:rStyle w:val="Enfasigrassetto"/>
          <w:rFonts w:ascii="Arial" w:hAnsi="Arial" w:cs="Arial"/>
          <w:sz w:val="23"/>
          <w:szCs w:val="23"/>
        </w:rPr>
        <w:t>375 voti</w:t>
      </w:r>
      <w:r w:rsidR="00A00101" w:rsidRPr="00A00101">
        <w:rPr>
          <w:rFonts w:ascii="Arial" w:hAnsi="Arial" w:cs="Arial"/>
          <w:sz w:val="23"/>
          <w:szCs w:val="23"/>
        </w:rPr>
        <w:t xml:space="preserve"> complessivi, contro i </w:t>
      </w:r>
      <w:r w:rsidR="00A00101" w:rsidRPr="00A00101">
        <w:rPr>
          <w:rStyle w:val="Enfasigrassetto"/>
          <w:rFonts w:ascii="Arial" w:hAnsi="Arial" w:cs="Arial"/>
          <w:sz w:val="23"/>
          <w:szCs w:val="23"/>
        </w:rPr>
        <w:t>327</w:t>
      </w:r>
      <w:r w:rsidR="00A00101" w:rsidRPr="00A00101">
        <w:rPr>
          <w:rFonts w:ascii="Arial" w:hAnsi="Arial" w:cs="Arial"/>
          <w:sz w:val="23"/>
          <w:szCs w:val="23"/>
        </w:rPr>
        <w:t xml:space="preserve"> della lista “</w:t>
      </w:r>
      <w:r w:rsidR="00A00101" w:rsidRPr="00A00101">
        <w:rPr>
          <w:rStyle w:val="Enfasigrassetto"/>
          <w:rFonts w:ascii="Arial" w:hAnsi="Arial" w:cs="Arial"/>
          <w:sz w:val="23"/>
          <w:szCs w:val="23"/>
        </w:rPr>
        <w:t>Insieme per la professione del futuro: innovare per competere</w:t>
      </w:r>
      <w:r w:rsidR="00A00101" w:rsidRPr="00A00101">
        <w:rPr>
          <w:rFonts w:ascii="Arial" w:hAnsi="Arial" w:cs="Arial"/>
          <w:sz w:val="23"/>
          <w:szCs w:val="23"/>
        </w:rPr>
        <w:t xml:space="preserve">”, capitanata da </w:t>
      </w:r>
      <w:r w:rsidR="00A00101" w:rsidRPr="00A00101">
        <w:rPr>
          <w:rStyle w:val="Enfasigrassetto"/>
          <w:rFonts w:ascii="Arial" w:hAnsi="Arial" w:cs="Arial"/>
          <w:sz w:val="23"/>
          <w:szCs w:val="23"/>
        </w:rPr>
        <w:t>Vincenzo Moretta</w:t>
      </w:r>
      <w:r w:rsidR="00A00101" w:rsidRPr="00A00101">
        <w:rPr>
          <w:rFonts w:ascii="Arial" w:hAnsi="Arial" w:cs="Arial"/>
          <w:sz w:val="23"/>
          <w:szCs w:val="23"/>
        </w:rPr>
        <w:t>. Gli ultimi passaggi formali post-elettorali si terranno nei prossimi giorni, con la pubblicazione dei risultati elettorali sul Bollettino Ufficiale del Ministero della Giustizia del 31 maggio e poi con la cerimonia ufficiale di insediamento, che si terrà presso la sede dello stesso Ministero.</w:t>
      </w:r>
    </w:p>
    <w:p w14:paraId="14EF775F" w14:textId="77777777" w:rsidR="00A00101" w:rsidRPr="00A00101" w:rsidRDefault="00A00101" w:rsidP="00A00101">
      <w:pPr>
        <w:pStyle w:val="NormaleWeb"/>
        <w:spacing w:before="0" w:beforeAutospacing="0" w:after="0" w:afterAutospacing="0"/>
        <w:jc w:val="both"/>
        <w:rPr>
          <w:rFonts w:ascii="Arial" w:hAnsi="Arial" w:cs="Arial"/>
          <w:sz w:val="23"/>
          <w:szCs w:val="23"/>
        </w:rPr>
      </w:pPr>
    </w:p>
    <w:p w14:paraId="2F6404D7" w14:textId="77777777" w:rsidR="00A00101" w:rsidRPr="00A00101" w:rsidRDefault="00A00101" w:rsidP="00A00101">
      <w:pPr>
        <w:pStyle w:val="NormaleWeb"/>
        <w:spacing w:before="0" w:beforeAutospacing="0" w:after="0" w:afterAutospacing="0"/>
        <w:jc w:val="both"/>
        <w:rPr>
          <w:rFonts w:ascii="Arial" w:hAnsi="Arial" w:cs="Arial"/>
          <w:sz w:val="23"/>
          <w:szCs w:val="23"/>
        </w:rPr>
      </w:pPr>
      <w:r w:rsidRPr="00A00101">
        <w:rPr>
          <w:rFonts w:ascii="Arial" w:hAnsi="Arial" w:cs="Arial"/>
          <w:sz w:val="23"/>
          <w:szCs w:val="23"/>
        </w:rPr>
        <w:t xml:space="preserve">Dopo Claudio </w:t>
      </w:r>
      <w:proofErr w:type="spellStart"/>
      <w:r w:rsidRPr="00A00101">
        <w:rPr>
          <w:rFonts w:ascii="Arial" w:hAnsi="Arial" w:cs="Arial"/>
          <w:sz w:val="23"/>
          <w:szCs w:val="23"/>
        </w:rPr>
        <w:t>Siciliotti</w:t>
      </w:r>
      <w:proofErr w:type="spellEnd"/>
      <w:r w:rsidRPr="00A00101">
        <w:rPr>
          <w:rFonts w:ascii="Arial" w:hAnsi="Arial" w:cs="Arial"/>
          <w:sz w:val="23"/>
          <w:szCs w:val="23"/>
        </w:rPr>
        <w:t>, Gerardo Longobardi e Massimo Miani, de Nuccio è il quarto presidente eletto alla guida dei dottori commercialisti e degli esperti contabili da quando, nel 2008, è nato l’Albo unico che riunisce sotto lo stesso tetto ragionieri e commercialisti. La sua elezione giunge al termine di una serie di rinvii, dovuti sia all’emergenza Covid che ad alcuni ricorsi, e di un periodo di commissariamento del Consiglio nazionale, iniziato nel novembre dello scorso anno.</w:t>
      </w:r>
    </w:p>
    <w:p w14:paraId="2CB2354D" w14:textId="77777777" w:rsidR="00A00101" w:rsidRDefault="00A00101" w:rsidP="00A00101">
      <w:pPr>
        <w:pStyle w:val="NormaleWeb"/>
        <w:spacing w:before="0" w:beforeAutospacing="0" w:after="0" w:afterAutospacing="0"/>
        <w:jc w:val="both"/>
        <w:rPr>
          <w:rFonts w:ascii="Arial" w:hAnsi="Arial" w:cs="Arial"/>
          <w:sz w:val="23"/>
          <w:szCs w:val="23"/>
        </w:rPr>
      </w:pPr>
    </w:p>
    <w:p w14:paraId="32F90D71" w14:textId="39FFFDA3" w:rsidR="00A00101" w:rsidRDefault="00A00101" w:rsidP="00A00101">
      <w:pPr>
        <w:pStyle w:val="NormaleWeb"/>
        <w:spacing w:before="0" w:beforeAutospacing="0" w:after="0" w:afterAutospacing="0"/>
        <w:jc w:val="both"/>
        <w:rPr>
          <w:rFonts w:ascii="Arial" w:hAnsi="Arial" w:cs="Arial"/>
          <w:sz w:val="23"/>
          <w:szCs w:val="23"/>
        </w:rPr>
      </w:pPr>
      <w:r w:rsidRPr="00A00101">
        <w:rPr>
          <w:rFonts w:ascii="Arial" w:hAnsi="Arial" w:cs="Arial"/>
          <w:sz w:val="23"/>
          <w:szCs w:val="23"/>
        </w:rPr>
        <w:t xml:space="preserve">Nato a Napoli nel 1970, barese di adozione, de Nuccio è stato presidente dell’Ordine dei commercialisti del capoluogo pugliese dal 2017 al 2022. Professore straordinario di Economia Aziendale presso il Dipartimento di Management, Finanza e Tecnologia dell'Università LUM Giuseppe Degennaro e, presso lo stesso ateneo, direttore scientifico dell’Osservatorio sulla Gestione della Crisi d'Impresa e del Master Universitario di II livello “Il Nuovo Codice della Crisi d’Impresa e dell’Insolvenza”, è stato tra l’altro membro del Board dell’IFAC (International Federation of </w:t>
      </w:r>
      <w:proofErr w:type="spellStart"/>
      <w:r w:rsidRPr="00A00101">
        <w:rPr>
          <w:rFonts w:ascii="Arial" w:hAnsi="Arial" w:cs="Arial"/>
          <w:sz w:val="23"/>
          <w:szCs w:val="23"/>
        </w:rPr>
        <w:t>Accountants</w:t>
      </w:r>
      <w:proofErr w:type="spellEnd"/>
      <w:r w:rsidRPr="00A00101">
        <w:rPr>
          <w:rFonts w:ascii="Arial" w:hAnsi="Arial" w:cs="Arial"/>
          <w:sz w:val="23"/>
          <w:szCs w:val="23"/>
        </w:rPr>
        <w:t>), del Board dell’</w:t>
      </w:r>
      <w:proofErr w:type="spellStart"/>
      <w:r w:rsidRPr="00A00101">
        <w:rPr>
          <w:rFonts w:ascii="Arial" w:hAnsi="Arial" w:cs="Arial"/>
          <w:sz w:val="23"/>
          <w:szCs w:val="23"/>
        </w:rPr>
        <w:t>Edinburgh</w:t>
      </w:r>
      <w:proofErr w:type="spellEnd"/>
      <w:r w:rsidRPr="00A00101">
        <w:rPr>
          <w:rFonts w:ascii="Arial" w:hAnsi="Arial" w:cs="Arial"/>
          <w:sz w:val="23"/>
          <w:szCs w:val="23"/>
        </w:rPr>
        <w:t xml:space="preserve"> Group e dell’Organismo italiano di contabilità. Tante sia le esperienze di direzione e gestione di enti pubblici, imprese pubbliche e private, sia quelle professionali quale componente di collegi sindacali e consulenze in enti pubblici.</w:t>
      </w:r>
    </w:p>
    <w:p w14:paraId="76D96324" w14:textId="77777777" w:rsidR="00A00101" w:rsidRPr="00A00101" w:rsidRDefault="00A00101" w:rsidP="00A00101">
      <w:pPr>
        <w:pStyle w:val="NormaleWeb"/>
        <w:spacing w:before="0" w:beforeAutospacing="0" w:after="0" w:afterAutospacing="0"/>
        <w:jc w:val="both"/>
        <w:rPr>
          <w:rFonts w:ascii="Arial" w:hAnsi="Arial" w:cs="Arial"/>
          <w:sz w:val="23"/>
          <w:szCs w:val="23"/>
        </w:rPr>
      </w:pPr>
    </w:p>
    <w:p w14:paraId="6330C804" w14:textId="42E99236" w:rsidR="003D617D" w:rsidRDefault="00A00101" w:rsidP="00A00101">
      <w:pPr>
        <w:pStyle w:val="NormaleWeb"/>
        <w:spacing w:before="0" w:beforeAutospacing="0" w:after="0" w:afterAutospacing="0"/>
        <w:jc w:val="both"/>
        <w:rPr>
          <w:rFonts w:ascii="Arial" w:hAnsi="Arial" w:cs="Arial"/>
          <w:sz w:val="23"/>
          <w:szCs w:val="23"/>
        </w:rPr>
      </w:pPr>
      <w:r w:rsidRPr="00A00101">
        <w:rPr>
          <w:rFonts w:ascii="Arial" w:hAnsi="Arial" w:cs="Arial"/>
          <w:sz w:val="23"/>
          <w:szCs w:val="23"/>
        </w:rPr>
        <w:t xml:space="preserve">Quelle appena svoltesi, sono le prime elezioni tenutesi con un regolamento che prevedeva le quote di genere. Le donne elette sono otto. Con de Nuccio entrano in Consiglio in qualità di consiglieri nazionali </w:t>
      </w:r>
      <w:r w:rsidRPr="00A00101">
        <w:rPr>
          <w:rStyle w:val="Enfasigrassetto"/>
          <w:rFonts w:ascii="Arial" w:hAnsi="Arial" w:cs="Arial"/>
          <w:sz w:val="23"/>
          <w:szCs w:val="23"/>
        </w:rPr>
        <w:t>Gian Luca Ancarani</w:t>
      </w:r>
      <w:r w:rsidRPr="00A00101">
        <w:rPr>
          <w:rFonts w:ascii="Arial" w:hAnsi="Arial" w:cs="Arial"/>
          <w:sz w:val="23"/>
          <w:szCs w:val="23"/>
        </w:rPr>
        <w:t xml:space="preserve"> (Grosseto), </w:t>
      </w:r>
      <w:r w:rsidRPr="00A00101">
        <w:rPr>
          <w:rStyle w:val="Enfasigrassetto"/>
          <w:rFonts w:ascii="Arial" w:hAnsi="Arial" w:cs="Arial"/>
          <w:sz w:val="23"/>
          <w:szCs w:val="23"/>
        </w:rPr>
        <w:t>Marina Andreatta</w:t>
      </w:r>
      <w:r w:rsidRPr="00A00101">
        <w:rPr>
          <w:rFonts w:ascii="Arial" w:hAnsi="Arial" w:cs="Arial"/>
          <w:sz w:val="23"/>
          <w:szCs w:val="23"/>
        </w:rPr>
        <w:t xml:space="preserve"> (Savona), </w:t>
      </w:r>
      <w:r w:rsidRPr="00A00101">
        <w:rPr>
          <w:rStyle w:val="Enfasigrassetto"/>
          <w:rFonts w:ascii="Arial" w:hAnsi="Arial" w:cs="Arial"/>
          <w:sz w:val="23"/>
          <w:szCs w:val="23"/>
        </w:rPr>
        <w:t>Cristina Bertinelli</w:t>
      </w:r>
      <w:r w:rsidRPr="00A00101">
        <w:rPr>
          <w:rFonts w:ascii="Arial" w:hAnsi="Arial" w:cs="Arial"/>
          <w:sz w:val="23"/>
          <w:szCs w:val="23"/>
        </w:rPr>
        <w:t xml:space="preserve"> (Perugia), </w:t>
      </w:r>
      <w:r w:rsidRPr="00A00101">
        <w:rPr>
          <w:rStyle w:val="Enfasigrassetto"/>
          <w:rFonts w:ascii="Arial" w:hAnsi="Arial" w:cs="Arial"/>
          <w:sz w:val="23"/>
          <w:szCs w:val="23"/>
        </w:rPr>
        <w:t>Aldo Campo</w:t>
      </w:r>
      <w:r w:rsidRPr="00A00101">
        <w:rPr>
          <w:rFonts w:ascii="Arial" w:hAnsi="Arial" w:cs="Arial"/>
          <w:sz w:val="23"/>
          <w:szCs w:val="23"/>
        </w:rPr>
        <w:t xml:space="preserve"> (Barcellona Pozzo Di Gotto), </w:t>
      </w:r>
      <w:r w:rsidRPr="00A00101">
        <w:rPr>
          <w:rStyle w:val="Enfasigrassetto"/>
          <w:rFonts w:ascii="Arial" w:hAnsi="Arial" w:cs="Arial"/>
          <w:sz w:val="23"/>
          <w:szCs w:val="23"/>
        </w:rPr>
        <w:t>Rosa D’Angiolella</w:t>
      </w:r>
      <w:r w:rsidRPr="00A00101">
        <w:rPr>
          <w:rFonts w:ascii="Arial" w:hAnsi="Arial" w:cs="Arial"/>
          <w:sz w:val="23"/>
          <w:szCs w:val="23"/>
        </w:rPr>
        <w:t xml:space="preserve"> (Napoli Nord), </w:t>
      </w:r>
      <w:r w:rsidRPr="00A00101">
        <w:rPr>
          <w:rStyle w:val="Enfasigrassetto"/>
          <w:rFonts w:ascii="Arial" w:hAnsi="Arial" w:cs="Arial"/>
          <w:sz w:val="23"/>
          <w:szCs w:val="23"/>
        </w:rPr>
        <w:t xml:space="preserve">Michele De </w:t>
      </w:r>
      <w:proofErr w:type="spellStart"/>
      <w:r w:rsidRPr="00A00101">
        <w:rPr>
          <w:rStyle w:val="Enfasigrassetto"/>
          <w:rFonts w:ascii="Arial" w:hAnsi="Arial" w:cs="Arial"/>
          <w:sz w:val="23"/>
          <w:szCs w:val="23"/>
        </w:rPr>
        <w:t>Tavonatti</w:t>
      </w:r>
      <w:proofErr w:type="spellEnd"/>
      <w:r w:rsidRPr="00A00101">
        <w:rPr>
          <w:rFonts w:ascii="Arial" w:hAnsi="Arial" w:cs="Arial"/>
          <w:sz w:val="23"/>
          <w:szCs w:val="23"/>
        </w:rPr>
        <w:t xml:space="preserve"> (Brescia), </w:t>
      </w:r>
      <w:r w:rsidRPr="00A00101">
        <w:rPr>
          <w:rStyle w:val="Enfasigrassetto"/>
          <w:rFonts w:ascii="Arial" w:hAnsi="Arial" w:cs="Arial"/>
          <w:sz w:val="23"/>
          <w:szCs w:val="23"/>
        </w:rPr>
        <w:t xml:space="preserve">Fabrizio </w:t>
      </w:r>
      <w:proofErr w:type="spellStart"/>
      <w:r w:rsidRPr="00A00101">
        <w:rPr>
          <w:rStyle w:val="Enfasigrassetto"/>
          <w:rFonts w:ascii="Arial" w:hAnsi="Arial" w:cs="Arial"/>
          <w:sz w:val="23"/>
          <w:szCs w:val="23"/>
        </w:rPr>
        <w:t>Escheri</w:t>
      </w:r>
      <w:proofErr w:type="spellEnd"/>
      <w:r w:rsidRPr="00A00101">
        <w:rPr>
          <w:rFonts w:ascii="Arial" w:hAnsi="Arial" w:cs="Arial"/>
          <w:sz w:val="23"/>
          <w:szCs w:val="23"/>
        </w:rPr>
        <w:t xml:space="preserve"> (Palermo), </w:t>
      </w:r>
      <w:r w:rsidRPr="00A00101">
        <w:rPr>
          <w:rStyle w:val="Enfasigrassetto"/>
          <w:rFonts w:ascii="Arial" w:hAnsi="Arial" w:cs="Arial"/>
          <w:sz w:val="23"/>
          <w:szCs w:val="23"/>
        </w:rPr>
        <w:t>Gian Luca Galletti</w:t>
      </w:r>
      <w:r w:rsidRPr="00A00101">
        <w:rPr>
          <w:rFonts w:ascii="Arial" w:hAnsi="Arial" w:cs="Arial"/>
          <w:sz w:val="23"/>
          <w:szCs w:val="23"/>
        </w:rPr>
        <w:t xml:space="preserve"> (Bologna), </w:t>
      </w:r>
      <w:r w:rsidRPr="00A00101">
        <w:rPr>
          <w:rStyle w:val="Enfasigrassetto"/>
          <w:rFonts w:ascii="Arial" w:hAnsi="Arial" w:cs="Arial"/>
          <w:sz w:val="23"/>
          <w:szCs w:val="23"/>
        </w:rPr>
        <w:t>Giovanna Greco</w:t>
      </w:r>
      <w:r w:rsidRPr="00A00101">
        <w:rPr>
          <w:rFonts w:ascii="Arial" w:hAnsi="Arial" w:cs="Arial"/>
          <w:sz w:val="23"/>
          <w:szCs w:val="23"/>
        </w:rPr>
        <w:t xml:space="preserve"> (Vasto), </w:t>
      </w:r>
      <w:r w:rsidRPr="00A00101">
        <w:rPr>
          <w:rStyle w:val="Enfasigrassetto"/>
          <w:rFonts w:ascii="Arial" w:hAnsi="Arial" w:cs="Arial"/>
          <w:sz w:val="23"/>
          <w:szCs w:val="23"/>
        </w:rPr>
        <w:t>Cristina Marrone</w:t>
      </w:r>
      <w:r w:rsidRPr="00A00101">
        <w:rPr>
          <w:rFonts w:ascii="Arial" w:hAnsi="Arial" w:cs="Arial"/>
          <w:sz w:val="23"/>
          <w:szCs w:val="23"/>
        </w:rPr>
        <w:t xml:space="preserve"> (Cassino), </w:t>
      </w:r>
      <w:r w:rsidRPr="00A00101">
        <w:rPr>
          <w:rStyle w:val="Enfasigrassetto"/>
          <w:rFonts w:ascii="Arial" w:hAnsi="Arial" w:cs="Arial"/>
          <w:sz w:val="23"/>
          <w:szCs w:val="23"/>
        </w:rPr>
        <w:t>Maurizio Masini</w:t>
      </w:r>
      <w:r w:rsidRPr="00A00101">
        <w:rPr>
          <w:rFonts w:ascii="Arial" w:hAnsi="Arial" w:cs="Arial"/>
          <w:sz w:val="23"/>
          <w:szCs w:val="23"/>
        </w:rPr>
        <w:t xml:space="preserve"> (Pisa), </w:t>
      </w:r>
      <w:r w:rsidRPr="00A00101">
        <w:rPr>
          <w:rStyle w:val="Enfasigrassetto"/>
          <w:rFonts w:ascii="Arial" w:hAnsi="Arial" w:cs="Arial"/>
          <w:sz w:val="23"/>
          <w:szCs w:val="23"/>
        </w:rPr>
        <w:t>Pasquale Mazza</w:t>
      </w:r>
      <w:r w:rsidRPr="00A00101">
        <w:rPr>
          <w:rFonts w:ascii="Arial" w:hAnsi="Arial" w:cs="Arial"/>
          <w:sz w:val="23"/>
          <w:szCs w:val="23"/>
        </w:rPr>
        <w:t xml:space="preserve"> (Trento), </w:t>
      </w:r>
      <w:r w:rsidRPr="00A00101">
        <w:rPr>
          <w:rStyle w:val="Enfasigrassetto"/>
          <w:rFonts w:ascii="Arial" w:hAnsi="Arial" w:cs="Arial"/>
          <w:sz w:val="23"/>
          <w:szCs w:val="23"/>
        </w:rPr>
        <w:t>David Moro</w:t>
      </w:r>
      <w:r w:rsidRPr="00A00101">
        <w:rPr>
          <w:rFonts w:ascii="Arial" w:hAnsi="Arial" w:cs="Arial"/>
          <w:sz w:val="23"/>
          <w:szCs w:val="23"/>
        </w:rPr>
        <w:t xml:space="preserve"> (Treviso), </w:t>
      </w:r>
      <w:r w:rsidRPr="00A00101">
        <w:rPr>
          <w:rStyle w:val="Enfasigrassetto"/>
          <w:rFonts w:ascii="Arial" w:hAnsi="Arial" w:cs="Arial"/>
          <w:sz w:val="23"/>
          <w:szCs w:val="23"/>
        </w:rPr>
        <w:t>Eliana Quintili</w:t>
      </w:r>
      <w:r w:rsidRPr="00A00101">
        <w:rPr>
          <w:rFonts w:ascii="Arial" w:hAnsi="Arial" w:cs="Arial"/>
          <w:sz w:val="23"/>
          <w:szCs w:val="23"/>
        </w:rPr>
        <w:t xml:space="preserve"> (Fermo), </w:t>
      </w:r>
      <w:r w:rsidRPr="00A00101">
        <w:rPr>
          <w:rStyle w:val="Enfasigrassetto"/>
          <w:rFonts w:ascii="Arial" w:hAnsi="Arial" w:cs="Arial"/>
          <w:sz w:val="23"/>
          <w:szCs w:val="23"/>
        </w:rPr>
        <w:t>Salvatore Regalbuto</w:t>
      </w:r>
      <w:r w:rsidRPr="00A00101">
        <w:rPr>
          <w:rFonts w:ascii="Arial" w:hAnsi="Arial" w:cs="Arial"/>
          <w:sz w:val="23"/>
          <w:szCs w:val="23"/>
        </w:rPr>
        <w:t xml:space="preserve"> (Torino),  </w:t>
      </w:r>
      <w:r w:rsidRPr="00A00101">
        <w:rPr>
          <w:rStyle w:val="Enfasigrassetto"/>
          <w:rFonts w:ascii="Arial" w:hAnsi="Arial" w:cs="Arial"/>
          <w:sz w:val="23"/>
          <w:szCs w:val="23"/>
        </w:rPr>
        <w:t>Antonio Repaci</w:t>
      </w:r>
      <w:r w:rsidRPr="00A00101">
        <w:rPr>
          <w:rFonts w:ascii="Arial" w:hAnsi="Arial" w:cs="Arial"/>
          <w:sz w:val="23"/>
          <w:szCs w:val="23"/>
        </w:rPr>
        <w:t xml:space="preserve"> (Palmi), </w:t>
      </w:r>
      <w:r w:rsidRPr="00A00101">
        <w:rPr>
          <w:rStyle w:val="Enfasigrassetto"/>
          <w:rFonts w:ascii="Arial" w:hAnsi="Arial" w:cs="Arial"/>
          <w:sz w:val="23"/>
          <w:szCs w:val="23"/>
        </w:rPr>
        <w:t>Pierpaolo Sanna</w:t>
      </w:r>
      <w:r w:rsidRPr="00A00101">
        <w:rPr>
          <w:rFonts w:ascii="Arial" w:hAnsi="Arial" w:cs="Arial"/>
          <w:sz w:val="23"/>
          <w:szCs w:val="23"/>
        </w:rPr>
        <w:t xml:space="preserve"> (Cagliari), </w:t>
      </w:r>
      <w:r w:rsidRPr="00A00101">
        <w:rPr>
          <w:rStyle w:val="Enfasigrassetto"/>
          <w:rFonts w:ascii="Arial" w:hAnsi="Arial" w:cs="Arial"/>
          <w:sz w:val="23"/>
          <w:szCs w:val="23"/>
        </w:rPr>
        <w:t>Liliana Smargiassi</w:t>
      </w:r>
      <w:r w:rsidRPr="00A00101">
        <w:rPr>
          <w:rFonts w:ascii="Arial" w:hAnsi="Arial" w:cs="Arial"/>
          <w:sz w:val="23"/>
          <w:szCs w:val="23"/>
        </w:rPr>
        <w:t xml:space="preserve"> (Larino), </w:t>
      </w:r>
      <w:r w:rsidRPr="00A00101">
        <w:rPr>
          <w:rStyle w:val="Enfasigrassetto"/>
          <w:rFonts w:ascii="Arial" w:hAnsi="Arial" w:cs="Arial"/>
          <w:sz w:val="23"/>
          <w:szCs w:val="23"/>
        </w:rPr>
        <w:t>Giuseppe Venneri</w:t>
      </w:r>
      <w:r w:rsidRPr="00A00101">
        <w:rPr>
          <w:rFonts w:ascii="Arial" w:hAnsi="Arial" w:cs="Arial"/>
          <w:sz w:val="23"/>
          <w:szCs w:val="23"/>
        </w:rPr>
        <w:t xml:space="preserve"> (Lecce) e </w:t>
      </w:r>
      <w:r w:rsidRPr="00A00101">
        <w:rPr>
          <w:rStyle w:val="Enfasigrassetto"/>
          <w:rFonts w:ascii="Arial" w:hAnsi="Arial" w:cs="Arial"/>
          <w:sz w:val="23"/>
          <w:szCs w:val="23"/>
        </w:rPr>
        <w:t>Gabriella Viggiano</w:t>
      </w:r>
      <w:r w:rsidRPr="00A00101">
        <w:rPr>
          <w:rFonts w:ascii="Arial" w:hAnsi="Arial" w:cs="Arial"/>
          <w:sz w:val="23"/>
          <w:szCs w:val="23"/>
        </w:rPr>
        <w:t xml:space="preserve"> (Matera).</w:t>
      </w:r>
    </w:p>
    <w:p w14:paraId="159B0A12" w14:textId="77DE0FF4" w:rsidR="00A00101" w:rsidRDefault="00A00101" w:rsidP="00A00101">
      <w:pPr>
        <w:pStyle w:val="NormaleWeb"/>
        <w:spacing w:before="0" w:beforeAutospacing="0" w:after="0" w:afterAutospacing="0"/>
        <w:jc w:val="both"/>
        <w:rPr>
          <w:rFonts w:ascii="Arial" w:hAnsi="Arial" w:cs="Arial"/>
          <w:sz w:val="23"/>
          <w:szCs w:val="23"/>
        </w:rPr>
      </w:pPr>
    </w:p>
    <w:p w14:paraId="1D17056B" w14:textId="77777777" w:rsidR="00A00101" w:rsidRPr="00A00101" w:rsidRDefault="00A00101" w:rsidP="00A00101">
      <w:pPr>
        <w:pStyle w:val="NormaleWeb"/>
        <w:spacing w:before="0" w:beforeAutospacing="0" w:after="0" w:afterAutospacing="0"/>
        <w:jc w:val="both"/>
        <w:rPr>
          <w:rFonts w:ascii="Arial" w:hAnsi="Arial" w:cs="Arial"/>
          <w:sz w:val="23"/>
          <w:szCs w:val="23"/>
        </w:rPr>
      </w:pPr>
    </w:p>
    <w:p w14:paraId="45AC1BDE" w14:textId="4B8FE364" w:rsidR="003D617D" w:rsidRDefault="003D617D" w:rsidP="00AE2556">
      <w:pPr>
        <w:jc w:val="both"/>
        <w:rPr>
          <w:rFonts w:ascii="Arial" w:eastAsia="Times New Roman" w:hAnsi="Arial" w:cs="Arial"/>
          <w:lang w:eastAsia="it-IT"/>
        </w:rPr>
      </w:pPr>
      <w:r>
        <w:rPr>
          <w:rFonts w:ascii="Arial" w:eastAsia="Times New Roman" w:hAnsi="Arial" w:cs="Arial"/>
          <w:lang w:eastAsia="it-IT"/>
        </w:rPr>
        <w:t>--</w:t>
      </w:r>
    </w:p>
    <w:p w14:paraId="51B092C2" w14:textId="77777777" w:rsidR="003D617D" w:rsidRPr="004B2695" w:rsidRDefault="003D617D" w:rsidP="003D617D">
      <w:pPr>
        <w:rPr>
          <w:rFonts w:ascii="Arial" w:hAnsi="Arial" w:cs="Arial"/>
          <w:b/>
          <w:sz w:val="20"/>
          <w:szCs w:val="20"/>
        </w:rPr>
      </w:pPr>
      <w:r w:rsidRPr="004B2695">
        <w:rPr>
          <w:rFonts w:ascii="Arial" w:hAnsi="Arial" w:cs="Arial"/>
          <w:b/>
          <w:sz w:val="20"/>
          <w:szCs w:val="20"/>
        </w:rPr>
        <w:t>Ufficio stampa Consiglio nazionale dei commercialisti</w:t>
      </w:r>
    </w:p>
    <w:p w14:paraId="7DFAF03E" w14:textId="2E2D3807" w:rsidR="003D617D" w:rsidRDefault="00A00101" w:rsidP="003D617D">
      <w:pPr>
        <w:rPr>
          <w:rFonts w:ascii="Arial" w:hAnsi="Arial" w:cs="Arial"/>
          <w:sz w:val="20"/>
          <w:szCs w:val="20"/>
        </w:rPr>
      </w:pPr>
      <w:r>
        <w:rPr>
          <w:rFonts w:ascii="Arial" w:hAnsi="Arial" w:cs="Arial"/>
          <w:sz w:val="20"/>
          <w:szCs w:val="20"/>
        </w:rPr>
        <w:t xml:space="preserve">Mauro </w:t>
      </w:r>
      <w:proofErr w:type="spellStart"/>
      <w:r>
        <w:rPr>
          <w:rFonts w:ascii="Arial" w:hAnsi="Arial" w:cs="Arial"/>
          <w:sz w:val="20"/>
          <w:szCs w:val="20"/>
        </w:rPr>
        <w:t>Parracino</w:t>
      </w:r>
      <w:proofErr w:type="spellEnd"/>
    </w:p>
    <w:p w14:paraId="1EDF7D93" w14:textId="0111AAAA" w:rsidR="003D617D" w:rsidRPr="004B2695" w:rsidRDefault="00A00101" w:rsidP="003D617D">
      <w:pPr>
        <w:rPr>
          <w:rFonts w:ascii="Arial" w:hAnsi="Arial" w:cs="Arial"/>
          <w:sz w:val="20"/>
          <w:szCs w:val="20"/>
        </w:rPr>
      </w:pPr>
      <w:r>
        <w:rPr>
          <w:rFonts w:ascii="Arial" w:hAnsi="Arial" w:cs="Arial"/>
          <w:sz w:val="20"/>
          <w:szCs w:val="20"/>
        </w:rPr>
        <w:t>parracino</w:t>
      </w:r>
      <w:r w:rsidR="003D617D" w:rsidRPr="004B2695">
        <w:rPr>
          <w:rFonts w:ascii="Arial" w:hAnsi="Arial" w:cs="Arial"/>
          <w:sz w:val="20"/>
          <w:szCs w:val="20"/>
        </w:rPr>
        <w:t>@commercialisti.it</w:t>
      </w:r>
    </w:p>
    <w:p w14:paraId="7EE13E66" w14:textId="6B58C4F1" w:rsidR="003D617D" w:rsidRPr="004B2695" w:rsidRDefault="003D617D" w:rsidP="003D617D">
      <w:pPr>
        <w:pStyle w:val="Firmadipostaelettronica"/>
        <w:rPr>
          <w:rFonts w:ascii="Arial" w:hAnsi="Arial" w:cs="Arial"/>
          <w:sz w:val="20"/>
          <w:szCs w:val="20"/>
        </w:rPr>
      </w:pPr>
      <w:r>
        <w:rPr>
          <w:rFonts w:ascii="Arial" w:hAnsi="Arial" w:cs="Arial"/>
          <w:sz w:val="20"/>
          <w:szCs w:val="20"/>
        </w:rPr>
        <w:t>06.4786362</w:t>
      </w:r>
      <w:r w:rsidR="00A00101">
        <w:rPr>
          <w:rFonts w:ascii="Arial" w:hAnsi="Arial" w:cs="Arial"/>
          <w:sz w:val="20"/>
          <w:szCs w:val="20"/>
        </w:rPr>
        <w:t>7</w:t>
      </w:r>
    </w:p>
    <w:sectPr w:rsidR="003D617D" w:rsidRPr="004B2695"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0CF0" w14:textId="77777777" w:rsidR="001C217E" w:rsidRDefault="001C217E" w:rsidP="00627996">
      <w:r>
        <w:separator/>
      </w:r>
    </w:p>
  </w:endnote>
  <w:endnote w:type="continuationSeparator" w:id="0">
    <w:p w14:paraId="562E9165" w14:textId="77777777" w:rsidR="001C217E" w:rsidRDefault="001C217E"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3427" w14:textId="77777777" w:rsidR="001C217E" w:rsidRDefault="001C217E" w:rsidP="00627996">
      <w:r>
        <w:separator/>
      </w:r>
    </w:p>
  </w:footnote>
  <w:footnote w:type="continuationSeparator" w:id="0">
    <w:p w14:paraId="3C7CCBEF" w14:textId="77777777" w:rsidR="001C217E" w:rsidRDefault="001C217E"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65EFA"/>
    <w:rsid w:val="000F2092"/>
    <w:rsid w:val="0012750F"/>
    <w:rsid w:val="00184319"/>
    <w:rsid w:val="001B3759"/>
    <w:rsid w:val="001C217E"/>
    <w:rsid w:val="001D0C92"/>
    <w:rsid w:val="00206248"/>
    <w:rsid w:val="00210D0F"/>
    <w:rsid w:val="00237BEE"/>
    <w:rsid w:val="002B1170"/>
    <w:rsid w:val="002B1507"/>
    <w:rsid w:val="002E31F2"/>
    <w:rsid w:val="003248FA"/>
    <w:rsid w:val="003367D1"/>
    <w:rsid w:val="003C2FC0"/>
    <w:rsid w:val="003D617D"/>
    <w:rsid w:val="00433438"/>
    <w:rsid w:val="004E7923"/>
    <w:rsid w:val="00595991"/>
    <w:rsid w:val="00627996"/>
    <w:rsid w:val="00656CC5"/>
    <w:rsid w:val="00734687"/>
    <w:rsid w:val="00986D90"/>
    <w:rsid w:val="009A3D78"/>
    <w:rsid w:val="009D1104"/>
    <w:rsid w:val="009F27EC"/>
    <w:rsid w:val="00A00101"/>
    <w:rsid w:val="00AC6BB0"/>
    <w:rsid w:val="00AE2556"/>
    <w:rsid w:val="00BD4233"/>
    <w:rsid w:val="00CB75EA"/>
    <w:rsid w:val="00CD5A5F"/>
    <w:rsid w:val="00CE681E"/>
    <w:rsid w:val="00CF0355"/>
    <w:rsid w:val="00D0285A"/>
    <w:rsid w:val="00D41E98"/>
    <w:rsid w:val="00DB4B99"/>
    <w:rsid w:val="00F4452F"/>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 w:type="paragraph" w:styleId="Firmadipostaelettronica">
    <w:name w:val="E-mail Signature"/>
    <w:basedOn w:val="Normale"/>
    <w:link w:val="FirmadipostaelettronicaCarattere"/>
    <w:uiPriority w:val="99"/>
    <w:unhideWhenUsed/>
    <w:rsid w:val="003D617D"/>
    <w:rPr>
      <w:rFonts w:eastAsiaTheme="minorEastAsia"/>
      <w:sz w:val="22"/>
      <w:szCs w:val="22"/>
      <w:lang w:eastAsia="it-IT"/>
    </w:rPr>
  </w:style>
  <w:style w:type="character" w:customStyle="1" w:styleId="FirmadipostaelettronicaCarattere">
    <w:name w:val="Firma di posta elettronica Carattere"/>
    <w:basedOn w:val="Carpredefinitoparagrafo"/>
    <w:link w:val="Firmadipostaelettronica"/>
    <w:uiPriority w:val="99"/>
    <w:rsid w:val="003D617D"/>
    <w:rPr>
      <w:rFonts w:eastAsiaTheme="minorEastAsia"/>
      <w:sz w:val="22"/>
      <w:szCs w:val="22"/>
      <w:lang w:eastAsia="it-IT"/>
    </w:rPr>
  </w:style>
  <w:style w:type="character" w:styleId="Enfasigrassetto">
    <w:name w:val="Strong"/>
    <w:basedOn w:val="Carpredefinitoparagrafo"/>
    <w:uiPriority w:val="22"/>
    <w:qFormat/>
    <w:rsid w:val="00A00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783576733">
      <w:bodyDiv w:val="1"/>
      <w:marLeft w:val="0"/>
      <w:marRight w:val="0"/>
      <w:marTop w:val="0"/>
      <w:marBottom w:val="0"/>
      <w:divBdr>
        <w:top w:val="none" w:sz="0" w:space="0" w:color="auto"/>
        <w:left w:val="none" w:sz="0" w:space="0" w:color="auto"/>
        <w:bottom w:val="none" w:sz="0" w:space="0" w:color="auto"/>
        <w:right w:val="none" w:sz="0" w:space="0" w:color="auto"/>
      </w:divBdr>
    </w:div>
    <w:div w:id="859779204">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2863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Tiziana</cp:lastModifiedBy>
  <cp:revision>3</cp:revision>
  <dcterms:created xsi:type="dcterms:W3CDTF">2022-05-11T07:17:00Z</dcterms:created>
  <dcterms:modified xsi:type="dcterms:W3CDTF">2022-05-11T07:20:00Z</dcterms:modified>
</cp:coreProperties>
</file>