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24F44" w14:textId="77777777" w:rsidR="006B014E" w:rsidRPr="0093788E" w:rsidRDefault="006B014E" w:rsidP="0093788E">
      <w:pPr>
        <w:jc w:val="both"/>
        <w:rPr>
          <w:rFonts w:ascii="Arial" w:hAnsi="Arial" w:cs="Arial"/>
          <w:b/>
          <w:bCs/>
        </w:rPr>
      </w:pPr>
    </w:p>
    <w:p w14:paraId="15D8E1D0" w14:textId="0FE2AE1C" w:rsidR="0093788E" w:rsidRPr="0093788E" w:rsidRDefault="0093788E" w:rsidP="0093788E">
      <w:pPr>
        <w:jc w:val="center"/>
        <w:rPr>
          <w:color w:val="000000"/>
        </w:rPr>
      </w:pPr>
      <w:r w:rsidRPr="0093788E">
        <w:rPr>
          <w:rFonts w:ascii="Arial" w:hAnsi="Arial" w:cs="Arial"/>
          <w:b/>
          <w:bCs/>
          <w:color w:val="000000"/>
        </w:rPr>
        <w:t>Comunicato stampa</w:t>
      </w:r>
    </w:p>
    <w:p w14:paraId="3C5BA9FA" w14:textId="063E30C8" w:rsidR="0093788E" w:rsidRPr="0093788E" w:rsidRDefault="0093788E" w:rsidP="0093788E">
      <w:pPr>
        <w:jc w:val="center"/>
        <w:rPr>
          <w:color w:val="000000"/>
        </w:rPr>
      </w:pPr>
    </w:p>
    <w:p w14:paraId="2394A541" w14:textId="2EDFCF06" w:rsidR="0093788E" w:rsidRPr="0084054D" w:rsidRDefault="0093788E" w:rsidP="0093788E">
      <w:pPr>
        <w:widowControl w:val="0"/>
        <w:autoSpaceDE w:val="0"/>
        <w:autoSpaceDN w:val="0"/>
        <w:adjustRightInd w:val="0"/>
        <w:jc w:val="center"/>
        <w:rPr>
          <w:rFonts w:ascii="Arial" w:hAnsi="Arial" w:cs="Arial"/>
          <w:b/>
          <w:bCs/>
          <w:color w:val="000000"/>
          <w:sz w:val="24"/>
          <w:szCs w:val="24"/>
        </w:rPr>
      </w:pPr>
      <w:r w:rsidRPr="0084054D">
        <w:rPr>
          <w:rFonts w:ascii="Arial" w:hAnsi="Arial" w:cs="Arial"/>
          <w:b/>
          <w:bCs/>
          <w:color w:val="000000"/>
          <w:sz w:val="24"/>
          <w:szCs w:val="24"/>
        </w:rPr>
        <w:t>REVISIONE, ADOTTATI I NUOVI PRINCIPI INTERNAZIONALI ISA ITALIA</w:t>
      </w:r>
    </w:p>
    <w:p w14:paraId="5B15E96D" w14:textId="77777777" w:rsidR="0093788E" w:rsidRPr="0084054D" w:rsidRDefault="0093788E" w:rsidP="0093788E">
      <w:pPr>
        <w:widowControl w:val="0"/>
        <w:autoSpaceDE w:val="0"/>
        <w:autoSpaceDN w:val="0"/>
        <w:adjustRightInd w:val="0"/>
        <w:jc w:val="center"/>
        <w:rPr>
          <w:color w:val="000000"/>
          <w:sz w:val="24"/>
          <w:szCs w:val="24"/>
        </w:rPr>
      </w:pPr>
    </w:p>
    <w:p w14:paraId="18946264" w14:textId="6F6C7560" w:rsidR="0093788E" w:rsidRPr="0084054D" w:rsidRDefault="0093788E" w:rsidP="0093788E">
      <w:pPr>
        <w:widowControl w:val="0"/>
        <w:autoSpaceDE w:val="0"/>
        <w:autoSpaceDN w:val="0"/>
        <w:adjustRightInd w:val="0"/>
        <w:jc w:val="center"/>
        <w:rPr>
          <w:color w:val="000000"/>
          <w:sz w:val="24"/>
          <w:szCs w:val="24"/>
        </w:rPr>
      </w:pPr>
      <w:r w:rsidRPr="0084054D">
        <w:rPr>
          <w:rFonts w:ascii="Arial" w:hAnsi="Arial" w:cs="Arial"/>
          <w:b/>
          <w:bCs/>
          <w:color w:val="000000"/>
          <w:sz w:val="24"/>
          <w:szCs w:val="24"/>
        </w:rPr>
        <w:t xml:space="preserve">Redatti dal Consiglio nazionale dei commercialisti con </w:t>
      </w:r>
      <w:proofErr w:type="spellStart"/>
      <w:r w:rsidRPr="0084054D">
        <w:rPr>
          <w:rFonts w:ascii="Arial" w:hAnsi="Arial" w:cs="Arial"/>
          <w:b/>
          <w:bCs/>
          <w:color w:val="000000"/>
          <w:sz w:val="24"/>
          <w:szCs w:val="24"/>
        </w:rPr>
        <w:t>Assirevi</w:t>
      </w:r>
      <w:proofErr w:type="spellEnd"/>
      <w:r w:rsidRPr="0084054D">
        <w:rPr>
          <w:rFonts w:ascii="Arial" w:hAnsi="Arial" w:cs="Arial"/>
          <w:b/>
          <w:bCs/>
          <w:color w:val="000000"/>
          <w:sz w:val="24"/>
          <w:szCs w:val="24"/>
        </w:rPr>
        <w:t>, INRL, Consob e MEF, saranno in vigore per i bilanci relativi ai periodi amministrativi che iniziano dal 1° gennaio 2022</w:t>
      </w:r>
    </w:p>
    <w:p w14:paraId="0F8F5D83" w14:textId="77777777" w:rsidR="0093788E" w:rsidRPr="0093788E" w:rsidRDefault="0093788E" w:rsidP="0093788E">
      <w:pPr>
        <w:widowControl w:val="0"/>
        <w:autoSpaceDE w:val="0"/>
        <w:autoSpaceDN w:val="0"/>
        <w:adjustRightInd w:val="0"/>
        <w:jc w:val="both"/>
        <w:rPr>
          <w:color w:val="000000"/>
        </w:rPr>
      </w:pPr>
      <w:r w:rsidRPr="0093788E">
        <w:rPr>
          <w:rFonts w:ascii="Arial" w:hAnsi="Arial" w:cs="Arial"/>
          <w:color w:val="000000"/>
        </w:rPr>
        <w:t> </w:t>
      </w:r>
    </w:p>
    <w:p w14:paraId="266DC8D2" w14:textId="77777777" w:rsidR="0093788E" w:rsidRDefault="0093788E" w:rsidP="0093788E">
      <w:pPr>
        <w:widowControl w:val="0"/>
        <w:autoSpaceDE w:val="0"/>
        <w:autoSpaceDN w:val="0"/>
        <w:adjustRightInd w:val="0"/>
        <w:jc w:val="both"/>
        <w:rPr>
          <w:rFonts w:ascii="Arial" w:hAnsi="Arial" w:cs="Arial"/>
          <w:color w:val="000000"/>
        </w:rPr>
      </w:pPr>
      <w:r w:rsidRPr="0093788E">
        <w:rPr>
          <w:rFonts w:ascii="Arial" w:hAnsi="Arial" w:cs="Arial"/>
          <w:i/>
          <w:iCs/>
          <w:color w:val="000000"/>
        </w:rPr>
        <w:t>Roma, 6 settembre 2022 -</w:t>
      </w:r>
      <w:r w:rsidRPr="0093788E">
        <w:rPr>
          <w:rFonts w:ascii="Arial" w:hAnsi="Arial" w:cs="Arial"/>
          <w:color w:val="000000"/>
        </w:rPr>
        <w:t xml:space="preserve"> Con determina della </w:t>
      </w:r>
      <w:r w:rsidRPr="0093788E">
        <w:rPr>
          <w:rFonts w:ascii="Arial" w:hAnsi="Arial" w:cs="Arial"/>
          <w:b/>
          <w:bCs/>
          <w:color w:val="000000"/>
        </w:rPr>
        <w:t>Ragioneria Generale dello Stato</w:t>
      </w:r>
      <w:r w:rsidRPr="0093788E">
        <w:rPr>
          <w:rFonts w:ascii="Arial" w:hAnsi="Arial" w:cs="Arial"/>
          <w:color w:val="000000"/>
        </w:rPr>
        <w:t xml:space="preserve"> del 1° settembre 2022, sono stati adottati i nuovi </w:t>
      </w:r>
      <w:r w:rsidRPr="0093788E">
        <w:rPr>
          <w:rFonts w:ascii="Arial" w:hAnsi="Arial" w:cs="Arial"/>
          <w:b/>
          <w:bCs/>
          <w:color w:val="000000"/>
        </w:rPr>
        <w:t>principi di revisione internazionali ISA Italia</w:t>
      </w:r>
      <w:r w:rsidRPr="0093788E">
        <w:rPr>
          <w:rFonts w:ascii="Arial" w:hAnsi="Arial" w:cs="Arial"/>
          <w:color w:val="000000"/>
        </w:rPr>
        <w:t xml:space="preserve">, in vigore per le revisioni contabili dei bilanci relativi ai periodi amministrativi che iniziano dal </w:t>
      </w:r>
      <w:r w:rsidRPr="0093788E">
        <w:rPr>
          <w:rFonts w:ascii="Arial" w:hAnsi="Arial" w:cs="Arial"/>
          <w:b/>
          <w:bCs/>
          <w:color w:val="000000"/>
        </w:rPr>
        <w:t>1° gennaio 2022 o successivamente</w:t>
      </w:r>
      <w:r w:rsidRPr="0093788E">
        <w:rPr>
          <w:rFonts w:ascii="Arial" w:hAnsi="Arial" w:cs="Arial"/>
          <w:color w:val="000000"/>
        </w:rPr>
        <w:t>.</w:t>
      </w:r>
    </w:p>
    <w:p w14:paraId="7CB0927F" w14:textId="77777777" w:rsidR="0093788E" w:rsidRDefault="0093788E" w:rsidP="0093788E">
      <w:pPr>
        <w:widowControl w:val="0"/>
        <w:autoSpaceDE w:val="0"/>
        <w:autoSpaceDN w:val="0"/>
        <w:adjustRightInd w:val="0"/>
        <w:jc w:val="both"/>
        <w:rPr>
          <w:rFonts w:ascii="Arial" w:hAnsi="Arial" w:cs="Arial"/>
          <w:color w:val="000000"/>
        </w:rPr>
      </w:pPr>
    </w:p>
    <w:p w14:paraId="1FD52B2D" w14:textId="71F93EB6" w:rsidR="0093788E" w:rsidRDefault="0093788E" w:rsidP="0093788E">
      <w:pPr>
        <w:widowControl w:val="0"/>
        <w:autoSpaceDE w:val="0"/>
        <w:autoSpaceDN w:val="0"/>
        <w:adjustRightInd w:val="0"/>
        <w:jc w:val="both"/>
        <w:rPr>
          <w:rFonts w:ascii="Arial" w:hAnsi="Arial" w:cs="Arial"/>
          <w:color w:val="000000"/>
        </w:rPr>
      </w:pPr>
      <w:r w:rsidRPr="0093788E">
        <w:rPr>
          <w:rFonts w:ascii="Arial" w:hAnsi="Arial" w:cs="Arial"/>
          <w:color w:val="000000"/>
        </w:rPr>
        <w:t xml:space="preserve">I nuovi principi, elaborati dal </w:t>
      </w:r>
      <w:r w:rsidRPr="0093788E">
        <w:rPr>
          <w:rFonts w:ascii="Arial" w:hAnsi="Arial" w:cs="Arial"/>
          <w:b/>
          <w:bCs/>
          <w:color w:val="000000"/>
        </w:rPr>
        <w:t>Consiglio nazionale dei commercialisti</w:t>
      </w:r>
      <w:r w:rsidRPr="0093788E">
        <w:rPr>
          <w:rFonts w:ascii="Arial" w:hAnsi="Arial" w:cs="Arial"/>
          <w:color w:val="000000"/>
        </w:rPr>
        <w:t xml:space="preserve"> con </w:t>
      </w:r>
      <w:proofErr w:type="spellStart"/>
      <w:r w:rsidRPr="0093788E">
        <w:rPr>
          <w:rFonts w:ascii="Arial" w:hAnsi="Arial" w:cs="Arial"/>
          <w:color w:val="000000"/>
        </w:rPr>
        <w:t>Assirevi</w:t>
      </w:r>
      <w:proofErr w:type="spellEnd"/>
      <w:r w:rsidRPr="0093788E">
        <w:rPr>
          <w:rFonts w:ascii="Arial" w:hAnsi="Arial" w:cs="Arial"/>
          <w:color w:val="000000"/>
        </w:rPr>
        <w:t xml:space="preserve">, INRL, Consob e MEF e adottati con determina della Ragioneria generale sentita la </w:t>
      </w:r>
      <w:r w:rsidRPr="0093788E">
        <w:rPr>
          <w:rFonts w:ascii="Arial" w:hAnsi="Arial" w:cs="Arial"/>
          <w:b/>
          <w:bCs/>
          <w:color w:val="000000"/>
        </w:rPr>
        <w:t>Consob</w:t>
      </w:r>
      <w:r w:rsidRPr="0093788E">
        <w:rPr>
          <w:rFonts w:ascii="Arial" w:hAnsi="Arial" w:cs="Arial"/>
          <w:color w:val="000000"/>
        </w:rPr>
        <w:t xml:space="preserve">, rappresentano la traduzione in lingua italiana dei principi internazionali ISA, opportunamente </w:t>
      </w:r>
      <w:r w:rsidRPr="0093788E">
        <w:rPr>
          <w:rFonts w:ascii="Arial" w:hAnsi="Arial" w:cs="Arial"/>
          <w:b/>
          <w:bCs/>
          <w:color w:val="000000"/>
        </w:rPr>
        <w:t>adattata</w:t>
      </w:r>
      <w:r w:rsidRPr="0093788E">
        <w:rPr>
          <w:rFonts w:ascii="Arial" w:hAnsi="Arial" w:cs="Arial"/>
          <w:color w:val="000000"/>
        </w:rPr>
        <w:t xml:space="preserve"> ed </w:t>
      </w:r>
      <w:r w:rsidRPr="0093788E">
        <w:rPr>
          <w:rFonts w:ascii="Arial" w:hAnsi="Arial" w:cs="Arial"/>
          <w:b/>
          <w:bCs/>
          <w:color w:val="000000"/>
        </w:rPr>
        <w:t xml:space="preserve">integrata </w:t>
      </w:r>
      <w:r w:rsidRPr="0093788E">
        <w:rPr>
          <w:rFonts w:ascii="Arial" w:hAnsi="Arial" w:cs="Arial"/>
          <w:color w:val="000000"/>
        </w:rPr>
        <w:t>con considerazioni specifiche finalizzate a supportarne l’applicazione nell’ambito del contesto normativo e regolamentare italiano.</w:t>
      </w:r>
      <w:r>
        <w:rPr>
          <w:rFonts w:ascii="Arial" w:hAnsi="Arial" w:cs="Arial"/>
          <w:color w:val="000000"/>
        </w:rPr>
        <w:t xml:space="preserve"> </w:t>
      </w:r>
      <w:r w:rsidRPr="0093788E">
        <w:rPr>
          <w:rFonts w:ascii="Arial" w:hAnsi="Arial" w:cs="Arial"/>
          <w:color w:val="000000"/>
        </w:rPr>
        <w:t>Laddove si è reso necessario adempiere a disposizioni normative e regolamentari dell’ordinamento italiano non previste dai principi internazionali ISA sono stati elaborati principi di revisione nazionali (SA Italia).</w:t>
      </w:r>
    </w:p>
    <w:p w14:paraId="4C8FAD3D" w14:textId="77777777" w:rsidR="0093788E" w:rsidRDefault="0093788E" w:rsidP="0093788E">
      <w:pPr>
        <w:widowControl w:val="0"/>
        <w:autoSpaceDE w:val="0"/>
        <w:autoSpaceDN w:val="0"/>
        <w:adjustRightInd w:val="0"/>
        <w:jc w:val="both"/>
        <w:rPr>
          <w:rFonts w:ascii="Arial" w:hAnsi="Arial" w:cs="Arial"/>
          <w:color w:val="000000"/>
        </w:rPr>
      </w:pPr>
    </w:p>
    <w:p w14:paraId="0A033380" w14:textId="5ACDF0DE" w:rsidR="0093788E" w:rsidRDefault="0093788E" w:rsidP="0093788E">
      <w:pPr>
        <w:widowControl w:val="0"/>
        <w:autoSpaceDE w:val="0"/>
        <w:autoSpaceDN w:val="0"/>
        <w:adjustRightInd w:val="0"/>
        <w:jc w:val="both"/>
        <w:rPr>
          <w:rFonts w:ascii="Arial" w:hAnsi="Arial" w:cs="Arial"/>
          <w:color w:val="000000"/>
        </w:rPr>
      </w:pPr>
      <w:r w:rsidRPr="0093788E">
        <w:rPr>
          <w:rFonts w:ascii="Arial" w:hAnsi="Arial" w:cs="Arial"/>
          <w:color w:val="000000"/>
        </w:rPr>
        <w:t xml:space="preserve">“L’attuale aggiornamento – afferma il presidente del Consiglio nazionale dei commercialisti, </w:t>
      </w:r>
      <w:r w:rsidRPr="0093788E">
        <w:rPr>
          <w:rFonts w:ascii="Arial" w:hAnsi="Arial" w:cs="Arial"/>
          <w:b/>
          <w:bCs/>
          <w:color w:val="000000"/>
        </w:rPr>
        <w:t>Elbano de Nuccio</w:t>
      </w:r>
      <w:r w:rsidRPr="0093788E">
        <w:rPr>
          <w:rFonts w:ascii="Arial" w:hAnsi="Arial" w:cs="Arial"/>
          <w:color w:val="000000"/>
        </w:rPr>
        <w:t xml:space="preserve"> </w:t>
      </w:r>
      <w:r>
        <w:rPr>
          <w:rFonts w:ascii="Arial" w:hAnsi="Arial" w:cs="Arial"/>
          <w:color w:val="000000"/>
        </w:rPr>
        <w:t>–</w:t>
      </w:r>
      <w:r w:rsidRPr="0093788E">
        <w:rPr>
          <w:rFonts w:ascii="Arial" w:hAnsi="Arial" w:cs="Arial"/>
          <w:color w:val="000000"/>
        </w:rPr>
        <w:t xml:space="preserve"> che rappresenta il quinto in ordine di tempo effettuato a partire dalla prima edizione del set dei principi di revisione ISA Italia entrati in vigore per le revisioni dei bilanci 2015, riflette l’</w:t>
      </w:r>
      <w:r w:rsidRPr="0093788E">
        <w:rPr>
          <w:rFonts w:ascii="Arial" w:hAnsi="Arial" w:cs="Arial"/>
          <w:b/>
          <w:bCs/>
          <w:color w:val="000000"/>
        </w:rPr>
        <w:t>evoluzione</w:t>
      </w:r>
      <w:r w:rsidRPr="0093788E">
        <w:rPr>
          <w:rFonts w:ascii="Arial" w:hAnsi="Arial" w:cs="Arial"/>
          <w:color w:val="000000"/>
        </w:rPr>
        <w:t xml:space="preserve"> dei principi di revisione internazionali emanati dallo IAASB nonché le modifiche alla normativa italiana in materia di revisione anche con riferimento alle previsioni normative aventi ad oggetto la disciplina della revisione legale del bilancio </w:t>
      </w:r>
      <w:r w:rsidRPr="0093788E">
        <w:rPr>
          <w:rFonts w:ascii="Arial" w:hAnsi="Arial" w:cs="Arial"/>
          <w:b/>
          <w:bCs/>
          <w:color w:val="000000"/>
        </w:rPr>
        <w:t>degli Enti del Terzo Settore</w:t>
      </w:r>
      <w:r w:rsidRPr="0093788E">
        <w:rPr>
          <w:rFonts w:ascii="Arial" w:hAnsi="Arial" w:cs="Arial"/>
          <w:color w:val="000000"/>
        </w:rPr>
        <w:t>”.</w:t>
      </w:r>
    </w:p>
    <w:p w14:paraId="299E6292" w14:textId="77777777" w:rsidR="0093788E" w:rsidRPr="0093788E" w:rsidRDefault="0093788E" w:rsidP="0093788E">
      <w:pPr>
        <w:widowControl w:val="0"/>
        <w:autoSpaceDE w:val="0"/>
        <w:autoSpaceDN w:val="0"/>
        <w:adjustRightInd w:val="0"/>
        <w:jc w:val="both"/>
        <w:rPr>
          <w:color w:val="000000"/>
        </w:rPr>
      </w:pPr>
    </w:p>
    <w:p w14:paraId="37DB5EDC" w14:textId="77777777" w:rsidR="0093788E" w:rsidRPr="0093788E" w:rsidRDefault="0093788E" w:rsidP="0093788E">
      <w:pPr>
        <w:widowControl w:val="0"/>
        <w:autoSpaceDE w:val="0"/>
        <w:autoSpaceDN w:val="0"/>
        <w:adjustRightInd w:val="0"/>
        <w:jc w:val="both"/>
        <w:rPr>
          <w:color w:val="000000"/>
        </w:rPr>
      </w:pPr>
      <w:r w:rsidRPr="0093788E">
        <w:rPr>
          <w:rFonts w:ascii="Arial" w:hAnsi="Arial" w:cs="Arial"/>
          <w:color w:val="000000"/>
        </w:rPr>
        <w:t xml:space="preserve">I nuovi principi di revisione, che sostituiscono le precedenti versioni, sono pubblicati sul sito della Ragioneria Generale dello Stato all’indirizzo </w:t>
      </w:r>
      <w:hyperlink r:id="rId8" w:history="1">
        <w:r w:rsidRPr="0093788E">
          <w:rPr>
            <w:rStyle w:val="Collegamentoipertestuale"/>
            <w:rFonts w:ascii="Arial" w:hAnsi="Arial" w:cs="Arial"/>
          </w:rPr>
          <w:t>https://www.revisionelegale.mef.gov.it/opencms/opencms/notizie/ADOZIONE-DELLA-NUOVA-VERSIONE-DEI-PRINCIPI-DI-REVISIONE-INTERNAZIONALI-ISA-00001/</w:t>
        </w:r>
      </w:hyperlink>
      <w:r w:rsidRPr="0093788E">
        <w:rPr>
          <w:rFonts w:ascii="Arial" w:hAnsi="Arial" w:cs="Arial"/>
          <w:color w:val="000000"/>
        </w:rPr>
        <w:t>.</w:t>
      </w:r>
    </w:p>
    <w:p w14:paraId="75D301F3" w14:textId="77777777" w:rsidR="0093788E" w:rsidRPr="0093788E" w:rsidRDefault="0093788E" w:rsidP="0093788E">
      <w:pPr>
        <w:pStyle w:val="Titolo"/>
        <w:tabs>
          <w:tab w:val="right" w:pos="10754"/>
        </w:tabs>
        <w:overflowPunct w:val="0"/>
        <w:autoSpaceDE w:val="0"/>
        <w:autoSpaceDN w:val="0"/>
        <w:adjustRightInd w:val="0"/>
        <w:jc w:val="both"/>
        <w:rPr>
          <w:rFonts w:ascii="Tahoma" w:hAnsi="Tahoma" w:cs="Tahoma"/>
          <w:b/>
          <w:bCs/>
          <w:color w:val="000000"/>
        </w:rPr>
      </w:pPr>
      <w:r w:rsidRPr="0093788E">
        <w:rPr>
          <w:rFonts w:ascii="Arial" w:hAnsi="Arial" w:cs="Arial"/>
          <w:b/>
          <w:bCs/>
          <w:color w:val="000000"/>
        </w:rPr>
        <w:tab/>
        <w:t> </w:t>
      </w:r>
    </w:p>
    <w:p w14:paraId="3AFEB3ED" w14:textId="550C50B7" w:rsidR="0093788E" w:rsidRDefault="0093788E" w:rsidP="0093788E">
      <w:pPr>
        <w:pStyle w:val="elencoacolori-colore11"/>
        <w:jc w:val="both"/>
        <w:rPr>
          <w:rFonts w:ascii="Arial" w:hAnsi="Arial" w:cs="Arial"/>
          <w:color w:val="000000"/>
        </w:rPr>
      </w:pPr>
      <w:r w:rsidRPr="0093788E">
        <w:rPr>
          <w:rFonts w:ascii="Arial" w:hAnsi="Arial" w:cs="Arial"/>
          <w:color w:val="000000"/>
        </w:rPr>
        <w:t xml:space="preserve">Come sottolineato dai due consiglieri nazionali dei commercialisti delegati ai sistemi di controllo e alla revisione legale, </w:t>
      </w:r>
      <w:r w:rsidRPr="0093788E">
        <w:rPr>
          <w:rFonts w:ascii="Arial" w:hAnsi="Arial" w:cs="Arial"/>
          <w:b/>
          <w:bCs/>
          <w:color w:val="000000"/>
        </w:rPr>
        <w:t>Gian Luca Ancarani</w:t>
      </w:r>
      <w:r w:rsidRPr="0093788E">
        <w:rPr>
          <w:rFonts w:ascii="Arial" w:hAnsi="Arial" w:cs="Arial"/>
          <w:color w:val="000000"/>
        </w:rPr>
        <w:t xml:space="preserve"> e </w:t>
      </w:r>
      <w:r w:rsidRPr="0093788E">
        <w:rPr>
          <w:rFonts w:ascii="Arial" w:hAnsi="Arial" w:cs="Arial"/>
          <w:b/>
          <w:bCs/>
          <w:color w:val="000000"/>
        </w:rPr>
        <w:t>Maurizio Masini</w:t>
      </w:r>
      <w:r w:rsidRPr="0093788E">
        <w:rPr>
          <w:rFonts w:ascii="Arial" w:hAnsi="Arial" w:cs="Arial"/>
          <w:color w:val="000000"/>
        </w:rPr>
        <w:t>, questo quinto aggiornamento dell’originario set dei principi di revisione ISA Italia si è reso necessario per riflettere:</w:t>
      </w:r>
    </w:p>
    <w:p w14:paraId="54816262" w14:textId="77777777" w:rsidR="0093788E" w:rsidRPr="0093788E" w:rsidRDefault="0093788E" w:rsidP="0093788E">
      <w:pPr>
        <w:pStyle w:val="elencoacolori-colore11"/>
        <w:jc w:val="both"/>
        <w:rPr>
          <w:rFonts w:ascii="Times New Roman" w:hAnsi="Times New Roman" w:cs="Times New Roman"/>
          <w:color w:val="000000"/>
        </w:rPr>
      </w:pPr>
    </w:p>
    <w:p w14:paraId="58494D42" w14:textId="77777777" w:rsidR="0093788E" w:rsidRPr="0093788E" w:rsidRDefault="0093788E" w:rsidP="0093788E">
      <w:pPr>
        <w:numPr>
          <w:ilvl w:val="0"/>
          <w:numId w:val="25"/>
        </w:numPr>
        <w:jc w:val="both"/>
        <w:rPr>
          <w:rFonts w:ascii="Calibri" w:eastAsia="Times New Roman" w:hAnsi="Calibri" w:cs="Calibri"/>
          <w:color w:val="000000"/>
        </w:rPr>
      </w:pPr>
      <w:r w:rsidRPr="0093788E">
        <w:rPr>
          <w:rFonts w:ascii="Arial" w:eastAsia="Times New Roman" w:hAnsi="Arial" w:cs="Arial"/>
          <w:color w:val="000000"/>
        </w:rPr>
        <w:t>il progetto IAASB “</w:t>
      </w:r>
      <w:r w:rsidRPr="0093788E">
        <w:rPr>
          <w:rFonts w:ascii="Arial" w:eastAsia="Times New Roman" w:hAnsi="Arial" w:cs="Arial"/>
          <w:b/>
          <w:bCs/>
          <w:color w:val="000000"/>
        </w:rPr>
        <w:t>ISA 315 (</w:t>
      </w:r>
      <w:proofErr w:type="spellStart"/>
      <w:r w:rsidRPr="0093788E">
        <w:rPr>
          <w:rFonts w:ascii="Arial" w:eastAsia="Times New Roman" w:hAnsi="Arial" w:cs="Arial"/>
          <w:b/>
          <w:bCs/>
          <w:color w:val="000000"/>
        </w:rPr>
        <w:t>Revised</w:t>
      </w:r>
      <w:proofErr w:type="spellEnd"/>
      <w:r w:rsidRPr="0093788E">
        <w:rPr>
          <w:rFonts w:ascii="Arial" w:eastAsia="Times New Roman" w:hAnsi="Arial" w:cs="Arial"/>
          <w:b/>
          <w:bCs/>
          <w:color w:val="000000"/>
        </w:rPr>
        <w:t xml:space="preserve"> 2019)</w:t>
      </w:r>
      <w:r w:rsidRPr="0093788E">
        <w:rPr>
          <w:rFonts w:ascii="Arial" w:eastAsia="Times New Roman" w:hAnsi="Arial" w:cs="Arial"/>
          <w:color w:val="000000"/>
        </w:rPr>
        <w:t>”. All’esito di tale progetto, concluso a dicembre 2019, lo IAASB ha pubblicato il nuovo principio ISA 315,</w:t>
      </w:r>
      <w:r w:rsidRPr="0093788E">
        <w:rPr>
          <w:rFonts w:ascii="Arial" w:eastAsia="Times New Roman" w:hAnsi="Arial" w:cs="Arial"/>
          <w:i/>
          <w:iCs/>
          <w:color w:val="000000"/>
        </w:rPr>
        <w:t xml:space="preserve"> </w:t>
      </w:r>
      <w:proofErr w:type="spellStart"/>
      <w:r w:rsidRPr="0093788E">
        <w:rPr>
          <w:rFonts w:ascii="Arial" w:eastAsia="Times New Roman" w:hAnsi="Arial" w:cs="Arial"/>
          <w:i/>
          <w:iCs/>
          <w:color w:val="000000"/>
        </w:rPr>
        <w:t>Identifying</w:t>
      </w:r>
      <w:proofErr w:type="spellEnd"/>
      <w:r w:rsidRPr="0093788E">
        <w:rPr>
          <w:rFonts w:ascii="Arial" w:eastAsia="Times New Roman" w:hAnsi="Arial" w:cs="Arial"/>
          <w:i/>
          <w:iCs/>
          <w:color w:val="000000"/>
        </w:rPr>
        <w:t xml:space="preserve"> and </w:t>
      </w:r>
      <w:proofErr w:type="spellStart"/>
      <w:r w:rsidRPr="0093788E">
        <w:rPr>
          <w:rFonts w:ascii="Arial" w:eastAsia="Times New Roman" w:hAnsi="Arial" w:cs="Arial"/>
          <w:i/>
          <w:iCs/>
          <w:color w:val="000000"/>
        </w:rPr>
        <w:t>Assessing</w:t>
      </w:r>
      <w:proofErr w:type="spellEnd"/>
      <w:r w:rsidRPr="0093788E">
        <w:rPr>
          <w:rFonts w:ascii="Arial" w:eastAsia="Times New Roman" w:hAnsi="Arial" w:cs="Arial"/>
          <w:i/>
          <w:iCs/>
          <w:color w:val="000000"/>
        </w:rPr>
        <w:t xml:space="preserve"> the Risks of </w:t>
      </w:r>
      <w:proofErr w:type="spellStart"/>
      <w:r w:rsidRPr="0093788E">
        <w:rPr>
          <w:rFonts w:ascii="Arial" w:eastAsia="Times New Roman" w:hAnsi="Arial" w:cs="Arial"/>
          <w:i/>
          <w:iCs/>
          <w:color w:val="000000"/>
        </w:rPr>
        <w:t>Material</w:t>
      </w:r>
      <w:proofErr w:type="spellEnd"/>
      <w:r w:rsidRPr="0093788E">
        <w:rPr>
          <w:rFonts w:ascii="Arial" w:eastAsia="Times New Roman" w:hAnsi="Arial" w:cs="Arial"/>
          <w:i/>
          <w:iCs/>
          <w:color w:val="000000"/>
        </w:rPr>
        <w:t xml:space="preserve"> </w:t>
      </w:r>
      <w:proofErr w:type="spellStart"/>
      <w:r w:rsidRPr="0093788E">
        <w:rPr>
          <w:rFonts w:ascii="Arial" w:eastAsia="Times New Roman" w:hAnsi="Arial" w:cs="Arial"/>
          <w:i/>
          <w:iCs/>
          <w:color w:val="000000"/>
        </w:rPr>
        <w:t>Misstatement</w:t>
      </w:r>
      <w:proofErr w:type="spellEnd"/>
      <w:r w:rsidRPr="0093788E">
        <w:rPr>
          <w:rFonts w:ascii="Arial" w:eastAsia="Times New Roman" w:hAnsi="Arial" w:cs="Arial"/>
          <w:i/>
          <w:iCs/>
          <w:color w:val="000000"/>
        </w:rPr>
        <w:t xml:space="preserve"> </w:t>
      </w:r>
      <w:r w:rsidRPr="0093788E">
        <w:rPr>
          <w:rFonts w:ascii="Arial" w:eastAsia="Times New Roman" w:hAnsi="Arial" w:cs="Arial"/>
          <w:color w:val="000000"/>
        </w:rPr>
        <w:t>che entrerà in vigore per le revisioni dei bilanci 2022. Sono inoltre stati oggetto di contenuta modifica (</w:t>
      </w:r>
      <w:proofErr w:type="spellStart"/>
      <w:r w:rsidRPr="0093788E">
        <w:rPr>
          <w:rFonts w:ascii="Arial" w:eastAsia="Times New Roman" w:hAnsi="Arial" w:cs="Arial"/>
          <w:color w:val="000000"/>
        </w:rPr>
        <w:t>cosidetti</w:t>
      </w:r>
      <w:proofErr w:type="spellEnd"/>
      <w:r w:rsidRPr="0093788E">
        <w:rPr>
          <w:rFonts w:ascii="Arial" w:eastAsia="Times New Roman" w:hAnsi="Arial" w:cs="Arial"/>
          <w:color w:val="000000"/>
        </w:rPr>
        <w:t xml:space="preserve"> “</w:t>
      </w:r>
      <w:proofErr w:type="spellStart"/>
      <w:r w:rsidRPr="0093788E">
        <w:rPr>
          <w:rFonts w:ascii="Arial" w:eastAsia="Times New Roman" w:hAnsi="Arial" w:cs="Arial"/>
          <w:color w:val="000000"/>
        </w:rPr>
        <w:t>conforming</w:t>
      </w:r>
      <w:proofErr w:type="spellEnd"/>
      <w:r w:rsidRPr="0093788E">
        <w:rPr>
          <w:rFonts w:ascii="Arial" w:eastAsia="Times New Roman" w:hAnsi="Arial" w:cs="Arial"/>
          <w:color w:val="000000"/>
        </w:rPr>
        <w:t xml:space="preserve"> </w:t>
      </w:r>
      <w:proofErr w:type="spellStart"/>
      <w:r w:rsidRPr="0093788E">
        <w:rPr>
          <w:rFonts w:ascii="Arial" w:eastAsia="Times New Roman" w:hAnsi="Arial" w:cs="Arial"/>
          <w:color w:val="000000"/>
        </w:rPr>
        <w:t>amendments</w:t>
      </w:r>
      <w:proofErr w:type="spellEnd"/>
      <w:r w:rsidRPr="0093788E">
        <w:rPr>
          <w:rFonts w:ascii="Arial" w:eastAsia="Times New Roman" w:hAnsi="Arial" w:cs="Arial"/>
          <w:color w:val="000000"/>
        </w:rPr>
        <w:t>”) anche i seguenti principi di revisione: ISA Italia nr. 200, 210, 230, 240, 250, 260, 265, 300, 330, 402, 500, 501, 530, 540, 550, 600, 610, 620, 701; </w:t>
      </w:r>
    </w:p>
    <w:p w14:paraId="0F25C5BB" w14:textId="77777777" w:rsidR="0093788E" w:rsidRPr="0093788E" w:rsidRDefault="0093788E" w:rsidP="0093788E">
      <w:pPr>
        <w:numPr>
          <w:ilvl w:val="0"/>
          <w:numId w:val="25"/>
        </w:numPr>
        <w:jc w:val="both"/>
        <w:rPr>
          <w:rFonts w:eastAsia="Times New Roman"/>
          <w:color w:val="000000"/>
        </w:rPr>
      </w:pPr>
      <w:r w:rsidRPr="0093788E">
        <w:rPr>
          <w:rFonts w:ascii="Arial" w:eastAsia="Times New Roman" w:hAnsi="Arial" w:cs="Arial"/>
          <w:color w:val="000000"/>
        </w:rPr>
        <w:t xml:space="preserve">i </w:t>
      </w:r>
      <w:proofErr w:type="spellStart"/>
      <w:r w:rsidRPr="0093788E">
        <w:rPr>
          <w:rFonts w:ascii="Arial" w:eastAsia="Times New Roman" w:hAnsi="Arial" w:cs="Arial"/>
          <w:b/>
          <w:bCs/>
          <w:color w:val="000000"/>
        </w:rPr>
        <w:t>conforming</w:t>
      </w:r>
      <w:proofErr w:type="spellEnd"/>
      <w:r w:rsidRPr="0093788E">
        <w:rPr>
          <w:rFonts w:ascii="Arial" w:eastAsia="Times New Roman" w:hAnsi="Arial" w:cs="Arial"/>
          <w:b/>
          <w:bCs/>
          <w:color w:val="000000"/>
        </w:rPr>
        <w:t xml:space="preserve"> </w:t>
      </w:r>
      <w:proofErr w:type="spellStart"/>
      <w:r w:rsidRPr="0093788E">
        <w:rPr>
          <w:rFonts w:ascii="Arial" w:eastAsia="Times New Roman" w:hAnsi="Arial" w:cs="Arial"/>
          <w:b/>
          <w:bCs/>
          <w:color w:val="000000"/>
        </w:rPr>
        <w:t>amendments</w:t>
      </w:r>
      <w:proofErr w:type="spellEnd"/>
      <w:r w:rsidRPr="0093788E">
        <w:rPr>
          <w:rFonts w:ascii="Arial" w:eastAsia="Times New Roman" w:hAnsi="Arial" w:cs="Arial"/>
          <w:color w:val="000000"/>
        </w:rPr>
        <w:t xml:space="preserve"> derivanti dall’aggiornamento dell’</w:t>
      </w:r>
      <w:r w:rsidRPr="0093788E">
        <w:rPr>
          <w:rFonts w:ascii="Arial" w:eastAsia="Times New Roman" w:hAnsi="Arial" w:cs="Arial"/>
          <w:i/>
          <w:iCs/>
          <w:color w:val="000000"/>
        </w:rPr>
        <w:t xml:space="preserve">International Code of Ethics for Professional </w:t>
      </w:r>
      <w:proofErr w:type="spellStart"/>
      <w:r w:rsidRPr="0093788E">
        <w:rPr>
          <w:rFonts w:ascii="Arial" w:eastAsia="Times New Roman" w:hAnsi="Arial" w:cs="Arial"/>
          <w:i/>
          <w:iCs/>
          <w:color w:val="000000"/>
        </w:rPr>
        <w:t>Accountants</w:t>
      </w:r>
      <w:proofErr w:type="spellEnd"/>
      <w:r w:rsidRPr="0093788E">
        <w:rPr>
          <w:rFonts w:ascii="Arial" w:eastAsia="Times New Roman" w:hAnsi="Arial" w:cs="Arial"/>
          <w:i/>
          <w:iCs/>
          <w:color w:val="000000"/>
        </w:rPr>
        <w:t xml:space="preserve"> (</w:t>
      </w:r>
      <w:proofErr w:type="spellStart"/>
      <w:r w:rsidRPr="0093788E">
        <w:rPr>
          <w:rFonts w:ascii="Arial" w:eastAsia="Times New Roman" w:hAnsi="Arial" w:cs="Arial"/>
          <w:i/>
          <w:iCs/>
          <w:color w:val="000000"/>
        </w:rPr>
        <w:t>including</w:t>
      </w:r>
      <w:proofErr w:type="spellEnd"/>
      <w:r w:rsidRPr="0093788E">
        <w:rPr>
          <w:rFonts w:ascii="Arial" w:eastAsia="Times New Roman" w:hAnsi="Arial" w:cs="Arial"/>
          <w:i/>
          <w:iCs/>
          <w:color w:val="000000"/>
        </w:rPr>
        <w:t xml:space="preserve"> International Independence Standards)</w:t>
      </w:r>
      <w:r w:rsidRPr="0093788E">
        <w:rPr>
          <w:rFonts w:ascii="Arial" w:eastAsia="Times New Roman" w:hAnsi="Arial" w:cs="Arial"/>
          <w:color w:val="000000"/>
        </w:rPr>
        <w:t xml:space="preserve"> dell'</w:t>
      </w:r>
      <w:r w:rsidRPr="0093788E">
        <w:rPr>
          <w:rFonts w:ascii="Arial" w:eastAsia="Times New Roman" w:hAnsi="Arial" w:cs="Arial"/>
          <w:i/>
          <w:iCs/>
          <w:color w:val="000000"/>
        </w:rPr>
        <w:t xml:space="preserve">International Ethics Standards Board for </w:t>
      </w:r>
      <w:proofErr w:type="spellStart"/>
      <w:r w:rsidRPr="0093788E">
        <w:rPr>
          <w:rFonts w:ascii="Arial" w:eastAsia="Times New Roman" w:hAnsi="Arial" w:cs="Arial"/>
          <w:i/>
          <w:iCs/>
          <w:color w:val="000000"/>
        </w:rPr>
        <w:t>Accountants</w:t>
      </w:r>
      <w:proofErr w:type="spellEnd"/>
      <w:r w:rsidRPr="0093788E">
        <w:rPr>
          <w:rFonts w:ascii="Arial" w:eastAsia="Times New Roman" w:hAnsi="Arial" w:cs="Arial"/>
          <w:color w:val="000000"/>
        </w:rPr>
        <w:t xml:space="preserve"> (Codice IESBA) pubblicato nell’aprile 2018. Le modifiche hanno interessato i principi di revisione ISA Italia n. 200, 240, 250, 260, 600, 610, 620, 700.  </w:t>
      </w:r>
    </w:p>
    <w:p w14:paraId="371F47DD" w14:textId="77777777" w:rsidR="0093788E" w:rsidRPr="0093788E" w:rsidRDefault="0093788E" w:rsidP="0093788E">
      <w:pPr>
        <w:numPr>
          <w:ilvl w:val="0"/>
          <w:numId w:val="25"/>
        </w:numPr>
        <w:jc w:val="both"/>
        <w:rPr>
          <w:rFonts w:eastAsia="Times New Roman"/>
          <w:color w:val="000000"/>
        </w:rPr>
      </w:pPr>
      <w:r w:rsidRPr="0093788E">
        <w:rPr>
          <w:rFonts w:ascii="Arial" w:eastAsia="Times New Roman" w:hAnsi="Arial" w:cs="Arial"/>
          <w:color w:val="000000"/>
        </w:rPr>
        <w:lastRenderedPageBreak/>
        <w:t xml:space="preserve">i </w:t>
      </w:r>
      <w:proofErr w:type="spellStart"/>
      <w:r w:rsidRPr="0093788E">
        <w:rPr>
          <w:rFonts w:ascii="Arial" w:eastAsia="Times New Roman" w:hAnsi="Arial" w:cs="Arial"/>
          <w:color w:val="000000"/>
        </w:rPr>
        <w:t>conforming</w:t>
      </w:r>
      <w:proofErr w:type="spellEnd"/>
      <w:r w:rsidRPr="0093788E">
        <w:rPr>
          <w:rFonts w:ascii="Arial" w:eastAsia="Times New Roman" w:hAnsi="Arial" w:cs="Arial"/>
          <w:color w:val="000000"/>
        </w:rPr>
        <w:t xml:space="preserve"> </w:t>
      </w:r>
      <w:proofErr w:type="spellStart"/>
      <w:r w:rsidRPr="0093788E">
        <w:rPr>
          <w:rFonts w:ascii="Arial" w:eastAsia="Times New Roman" w:hAnsi="Arial" w:cs="Arial"/>
          <w:color w:val="000000"/>
        </w:rPr>
        <w:t>amendments</w:t>
      </w:r>
      <w:proofErr w:type="spellEnd"/>
      <w:r w:rsidRPr="0093788E">
        <w:rPr>
          <w:rFonts w:ascii="Arial" w:eastAsia="Times New Roman" w:hAnsi="Arial" w:cs="Arial"/>
          <w:color w:val="000000"/>
        </w:rPr>
        <w:t xml:space="preserve"> derivanti dal nuovo principio di revisione (SA Italia) n. 700B “</w:t>
      </w:r>
      <w:r w:rsidRPr="0093788E">
        <w:rPr>
          <w:rFonts w:ascii="Arial" w:eastAsia="Times New Roman" w:hAnsi="Arial" w:cs="Arial"/>
          <w:i/>
          <w:iCs/>
          <w:color w:val="000000"/>
        </w:rPr>
        <w:t xml:space="preserve">Le responsabilità del soggetto incaricato della revisione legale con riferimento al bilancio redatto secondo il formato elettronico unico di comunicazione (ESEF – </w:t>
      </w:r>
      <w:proofErr w:type="spellStart"/>
      <w:r w:rsidRPr="0093788E">
        <w:rPr>
          <w:rFonts w:ascii="Arial" w:eastAsia="Times New Roman" w:hAnsi="Arial" w:cs="Arial"/>
          <w:i/>
          <w:iCs/>
          <w:color w:val="000000"/>
        </w:rPr>
        <w:t>European</w:t>
      </w:r>
      <w:proofErr w:type="spellEnd"/>
      <w:r w:rsidRPr="0093788E">
        <w:rPr>
          <w:rFonts w:ascii="Arial" w:eastAsia="Times New Roman" w:hAnsi="Arial" w:cs="Arial"/>
          <w:i/>
          <w:iCs/>
          <w:color w:val="000000"/>
        </w:rPr>
        <w:t xml:space="preserve"> Single Electronic Format)</w:t>
      </w:r>
      <w:r w:rsidRPr="0093788E">
        <w:rPr>
          <w:rFonts w:ascii="Arial" w:eastAsia="Times New Roman" w:hAnsi="Arial" w:cs="Arial"/>
          <w:color w:val="000000"/>
        </w:rPr>
        <w:t>” adottato con Determina della RGS dell’11 febbraio 2022. Le modifiche hanno interessato i principi di revisione ISA Italia n. 200, 210, 230, 260, 570, 580, 600, 700, 705, 706, 710;  </w:t>
      </w:r>
    </w:p>
    <w:p w14:paraId="7591252E" w14:textId="77777777" w:rsidR="0093788E" w:rsidRPr="0093788E" w:rsidRDefault="0093788E" w:rsidP="0093788E">
      <w:pPr>
        <w:numPr>
          <w:ilvl w:val="0"/>
          <w:numId w:val="25"/>
        </w:numPr>
        <w:jc w:val="both"/>
        <w:rPr>
          <w:rFonts w:eastAsia="Times New Roman"/>
          <w:color w:val="000000"/>
        </w:rPr>
      </w:pPr>
      <w:r w:rsidRPr="0093788E">
        <w:rPr>
          <w:rFonts w:ascii="Arial" w:eastAsia="Times New Roman" w:hAnsi="Arial" w:cs="Arial"/>
          <w:color w:val="000000"/>
        </w:rPr>
        <w:t xml:space="preserve">le considerazioni specifiche per la revisione legale dei conti degli </w:t>
      </w:r>
      <w:r w:rsidRPr="0093788E">
        <w:rPr>
          <w:rFonts w:ascii="Arial" w:eastAsia="Times New Roman" w:hAnsi="Arial" w:cs="Arial"/>
          <w:b/>
          <w:bCs/>
          <w:color w:val="000000"/>
        </w:rPr>
        <w:t>Enti del Terzo Settore</w:t>
      </w:r>
      <w:r w:rsidRPr="0093788E">
        <w:rPr>
          <w:rFonts w:ascii="Arial" w:eastAsia="Times New Roman" w:hAnsi="Arial" w:cs="Arial"/>
          <w:color w:val="000000"/>
        </w:rPr>
        <w:t xml:space="preserve"> ex art. 31 del D.lgs. 117/2017 (Codice del Terzo Settore). Le modifiche finalizzate ad ampliare l’ambito di applicazione dei principi ISA Italia alla revisione legale dei conti degli ETS hanno interessato i principi di revisione ISA Italia n. 200, 260, 700, SA 720B e SA 250B;</w:t>
      </w:r>
    </w:p>
    <w:p w14:paraId="7660B0FF" w14:textId="77777777" w:rsidR="0093788E" w:rsidRPr="0093788E" w:rsidRDefault="0093788E" w:rsidP="0093788E">
      <w:pPr>
        <w:numPr>
          <w:ilvl w:val="0"/>
          <w:numId w:val="25"/>
        </w:numPr>
        <w:jc w:val="both"/>
        <w:rPr>
          <w:rFonts w:eastAsia="Times New Roman"/>
          <w:color w:val="000000"/>
        </w:rPr>
      </w:pPr>
      <w:r w:rsidRPr="0093788E">
        <w:rPr>
          <w:rFonts w:ascii="Arial" w:eastAsia="Times New Roman" w:hAnsi="Arial" w:cs="Arial"/>
          <w:color w:val="000000"/>
        </w:rPr>
        <w:t>alcune modifiche editoriali di minore entità ai seguenti principi di revisione: ISA Italia n. 320, 450, 505, 510, 520, 560, 720.</w:t>
      </w:r>
    </w:p>
    <w:p w14:paraId="734FE734" w14:textId="5C4C4E32" w:rsidR="00CC7867" w:rsidRPr="0093788E" w:rsidRDefault="0093788E" w:rsidP="0093788E">
      <w:pPr>
        <w:ind w:left="720"/>
        <w:jc w:val="both"/>
        <w:rPr>
          <w:rFonts w:eastAsia="Times New Roman"/>
          <w:color w:val="000000"/>
        </w:rPr>
      </w:pPr>
      <w:r w:rsidRPr="0093788E">
        <w:rPr>
          <w:rFonts w:ascii="Arial" w:eastAsia="Times New Roman" w:hAnsi="Arial" w:cs="Arial"/>
          <w:color w:val="000000"/>
        </w:rPr>
        <w:t xml:space="preserve">   </w:t>
      </w:r>
      <w:r w:rsidRPr="0093788E">
        <w:rPr>
          <w:rFonts w:eastAsia="Times New Roman"/>
          <w:color w:val="000000"/>
          <w:sz w:val="24"/>
          <w:szCs w:val="24"/>
        </w:rPr>
        <w:br/>
      </w:r>
      <w:r w:rsidRPr="0093788E">
        <w:rPr>
          <w:rFonts w:eastAsia="Times New Roman"/>
          <w:color w:val="000000"/>
          <w:sz w:val="24"/>
          <w:szCs w:val="24"/>
        </w:rPr>
        <w:br/>
      </w:r>
    </w:p>
    <w:sectPr w:rsidR="00CC7867" w:rsidRPr="0093788E">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DF5BA" w14:textId="77777777" w:rsidR="000715AC" w:rsidRDefault="000715AC" w:rsidP="0078332C">
      <w:r>
        <w:separator/>
      </w:r>
    </w:p>
  </w:endnote>
  <w:endnote w:type="continuationSeparator" w:id="0">
    <w:p w14:paraId="261539AF" w14:textId="77777777" w:rsidR="000715AC" w:rsidRDefault="000715AC" w:rsidP="0078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Aste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9E89" w14:textId="77777777" w:rsidR="005816F1" w:rsidRPr="004B2695" w:rsidRDefault="005816F1" w:rsidP="005816F1">
    <w:pPr>
      <w:rPr>
        <w:rFonts w:ascii="Arial" w:hAnsi="Arial" w:cs="Arial"/>
        <w:b/>
        <w:sz w:val="20"/>
        <w:szCs w:val="20"/>
      </w:rPr>
    </w:pPr>
    <w:r w:rsidRPr="004B2695">
      <w:rPr>
        <w:rFonts w:ascii="Arial" w:hAnsi="Arial" w:cs="Arial"/>
        <w:b/>
        <w:sz w:val="20"/>
        <w:szCs w:val="20"/>
      </w:rPr>
      <w:t>Ufficio stampa</w:t>
    </w:r>
    <w:r w:rsidR="004B2695" w:rsidRPr="004B2695">
      <w:rPr>
        <w:rFonts w:ascii="Arial" w:hAnsi="Arial" w:cs="Arial"/>
        <w:b/>
        <w:sz w:val="20"/>
        <w:szCs w:val="20"/>
      </w:rPr>
      <w:t xml:space="preserve"> Consiglio nazionale dei </w:t>
    </w:r>
    <w:r w:rsidRPr="004B2695">
      <w:rPr>
        <w:rFonts w:ascii="Arial" w:hAnsi="Arial" w:cs="Arial"/>
        <w:b/>
        <w:sz w:val="20"/>
        <w:szCs w:val="20"/>
      </w:rPr>
      <w:t>commercialisti</w:t>
    </w:r>
  </w:p>
  <w:p w14:paraId="45F8A2F8" w14:textId="77777777" w:rsidR="00ED08A8" w:rsidRDefault="00ED08A8" w:rsidP="005816F1">
    <w:pPr>
      <w:rPr>
        <w:rFonts w:ascii="Arial" w:hAnsi="Arial" w:cs="Arial"/>
        <w:sz w:val="20"/>
        <w:szCs w:val="20"/>
      </w:rPr>
    </w:pPr>
    <w:r>
      <w:rPr>
        <w:rFonts w:ascii="Arial" w:hAnsi="Arial" w:cs="Arial"/>
        <w:sz w:val="20"/>
        <w:szCs w:val="20"/>
      </w:rPr>
      <w:t>Mauro Parracino</w:t>
    </w:r>
  </w:p>
  <w:p w14:paraId="6E90DC95" w14:textId="77777777" w:rsidR="005816F1" w:rsidRPr="004B2695" w:rsidRDefault="00ED08A8" w:rsidP="005816F1">
    <w:pPr>
      <w:rPr>
        <w:rFonts w:ascii="Arial" w:hAnsi="Arial" w:cs="Arial"/>
        <w:sz w:val="20"/>
        <w:szCs w:val="20"/>
      </w:rPr>
    </w:pPr>
    <w:r>
      <w:rPr>
        <w:rFonts w:ascii="Arial" w:hAnsi="Arial" w:cs="Arial"/>
        <w:sz w:val="20"/>
        <w:szCs w:val="20"/>
      </w:rPr>
      <w:t>parracino</w:t>
    </w:r>
    <w:r w:rsidR="005816F1" w:rsidRPr="004B2695">
      <w:rPr>
        <w:rFonts w:ascii="Arial" w:hAnsi="Arial" w:cs="Arial"/>
        <w:sz w:val="20"/>
        <w:szCs w:val="20"/>
      </w:rPr>
      <w:t>@commercialisti.it</w:t>
    </w:r>
  </w:p>
  <w:p w14:paraId="466B2DD3" w14:textId="77777777" w:rsidR="005816F1" w:rsidRPr="004B2695" w:rsidRDefault="00ED08A8" w:rsidP="005816F1">
    <w:pPr>
      <w:pStyle w:val="Firmadipostaelettronica"/>
      <w:rPr>
        <w:rFonts w:ascii="Arial" w:hAnsi="Arial" w:cs="Arial"/>
        <w:sz w:val="20"/>
        <w:szCs w:val="20"/>
      </w:rPr>
    </w:pPr>
    <w:r>
      <w:rPr>
        <w:rFonts w:ascii="Arial" w:hAnsi="Arial" w:cs="Arial"/>
        <w:sz w:val="20"/>
        <w:szCs w:val="20"/>
      </w:rPr>
      <w:t>06.47863627</w:t>
    </w:r>
  </w:p>
  <w:p w14:paraId="18C9CE7F" w14:textId="77777777" w:rsidR="0078332C" w:rsidRDefault="007833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C0900" w14:textId="77777777" w:rsidR="000715AC" w:rsidRDefault="000715AC" w:rsidP="0078332C">
      <w:r>
        <w:separator/>
      </w:r>
    </w:p>
  </w:footnote>
  <w:footnote w:type="continuationSeparator" w:id="0">
    <w:p w14:paraId="5A8FA941" w14:textId="77777777" w:rsidR="000715AC" w:rsidRDefault="000715AC" w:rsidP="00783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5949D" w14:textId="77777777" w:rsidR="0078332C" w:rsidRPr="005816F1" w:rsidRDefault="0078332C" w:rsidP="005816F1">
    <w:pPr>
      <w:pStyle w:val="Intestazione"/>
      <w:tabs>
        <w:tab w:val="clear" w:pos="4819"/>
        <w:tab w:val="clear" w:pos="9638"/>
        <w:tab w:val="left" w:pos="1605"/>
        <w:tab w:val="left" w:pos="2745"/>
      </w:tabs>
      <w:rPr>
        <w:sz w:val="24"/>
        <w:szCs w:val="24"/>
      </w:rPr>
    </w:pPr>
    <w:r w:rsidRPr="005816F1">
      <w:rPr>
        <w:noProof/>
        <w:sz w:val="24"/>
        <w:szCs w:val="24"/>
        <w:lang w:eastAsia="it-IT"/>
      </w:rPr>
      <w:drawing>
        <wp:inline distT="0" distB="0" distL="0" distR="0" wp14:anchorId="0CB63AF4" wp14:editId="460061CE">
          <wp:extent cx="6120130" cy="967713"/>
          <wp:effectExtent l="0" t="0" r="0" b="4445"/>
          <wp:docPr id="9" name="Immagine 9"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677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4"/>
    <w:lvl w:ilvl="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7562C92"/>
    <w:multiLevelType w:val="hybridMultilevel"/>
    <w:tmpl w:val="52B0BAC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F329E0"/>
    <w:multiLevelType w:val="multilevel"/>
    <w:tmpl w:val="75D0080A"/>
    <w:styleLink w:val="WWNum7"/>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3" w15:restartNumberingAfterBreak="0">
    <w:nsid w:val="23756C62"/>
    <w:multiLevelType w:val="multilevel"/>
    <w:tmpl w:val="5A2478A8"/>
    <w:styleLink w:val="WWNum9"/>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 w15:restartNumberingAfterBreak="0">
    <w:nsid w:val="291120E7"/>
    <w:multiLevelType w:val="hybridMultilevel"/>
    <w:tmpl w:val="31B2E70E"/>
    <w:lvl w:ilvl="0" w:tplc="FD24ECFC">
      <w:start w:val="9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DF7067"/>
    <w:multiLevelType w:val="hybridMultilevel"/>
    <w:tmpl w:val="274263EC"/>
    <w:lvl w:ilvl="0" w:tplc="F71EE544">
      <w:start w:val="1"/>
      <w:numFmt w:val="decimal"/>
      <w:lvlText w:val="%1."/>
      <w:lvlJc w:val="left"/>
      <w:pPr>
        <w:ind w:left="927" w:hanging="360"/>
      </w:pPr>
      <w:rPr>
        <w:rFonts w:hint="default"/>
        <w:b/>
      </w:rPr>
    </w:lvl>
    <w:lvl w:ilvl="1" w:tplc="AE3E0C20">
      <w:start w:val="1"/>
      <w:numFmt w:val="lowerLetter"/>
      <w:lvlText w:val="%2."/>
      <w:lvlJc w:val="left"/>
      <w:pPr>
        <w:ind w:left="1647" w:hanging="360"/>
      </w:pPr>
      <w:rPr>
        <w:b/>
      </w:r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6" w15:restartNumberingAfterBreak="0">
    <w:nsid w:val="3C497257"/>
    <w:multiLevelType w:val="multilevel"/>
    <w:tmpl w:val="7166B0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09B3F5A"/>
    <w:multiLevelType w:val="hybridMultilevel"/>
    <w:tmpl w:val="C91E40F6"/>
    <w:lvl w:ilvl="0" w:tplc="D4708772">
      <w:start w:val="1"/>
      <w:numFmt w:val="lowerLetter"/>
      <w:lvlText w:val="%1."/>
      <w:lvlJc w:val="left"/>
      <w:pPr>
        <w:ind w:left="1214" w:hanging="360"/>
      </w:pPr>
      <w:rPr>
        <w:rFonts w:hint="default"/>
      </w:rPr>
    </w:lvl>
    <w:lvl w:ilvl="1" w:tplc="04100019" w:tentative="1">
      <w:start w:val="1"/>
      <w:numFmt w:val="lowerLetter"/>
      <w:lvlText w:val="%2."/>
      <w:lvlJc w:val="left"/>
      <w:pPr>
        <w:ind w:left="1934" w:hanging="360"/>
      </w:pPr>
    </w:lvl>
    <w:lvl w:ilvl="2" w:tplc="0410001B" w:tentative="1">
      <w:start w:val="1"/>
      <w:numFmt w:val="lowerRoman"/>
      <w:lvlText w:val="%3."/>
      <w:lvlJc w:val="right"/>
      <w:pPr>
        <w:ind w:left="2654" w:hanging="180"/>
      </w:pPr>
    </w:lvl>
    <w:lvl w:ilvl="3" w:tplc="0410000F" w:tentative="1">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abstractNum w:abstractNumId="8" w15:restartNumberingAfterBreak="0">
    <w:nsid w:val="43932634"/>
    <w:multiLevelType w:val="hybridMultilevel"/>
    <w:tmpl w:val="83FA818C"/>
    <w:lvl w:ilvl="0" w:tplc="923A46E0">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D81EEB"/>
    <w:multiLevelType w:val="multilevel"/>
    <w:tmpl w:val="B9662D06"/>
    <w:styleLink w:val="WWNum3"/>
    <w:lvl w:ilvl="0">
      <w:start w:val="1"/>
      <w:numFmt w:val="lowerLetter"/>
      <w:lvlText w:val="%1)"/>
      <w:lvlJc w:val="left"/>
      <w:pPr>
        <w:ind w:left="720" w:hanging="360"/>
      </w:pPr>
      <w:rPr>
        <w:rFonts w:cs="Times New Roman"/>
      </w:rPr>
    </w:lvl>
    <w:lvl w:ilvl="1">
      <w:numFmt w:val="bullet"/>
      <w:lvlText w:val="-"/>
      <w:lvlJc w:val="left"/>
      <w:pPr>
        <w:ind w:left="1440" w:hanging="360"/>
      </w:pPr>
      <w:rPr>
        <w:rFonts w:ascii="Calibri" w:hAnsi="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15:restartNumberingAfterBreak="0">
    <w:nsid w:val="4BA82D03"/>
    <w:multiLevelType w:val="hybridMultilevel"/>
    <w:tmpl w:val="DA6262A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6942F53"/>
    <w:multiLevelType w:val="hybridMultilevel"/>
    <w:tmpl w:val="4DC28F2A"/>
    <w:lvl w:ilvl="0" w:tplc="46802F70">
      <w:start w:val="2"/>
      <w:numFmt w:val="bullet"/>
      <w:lvlText w:val="-"/>
      <w:lvlJc w:val="left"/>
      <w:pPr>
        <w:ind w:left="644" w:hanging="360"/>
      </w:pPr>
      <w:rPr>
        <w:rFonts w:ascii="Cambria" w:eastAsia="Times New Roman" w:hAnsi="Cambria" w:cs="Times New Roman"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 w15:restartNumberingAfterBreak="0">
    <w:nsid w:val="68DB5902"/>
    <w:multiLevelType w:val="hybridMultilevel"/>
    <w:tmpl w:val="CD42E2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8B47FD"/>
    <w:multiLevelType w:val="hybridMultilevel"/>
    <w:tmpl w:val="A54823A4"/>
    <w:lvl w:ilvl="0" w:tplc="3FDADCFE">
      <w:start w:val="1"/>
      <w:numFmt w:val="lowerLetter"/>
      <w:lvlText w:val="%1)"/>
      <w:lvlJc w:val="left"/>
      <w:pPr>
        <w:tabs>
          <w:tab w:val="num" w:pos="2530"/>
        </w:tabs>
        <w:ind w:left="2530" w:hanging="360"/>
      </w:pPr>
      <w:rPr>
        <w:rFonts w:hint="default"/>
        <w:i/>
      </w:rPr>
    </w:lvl>
    <w:lvl w:ilvl="1" w:tplc="04100019" w:tentative="1">
      <w:start w:val="1"/>
      <w:numFmt w:val="lowerLetter"/>
      <w:lvlText w:val="%2."/>
      <w:lvlJc w:val="left"/>
      <w:pPr>
        <w:tabs>
          <w:tab w:val="num" w:pos="3250"/>
        </w:tabs>
        <w:ind w:left="3250" w:hanging="360"/>
      </w:pPr>
    </w:lvl>
    <w:lvl w:ilvl="2" w:tplc="0410001B" w:tentative="1">
      <w:start w:val="1"/>
      <w:numFmt w:val="lowerRoman"/>
      <w:lvlText w:val="%3."/>
      <w:lvlJc w:val="right"/>
      <w:pPr>
        <w:tabs>
          <w:tab w:val="num" w:pos="3970"/>
        </w:tabs>
        <w:ind w:left="3970" w:hanging="180"/>
      </w:pPr>
    </w:lvl>
    <w:lvl w:ilvl="3" w:tplc="0410000F" w:tentative="1">
      <w:start w:val="1"/>
      <w:numFmt w:val="decimal"/>
      <w:lvlText w:val="%4."/>
      <w:lvlJc w:val="left"/>
      <w:pPr>
        <w:tabs>
          <w:tab w:val="num" w:pos="4690"/>
        </w:tabs>
        <w:ind w:left="4690" w:hanging="360"/>
      </w:pPr>
    </w:lvl>
    <w:lvl w:ilvl="4" w:tplc="04100019" w:tentative="1">
      <w:start w:val="1"/>
      <w:numFmt w:val="lowerLetter"/>
      <w:lvlText w:val="%5."/>
      <w:lvlJc w:val="left"/>
      <w:pPr>
        <w:tabs>
          <w:tab w:val="num" w:pos="5410"/>
        </w:tabs>
        <w:ind w:left="5410" w:hanging="360"/>
      </w:pPr>
    </w:lvl>
    <w:lvl w:ilvl="5" w:tplc="0410001B" w:tentative="1">
      <w:start w:val="1"/>
      <w:numFmt w:val="lowerRoman"/>
      <w:lvlText w:val="%6."/>
      <w:lvlJc w:val="right"/>
      <w:pPr>
        <w:tabs>
          <w:tab w:val="num" w:pos="6130"/>
        </w:tabs>
        <w:ind w:left="6130" w:hanging="180"/>
      </w:pPr>
    </w:lvl>
    <w:lvl w:ilvl="6" w:tplc="0410000F" w:tentative="1">
      <w:start w:val="1"/>
      <w:numFmt w:val="decimal"/>
      <w:lvlText w:val="%7."/>
      <w:lvlJc w:val="left"/>
      <w:pPr>
        <w:tabs>
          <w:tab w:val="num" w:pos="6850"/>
        </w:tabs>
        <w:ind w:left="6850" w:hanging="360"/>
      </w:pPr>
    </w:lvl>
    <w:lvl w:ilvl="7" w:tplc="04100019" w:tentative="1">
      <w:start w:val="1"/>
      <w:numFmt w:val="lowerLetter"/>
      <w:lvlText w:val="%8."/>
      <w:lvlJc w:val="left"/>
      <w:pPr>
        <w:tabs>
          <w:tab w:val="num" w:pos="7570"/>
        </w:tabs>
        <w:ind w:left="7570" w:hanging="360"/>
      </w:pPr>
    </w:lvl>
    <w:lvl w:ilvl="8" w:tplc="0410001B" w:tentative="1">
      <w:start w:val="1"/>
      <w:numFmt w:val="lowerRoman"/>
      <w:lvlText w:val="%9."/>
      <w:lvlJc w:val="right"/>
      <w:pPr>
        <w:tabs>
          <w:tab w:val="num" w:pos="8290"/>
        </w:tabs>
        <w:ind w:left="8290" w:hanging="180"/>
      </w:pPr>
    </w:lvl>
  </w:abstractNum>
  <w:abstractNum w:abstractNumId="14" w15:restartNumberingAfterBreak="0">
    <w:nsid w:val="6DA81D26"/>
    <w:multiLevelType w:val="multilevel"/>
    <w:tmpl w:val="E48081E8"/>
    <w:styleLink w:val="WWNum8"/>
    <w:lvl w:ilvl="0">
      <w:numFmt w:val="bullet"/>
      <w:lvlText w:val="-"/>
      <w:lvlJc w:val="left"/>
      <w:pPr>
        <w:ind w:left="1068" w:hanging="360"/>
      </w:pPr>
      <w:rPr>
        <w:rFonts w:ascii="Calibri" w:hAnsi="Calibri"/>
      </w:rPr>
    </w:lvl>
    <w:lvl w:ilvl="1">
      <w:start w:val="1"/>
      <w:numFmt w:val="lowerLetter"/>
      <w:lvlText w:val="%2."/>
      <w:lvlJc w:val="left"/>
      <w:pPr>
        <w:ind w:left="1788" w:hanging="360"/>
      </w:pPr>
      <w:rPr>
        <w:rFonts w:cs="Times New Roman"/>
      </w:rPr>
    </w:lvl>
    <w:lvl w:ilvl="2">
      <w:start w:val="1"/>
      <w:numFmt w:val="lowerRoman"/>
      <w:lvlText w:val="%1.%2.%3."/>
      <w:lvlJc w:val="right"/>
      <w:pPr>
        <w:ind w:left="2508" w:hanging="180"/>
      </w:pPr>
      <w:rPr>
        <w:rFonts w:cs="Times New Roman"/>
      </w:rPr>
    </w:lvl>
    <w:lvl w:ilvl="3">
      <w:start w:val="1"/>
      <w:numFmt w:val="decimal"/>
      <w:lvlText w:val="%1.%2.%3.%4."/>
      <w:lvlJc w:val="left"/>
      <w:pPr>
        <w:ind w:left="3228" w:hanging="360"/>
      </w:pPr>
      <w:rPr>
        <w:rFonts w:cs="Times New Roman"/>
      </w:rPr>
    </w:lvl>
    <w:lvl w:ilvl="4">
      <w:start w:val="1"/>
      <w:numFmt w:val="lowerLetter"/>
      <w:lvlText w:val="%1.%2.%3.%4.%5."/>
      <w:lvlJc w:val="left"/>
      <w:pPr>
        <w:ind w:left="3948" w:hanging="360"/>
      </w:pPr>
      <w:rPr>
        <w:rFonts w:cs="Times New Roman"/>
      </w:rPr>
    </w:lvl>
    <w:lvl w:ilvl="5">
      <w:start w:val="1"/>
      <w:numFmt w:val="lowerRoman"/>
      <w:lvlText w:val="%1.%2.%3.%4.%5.%6."/>
      <w:lvlJc w:val="right"/>
      <w:pPr>
        <w:ind w:left="4668" w:hanging="180"/>
      </w:pPr>
      <w:rPr>
        <w:rFonts w:cs="Times New Roman"/>
      </w:rPr>
    </w:lvl>
    <w:lvl w:ilvl="6">
      <w:start w:val="1"/>
      <w:numFmt w:val="decimal"/>
      <w:lvlText w:val="%1.%2.%3.%4.%5.%6.%7."/>
      <w:lvlJc w:val="left"/>
      <w:pPr>
        <w:ind w:left="5388" w:hanging="360"/>
      </w:pPr>
      <w:rPr>
        <w:rFonts w:cs="Times New Roman"/>
      </w:rPr>
    </w:lvl>
    <w:lvl w:ilvl="7">
      <w:start w:val="1"/>
      <w:numFmt w:val="lowerLetter"/>
      <w:lvlText w:val="%1.%2.%3.%4.%5.%6.%7.%8."/>
      <w:lvlJc w:val="left"/>
      <w:pPr>
        <w:ind w:left="6108" w:hanging="360"/>
      </w:pPr>
      <w:rPr>
        <w:rFonts w:cs="Times New Roman"/>
      </w:rPr>
    </w:lvl>
    <w:lvl w:ilvl="8">
      <w:start w:val="1"/>
      <w:numFmt w:val="lowerRoman"/>
      <w:lvlText w:val="%1.%2.%3.%4.%5.%6.%7.%8.%9."/>
      <w:lvlJc w:val="right"/>
      <w:pPr>
        <w:ind w:left="6828" w:hanging="180"/>
      </w:pPr>
      <w:rPr>
        <w:rFonts w:cs="Times New Roman"/>
      </w:rPr>
    </w:lvl>
  </w:abstractNum>
  <w:abstractNum w:abstractNumId="15" w15:restartNumberingAfterBreak="0">
    <w:nsid w:val="791A38FE"/>
    <w:multiLevelType w:val="hybridMultilevel"/>
    <w:tmpl w:val="3496D52C"/>
    <w:lvl w:ilvl="0" w:tplc="9D4CEE78">
      <w:start w:val="1"/>
      <w:numFmt w:val="lowerLetter"/>
      <w:lvlText w:val="%1)"/>
      <w:lvlJc w:val="left"/>
      <w:pPr>
        <w:ind w:left="1214" w:hanging="360"/>
      </w:pPr>
      <w:rPr>
        <w:rFonts w:hint="default"/>
      </w:rPr>
    </w:lvl>
    <w:lvl w:ilvl="1" w:tplc="04100019">
      <w:start w:val="1"/>
      <w:numFmt w:val="lowerLetter"/>
      <w:lvlText w:val="%2."/>
      <w:lvlJc w:val="left"/>
      <w:pPr>
        <w:ind w:left="1934" w:hanging="360"/>
      </w:pPr>
    </w:lvl>
    <w:lvl w:ilvl="2" w:tplc="0410001B">
      <w:start w:val="1"/>
      <w:numFmt w:val="lowerRoman"/>
      <w:lvlText w:val="%3."/>
      <w:lvlJc w:val="right"/>
      <w:pPr>
        <w:ind w:left="2654" w:hanging="180"/>
      </w:pPr>
    </w:lvl>
    <w:lvl w:ilvl="3" w:tplc="0410000F">
      <w:start w:val="1"/>
      <w:numFmt w:val="decimal"/>
      <w:lvlText w:val="%4."/>
      <w:lvlJc w:val="left"/>
      <w:pPr>
        <w:ind w:left="3374" w:hanging="360"/>
      </w:pPr>
    </w:lvl>
    <w:lvl w:ilvl="4" w:tplc="04100019" w:tentative="1">
      <w:start w:val="1"/>
      <w:numFmt w:val="lowerLetter"/>
      <w:lvlText w:val="%5."/>
      <w:lvlJc w:val="left"/>
      <w:pPr>
        <w:ind w:left="4094" w:hanging="360"/>
      </w:pPr>
    </w:lvl>
    <w:lvl w:ilvl="5" w:tplc="0410001B" w:tentative="1">
      <w:start w:val="1"/>
      <w:numFmt w:val="lowerRoman"/>
      <w:lvlText w:val="%6."/>
      <w:lvlJc w:val="right"/>
      <w:pPr>
        <w:ind w:left="4814" w:hanging="180"/>
      </w:pPr>
    </w:lvl>
    <w:lvl w:ilvl="6" w:tplc="0410000F" w:tentative="1">
      <w:start w:val="1"/>
      <w:numFmt w:val="decimal"/>
      <w:lvlText w:val="%7."/>
      <w:lvlJc w:val="left"/>
      <w:pPr>
        <w:ind w:left="5534" w:hanging="360"/>
      </w:pPr>
    </w:lvl>
    <w:lvl w:ilvl="7" w:tplc="04100019" w:tentative="1">
      <w:start w:val="1"/>
      <w:numFmt w:val="lowerLetter"/>
      <w:lvlText w:val="%8."/>
      <w:lvlJc w:val="left"/>
      <w:pPr>
        <w:ind w:left="6254" w:hanging="360"/>
      </w:pPr>
    </w:lvl>
    <w:lvl w:ilvl="8" w:tplc="0410001B" w:tentative="1">
      <w:start w:val="1"/>
      <w:numFmt w:val="lowerRoman"/>
      <w:lvlText w:val="%9."/>
      <w:lvlJc w:val="right"/>
      <w:pPr>
        <w:ind w:left="6974" w:hanging="180"/>
      </w:pPr>
    </w:lvl>
  </w:abstractNum>
  <w:num w:numId="1" w16cid:durableId="81801095">
    <w:abstractNumId w:val="10"/>
  </w:num>
  <w:num w:numId="2" w16cid:durableId="490215458">
    <w:abstractNumId w:val="5"/>
  </w:num>
  <w:num w:numId="3" w16cid:durableId="1731532979">
    <w:abstractNumId w:val="11"/>
  </w:num>
  <w:num w:numId="4" w16cid:durableId="851996770">
    <w:abstractNumId w:val="7"/>
  </w:num>
  <w:num w:numId="5" w16cid:durableId="575365090">
    <w:abstractNumId w:val="15"/>
  </w:num>
  <w:num w:numId="6" w16cid:durableId="1420836086">
    <w:abstractNumId w:val="4"/>
  </w:num>
  <w:num w:numId="7" w16cid:durableId="1560019193">
    <w:abstractNumId w:val="0"/>
  </w:num>
  <w:num w:numId="8" w16cid:durableId="397677492">
    <w:abstractNumId w:val="13"/>
  </w:num>
  <w:num w:numId="9" w16cid:durableId="2135825622">
    <w:abstractNumId w:val="8"/>
  </w:num>
  <w:num w:numId="10" w16cid:durableId="1340502895">
    <w:abstractNumId w:val="8"/>
  </w:num>
  <w:num w:numId="11" w16cid:durableId="984507792">
    <w:abstractNumId w:val="9"/>
  </w:num>
  <w:num w:numId="12" w16cid:durableId="678315367">
    <w:abstractNumId w:val="2"/>
  </w:num>
  <w:num w:numId="13" w16cid:durableId="2053265524">
    <w:abstractNumId w:val="14"/>
  </w:num>
  <w:num w:numId="14" w16cid:durableId="835850161">
    <w:abstractNumId w:val="3"/>
  </w:num>
  <w:num w:numId="15" w16cid:durableId="525484393">
    <w:abstractNumId w:val="9"/>
    <w:lvlOverride w:ilvl="0">
      <w:startOverride w:val="1"/>
    </w:lvlOverride>
  </w:num>
  <w:num w:numId="16" w16cid:durableId="153300610">
    <w:abstractNumId w:val="3"/>
    <w:lvlOverride w:ilvl="0">
      <w:startOverride w:val="1"/>
    </w:lvlOverride>
  </w:num>
  <w:num w:numId="17" w16cid:durableId="906038506">
    <w:abstractNumId w:val="1"/>
  </w:num>
  <w:num w:numId="18" w16cid:durableId="19735149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025175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6303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675105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113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4479673">
    <w:abstractNumId w:val="9"/>
    <w:lvlOverride w:ilvl="0">
      <w:startOverride w:val="1"/>
    </w:lvlOverride>
    <w:lvlOverride w:ilvl="1"/>
    <w:lvlOverride w:ilvl="2"/>
    <w:lvlOverride w:ilvl="3"/>
    <w:lvlOverride w:ilvl="4"/>
    <w:lvlOverride w:ilvl="5"/>
    <w:lvlOverride w:ilvl="6"/>
    <w:lvlOverride w:ilvl="7"/>
    <w:lvlOverride w:ilvl="8"/>
  </w:num>
  <w:num w:numId="24" w16cid:durableId="364798230">
    <w:abstractNumId w:val="12"/>
  </w:num>
  <w:num w:numId="25" w16cid:durableId="16833631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135"/>
    <w:rsid w:val="00000A17"/>
    <w:rsid w:val="000010F3"/>
    <w:rsid w:val="00001A1E"/>
    <w:rsid w:val="00002DC2"/>
    <w:rsid w:val="00004BCE"/>
    <w:rsid w:val="00022A7F"/>
    <w:rsid w:val="00024A50"/>
    <w:rsid w:val="00031015"/>
    <w:rsid w:val="00032856"/>
    <w:rsid w:val="000329A4"/>
    <w:rsid w:val="00032DE7"/>
    <w:rsid w:val="00037091"/>
    <w:rsid w:val="00037896"/>
    <w:rsid w:val="00040CAD"/>
    <w:rsid w:val="0004434F"/>
    <w:rsid w:val="00053052"/>
    <w:rsid w:val="000539AC"/>
    <w:rsid w:val="0006018A"/>
    <w:rsid w:val="000715AC"/>
    <w:rsid w:val="0007464D"/>
    <w:rsid w:val="000806B0"/>
    <w:rsid w:val="00082FFB"/>
    <w:rsid w:val="00085FC5"/>
    <w:rsid w:val="00090CE4"/>
    <w:rsid w:val="0009108B"/>
    <w:rsid w:val="00093834"/>
    <w:rsid w:val="000971A3"/>
    <w:rsid w:val="000B3EFF"/>
    <w:rsid w:val="000C0552"/>
    <w:rsid w:val="000C19B1"/>
    <w:rsid w:val="000D01B1"/>
    <w:rsid w:val="000D7385"/>
    <w:rsid w:val="000D7847"/>
    <w:rsid w:val="000E2C59"/>
    <w:rsid w:val="000F3853"/>
    <w:rsid w:val="00103B90"/>
    <w:rsid w:val="00105755"/>
    <w:rsid w:val="00112E62"/>
    <w:rsid w:val="00117671"/>
    <w:rsid w:val="00121A2C"/>
    <w:rsid w:val="00121C2D"/>
    <w:rsid w:val="00123B69"/>
    <w:rsid w:val="00142E95"/>
    <w:rsid w:val="00173E3A"/>
    <w:rsid w:val="00174310"/>
    <w:rsid w:val="00183DF0"/>
    <w:rsid w:val="00184600"/>
    <w:rsid w:val="00186787"/>
    <w:rsid w:val="00191BB6"/>
    <w:rsid w:val="00194C03"/>
    <w:rsid w:val="001A0166"/>
    <w:rsid w:val="001B1158"/>
    <w:rsid w:val="001C67E1"/>
    <w:rsid w:val="001C6BDD"/>
    <w:rsid w:val="001C7913"/>
    <w:rsid w:val="001C7A99"/>
    <w:rsid w:val="001C7E5F"/>
    <w:rsid w:val="001D456F"/>
    <w:rsid w:val="001E7260"/>
    <w:rsid w:val="001F19BC"/>
    <w:rsid w:val="00202900"/>
    <w:rsid w:val="002062BE"/>
    <w:rsid w:val="00215734"/>
    <w:rsid w:val="0021644F"/>
    <w:rsid w:val="00216654"/>
    <w:rsid w:val="002204CC"/>
    <w:rsid w:val="00221234"/>
    <w:rsid w:val="0022138F"/>
    <w:rsid w:val="0022378E"/>
    <w:rsid w:val="0022580D"/>
    <w:rsid w:val="0024011F"/>
    <w:rsid w:val="002438B0"/>
    <w:rsid w:val="00243BD7"/>
    <w:rsid w:val="002504E3"/>
    <w:rsid w:val="00272605"/>
    <w:rsid w:val="00281202"/>
    <w:rsid w:val="0028246D"/>
    <w:rsid w:val="00286C68"/>
    <w:rsid w:val="00294D14"/>
    <w:rsid w:val="002973C7"/>
    <w:rsid w:val="00297CA4"/>
    <w:rsid w:val="002A1399"/>
    <w:rsid w:val="002A3814"/>
    <w:rsid w:val="002A59A1"/>
    <w:rsid w:val="002A70B5"/>
    <w:rsid w:val="002A76BF"/>
    <w:rsid w:val="002A7C92"/>
    <w:rsid w:val="002A7FD0"/>
    <w:rsid w:val="002B0732"/>
    <w:rsid w:val="002B4C29"/>
    <w:rsid w:val="002B74D5"/>
    <w:rsid w:val="002C27DE"/>
    <w:rsid w:val="002C7311"/>
    <w:rsid w:val="002D2034"/>
    <w:rsid w:val="002E00E7"/>
    <w:rsid w:val="002F3E9E"/>
    <w:rsid w:val="002F4704"/>
    <w:rsid w:val="002F6036"/>
    <w:rsid w:val="00303A76"/>
    <w:rsid w:val="0030574C"/>
    <w:rsid w:val="00312A48"/>
    <w:rsid w:val="00313354"/>
    <w:rsid w:val="00313737"/>
    <w:rsid w:val="00320A8F"/>
    <w:rsid w:val="003219BE"/>
    <w:rsid w:val="0033082E"/>
    <w:rsid w:val="00332874"/>
    <w:rsid w:val="00333957"/>
    <w:rsid w:val="003479A2"/>
    <w:rsid w:val="00353EE3"/>
    <w:rsid w:val="0036445C"/>
    <w:rsid w:val="00365C91"/>
    <w:rsid w:val="00366188"/>
    <w:rsid w:val="003808D1"/>
    <w:rsid w:val="00392245"/>
    <w:rsid w:val="00397281"/>
    <w:rsid w:val="003A03BB"/>
    <w:rsid w:val="003B000F"/>
    <w:rsid w:val="003B24D0"/>
    <w:rsid w:val="003B7329"/>
    <w:rsid w:val="003C1AD8"/>
    <w:rsid w:val="003C2FF2"/>
    <w:rsid w:val="003C53E7"/>
    <w:rsid w:val="003D1DEE"/>
    <w:rsid w:val="003D59CF"/>
    <w:rsid w:val="003E0F52"/>
    <w:rsid w:val="003E1A7E"/>
    <w:rsid w:val="003E753F"/>
    <w:rsid w:val="003F7A1D"/>
    <w:rsid w:val="00400CE9"/>
    <w:rsid w:val="00422B71"/>
    <w:rsid w:val="004251EF"/>
    <w:rsid w:val="00443042"/>
    <w:rsid w:val="0046629D"/>
    <w:rsid w:val="0047270A"/>
    <w:rsid w:val="00472F6D"/>
    <w:rsid w:val="00476C15"/>
    <w:rsid w:val="00485F00"/>
    <w:rsid w:val="004875FA"/>
    <w:rsid w:val="00493DC9"/>
    <w:rsid w:val="00496213"/>
    <w:rsid w:val="004964DA"/>
    <w:rsid w:val="004A44B8"/>
    <w:rsid w:val="004A525D"/>
    <w:rsid w:val="004A6888"/>
    <w:rsid w:val="004B2695"/>
    <w:rsid w:val="004E435B"/>
    <w:rsid w:val="004F1170"/>
    <w:rsid w:val="004F4736"/>
    <w:rsid w:val="004F56A8"/>
    <w:rsid w:val="004F7362"/>
    <w:rsid w:val="00500E13"/>
    <w:rsid w:val="00505AE2"/>
    <w:rsid w:val="00511C1B"/>
    <w:rsid w:val="005122BE"/>
    <w:rsid w:val="00513967"/>
    <w:rsid w:val="00520E1B"/>
    <w:rsid w:val="00522FFA"/>
    <w:rsid w:val="00531523"/>
    <w:rsid w:val="00534AD7"/>
    <w:rsid w:val="00536016"/>
    <w:rsid w:val="00542311"/>
    <w:rsid w:val="00543860"/>
    <w:rsid w:val="00544970"/>
    <w:rsid w:val="00555885"/>
    <w:rsid w:val="005625A8"/>
    <w:rsid w:val="005636DE"/>
    <w:rsid w:val="00564A2D"/>
    <w:rsid w:val="005673AC"/>
    <w:rsid w:val="0057755A"/>
    <w:rsid w:val="005779CB"/>
    <w:rsid w:val="0058002D"/>
    <w:rsid w:val="00580C25"/>
    <w:rsid w:val="005816F1"/>
    <w:rsid w:val="00582D74"/>
    <w:rsid w:val="00583CB0"/>
    <w:rsid w:val="00585518"/>
    <w:rsid w:val="00590F83"/>
    <w:rsid w:val="0059237D"/>
    <w:rsid w:val="005959E4"/>
    <w:rsid w:val="005A3A3F"/>
    <w:rsid w:val="005B45B5"/>
    <w:rsid w:val="005C1E5D"/>
    <w:rsid w:val="005C2B99"/>
    <w:rsid w:val="005D1AAA"/>
    <w:rsid w:val="005D2CEA"/>
    <w:rsid w:val="005D2D5F"/>
    <w:rsid w:val="005D35A5"/>
    <w:rsid w:val="005D3873"/>
    <w:rsid w:val="005D455A"/>
    <w:rsid w:val="005D6006"/>
    <w:rsid w:val="005E42F5"/>
    <w:rsid w:val="005E4D40"/>
    <w:rsid w:val="005F2F00"/>
    <w:rsid w:val="005F5B57"/>
    <w:rsid w:val="005F684F"/>
    <w:rsid w:val="00616BA6"/>
    <w:rsid w:val="00616CB9"/>
    <w:rsid w:val="00616CEE"/>
    <w:rsid w:val="006273CC"/>
    <w:rsid w:val="00637B93"/>
    <w:rsid w:val="00640434"/>
    <w:rsid w:val="00641C3C"/>
    <w:rsid w:val="00651FFD"/>
    <w:rsid w:val="00656C55"/>
    <w:rsid w:val="0066338C"/>
    <w:rsid w:val="00667B8F"/>
    <w:rsid w:val="00677A10"/>
    <w:rsid w:val="00684F9D"/>
    <w:rsid w:val="006A0B5D"/>
    <w:rsid w:val="006A0D3B"/>
    <w:rsid w:val="006A4451"/>
    <w:rsid w:val="006B014E"/>
    <w:rsid w:val="006C3945"/>
    <w:rsid w:val="006C6818"/>
    <w:rsid w:val="006C7063"/>
    <w:rsid w:val="006E43CD"/>
    <w:rsid w:val="006F4DC7"/>
    <w:rsid w:val="00717DC7"/>
    <w:rsid w:val="00726188"/>
    <w:rsid w:val="007262E1"/>
    <w:rsid w:val="00736E95"/>
    <w:rsid w:val="007413CC"/>
    <w:rsid w:val="007415B1"/>
    <w:rsid w:val="007423B1"/>
    <w:rsid w:val="0075111B"/>
    <w:rsid w:val="007513BE"/>
    <w:rsid w:val="00752448"/>
    <w:rsid w:val="007551B7"/>
    <w:rsid w:val="0075696B"/>
    <w:rsid w:val="00764D9D"/>
    <w:rsid w:val="00777458"/>
    <w:rsid w:val="007816BA"/>
    <w:rsid w:val="00782159"/>
    <w:rsid w:val="0078332C"/>
    <w:rsid w:val="007835B6"/>
    <w:rsid w:val="0079297E"/>
    <w:rsid w:val="007B2C33"/>
    <w:rsid w:val="007C0C2D"/>
    <w:rsid w:val="007C14B1"/>
    <w:rsid w:val="007C3A93"/>
    <w:rsid w:val="007C5CCD"/>
    <w:rsid w:val="007D4196"/>
    <w:rsid w:val="007E44E2"/>
    <w:rsid w:val="007F5FE2"/>
    <w:rsid w:val="0080283B"/>
    <w:rsid w:val="00803939"/>
    <w:rsid w:val="0080797B"/>
    <w:rsid w:val="0081381B"/>
    <w:rsid w:val="00813FF6"/>
    <w:rsid w:val="00831294"/>
    <w:rsid w:val="00832BE3"/>
    <w:rsid w:val="0084054D"/>
    <w:rsid w:val="00844290"/>
    <w:rsid w:val="00851572"/>
    <w:rsid w:val="00855840"/>
    <w:rsid w:val="008600AC"/>
    <w:rsid w:val="008603A5"/>
    <w:rsid w:val="00863104"/>
    <w:rsid w:val="0087487D"/>
    <w:rsid w:val="00886628"/>
    <w:rsid w:val="00892238"/>
    <w:rsid w:val="00892C1F"/>
    <w:rsid w:val="00893AB6"/>
    <w:rsid w:val="00897D6B"/>
    <w:rsid w:val="008B3BB7"/>
    <w:rsid w:val="008C0C0D"/>
    <w:rsid w:val="008C5ED3"/>
    <w:rsid w:val="008C7690"/>
    <w:rsid w:val="008D5C4B"/>
    <w:rsid w:val="008E141E"/>
    <w:rsid w:val="00900B88"/>
    <w:rsid w:val="0090438E"/>
    <w:rsid w:val="00907687"/>
    <w:rsid w:val="00920E08"/>
    <w:rsid w:val="0093430A"/>
    <w:rsid w:val="00934F3D"/>
    <w:rsid w:val="00935333"/>
    <w:rsid w:val="0093788E"/>
    <w:rsid w:val="009400B3"/>
    <w:rsid w:val="009477ED"/>
    <w:rsid w:val="009618F5"/>
    <w:rsid w:val="0096544D"/>
    <w:rsid w:val="0097646E"/>
    <w:rsid w:val="00980E02"/>
    <w:rsid w:val="009813D9"/>
    <w:rsid w:val="00986756"/>
    <w:rsid w:val="00987ED2"/>
    <w:rsid w:val="00993E86"/>
    <w:rsid w:val="009965B6"/>
    <w:rsid w:val="009A1934"/>
    <w:rsid w:val="009A33C1"/>
    <w:rsid w:val="009C468C"/>
    <w:rsid w:val="009D0B50"/>
    <w:rsid w:val="009D1F36"/>
    <w:rsid w:val="009D5B30"/>
    <w:rsid w:val="009E093B"/>
    <w:rsid w:val="009E0C7E"/>
    <w:rsid w:val="009F0C91"/>
    <w:rsid w:val="009F4399"/>
    <w:rsid w:val="00A057F7"/>
    <w:rsid w:val="00A07FB9"/>
    <w:rsid w:val="00A1077C"/>
    <w:rsid w:val="00A122FC"/>
    <w:rsid w:val="00A12594"/>
    <w:rsid w:val="00A22498"/>
    <w:rsid w:val="00A250F1"/>
    <w:rsid w:val="00A27E42"/>
    <w:rsid w:val="00A34135"/>
    <w:rsid w:val="00A41F47"/>
    <w:rsid w:val="00A428F4"/>
    <w:rsid w:val="00A46131"/>
    <w:rsid w:val="00A47BEF"/>
    <w:rsid w:val="00A52294"/>
    <w:rsid w:val="00A6097D"/>
    <w:rsid w:val="00A641E3"/>
    <w:rsid w:val="00A6546B"/>
    <w:rsid w:val="00A67A90"/>
    <w:rsid w:val="00A81EED"/>
    <w:rsid w:val="00A837E6"/>
    <w:rsid w:val="00A945B6"/>
    <w:rsid w:val="00A95EE2"/>
    <w:rsid w:val="00AA004A"/>
    <w:rsid w:val="00AA33E3"/>
    <w:rsid w:val="00AA59C8"/>
    <w:rsid w:val="00AA66A8"/>
    <w:rsid w:val="00AA7145"/>
    <w:rsid w:val="00AB02A8"/>
    <w:rsid w:val="00AB092F"/>
    <w:rsid w:val="00AB4CC5"/>
    <w:rsid w:val="00AC131C"/>
    <w:rsid w:val="00AC2BD9"/>
    <w:rsid w:val="00AD35FC"/>
    <w:rsid w:val="00AD5F80"/>
    <w:rsid w:val="00AE3DBA"/>
    <w:rsid w:val="00AF747D"/>
    <w:rsid w:val="00B01322"/>
    <w:rsid w:val="00B14747"/>
    <w:rsid w:val="00B15621"/>
    <w:rsid w:val="00B34200"/>
    <w:rsid w:val="00B42691"/>
    <w:rsid w:val="00B51B4A"/>
    <w:rsid w:val="00B74510"/>
    <w:rsid w:val="00B84EF5"/>
    <w:rsid w:val="00B90683"/>
    <w:rsid w:val="00B926C3"/>
    <w:rsid w:val="00BA04F4"/>
    <w:rsid w:val="00BA499D"/>
    <w:rsid w:val="00BA656E"/>
    <w:rsid w:val="00BB02DF"/>
    <w:rsid w:val="00BB2E5B"/>
    <w:rsid w:val="00BB7DCC"/>
    <w:rsid w:val="00BB7EE6"/>
    <w:rsid w:val="00BC5E35"/>
    <w:rsid w:val="00BD0164"/>
    <w:rsid w:val="00BD0510"/>
    <w:rsid w:val="00BD2206"/>
    <w:rsid w:val="00BD6259"/>
    <w:rsid w:val="00BF096F"/>
    <w:rsid w:val="00BF37E8"/>
    <w:rsid w:val="00BF3A80"/>
    <w:rsid w:val="00C302BD"/>
    <w:rsid w:val="00C30E85"/>
    <w:rsid w:val="00C33494"/>
    <w:rsid w:val="00C342D6"/>
    <w:rsid w:val="00C418FB"/>
    <w:rsid w:val="00C43099"/>
    <w:rsid w:val="00C51F27"/>
    <w:rsid w:val="00C81BB1"/>
    <w:rsid w:val="00C844EB"/>
    <w:rsid w:val="00C92F98"/>
    <w:rsid w:val="00C93548"/>
    <w:rsid w:val="00CA4152"/>
    <w:rsid w:val="00CB14A8"/>
    <w:rsid w:val="00CC4763"/>
    <w:rsid w:val="00CC7867"/>
    <w:rsid w:val="00CE403B"/>
    <w:rsid w:val="00CF22E4"/>
    <w:rsid w:val="00CF6388"/>
    <w:rsid w:val="00CF7BCA"/>
    <w:rsid w:val="00D027DD"/>
    <w:rsid w:val="00D02F53"/>
    <w:rsid w:val="00D04ABF"/>
    <w:rsid w:val="00D078C6"/>
    <w:rsid w:val="00D07944"/>
    <w:rsid w:val="00D12802"/>
    <w:rsid w:val="00D21FB3"/>
    <w:rsid w:val="00D27080"/>
    <w:rsid w:val="00D37415"/>
    <w:rsid w:val="00D569A1"/>
    <w:rsid w:val="00D61AA4"/>
    <w:rsid w:val="00D65875"/>
    <w:rsid w:val="00D75105"/>
    <w:rsid w:val="00D7526D"/>
    <w:rsid w:val="00D92E6B"/>
    <w:rsid w:val="00DA27BF"/>
    <w:rsid w:val="00DA7914"/>
    <w:rsid w:val="00DB6F21"/>
    <w:rsid w:val="00DC2C88"/>
    <w:rsid w:val="00DC2C9E"/>
    <w:rsid w:val="00DD07C2"/>
    <w:rsid w:val="00DD1DF9"/>
    <w:rsid w:val="00DD43CD"/>
    <w:rsid w:val="00DD6F05"/>
    <w:rsid w:val="00DE78C6"/>
    <w:rsid w:val="00DF3633"/>
    <w:rsid w:val="00E0710C"/>
    <w:rsid w:val="00E1355A"/>
    <w:rsid w:val="00E22AF3"/>
    <w:rsid w:val="00E27BC3"/>
    <w:rsid w:val="00E30769"/>
    <w:rsid w:val="00E33070"/>
    <w:rsid w:val="00E3336E"/>
    <w:rsid w:val="00E3435A"/>
    <w:rsid w:val="00E42ED7"/>
    <w:rsid w:val="00E45552"/>
    <w:rsid w:val="00E6797B"/>
    <w:rsid w:val="00E67E9C"/>
    <w:rsid w:val="00E701F3"/>
    <w:rsid w:val="00E855E0"/>
    <w:rsid w:val="00E9545A"/>
    <w:rsid w:val="00EA25EF"/>
    <w:rsid w:val="00EA5CE8"/>
    <w:rsid w:val="00EB7E70"/>
    <w:rsid w:val="00ED08A8"/>
    <w:rsid w:val="00ED2970"/>
    <w:rsid w:val="00ED2BA2"/>
    <w:rsid w:val="00ED4748"/>
    <w:rsid w:val="00EE3C69"/>
    <w:rsid w:val="00EE51A4"/>
    <w:rsid w:val="00EF49EF"/>
    <w:rsid w:val="00EF561D"/>
    <w:rsid w:val="00EF57D4"/>
    <w:rsid w:val="00EF7D25"/>
    <w:rsid w:val="00F00503"/>
    <w:rsid w:val="00F079D1"/>
    <w:rsid w:val="00F45D3A"/>
    <w:rsid w:val="00F53A8A"/>
    <w:rsid w:val="00F547BE"/>
    <w:rsid w:val="00F61CBC"/>
    <w:rsid w:val="00F653F9"/>
    <w:rsid w:val="00F67F0B"/>
    <w:rsid w:val="00F7125B"/>
    <w:rsid w:val="00F8058C"/>
    <w:rsid w:val="00F8394A"/>
    <w:rsid w:val="00FA1AE0"/>
    <w:rsid w:val="00FA5AD9"/>
    <w:rsid w:val="00FB67E0"/>
    <w:rsid w:val="00FC274B"/>
    <w:rsid w:val="00FC600A"/>
    <w:rsid w:val="00FE08C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F6D760"/>
  <w15:docId w15:val="{8D00D544-4654-4949-B6E6-B1343842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7FB9"/>
    <w:pPr>
      <w:spacing w:after="0" w:line="240" w:lineRule="auto"/>
    </w:pPr>
  </w:style>
  <w:style w:type="paragraph" w:styleId="Titolo1">
    <w:name w:val="heading 1"/>
    <w:basedOn w:val="Normale"/>
    <w:next w:val="Normale"/>
    <w:link w:val="Titolo1Carattere"/>
    <w:uiPriority w:val="9"/>
    <w:qFormat/>
    <w:rsid w:val="003E75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78332C"/>
    <w:pPr>
      <w:keepNext/>
      <w:jc w:val="center"/>
      <w:outlineLvl w:val="1"/>
    </w:pPr>
    <w:rPr>
      <w:rFonts w:ascii="Arial" w:eastAsia="Times New Roman"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8332C"/>
    <w:pPr>
      <w:tabs>
        <w:tab w:val="center" w:pos="4819"/>
        <w:tab w:val="right" w:pos="9638"/>
      </w:tabs>
    </w:pPr>
  </w:style>
  <w:style w:type="character" w:customStyle="1" w:styleId="IntestazioneCarattere">
    <w:name w:val="Intestazione Carattere"/>
    <w:basedOn w:val="Carpredefinitoparagrafo"/>
    <w:link w:val="Intestazione"/>
    <w:uiPriority w:val="99"/>
    <w:rsid w:val="0078332C"/>
  </w:style>
  <w:style w:type="paragraph" w:styleId="Pidipagina">
    <w:name w:val="footer"/>
    <w:basedOn w:val="Normale"/>
    <w:link w:val="PidipaginaCarattere"/>
    <w:uiPriority w:val="99"/>
    <w:unhideWhenUsed/>
    <w:rsid w:val="0078332C"/>
    <w:pPr>
      <w:tabs>
        <w:tab w:val="center" w:pos="4819"/>
        <w:tab w:val="right" w:pos="9638"/>
      </w:tabs>
    </w:pPr>
  </w:style>
  <w:style w:type="character" w:customStyle="1" w:styleId="PidipaginaCarattere">
    <w:name w:val="Piè di pagina Carattere"/>
    <w:basedOn w:val="Carpredefinitoparagrafo"/>
    <w:link w:val="Pidipagina"/>
    <w:uiPriority w:val="99"/>
    <w:rsid w:val="0078332C"/>
  </w:style>
  <w:style w:type="character" w:customStyle="1" w:styleId="Titolo2Carattere">
    <w:name w:val="Titolo 2 Carattere"/>
    <w:basedOn w:val="Carpredefinitoparagrafo"/>
    <w:link w:val="Titolo2"/>
    <w:rsid w:val="0078332C"/>
    <w:rPr>
      <w:rFonts w:ascii="Arial" w:eastAsia="Times New Roman" w:hAnsi="Arial" w:cs="Arial"/>
      <w:b/>
      <w:bCs/>
      <w:sz w:val="24"/>
      <w:szCs w:val="24"/>
    </w:rPr>
  </w:style>
  <w:style w:type="paragraph" w:styleId="Firmadipostaelettronica">
    <w:name w:val="E-mail Signature"/>
    <w:basedOn w:val="Normale"/>
    <w:link w:val="FirmadipostaelettronicaCarattere"/>
    <w:uiPriority w:val="99"/>
    <w:unhideWhenUsed/>
    <w:rsid w:val="005816F1"/>
    <w:rPr>
      <w:rFonts w:eastAsiaTheme="minorEastAsia"/>
      <w:lang w:eastAsia="it-IT"/>
    </w:rPr>
  </w:style>
  <w:style w:type="character" w:customStyle="1" w:styleId="FirmadipostaelettronicaCarattere">
    <w:name w:val="Firma di posta elettronica Carattere"/>
    <w:basedOn w:val="Carpredefinitoparagrafo"/>
    <w:link w:val="Firmadipostaelettronica"/>
    <w:uiPriority w:val="99"/>
    <w:rsid w:val="005816F1"/>
    <w:rPr>
      <w:rFonts w:eastAsiaTheme="minorEastAsia"/>
      <w:lang w:eastAsia="it-IT"/>
    </w:rPr>
  </w:style>
  <w:style w:type="paragraph" w:styleId="Testonormale">
    <w:name w:val="Plain Text"/>
    <w:basedOn w:val="Normale"/>
    <w:link w:val="TestonormaleCarattere"/>
    <w:uiPriority w:val="99"/>
    <w:unhideWhenUsed/>
    <w:rsid w:val="00191BB6"/>
    <w:rPr>
      <w:rFonts w:ascii="Calibri" w:hAnsi="Calibri" w:cs="Consolas"/>
      <w:szCs w:val="21"/>
    </w:rPr>
  </w:style>
  <w:style w:type="character" w:customStyle="1" w:styleId="TestonormaleCarattere">
    <w:name w:val="Testo normale Carattere"/>
    <w:basedOn w:val="Carpredefinitoparagrafo"/>
    <w:link w:val="Testonormale"/>
    <w:uiPriority w:val="99"/>
    <w:rsid w:val="00191BB6"/>
    <w:rPr>
      <w:rFonts w:ascii="Calibri" w:hAnsi="Calibri" w:cs="Consolas"/>
      <w:szCs w:val="21"/>
    </w:rPr>
  </w:style>
  <w:style w:type="character" w:customStyle="1" w:styleId="Titolo1Carattere">
    <w:name w:val="Titolo 1 Carattere"/>
    <w:basedOn w:val="Carpredefinitoparagrafo"/>
    <w:link w:val="Titolo1"/>
    <w:uiPriority w:val="9"/>
    <w:rsid w:val="003E753F"/>
    <w:rPr>
      <w:rFonts w:asciiTheme="majorHAnsi" w:eastAsiaTheme="majorEastAsia" w:hAnsiTheme="majorHAnsi" w:cstheme="majorBidi"/>
      <w:color w:val="2E74B5" w:themeColor="accent1" w:themeShade="BF"/>
      <w:sz w:val="32"/>
      <w:szCs w:val="32"/>
    </w:rPr>
  </w:style>
  <w:style w:type="paragraph" w:styleId="Testofumetto">
    <w:name w:val="Balloon Text"/>
    <w:basedOn w:val="Normale"/>
    <w:link w:val="TestofumettoCarattere"/>
    <w:uiPriority w:val="99"/>
    <w:semiHidden/>
    <w:unhideWhenUsed/>
    <w:rsid w:val="009A193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1934"/>
    <w:rPr>
      <w:rFonts w:ascii="Segoe UI" w:hAnsi="Segoe UI" w:cs="Segoe UI"/>
      <w:sz w:val="18"/>
      <w:szCs w:val="18"/>
    </w:rPr>
  </w:style>
  <w:style w:type="paragraph" w:styleId="NormaleWeb">
    <w:name w:val="Normal (Web)"/>
    <w:basedOn w:val="Normale"/>
    <w:uiPriority w:val="99"/>
    <w:unhideWhenUsed/>
    <w:rsid w:val="00CF6388"/>
    <w:rPr>
      <w:rFonts w:ascii="Times New Roman" w:hAnsi="Times New Roman" w:cs="Times New Roman"/>
      <w:sz w:val="24"/>
      <w:szCs w:val="24"/>
      <w:lang w:eastAsia="it-IT"/>
    </w:rPr>
  </w:style>
  <w:style w:type="character" w:styleId="Collegamentoipertestuale">
    <w:name w:val="Hyperlink"/>
    <w:basedOn w:val="Carpredefinitoparagrafo"/>
    <w:uiPriority w:val="99"/>
    <w:unhideWhenUsed/>
    <w:rsid w:val="00476C15"/>
    <w:rPr>
      <w:color w:val="0563C1" w:themeColor="hyperlink"/>
      <w:u w:val="single"/>
    </w:rPr>
  </w:style>
  <w:style w:type="character" w:customStyle="1" w:styleId="Menzionenonrisolta1">
    <w:name w:val="Menzione non risolta1"/>
    <w:basedOn w:val="Carpredefinitoparagrafo"/>
    <w:uiPriority w:val="99"/>
    <w:semiHidden/>
    <w:unhideWhenUsed/>
    <w:rsid w:val="00476C15"/>
    <w:rPr>
      <w:color w:val="808080"/>
      <w:shd w:val="clear" w:color="auto" w:fill="E6E6E6"/>
    </w:rPr>
  </w:style>
  <w:style w:type="character" w:styleId="Rimandocommento">
    <w:name w:val="annotation reference"/>
    <w:basedOn w:val="Carpredefinitoparagrafo"/>
    <w:uiPriority w:val="99"/>
    <w:semiHidden/>
    <w:unhideWhenUsed/>
    <w:rsid w:val="00A47BEF"/>
    <w:rPr>
      <w:sz w:val="16"/>
      <w:szCs w:val="16"/>
    </w:rPr>
  </w:style>
  <w:style w:type="paragraph" w:styleId="Testocommento">
    <w:name w:val="annotation text"/>
    <w:basedOn w:val="Normale"/>
    <w:link w:val="TestocommentoCarattere"/>
    <w:uiPriority w:val="99"/>
    <w:semiHidden/>
    <w:unhideWhenUsed/>
    <w:rsid w:val="00A47BEF"/>
    <w:rPr>
      <w:sz w:val="20"/>
      <w:szCs w:val="20"/>
    </w:rPr>
  </w:style>
  <w:style w:type="character" w:customStyle="1" w:styleId="TestocommentoCarattere">
    <w:name w:val="Testo commento Carattere"/>
    <w:basedOn w:val="Carpredefinitoparagrafo"/>
    <w:link w:val="Testocommento"/>
    <w:uiPriority w:val="99"/>
    <w:semiHidden/>
    <w:rsid w:val="00A47BEF"/>
    <w:rPr>
      <w:sz w:val="20"/>
      <w:szCs w:val="20"/>
    </w:rPr>
  </w:style>
  <w:style w:type="paragraph" w:styleId="Soggettocommento">
    <w:name w:val="annotation subject"/>
    <w:basedOn w:val="Testocommento"/>
    <w:next w:val="Testocommento"/>
    <w:link w:val="SoggettocommentoCarattere"/>
    <w:uiPriority w:val="99"/>
    <w:semiHidden/>
    <w:unhideWhenUsed/>
    <w:rsid w:val="00A47BEF"/>
    <w:rPr>
      <w:b/>
      <w:bCs/>
    </w:rPr>
  </w:style>
  <w:style w:type="character" w:customStyle="1" w:styleId="SoggettocommentoCarattere">
    <w:name w:val="Soggetto commento Carattere"/>
    <w:basedOn w:val="TestocommentoCarattere"/>
    <w:link w:val="Soggettocommento"/>
    <w:uiPriority w:val="99"/>
    <w:semiHidden/>
    <w:rsid w:val="00A47BEF"/>
    <w:rPr>
      <w:b/>
      <w:bCs/>
      <w:sz w:val="20"/>
      <w:szCs w:val="20"/>
    </w:rPr>
  </w:style>
  <w:style w:type="paragraph" w:customStyle="1" w:styleId="Arttitolo">
    <w:name w:val="Art.titolo"/>
    <w:basedOn w:val="Normale"/>
    <w:autoRedefine/>
    <w:qFormat/>
    <w:rsid w:val="009D1F36"/>
    <w:pPr>
      <w:tabs>
        <w:tab w:val="left" w:pos="709"/>
        <w:tab w:val="left" w:pos="1134"/>
        <w:tab w:val="right" w:leader="dot" w:pos="8505"/>
      </w:tabs>
      <w:spacing w:before="400"/>
      <w:jc w:val="both"/>
    </w:pPr>
    <w:rPr>
      <w:rFonts w:ascii="Arial" w:hAnsi="Arial" w:cs="Arial"/>
      <w:sz w:val="24"/>
      <w:szCs w:val="24"/>
    </w:rPr>
  </w:style>
  <w:style w:type="character" w:customStyle="1" w:styleId="TestoCarattere">
    <w:name w:val="Testo Carattere"/>
    <w:link w:val="Testo"/>
    <w:locked/>
    <w:rsid w:val="00B42691"/>
    <w:rPr>
      <w:lang w:val="x-none" w:eastAsia="x-none"/>
    </w:rPr>
  </w:style>
  <w:style w:type="paragraph" w:customStyle="1" w:styleId="Testo">
    <w:name w:val="Testo"/>
    <w:basedOn w:val="Normale"/>
    <w:link w:val="TestoCarattere"/>
    <w:qFormat/>
    <w:rsid w:val="00B42691"/>
    <w:pPr>
      <w:spacing w:before="240"/>
      <w:ind w:firstLine="709"/>
      <w:jc w:val="both"/>
    </w:pPr>
    <w:rPr>
      <w:lang w:val="x-none" w:eastAsia="x-none"/>
    </w:rPr>
  </w:style>
  <w:style w:type="paragraph" w:styleId="Testonotaapidipagina">
    <w:name w:val="footnote text"/>
    <w:basedOn w:val="Normale"/>
    <w:link w:val="TestonotaapidipaginaCarattere"/>
    <w:uiPriority w:val="99"/>
    <w:semiHidden/>
    <w:rsid w:val="00ED2970"/>
    <w:pPr>
      <w:spacing w:after="120" w:line="240" w:lineRule="atLeast"/>
      <w:jc w:val="both"/>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ED2970"/>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ED2970"/>
    <w:rPr>
      <w:vertAlign w:val="superscript"/>
    </w:rPr>
  </w:style>
  <w:style w:type="paragraph" w:styleId="Paragrafoelenco">
    <w:name w:val="List Paragraph"/>
    <w:basedOn w:val="Normale"/>
    <w:uiPriority w:val="34"/>
    <w:qFormat/>
    <w:rsid w:val="00ED2970"/>
    <w:pPr>
      <w:spacing w:line="360" w:lineRule="atLeast"/>
      <w:ind w:left="720"/>
      <w:contextualSpacing/>
      <w:jc w:val="both"/>
    </w:pPr>
    <w:rPr>
      <w:rFonts w:ascii="Times New Roman" w:eastAsia="Times New Roman" w:hAnsi="Times New Roman" w:cs="Times New Roman"/>
      <w:sz w:val="24"/>
      <w:szCs w:val="20"/>
      <w:lang w:eastAsia="it-IT"/>
    </w:rPr>
  </w:style>
  <w:style w:type="character" w:customStyle="1" w:styleId="Corpodeltesto2">
    <w:name w:val="Corpo del testo (2)_"/>
    <w:basedOn w:val="Carpredefinitoparagrafo"/>
    <w:link w:val="Corpodeltesto20"/>
    <w:rsid w:val="0024011F"/>
    <w:rPr>
      <w:rFonts w:ascii="Arial" w:hAnsi="Arial" w:cs="Arial"/>
      <w:b/>
      <w:bCs/>
      <w:sz w:val="34"/>
      <w:szCs w:val="34"/>
      <w:shd w:val="clear" w:color="auto" w:fill="FFFFFF"/>
    </w:rPr>
  </w:style>
  <w:style w:type="character" w:customStyle="1" w:styleId="Intestazione1">
    <w:name w:val="Intestazione #1_"/>
    <w:basedOn w:val="Carpredefinitoparagrafo"/>
    <w:link w:val="Intestazione10"/>
    <w:rsid w:val="0024011F"/>
    <w:rPr>
      <w:rFonts w:ascii="Arial" w:hAnsi="Arial" w:cs="Arial"/>
      <w:b/>
      <w:bCs/>
      <w:sz w:val="30"/>
      <w:szCs w:val="30"/>
      <w:shd w:val="clear" w:color="auto" w:fill="FFFFFF"/>
    </w:rPr>
  </w:style>
  <w:style w:type="character" w:customStyle="1" w:styleId="CorpotestoCarattere">
    <w:name w:val="Corpo testo Carattere"/>
    <w:basedOn w:val="Carpredefinitoparagrafo"/>
    <w:link w:val="Corpotesto"/>
    <w:rsid w:val="0024011F"/>
    <w:rPr>
      <w:rFonts w:ascii="Arial" w:hAnsi="Arial" w:cs="Arial"/>
      <w:shd w:val="clear" w:color="auto" w:fill="FFFFFF"/>
    </w:rPr>
  </w:style>
  <w:style w:type="paragraph" w:customStyle="1" w:styleId="Corpodeltesto20">
    <w:name w:val="Corpo del testo (2)"/>
    <w:basedOn w:val="Normale"/>
    <w:link w:val="Corpodeltesto2"/>
    <w:rsid w:val="0024011F"/>
    <w:pPr>
      <w:widowControl w:val="0"/>
      <w:shd w:val="clear" w:color="auto" w:fill="FFFFFF"/>
      <w:spacing w:line="677" w:lineRule="exact"/>
      <w:jc w:val="center"/>
    </w:pPr>
    <w:rPr>
      <w:rFonts w:ascii="Arial" w:hAnsi="Arial" w:cs="Arial"/>
      <w:b/>
      <w:bCs/>
      <w:sz w:val="34"/>
      <w:szCs w:val="34"/>
    </w:rPr>
  </w:style>
  <w:style w:type="paragraph" w:customStyle="1" w:styleId="Intestazione10">
    <w:name w:val="Intestazione #1"/>
    <w:basedOn w:val="Normale"/>
    <w:link w:val="Intestazione1"/>
    <w:rsid w:val="0024011F"/>
    <w:pPr>
      <w:widowControl w:val="0"/>
      <w:shd w:val="clear" w:color="auto" w:fill="FFFFFF"/>
      <w:spacing w:after="600" w:line="240" w:lineRule="atLeast"/>
      <w:ind w:hanging="720"/>
      <w:jc w:val="both"/>
      <w:outlineLvl w:val="0"/>
    </w:pPr>
    <w:rPr>
      <w:rFonts w:ascii="Arial" w:hAnsi="Arial" w:cs="Arial"/>
      <w:b/>
      <w:bCs/>
      <w:sz w:val="30"/>
      <w:szCs w:val="30"/>
    </w:rPr>
  </w:style>
  <w:style w:type="paragraph" w:styleId="Corpotesto">
    <w:name w:val="Body Text"/>
    <w:basedOn w:val="Normale"/>
    <w:link w:val="CorpotestoCarattere"/>
    <w:rsid w:val="0024011F"/>
    <w:pPr>
      <w:widowControl w:val="0"/>
      <w:shd w:val="clear" w:color="auto" w:fill="FFFFFF"/>
      <w:spacing w:before="300" w:after="240" w:line="274" w:lineRule="exact"/>
      <w:ind w:hanging="720"/>
      <w:jc w:val="both"/>
    </w:pPr>
    <w:rPr>
      <w:rFonts w:ascii="Arial" w:hAnsi="Arial" w:cs="Arial"/>
    </w:rPr>
  </w:style>
  <w:style w:type="character" w:customStyle="1" w:styleId="CorpotestoCarattere1">
    <w:name w:val="Corpo testo Carattere1"/>
    <w:basedOn w:val="Carpredefinitoparagrafo"/>
    <w:uiPriority w:val="99"/>
    <w:semiHidden/>
    <w:rsid w:val="0024011F"/>
  </w:style>
  <w:style w:type="paragraph" w:customStyle="1" w:styleId="Testo10modulistica">
    <w:name w:val="Testo 10 modulistica"/>
    <w:basedOn w:val="Normale"/>
    <w:uiPriority w:val="99"/>
    <w:rsid w:val="00037896"/>
    <w:pPr>
      <w:autoSpaceDE w:val="0"/>
      <w:autoSpaceDN w:val="0"/>
      <w:spacing w:line="288" w:lineRule="auto"/>
      <w:ind w:firstLine="360"/>
      <w:jc w:val="both"/>
    </w:pPr>
    <w:rPr>
      <w:rFonts w:ascii="NewAster" w:hAnsi="NewAster" w:cs="Calibri"/>
      <w:color w:val="000000"/>
      <w:sz w:val="21"/>
      <w:szCs w:val="21"/>
    </w:rPr>
  </w:style>
  <w:style w:type="numbering" w:customStyle="1" w:styleId="WWNum7">
    <w:name w:val="WWNum7"/>
    <w:rsid w:val="00281202"/>
    <w:pPr>
      <w:numPr>
        <w:numId w:val="12"/>
      </w:numPr>
    </w:pPr>
  </w:style>
  <w:style w:type="numbering" w:customStyle="1" w:styleId="WWNum9">
    <w:name w:val="WWNum9"/>
    <w:rsid w:val="00281202"/>
    <w:pPr>
      <w:numPr>
        <w:numId w:val="14"/>
      </w:numPr>
    </w:pPr>
  </w:style>
  <w:style w:type="numbering" w:customStyle="1" w:styleId="WWNum3">
    <w:name w:val="WWNum3"/>
    <w:rsid w:val="00281202"/>
    <w:pPr>
      <w:numPr>
        <w:numId w:val="11"/>
      </w:numPr>
    </w:pPr>
  </w:style>
  <w:style w:type="numbering" w:customStyle="1" w:styleId="WWNum8">
    <w:name w:val="WWNum8"/>
    <w:rsid w:val="00281202"/>
    <w:pPr>
      <w:numPr>
        <w:numId w:val="13"/>
      </w:numPr>
    </w:pPr>
  </w:style>
  <w:style w:type="character" w:styleId="Enfasigrassetto">
    <w:name w:val="Strong"/>
    <w:basedOn w:val="Carpredefinitoparagrafo"/>
    <w:uiPriority w:val="22"/>
    <w:qFormat/>
    <w:rsid w:val="007835B6"/>
    <w:rPr>
      <w:b/>
      <w:bCs/>
    </w:rPr>
  </w:style>
  <w:style w:type="paragraph" w:customStyle="1" w:styleId="xmsonormal">
    <w:name w:val="x_msonormal"/>
    <w:basedOn w:val="Normale"/>
    <w:rsid w:val="009400B3"/>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mark91k5tr8vo">
    <w:name w:val="mark91k5tr8vo"/>
    <w:basedOn w:val="Carpredefinitoparagrafo"/>
    <w:rsid w:val="009400B3"/>
  </w:style>
  <w:style w:type="character" w:styleId="Enfasicorsivo">
    <w:name w:val="Emphasis"/>
    <w:basedOn w:val="Carpredefinitoparagrafo"/>
    <w:uiPriority w:val="20"/>
    <w:qFormat/>
    <w:rsid w:val="006A0B5D"/>
    <w:rPr>
      <w:i/>
      <w:iCs/>
    </w:rPr>
  </w:style>
  <w:style w:type="character" w:styleId="Menzionenonrisolta">
    <w:name w:val="Unresolved Mention"/>
    <w:basedOn w:val="Carpredefinitoparagrafo"/>
    <w:uiPriority w:val="99"/>
    <w:semiHidden/>
    <w:unhideWhenUsed/>
    <w:rsid w:val="00A122FC"/>
    <w:rPr>
      <w:color w:val="605E5C"/>
      <w:shd w:val="clear" w:color="auto" w:fill="E1DFDD"/>
    </w:rPr>
  </w:style>
  <w:style w:type="paragraph" w:styleId="Titolo">
    <w:name w:val="Title"/>
    <w:basedOn w:val="Normale"/>
    <w:link w:val="TitoloCarattere"/>
    <w:uiPriority w:val="10"/>
    <w:qFormat/>
    <w:rsid w:val="0093788E"/>
    <w:rPr>
      <w:rFonts w:ascii="Calibri" w:hAnsi="Calibri" w:cs="Calibri"/>
      <w:lang w:eastAsia="it-IT"/>
    </w:rPr>
  </w:style>
  <w:style w:type="character" w:customStyle="1" w:styleId="TitoloCarattere">
    <w:name w:val="Titolo Carattere"/>
    <w:basedOn w:val="Carpredefinitoparagrafo"/>
    <w:link w:val="Titolo"/>
    <w:uiPriority w:val="10"/>
    <w:rsid w:val="0093788E"/>
    <w:rPr>
      <w:rFonts w:ascii="Calibri" w:hAnsi="Calibri" w:cs="Calibri"/>
      <w:lang w:eastAsia="it-IT"/>
    </w:rPr>
  </w:style>
  <w:style w:type="paragraph" w:customStyle="1" w:styleId="elencoacolori-colore11">
    <w:name w:val="elencoacolori-colore11"/>
    <w:basedOn w:val="Normale"/>
    <w:rsid w:val="0093788E"/>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9282">
      <w:bodyDiv w:val="1"/>
      <w:marLeft w:val="0"/>
      <w:marRight w:val="0"/>
      <w:marTop w:val="0"/>
      <w:marBottom w:val="0"/>
      <w:divBdr>
        <w:top w:val="none" w:sz="0" w:space="0" w:color="auto"/>
        <w:left w:val="none" w:sz="0" w:space="0" w:color="auto"/>
        <w:bottom w:val="none" w:sz="0" w:space="0" w:color="auto"/>
        <w:right w:val="none" w:sz="0" w:space="0" w:color="auto"/>
      </w:divBdr>
    </w:div>
    <w:div w:id="76480553">
      <w:bodyDiv w:val="1"/>
      <w:marLeft w:val="0"/>
      <w:marRight w:val="0"/>
      <w:marTop w:val="0"/>
      <w:marBottom w:val="0"/>
      <w:divBdr>
        <w:top w:val="none" w:sz="0" w:space="0" w:color="auto"/>
        <w:left w:val="none" w:sz="0" w:space="0" w:color="auto"/>
        <w:bottom w:val="none" w:sz="0" w:space="0" w:color="auto"/>
        <w:right w:val="none" w:sz="0" w:space="0" w:color="auto"/>
      </w:divBdr>
    </w:div>
    <w:div w:id="92022659">
      <w:bodyDiv w:val="1"/>
      <w:marLeft w:val="0"/>
      <w:marRight w:val="0"/>
      <w:marTop w:val="0"/>
      <w:marBottom w:val="0"/>
      <w:divBdr>
        <w:top w:val="none" w:sz="0" w:space="0" w:color="auto"/>
        <w:left w:val="none" w:sz="0" w:space="0" w:color="auto"/>
        <w:bottom w:val="none" w:sz="0" w:space="0" w:color="auto"/>
        <w:right w:val="none" w:sz="0" w:space="0" w:color="auto"/>
      </w:divBdr>
    </w:div>
    <w:div w:id="104542061">
      <w:bodyDiv w:val="1"/>
      <w:marLeft w:val="0"/>
      <w:marRight w:val="0"/>
      <w:marTop w:val="0"/>
      <w:marBottom w:val="0"/>
      <w:divBdr>
        <w:top w:val="none" w:sz="0" w:space="0" w:color="auto"/>
        <w:left w:val="none" w:sz="0" w:space="0" w:color="auto"/>
        <w:bottom w:val="none" w:sz="0" w:space="0" w:color="auto"/>
        <w:right w:val="none" w:sz="0" w:space="0" w:color="auto"/>
      </w:divBdr>
    </w:div>
    <w:div w:id="142158217">
      <w:bodyDiv w:val="1"/>
      <w:marLeft w:val="0"/>
      <w:marRight w:val="0"/>
      <w:marTop w:val="0"/>
      <w:marBottom w:val="0"/>
      <w:divBdr>
        <w:top w:val="none" w:sz="0" w:space="0" w:color="auto"/>
        <w:left w:val="none" w:sz="0" w:space="0" w:color="auto"/>
        <w:bottom w:val="none" w:sz="0" w:space="0" w:color="auto"/>
        <w:right w:val="none" w:sz="0" w:space="0" w:color="auto"/>
      </w:divBdr>
    </w:div>
    <w:div w:id="155389181">
      <w:bodyDiv w:val="1"/>
      <w:marLeft w:val="0"/>
      <w:marRight w:val="0"/>
      <w:marTop w:val="0"/>
      <w:marBottom w:val="0"/>
      <w:divBdr>
        <w:top w:val="none" w:sz="0" w:space="0" w:color="auto"/>
        <w:left w:val="none" w:sz="0" w:space="0" w:color="auto"/>
        <w:bottom w:val="none" w:sz="0" w:space="0" w:color="auto"/>
        <w:right w:val="none" w:sz="0" w:space="0" w:color="auto"/>
      </w:divBdr>
    </w:div>
    <w:div w:id="167408599">
      <w:bodyDiv w:val="1"/>
      <w:marLeft w:val="0"/>
      <w:marRight w:val="0"/>
      <w:marTop w:val="0"/>
      <w:marBottom w:val="0"/>
      <w:divBdr>
        <w:top w:val="none" w:sz="0" w:space="0" w:color="auto"/>
        <w:left w:val="none" w:sz="0" w:space="0" w:color="auto"/>
        <w:bottom w:val="none" w:sz="0" w:space="0" w:color="auto"/>
        <w:right w:val="none" w:sz="0" w:space="0" w:color="auto"/>
      </w:divBdr>
    </w:div>
    <w:div w:id="498618753">
      <w:bodyDiv w:val="1"/>
      <w:marLeft w:val="0"/>
      <w:marRight w:val="0"/>
      <w:marTop w:val="0"/>
      <w:marBottom w:val="0"/>
      <w:divBdr>
        <w:top w:val="none" w:sz="0" w:space="0" w:color="auto"/>
        <w:left w:val="none" w:sz="0" w:space="0" w:color="auto"/>
        <w:bottom w:val="none" w:sz="0" w:space="0" w:color="auto"/>
        <w:right w:val="none" w:sz="0" w:space="0" w:color="auto"/>
      </w:divBdr>
    </w:div>
    <w:div w:id="519203912">
      <w:bodyDiv w:val="1"/>
      <w:marLeft w:val="0"/>
      <w:marRight w:val="0"/>
      <w:marTop w:val="0"/>
      <w:marBottom w:val="0"/>
      <w:divBdr>
        <w:top w:val="none" w:sz="0" w:space="0" w:color="auto"/>
        <w:left w:val="none" w:sz="0" w:space="0" w:color="auto"/>
        <w:bottom w:val="none" w:sz="0" w:space="0" w:color="auto"/>
        <w:right w:val="none" w:sz="0" w:space="0" w:color="auto"/>
      </w:divBdr>
    </w:div>
    <w:div w:id="531267559">
      <w:bodyDiv w:val="1"/>
      <w:marLeft w:val="0"/>
      <w:marRight w:val="0"/>
      <w:marTop w:val="0"/>
      <w:marBottom w:val="0"/>
      <w:divBdr>
        <w:top w:val="none" w:sz="0" w:space="0" w:color="auto"/>
        <w:left w:val="none" w:sz="0" w:space="0" w:color="auto"/>
        <w:bottom w:val="none" w:sz="0" w:space="0" w:color="auto"/>
        <w:right w:val="none" w:sz="0" w:space="0" w:color="auto"/>
      </w:divBdr>
    </w:div>
    <w:div w:id="576670485">
      <w:bodyDiv w:val="1"/>
      <w:marLeft w:val="0"/>
      <w:marRight w:val="0"/>
      <w:marTop w:val="0"/>
      <w:marBottom w:val="0"/>
      <w:divBdr>
        <w:top w:val="none" w:sz="0" w:space="0" w:color="auto"/>
        <w:left w:val="none" w:sz="0" w:space="0" w:color="auto"/>
        <w:bottom w:val="none" w:sz="0" w:space="0" w:color="auto"/>
        <w:right w:val="none" w:sz="0" w:space="0" w:color="auto"/>
      </w:divBdr>
    </w:div>
    <w:div w:id="582105380">
      <w:bodyDiv w:val="1"/>
      <w:marLeft w:val="0"/>
      <w:marRight w:val="0"/>
      <w:marTop w:val="0"/>
      <w:marBottom w:val="0"/>
      <w:divBdr>
        <w:top w:val="none" w:sz="0" w:space="0" w:color="auto"/>
        <w:left w:val="none" w:sz="0" w:space="0" w:color="auto"/>
        <w:bottom w:val="none" w:sz="0" w:space="0" w:color="auto"/>
        <w:right w:val="none" w:sz="0" w:space="0" w:color="auto"/>
      </w:divBdr>
    </w:div>
    <w:div w:id="649213128">
      <w:bodyDiv w:val="1"/>
      <w:marLeft w:val="0"/>
      <w:marRight w:val="0"/>
      <w:marTop w:val="0"/>
      <w:marBottom w:val="0"/>
      <w:divBdr>
        <w:top w:val="none" w:sz="0" w:space="0" w:color="auto"/>
        <w:left w:val="none" w:sz="0" w:space="0" w:color="auto"/>
        <w:bottom w:val="none" w:sz="0" w:space="0" w:color="auto"/>
        <w:right w:val="none" w:sz="0" w:space="0" w:color="auto"/>
      </w:divBdr>
    </w:div>
    <w:div w:id="657929756">
      <w:bodyDiv w:val="1"/>
      <w:marLeft w:val="0"/>
      <w:marRight w:val="0"/>
      <w:marTop w:val="0"/>
      <w:marBottom w:val="0"/>
      <w:divBdr>
        <w:top w:val="none" w:sz="0" w:space="0" w:color="auto"/>
        <w:left w:val="none" w:sz="0" w:space="0" w:color="auto"/>
        <w:bottom w:val="none" w:sz="0" w:space="0" w:color="auto"/>
        <w:right w:val="none" w:sz="0" w:space="0" w:color="auto"/>
      </w:divBdr>
    </w:div>
    <w:div w:id="689262252">
      <w:bodyDiv w:val="1"/>
      <w:marLeft w:val="0"/>
      <w:marRight w:val="0"/>
      <w:marTop w:val="0"/>
      <w:marBottom w:val="0"/>
      <w:divBdr>
        <w:top w:val="none" w:sz="0" w:space="0" w:color="auto"/>
        <w:left w:val="none" w:sz="0" w:space="0" w:color="auto"/>
        <w:bottom w:val="none" w:sz="0" w:space="0" w:color="auto"/>
        <w:right w:val="none" w:sz="0" w:space="0" w:color="auto"/>
      </w:divBdr>
    </w:div>
    <w:div w:id="839658185">
      <w:bodyDiv w:val="1"/>
      <w:marLeft w:val="0"/>
      <w:marRight w:val="0"/>
      <w:marTop w:val="0"/>
      <w:marBottom w:val="0"/>
      <w:divBdr>
        <w:top w:val="none" w:sz="0" w:space="0" w:color="auto"/>
        <w:left w:val="none" w:sz="0" w:space="0" w:color="auto"/>
        <w:bottom w:val="none" w:sz="0" w:space="0" w:color="auto"/>
        <w:right w:val="none" w:sz="0" w:space="0" w:color="auto"/>
      </w:divBdr>
    </w:div>
    <w:div w:id="850679134">
      <w:bodyDiv w:val="1"/>
      <w:marLeft w:val="0"/>
      <w:marRight w:val="0"/>
      <w:marTop w:val="0"/>
      <w:marBottom w:val="0"/>
      <w:divBdr>
        <w:top w:val="none" w:sz="0" w:space="0" w:color="auto"/>
        <w:left w:val="none" w:sz="0" w:space="0" w:color="auto"/>
        <w:bottom w:val="none" w:sz="0" w:space="0" w:color="auto"/>
        <w:right w:val="none" w:sz="0" w:space="0" w:color="auto"/>
      </w:divBdr>
    </w:div>
    <w:div w:id="895429635">
      <w:bodyDiv w:val="1"/>
      <w:marLeft w:val="0"/>
      <w:marRight w:val="0"/>
      <w:marTop w:val="0"/>
      <w:marBottom w:val="0"/>
      <w:divBdr>
        <w:top w:val="none" w:sz="0" w:space="0" w:color="auto"/>
        <w:left w:val="none" w:sz="0" w:space="0" w:color="auto"/>
        <w:bottom w:val="none" w:sz="0" w:space="0" w:color="auto"/>
        <w:right w:val="none" w:sz="0" w:space="0" w:color="auto"/>
      </w:divBdr>
    </w:div>
    <w:div w:id="910388657">
      <w:bodyDiv w:val="1"/>
      <w:marLeft w:val="0"/>
      <w:marRight w:val="0"/>
      <w:marTop w:val="0"/>
      <w:marBottom w:val="0"/>
      <w:divBdr>
        <w:top w:val="none" w:sz="0" w:space="0" w:color="auto"/>
        <w:left w:val="none" w:sz="0" w:space="0" w:color="auto"/>
        <w:bottom w:val="none" w:sz="0" w:space="0" w:color="auto"/>
        <w:right w:val="none" w:sz="0" w:space="0" w:color="auto"/>
      </w:divBdr>
    </w:div>
    <w:div w:id="1033112895">
      <w:bodyDiv w:val="1"/>
      <w:marLeft w:val="0"/>
      <w:marRight w:val="0"/>
      <w:marTop w:val="0"/>
      <w:marBottom w:val="0"/>
      <w:divBdr>
        <w:top w:val="none" w:sz="0" w:space="0" w:color="auto"/>
        <w:left w:val="none" w:sz="0" w:space="0" w:color="auto"/>
        <w:bottom w:val="none" w:sz="0" w:space="0" w:color="auto"/>
        <w:right w:val="none" w:sz="0" w:space="0" w:color="auto"/>
      </w:divBdr>
    </w:div>
    <w:div w:id="1046294140">
      <w:bodyDiv w:val="1"/>
      <w:marLeft w:val="0"/>
      <w:marRight w:val="0"/>
      <w:marTop w:val="0"/>
      <w:marBottom w:val="0"/>
      <w:divBdr>
        <w:top w:val="none" w:sz="0" w:space="0" w:color="auto"/>
        <w:left w:val="none" w:sz="0" w:space="0" w:color="auto"/>
        <w:bottom w:val="none" w:sz="0" w:space="0" w:color="auto"/>
        <w:right w:val="none" w:sz="0" w:space="0" w:color="auto"/>
      </w:divBdr>
    </w:div>
    <w:div w:id="1097216049">
      <w:bodyDiv w:val="1"/>
      <w:marLeft w:val="0"/>
      <w:marRight w:val="0"/>
      <w:marTop w:val="0"/>
      <w:marBottom w:val="0"/>
      <w:divBdr>
        <w:top w:val="none" w:sz="0" w:space="0" w:color="auto"/>
        <w:left w:val="none" w:sz="0" w:space="0" w:color="auto"/>
        <w:bottom w:val="none" w:sz="0" w:space="0" w:color="auto"/>
        <w:right w:val="none" w:sz="0" w:space="0" w:color="auto"/>
      </w:divBdr>
    </w:div>
    <w:div w:id="1232472589">
      <w:bodyDiv w:val="1"/>
      <w:marLeft w:val="0"/>
      <w:marRight w:val="0"/>
      <w:marTop w:val="0"/>
      <w:marBottom w:val="0"/>
      <w:divBdr>
        <w:top w:val="none" w:sz="0" w:space="0" w:color="auto"/>
        <w:left w:val="none" w:sz="0" w:space="0" w:color="auto"/>
        <w:bottom w:val="none" w:sz="0" w:space="0" w:color="auto"/>
        <w:right w:val="none" w:sz="0" w:space="0" w:color="auto"/>
      </w:divBdr>
    </w:div>
    <w:div w:id="1280841672">
      <w:bodyDiv w:val="1"/>
      <w:marLeft w:val="0"/>
      <w:marRight w:val="0"/>
      <w:marTop w:val="0"/>
      <w:marBottom w:val="0"/>
      <w:divBdr>
        <w:top w:val="none" w:sz="0" w:space="0" w:color="auto"/>
        <w:left w:val="none" w:sz="0" w:space="0" w:color="auto"/>
        <w:bottom w:val="none" w:sz="0" w:space="0" w:color="auto"/>
        <w:right w:val="none" w:sz="0" w:space="0" w:color="auto"/>
      </w:divBdr>
    </w:div>
    <w:div w:id="1369331595">
      <w:bodyDiv w:val="1"/>
      <w:marLeft w:val="0"/>
      <w:marRight w:val="0"/>
      <w:marTop w:val="0"/>
      <w:marBottom w:val="0"/>
      <w:divBdr>
        <w:top w:val="none" w:sz="0" w:space="0" w:color="auto"/>
        <w:left w:val="none" w:sz="0" w:space="0" w:color="auto"/>
        <w:bottom w:val="none" w:sz="0" w:space="0" w:color="auto"/>
        <w:right w:val="none" w:sz="0" w:space="0" w:color="auto"/>
      </w:divBdr>
    </w:div>
    <w:div w:id="1416975307">
      <w:bodyDiv w:val="1"/>
      <w:marLeft w:val="0"/>
      <w:marRight w:val="0"/>
      <w:marTop w:val="0"/>
      <w:marBottom w:val="0"/>
      <w:divBdr>
        <w:top w:val="none" w:sz="0" w:space="0" w:color="auto"/>
        <w:left w:val="none" w:sz="0" w:space="0" w:color="auto"/>
        <w:bottom w:val="none" w:sz="0" w:space="0" w:color="auto"/>
        <w:right w:val="none" w:sz="0" w:space="0" w:color="auto"/>
      </w:divBdr>
    </w:div>
    <w:div w:id="1480685451">
      <w:bodyDiv w:val="1"/>
      <w:marLeft w:val="0"/>
      <w:marRight w:val="0"/>
      <w:marTop w:val="0"/>
      <w:marBottom w:val="0"/>
      <w:divBdr>
        <w:top w:val="none" w:sz="0" w:space="0" w:color="auto"/>
        <w:left w:val="none" w:sz="0" w:space="0" w:color="auto"/>
        <w:bottom w:val="none" w:sz="0" w:space="0" w:color="auto"/>
        <w:right w:val="none" w:sz="0" w:space="0" w:color="auto"/>
      </w:divBdr>
    </w:div>
    <w:div w:id="1563711798">
      <w:bodyDiv w:val="1"/>
      <w:marLeft w:val="0"/>
      <w:marRight w:val="0"/>
      <w:marTop w:val="0"/>
      <w:marBottom w:val="0"/>
      <w:divBdr>
        <w:top w:val="none" w:sz="0" w:space="0" w:color="auto"/>
        <w:left w:val="none" w:sz="0" w:space="0" w:color="auto"/>
        <w:bottom w:val="none" w:sz="0" w:space="0" w:color="auto"/>
        <w:right w:val="none" w:sz="0" w:space="0" w:color="auto"/>
      </w:divBdr>
    </w:div>
    <w:div w:id="1758669261">
      <w:bodyDiv w:val="1"/>
      <w:marLeft w:val="0"/>
      <w:marRight w:val="0"/>
      <w:marTop w:val="0"/>
      <w:marBottom w:val="0"/>
      <w:divBdr>
        <w:top w:val="none" w:sz="0" w:space="0" w:color="auto"/>
        <w:left w:val="none" w:sz="0" w:space="0" w:color="auto"/>
        <w:bottom w:val="none" w:sz="0" w:space="0" w:color="auto"/>
        <w:right w:val="none" w:sz="0" w:space="0" w:color="auto"/>
      </w:divBdr>
    </w:div>
    <w:div w:id="1787314031">
      <w:bodyDiv w:val="1"/>
      <w:marLeft w:val="0"/>
      <w:marRight w:val="0"/>
      <w:marTop w:val="0"/>
      <w:marBottom w:val="0"/>
      <w:divBdr>
        <w:top w:val="none" w:sz="0" w:space="0" w:color="auto"/>
        <w:left w:val="none" w:sz="0" w:space="0" w:color="auto"/>
        <w:bottom w:val="none" w:sz="0" w:space="0" w:color="auto"/>
        <w:right w:val="none" w:sz="0" w:space="0" w:color="auto"/>
      </w:divBdr>
    </w:div>
    <w:div w:id="1798183543">
      <w:bodyDiv w:val="1"/>
      <w:marLeft w:val="0"/>
      <w:marRight w:val="0"/>
      <w:marTop w:val="0"/>
      <w:marBottom w:val="0"/>
      <w:divBdr>
        <w:top w:val="none" w:sz="0" w:space="0" w:color="auto"/>
        <w:left w:val="none" w:sz="0" w:space="0" w:color="auto"/>
        <w:bottom w:val="none" w:sz="0" w:space="0" w:color="auto"/>
        <w:right w:val="none" w:sz="0" w:space="0" w:color="auto"/>
      </w:divBdr>
    </w:div>
    <w:div w:id="1805657863">
      <w:bodyDiv w:val="1"/>
      <w:marLeft w:val="0"/>
      <w:marRight w:val="0"/>
      <w:marTop w:val="0"/>
      <w:marBottom w:val="0"/>
      <w:divBdr>
        <w:top w:val="none" w:sz="0" w:space="0" w:color="auto"/>
        <w:left w:val="none" w:sz="0" w:space="0" w:color="auto"/>
        <w:bottom w:val="none" w:sz="0" w:space="0" w:color="auto"/>
        <w:right w:val="none" w:sz="0" w:space="0" w:color="auto"/>
      </w:divBdr>
    </w:div>
    <w:div w:id="1842040032">
      <w:bodyDiv w:val="1"/>
      <w:marLeft w:val="0"/>
      <w:marRight w:val="0"/>
      <w:marTop w:val="0"/>
      <w:marBottom w:val="0"/>
      <w:divBdr>
        <w:top w:val="none" w:sz="0" w:space="0" w:color="auto"/>
        <w:left w:val="none" w:sz="0" w:space="0" w:color="auto"/>
        <w:bottom w:val="none" w:sz="0" w:space="0" w:color="auto"/>
        <w:right w:val="none" w:sz="0" w:space="0" w:color="auto"/>
      </w:divBdr>
    </w:div>
    <w:div w:id="1856187988">
      <w:bodyDiv w:val="1"/>
      <w:marLeft w:val="0"/>
      <w:marRight w:val="0"/>
      <w:marTop w:val="0"/>
      <w:marBottom w:val="0"/>
      <w:divBdr>
        <w:top w:val="none" w:sz="0" w:space="0" w:color="auto"/>
        <w:left w:val="none" w:sz="0" w:space="0" w:color="auto"/>
        <w:bottom w:val="none" w:sz="0" w:space="0" w:color="auto"/>
        <w:right w:val="none" w:sz="0" w:space="0" w:color="auto"/>
      </w:divBdr>
    </w:div>
    <w:div w:id="1931310281">
      <w:bodyDiv w:val="1"/>
      <w:marLeft w:val="0"/>
      <w:marRight w:val="0"/>
      <w:marTop w:val="0"/>
      <w:marBottom w:val="0"/>
      <w:divBdr>
        <w:top w:val="none" w:sz="0" w:space="0" w:color="auto"/>
        <w:left w:val="none" w:sz="0" w:space="0" w:color="auto"/>
        <w:bottom w:val="none" w:sz="0" w:space="0" w:color="auto"/>
        <w:right w:val="none" w:sz="0" w:space="0" w:color="auto"/>
      </w:divBdr>
    </w:div>
    <w:div w:id="2024818671">
      <w:bodyDiv w:val="1"/>
      <w:marLeft w:val="0"/>
      <w:marRight w:val="0"/>
      <w:marTop w:val="0"/>
      <w:marBottom w:val="0"/>
      <w:divBdr>
        <w:top w:val="none" w:sz="0" w:space="0" w:color="auto"/>
        <w:left w:val="none" w:sz="0" w:space="0" w:color="auto"/>
        <w:bottom w:val="none" w:sz="0" w:space="0" w:color="auto"/>
        <w:right w:val="none" w:sz="0" w:space="0" w:color="auto"/>
      </w:divBdr>
    </w:div>
    <w:div w:id="2044549540">
      <w:bodyDiv w:val="1"/>
      <w:marLeft w:val="0"/>
      <w:marRight w:val="0"/>
      <w:marTop w:val="0"/>
      <w:marBottom w:val="0"/>
      <w:divBdr>
        <w:top w:val="none" w:sz="0" w:space="0" w:color="auto"/>
        <w:left w:val="none" w:sz="0" w:space="0" w:color="auto"/>
        <w:bottom w:val="none" w:sz="0" w:space="0" w:color="auto"/>
        <w:right w:val="none" w:sz="0" w:space="0" w:color="auto"/>
      </w:divBdr>
    </w:div>
    <w:div w:id="2070877268">
      <w:bodyDiv w:val="1"/>
      <w:marLeft w:val="0"/>
      <w:marRight w:val="0"/>
      <w:marTop w:val="0"/>
      <w:marBottom w:val="0"/>
      <w:divBdr>
        <w:top w:val="none" w:sz="0" w:space="0" w:color="auto"/>
        <w:left w:val="none" w:sz="0" w:space="0" w:color="auto"/>
        <w:bottom w:val="none" w:sz="0" w:space="0" w:color="auto"/>
        <w:right w:val="none" w:sz="0" w:space="0" w:color="auto"/>
      </w:divBdr>
    </w:div>
    <w:div w:id="2083409925">
      <w:bodyDiv w:val="1"/>
      <w:marLeft w:val="0"/>
      <w:marRight w:val="0"/>
      <w:marTop w:val="0"/>
      <w:marBottom w:val="0"/>
      <w:divBdr>
        <w:top w:val="none" w:sz="0" w:space="0" w:color="auto"/>
        <w:left w:val="none" w:sz="0" w:space="0" w:color="auto"/>
        <w:bottom w:val="none" w:sz="0" w:space="0" w:color="auto"/>
        <w:right w:val="none" w:sz="0" w:space="0" w:color="auto"/>
      </w:divBdr>
    </w:div>
    <w:div w:id="213583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ionelegale.mef.gov.it/opencms/opencms/notizie/ADOZIONE-DELLA-NUOVA-VERSIONE-DEI-PRINCIPI-DI-REVISIONE-INTERNAZIONALI-ISA-00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5F3ED-25D2-4441-90E6-A1C8D44A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660</Words>
  <Characters>3762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4</cp:revision>
  <cp:lastPrinted>2022-08-03T15:27:00Z</cp:lastPrinted>
  <dcterms:created xsi:type="dcterms:W3CDTF">2022-09-13T13:13:00Z</dcterms:created>
  <dcterms:modified xsi:type="dcterms:W3CDTF">2022-09-13T15:30:00Z</dcterms:modified>
</cp:coreProperties>
</file>