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14CD8" w14:textId="77777777" w:rsidR="00144BD8" w:rsidRPr="000F6F5F" w:rsidRDefault="00144BD8" w:rsidP="009C53C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56DDD488" w14:textId="77777777" w:rsidR="00B73BD6" w:rsidRPr="000F6F5F" w:rsidRDefault="00B73BD6" w:rsidP="00F949B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F6F5F">
        <w:rPr>
          <w:rFonts w:ascii="Arial" w:eastAsia="Times New Roman" w:hAnsi="Arial" w:cs="Arial"/>
          <w:b/>
          <w:bCs/>
          <w:sz w:val="24"/>
          <w:szCs w:val="24"/>
        </w:rPr>
        <w:t>COMUNICATO STAMPA</w:t>
      </w:r>
    </w:p>
    <w:p w14:paraId="0622798C" w14:textId="4D47382E" w:rsidR="00F87EC3" w:rsidRPr="000F6F5F" w:rsidRDefault="00F87EC3" w:rsidP="00F87EC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39DB3D1" w14:textId="77777777" w:rsidR="00F87EC3" w:rsidRPr="000F6F5F" w:rsidRDefault="00F87EC3" w:rsidP="00F87EC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4084F77" w14:textId="595AC3F1" w:rsidR="00F87EC3" w:rsidRPr="000F6F5F" w:rsidRDefault="00F87EC3" w:rsidP="00F87EC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F6F5F">
        <w:rPr>
          <w:rFonts w:ascii="Arial" w:eastAsia="Times New Roman" w:hAnsi="Arial" w:cs="Arial"/>
          <w:b/>
          <w:bCs/>
          <w:sz w:val="24"/>
          <w:szCs w:val="24"/>
        </w:rPr>
        <w:t>SUPERBONUS</w:t>
      </w:r>
      <w:r w:rsidR="00A81828" w:rsidRPr="000F6F5F">
        <w:rPr>
          <w:rFonts w:ascii="Arial" w:eastAsia="Times New Roman" w:hAnsi="Arial" w:cs="Arial"/>
          <w:b/>
          <w:bCs/>
          <w:sz w:val="24"/>
          <w:szCs w:val="24"/>
        </w:rPr>
        <w:t xml:space="preserve">: </w:t>
      </w:r>
      <w:r w:rsidRPr="000F6F5F">
        <w:rPr>
          <w:rFonts w:ascii="Arial" w:eastAsia="Times New Roman" w:hAnsi="Arial" w:cs="Arial"/>
          <w:b/>
          <w:bCs/>
          <w:sz w:val="24"/>
          <w:szCs w:val="24"/>
        </w:rPr>
        <w:t xml:space="preserve">COMMERCIALISTI, GRANDI SOCIETÀ DI CONSULENZA STANNO </w:t>
      </w:r>
      <w:r w:rsidR="00A81828" w:rsidRPr="000F6F5F">
        <w:rPr>
          <w:rFonts w:ascii="Arial" w:eastAsia="Times New Roman" w:hAnsi="Arial" w:cs="Arial"/>
          <w:b/>
          <w:bCs/>
          <w:sz w:val="24"/>
          <w:szCs w:val="24"/>
        </w:rPr>
        <w:t>RALLENTANDO</w:t>
      </w:r>
      <w:r w:rsidRPr="000F6F5F">
        <w:rPr>
          <w:rFonts w:ascii="Arial" w:eastAsia="Times New Roman" w:hAnsi="Arial" w:cs="Arial"/>
          <w:b/>
          <w:bCs/>
          <w:sz w:val="24"/>
          <w:szCs w:val="24"/>
        </w:rPr>
        <w:t xml:space="preserve"> IL MERCATO</w:t>
      </w:r>
    </w:p>
    <w:p w14:paraId="5AE23BD0" w14:textId="77777777" w:rsidR="00F87EC3" w:rsidRPr="000F6F5F" w:rsidRDefault="00F87EC3" w:rsidP="00F87EC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4DDD497E" w14:textId="18E74809" w:rsidR="00F87EC3" w:rsidRPr="000F6F5F" w:rsidRDefault="00F87EC3" w:rsidP="00F87EC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F6F5F">
        <w:rPr>
          <w:rFonts w:ascii="Arial" w:eastAsia="Times New Roman" w:hAnsi="Arial" w:cs="Arial"/>
          <w:b/>
          <w:bCs/>
          <w:sz w:val="24"/>
          <w:szCs w:val="24"/>
        </w:rPr>
        <w:t>Coppola (Segretario consiglio nazionale): “Serve la proroga, ma gli interventi a sostegno della rigenerazione edilizia devono diventare strutturali”</w:t>
      </w:r>
    </w:p>
    <w:p w14:paraId="3D5948A1" w14:textId="77777777" w:rsidR="00F87EC3" w:rsidRPr="000F6F5F" w:rsidRDefault="00F87EC3" w:rsidP="00F87EC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5442ADF" w14:textId="77777777" w:rsidR="00F87EC3" w:rsidRPr="000F6F5F" w:rsidRDefault="00F87EC3" w:rsidP="00F87EC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D4AA944" w14:textId="77777777" w:rsidR="000F6F5F" w:rsidRPr="000F6F5F" w:rsidRDefault="00F87EC3" w:rsidP="00F87EC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F6F5F">
        <w:rPr>
          <w:rFonts w:ascii="Arial" w:eastAsia="Times New Roman" w:hAnsi="Arial" w:cs="Arial"/>
          <w:i/>
          <w:iCs/>
          <w:sz w:val="24"/>
          <w:szCs w:val="24"/>
        </w:rPr>
        <w:t>Roma, 6 maggio 2021 –</w:t>
      </w:r>
      <w:r w:rsidRPr="000F6F5F">
        <w:rPr>
          <w:rFonts w:ascii="Arial" w:eastAsia="Times New Roman" w:hAnsi="Arial" w:cs="Arial"/>
          <w:sz w:val="24"/>
          <w:szCs w:val="24"/>
        </w:rPr>
        <w:t xml:space="preserve"> “Il pieno successo del Superbonus è frenato da congiunzione nociva dovuta al fatto che i principali gruppi bancari hanno stretto accordi con le grandi società di consulenza</w:t>
      </w:r>
      <w:r w:rsidR="00A81828" w:rsidRPr="000F6F5F">
        <w:rPr>
          <w:rFonts w:ascii="Arial" w:eastAsia="Times New Roman" w:hAnsi="Arial" w:cs="Arial"/>
          <w:sz w:val="24"/>
          <w:szCs w:val="24"/>
        </w:rPr>
        <w:t xml:space="preserve">, che </w:t>
      </w:r>
      <w:r w:rsidR="00A81828" w:rsidRPr="000F6F5F">
        <w:rPr>
          <w:rFonts w:ascii="Arial" w:hAnsi="Arial" w:cs="Arial"/>
          <w:sz w:val="24"/>
          <w:szCs w:val="24"/>
          <w:shd w:val="clear" w:color="auto" w:fill="FFFFFF"/>
        </w:rPr>
        <w:t>non stanno dando una risposta pienamente efficiente</w:t>
      </w:r>
      <w:r w:rsidRPr="000F6F5F">
        <w:rPr>
          <w:rFonts w:ascii="Arial" w:eastAsia="Times New Roman" w:hAnsi="Arial" w:cs="Arial"/>
          <w:sz w:val="24"/>
          <w:szCs w:val="24"/>
        </w:rPr>
        <w:t>. La natura stessa del provvedimento avrebbe dovuto invece portare ad un ben maggior coinvolgimento di soggetti di minor dimensione: piccoli consulenti, piccole aziende, piccoli istituti di credito. I grandi attori stanno strangolando il mercato”.</w:t>
      </w:r>
    </w:p>
    <w:p w14:paraId="1F1BAA50" w14:textId="77777777" w:rsidR="000F6F5F" w:rsidRPr="000F6F5F" w:rsidRDefault="000F6F5F" w:rsidP="00F87EC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32D7372" w14:textId="0F34EB74" w:rsidR="00F87EC3" w:rsidRPr="000F6F5F" w:rsidRDefault="000F6F5F" w:rsidP="00F87EC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F6F5F">
        <w:rPr>
          <w:rFonts w:ascii="Arial" w:eastAsia="Times New Roman" w:hAnsi="Arial" w:cs="Arial"/>
          <w:sz w:val="24"/>
          <w:szCs w:val="24"/>
        </w:rPr>
        <w:t xml:space="preserve">È </w:t>
      </w:r>
      <w:r w:rsidR="00F87EC3" w:rsidRPr="000F6F5F">
        <w:rPr>
          <w:rFonts w:ascii="Arial" w:eastAsia="Times New Roman" w:hAnsi="Arial" w:cs="Arial"/>
          <w:sz w:val="24"/>
          <w:szCs w:val="24"/>
        </w:rPr>
        <w:t xml:space="preserve">quanto sostenuto dal Segretario del Consiglio nazionale dei commercialisti, </w:t>
      </w:r>
      <w:r w:rsidR="00F87EC3" w:rsidRPr="000F6F5F">
        <w:rPr>
          <w:rFonts w:ascii="Arial" w:eastAsia="Times New Roman" w:hAnsi="Arial" w:cs="Arial"/>
          <w:b/>
          <w:bCs/>
          <w:sz w:val="24"/>
          <w:szCs w:val="24"/>
        </w:rPr>
        <w:t>Achille Coppola</w:t>
      </w:r>
      <w:r w:rsidR="00F87EC3" w:rsidRPr="000F6F5F">
        <w:rPr>
          <w:rFonts w:ascii="Arial" w:eastAsia="Times New Roman" w:hAnsi="Arial" w:cs="Arial"/>
          <w:sz w:val="24"/>
          <w:szCs w:val="24"/>
        </w:rPr>
        <w:t xml:space="preserve">, nel suo intervento all’incontro con i leader politici promosso dalla “Filiera dell’edilizia”. Coppola ha aggiunto che “è questo il motivo per il quale i commercialisti stanno lavorando ad un accordo con gli stessi istituti di credito e con il sistema camerale, puntando a dare un carattere più concreto e rapido </w:t>
      </w:r>
      <w:r w:rsidR="009E6AC8" w:rsidRPr="000F6F5F">
        <w:rPr>
          <w:rFonts w:ascii="Arial" w:eastAsia="Times New Roman" w:hAnsi="Arial" w:cs="Arial"/>
          <w:sz w:val="24"/>
          <w:szCs w:val="24"/>
        </w:rPr>
        <w:t>a</w:t>
      </w:r>
      <w:r w:rsidR="00F87EC3" w:rsidRPr="000F6F5F">
        <w:rPr>
          <w:rFonts w:ascii="Arial" w:eastAsia="Times New Roman" w:hAnsi="Arial" w:cs="Arial"/>
          <w:sz w:val="24"/>
          <w:szCs w:val="24"/>
        </w:rPr>
        <w:t>lle pratiche relative al Superbonus, specie sul fronte della cessione del credito”.</w:t>
      </w:r>
    </w:p>
    <w:p w14:paraId="0A585A3C" w14:textId="77777777" w:rsidR="00F87EC3" w:rsidRPr="000F6F5F" w:rsidRDefault="00F87EC3" w:rsidP="00F87EC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1B2AC5D" w14:textId="5E255814" w:rsidR="00F87EC3" w:rsidRPr="000F6F5F" w:rsidRDefault="00F87EC3" w:rsidP="00F87EC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F6F5F">
        <w:rPr>
          <w:rFonts w:ascii="Arial" w:eastAsia="Times New Roman" w:hAnsi="Arial" w:cs="Arial"/>
          <w:sz w:val="24"/>
          <w:szCs w:val="24"/>
        </w:rPr>
        <w:t xml:space="preserve">Coppola ha poi </w:t>
      </w:r>
      <w:r w:rsidR="00004277" w:rsidRPr="000F6F5F">
        <w:rPr>
          <w:rFonts w:ascii="Arial" w:eastAsia="Times New Roman" w:hAnsi="Arial" w:cs="Arial"/>
          <w:sz w:val="24"/>
          <w:szCs w:val="24"/>
        </w:rPr>
        <w:t>sostenuto la necessità di</w:t>
      </w:r>
      <w:r w:rsidRPr="000F6F5F">
        <w:rPr>
          <w:rFonts w:ascii="Arial" w:eastAsia="Times New Roman" w:hAnsi="Arial" w:cs="Arial"/>
          <w:sz w:val="24"/>
          <w:szCs w:val="24"/>
        </w:rPr>
        <w:t xml:space="preserve"> una proroga e </w:t>
      </w:r>
      <w:r w:rsidR="00004277" w:rsidRPr="000F6F5F">
        <w:rPr>
          <w:rFonts w:ascii="Arial" w:eastAsia="Times New Roman" w:hAnsi="Arial" w:cs="Arial"/>
          <w:sz w:val="24"/>
          <w:szCs w:val="24"/>
        </w:rPr>
        <w:t xml:space="preserve">di </w:t>
      </w:r>
      <w:r w:rsidRPr="000F6F5F">
        <w:rPr>
          <w:rFonts w:ascii="Arial" w:eastAsia="Times New Roman" w:hAnsi="Arial" w:cs="Arial"/>
          <w:sz w:val="24"/>
          <w:szCs w:val="24"/>
        </w:rPr>
        <w:t xml:space="preserve">una semplificazione del provvedimento, aggiungendo però che “sarebbe auspicabile che gli interventi a sostegno della rigenerazione edilizia diventino strutturali”. Il segretario del Consiglio nazionale dei commercialisti ha </w:t>
      </w:r>
      <w:r w:rsidR="000F6F5F" w:rsidRPr="000F6F5F">
        <w:rPr>
          <w:rFonts w:ascii="Arial" w:eastAsia="Times New Roman" w:hAnsi="Arial" w:cs="Arial"/>
          <w:sz w:val="24"/>
          <w:szCs w:val="24"/>
        </w:rPr>
        <w:t>infine</w:t>
      </w:r>
      <w:r w:rsidRPr="000F6F5F">
        <w:rPr>
          <w:rFonts w:ascii="Arial" w:eastAsia="Times New Roman" w:hAnsi="Arial" w:cs="Arial"/>
          <w:sz w:val="24"/>
          <w:szCs w:val="24"/>
        </w:rPr>
        <w:t xml:space="preserve"> denunciato “il ritardo del nostro Paese rispetto al grande tema del recupero statico del patrimonio edilizio”. </w:t>
      </w:r>
    </w:p>
    <w:p w14:paraId="16463480" w14:textId="77777777" w:rsidR="00F362C1" w:rsidRPr="00D64987" w:rsidRDefault="00F362C1" w:rsidP="00F87EC3">
      <w:pPr>
        <w:spacing w:after="0" w:line="240" w:lineRule="auto"/>
        <w:jc w:val="center"/>
        <w:rPr>
          <w:rFonts w:ascii="Arial" w:hAnsi="Arial" w:cs="Arial"/>
          <w:color w:val="4472C4" w:themeColor="accent1"/>
          <w:sz w:val="24"/>
          <w:szCs w:val="24"/>
        </w:rPr>
      </w:pPr>
    </w:p>
    <w:sectPr w:rsidR="00F362C1" w:rsidRPr="00D64987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898D0" w14:textId="77777777" w:rsidR="006A0100" w:rsidRDefault="006A0100" w:rsidP="00C244F9">
      <w:pPr>
        <w:spacing w:after="0" w:line="240" w:lineRule="auto"/>
      </w:pPr>
      <w:r>
        <w:separator/>
      </w:r>
    </w:p>
  </w:endnote>
  <w:endnote w:type="continuationSeparator" w:id="0">
    <w:p w14:paraId="53F7B8D5" w14:textId="77777777" w:rsidR="006A0100" w:rsidRDefault="006A0100" w:rsidP="00C24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506D3" w14:textId="77777777" w:rsidR="006A0100" w:rsidRDefault="006A0100" w:rsidP="00C244F9">
      <w:pPr>
        <w:spacing w:after="0" w:line="240" w:lineRule="auto"/>
      </w:pPr>
      <w:r>
        <w:separator/>
      </w:r>
    </w:p>
  </w:footnote>
  <w:footnote w:type="continuationSeparator" w:id="0">
    <w:p w14:paraId="3C5C8C60" w14:textId="77777777" w:rsidR="006A0100" w:rsidRDefault="006A0100" w:rsidP="00C24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24FB5" w14:textId="77777777" w:rsidR="00C244F9" w:rsidRDefault="00C244F9" w:rsidP="00C244F9">
    <w:pPr>
      <w:pStyle w:val="Intestazione"/>
      <w:jc w:val="center"/>
    </w:pPr>
    <w:r>
      <w:rPr>
        <w:noProof/>
      </w:rPr>
      <w:drawing>
        <wp:inline distT="0" distB="0" distL="0" distR="0" wp14:anchorId="4518DE7D" wp14:editId="661C36D4">
          <wp:extent cx="2878837" cy="977867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7815" cy="98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08CDDD" w14:textId="77777777" w:rsidR="008C37D4" w:rsidRPr="002B78A5" w:rsidRDefault="008C37D4" w:rsidP="00C244F9">
    <w:pPr>
      <w:pStyle w:val="Intestazione"/>
      <w:jc w:val="center"/>
      <w:rPr>
        <w:b/>
        <w:bCs/>
      </w:rPr>
    </w:pPr>
    <w:r w:rsidRPr="002B78A5">
      <w:rPr>
        <w:b/>
        <w:bCs/>
      </w:rPr>
      <w:t>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4F9"/>
    <w:rsid w:val="00004277"/>
    <w:rsid w:val="000B235F"/>
    <w:rsid w:val="000D60C6"/>
    <w:rsid w:val="000F6F5F"/>
    <w:rsid w:val="001305CF"/>
    <w:rsid w:val="00137250"/>
    <w:rsid w:val="00144BD8"/>
    <w:rsid w:val="002B78A5"/>
    <w:rsid w:val="002C41B2"/>
    <w:rsid w:val="0031138F"/>
    <w:rsid w:val="003773A3"/>
    <w:rsid w:val="003935EA"/>
    <w:rsid w:val="003B1564"/>
    <w:rsid w:val="003C2E00"/>
    <w:rsid w:val="00406DAB"/>
    <w:rsid w:val="00410906"/>
    <w:rsid w:val="00542E37"/>
    <w:rsid w:val="00605191"/>
    <w:rsid w:val="00656D74"/>
    <w:rsid w:val="006A0100"/>
    <w:rsid w:val="0081049B"/>
    <w:rsid w:val="00813B39"/>
    <w:rsid w:val="008C37D4"/>
    <w:rsid w:val="009C53C6"/>
    <w:rsid w:val="009E6AC8"/>
    <w:rsid w:val="009F4D75"/>
    <w:rsid w:val="00A604B1"/>
    <w:rsid w:val="00A81828"/>
    <w:rsid w:val="00A866E4"/>
    <w:rsid w:val="00B46E7F"/>
    <w:rsid w:val="00B73BD6"/>
    <w:rsid w:val="00BA1CC2"/>
    <w:rsid w:val="00BB3D1D"/>
    <w:rsid w:val="00BB4EFD"/>
    <w:rsid w:val="00C244F9"/>
    <w:rsid w:val="00CA5E3D"/>
    <w:rsid w:val="00D06F3A"/>
    <w:rsid w:val="00D64987"/>
    <w:rsid w:val="00DD1BB9"/>
    <w:rsid w:val="00DF6872"/>
    <w:rsid w:val="00E50272"/>
    <w:rsid w:val="00E507D0"/>
    <w:rsid w:val="00EC2930"/>
    <w:rsid w:val="00F04783"/>
    <w:rsid w:val="00F362C1"/>
    <w:rsid w:val="00F87EC3"/>
    <w:rsid w:val="00F91F5B"/>
    <w:rsid w:val="00F9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42EA93"/>
  <w15:chartTrackingRefBased/>
  <w15:docId w15:val="{030504FF-E718-46CD-8B26-BAD598159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244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44F9"/>
  </w:style>
  <w:style w:type="paragraph" w:styleId="Pidipagina">
    <w:name w:val="footer"/>
    <w:basedOn w:val="Normale"/>
    <w:link w:val="PidipaginaCarattere"/>
    <w:uiPriority w:val="99"/>
    <w:unhideWhenUsed/>
    <w:rsid w:val="00C244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44F9"/>
  </w:style>
  <w:style w:type="character" w:styleId="Collegamentoipertestuale">
    <w:name w:val="Hyperlink"/>
    <w:basedOn w:val="Carpredefinitoparagrafo"/>
    <w:uiPriority w:val="99"/>
    <w:unhideWhenUsed/>
    <w:rsid w:val="00A866E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866E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F36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DD1BB9"/>
    <w:pPr>
      <w:spacing w:after="0" w:line="240" w:lineRule="auto"/>
    </w:pPr>
    <w:rPr>
      <w:rFonts w:ascii="Calibri" w:hAnsi="Calibri" w:cs="Calibri"/>
      <w:lang w:eastAsia="it-IT"/>
    </w:rPr>
  </w:style>
  <w:style w:type="paragraph" w:customStyle="1" w:styleId="xmsonormal">
    <w:name w:val="x_msonormal"/>
    <w:basedOn w:val="Normale"/>
    <w:rsid w:val="00810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649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6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6</cp:revision>
  <dcterms:created xsi:type="dcterms:W3CDTF">2021-05-06T11:19:00Z</dcterms:created>
  <dcterms:modified xsi:type="dcterms:W3CDTF">2021-05-06T12:51:00Z</dcterms:modified>
</cp:coreProperties>
</file>