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E3D14" w14:textId="77777777" w:rsidR="00A25D50" w:rsidRPr="00733833" w:rsidRDefault="00A25D50" w:rsidP="00D8383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BBAF6AB" w14:textId="77777777" w:rsidR="007840AA" w:rsidRDefault="007840AA" w:rsidP="00D8383C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C2A198F" w14:textId="7A78EA21" w:rsidR="00A25D50" w:rsidRPr="00733833" w:rsidRDefault="00A25D50" w:rsidP="00D8383C">
      <w:pPr>
        <w:jc w:val="center"/>
        <w:rPr>
          <w:rFonts w:ascii="Arial" w:hAnsi="Arial" w:cs="Arial"/>
          <w:sz w:val="24"/>
          <w:szCs w:val="24"/>
        </w:rPr>
      </w:pPr>
      <w:r w:rsidRPr="00733833">
        <w:rPr>
          <w:rFonts w:ascii="Arial" w:hAnsi="Arial" w:cs="Arial"/>
          <w:b/>
          <w:bCs/>
          <w:sz w:val="24"/>
          <w:szCs w:val="24"/>
          <w:u w:val="single"/>
        </w:rPr>
        <w:t>Comunicato stampa</w:t>
      </w:r>
    </w:p>
    <w:p w14:paraId="66234F00" w14:textId="49A83E71" w:rsidR="00A25D50" w:rsidRPr="008000F1" w:rsidRDefault="00A25D50" w:rsidP="008000F1">
      <w:pPr>
        <w:jc w:val="both"/>
        <w:rPr>
          <w:rFonts w:ascii="Arial" w:hAnsi="Arial" w:cs="Arial"/>
          <w:sz w:val="24"/>
          <w:szCs w:val="24"/>
        </w:rPr>
      </w:pPr>
    </w:p>
    <w:p w14:paraId="3C46807F" w14:textId="347F2150" w:rsidR="008000F1" w:rsidRDefault="008C799F" w:rsidP="008C799F">
      <w:pPr>
        <w:jc w:val="center"/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</w:pPr>
      <w:r w:rsidRPr="008C799F"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t>COMMERCIALISTI, DE NUCCIO: “DICHIARAZIONI LANDINI SBALORDITIVE”</w:t>
      </w:r>
    </w:p>
    <w:p w14:paraId="3F8F430C" w14:textId="77777777" w:rsidR="008C799F" w:rsidRPr="008C799F" w:rsidRDefault="008C799F" w:rsidP="008C799F">
      <w:pPr>
        <w:jc w:val="center"/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</w:pPr>
    </w:p>
    <w:p w14:paraId="555DB422" w14:textId="45726C48" w:rsidR="008C799F" w:rsidRPr="008C799F" w:rsidRDefault="008C799F" w:rsidP="008C799F">
      <w:pPr>
        <w:jc w:val="center"/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</w:pPr>
      <w:r w:rsidRPr="008C799F"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t>Il presidente della categoria: “Non rinunceremo a fornire il nostro contributo per un fisco più semplice e più giusto”</w:t>
      </w:r>
    </w:p>
    <w:p w14:paraId="111E8476" w14:textId="77777777" w:rsidR="008000F1" w:rsidRDefault="008000F1" w:rsidP="008000F1">
      <w:pPr>
        <w:jc w:val="both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</w:p>
    <w:p w14:paraId="6CDCB6D8" w14:textId="77777777" w:rsidR="008000F1" w:rsidRDefault="008000F1" w:rsidP="008000F1">
      <w:pPr>
        <w:jc w:val="both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</w:p>
    <w:p w14:paraId="3F69E4EE" w14:textId="0A5D4292" w:rsidR="008000F1" w:rsidRDefault="008000F1" w:rsidP="008000F1">
      <w:pPr>
        <w:jc w:val="both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  <w:r w:rsidRPr="007B1125">
        <w:rPr>
          <w:rFonts w:ascii="Arial" w:hAnsi="Arial" w:cs="Arial"/>
          <w:i/>
          <w:iCs/>
          <w:color w:val="242424"/>
          <w:sz w:val="24"/>
          <w:szCs w:val="24"/>
          <w:shd w:val="clear" w:color="auto" w:fill="FFFFFF"/>
        </w:rPr>
        <w:t xml:space="preserve">Roma, 4 </w:t>
      </w:r>
      <w:r w:rsidR="00C526E4" w:rsidRPr="007B1125">
        <w:rPr>
          <w:rFonts w:ascii="Arial" w:hAnsi="Arial" w:cs="Arial"/>
          <w:i/>
          <w:iCs/>
          <w:color w:val="242424"/>
          <w:sz w:val="24"/>
          <w:szCs w:val="24"/>
          <w:shd w:val="clear" w:color="auto" w:fill="FFFFFF"/>
        </w:rPr>
        <w:t>maggio</w:t>
      </w:r>
      <w:r w:rsidRPr="007B1125">
        <w:rPr>
          <w:rFonts w:ascii="Arial" w:hAnsi="Arial" w:cs="Arial"/>
          <w:i/>
          <w:iCs/>
          <w:color w:val="242424"/>
          <w:sz w:val="24"/>
          <w:szCs w:val="24"/>
          <w:shd w:val="clear" w:color="auto" w:fill="FFFFFF"/>
        </w:rPr>
        <w:t xml:space="preserve"> 2023</w:t>
      </w: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– “L</w:t>
      </w:r>
      <w:r w:rsidRPr="008000F1">
        <w:rPr>
          <w:rFonts w:ascii="Arial" w:hAnsi="Arial" w:cs="Arial"/>
          <w:color w:val="242424"/>
          <w:sz w:val="24"/>
          <w:szCs w:val="24"/>
          <w:shd w:val="clear" w:color="auto" w:fill="FFFFFF"/>
        </w:rPr>
        <w:t>e dichiarazioni del Segr</w:t>
      </w: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>etario della CGIL</w:t>
      </w:r>
      <w:r w:rsidRPr="008000F1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sono letteralmente sbalorditive”. Lo afferma Elbano de Nuccio, presidente nazionale dei </w:t>
      </w:r>
      <w:r w:rsidR="002D2E95">
        <w:rPr>
          <w:rFonts w:ascii="Arial" w:hAnsi="Arial" w:cs="Arial"/>
          <w:color w:val="242424"/>
          <w:sz w:val="24"/>
          <w:szCs w:val="24"/>
          <w:shd w:val="clear" w:color="auto" w:fill="FFFFFF"/>
        </w:rPr>
        <w:t>commercialisti</w:t>
      </w: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, commentando le dichiarazioni di Maurizio Landini secondo il quale i commercialisti non sarebbero il soggetto più adatto a siglare un patto per un nuovo fisco, come chiesto oggi dal presidente del Consiglio, Giorgia Meloni agli </w:t>
      </w:r>
      <w:r w:rsidR="00106923">
        <w:rPr>
          <w:rFonts w:ascii="Arial" w:hAnsi="Arial" w:cs="Arial"/>
          <w:color w:val="242424"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tati generali della categoria </w:t>
      </w:r>
      <w:r w:rsidR="002D2E95">
        <w:rPr>
          <w:rFonts w:ascii="Arial" w:hAnsi="Arial" w:cs="Arial"/>
          <w:color w:val="242424"/>
          <w:sz w:val="24"/>
          <w:szCs w:val="24"/>
          <w:shd w:val="clear" w:color="auto" w:fill="FFFFFF"/>
        </w:rPr>
        <w:t>professione.</w:t>
      </w:r>
    </w:p>
    <w:p w14:paraId="239FDEC2" w14:textId="77777777" w:rsidR="002D2E95" w:rsidRDefault="002D2E95" w:rsidP="008000F1">
      <w:pPr>
        <w:jc w:val="both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</w:p>
    <w:p w14:paraId="55DA4450" w14:textId="51339B76" w:rsidR="008C799F" w:rsidRDefault="008000F1" w:rsidP="008000F1">
      <w:pPr>
        <w:jc w:val="both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>“Landini dice che sarebbe meglio parlare di fisco con chi le tasse le paga. Bene, facciamo presente che i</w:t>
      </w:r>
      <w:r w:rsidRPr="008000F1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commercialisti italiani dichiarano in media un reddito di circa 68.000</w:t>
      </w: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>mila euro all’anno</w:t>
      </w:r>
      <w:r w:rsidRPr="008000F1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, oltre tre volte sopra la media nazionale </w:t>
      </w: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che è di circa </w:t>
      </w:r>
      <w:r w:rsidRPr="008000F1">
        <w:rPr>
          <w:rFonts w:ascii="Arial" w:hAnsi="Arial" w:cs="Arial"/>
          <w:color w:val="242424"/>
          <w:sz w:val="24"/>
          <w:szCs w:val="24"/>
          <w:shd w:val="clear" w:color="auto" w:fill="FFFFFF"/>
        </w:rPr>
        <w:t>di circa  22</w:t>
      </w:r>
      <w:r w:rsidR="002D2E95">
        <w:rPr>
          <w:rFonts w:ascii="Arial" w:hAnsi="Arial" w:cs="Arial"/>
          <w:color w:val="242424"/>
          <w:sz w:val="24"/>
          <w:szCs w:val="24"/>
          <w:shd w:val="clear" w:color="auto" w:fill="FFFFFF"/>
        </w:rPr>
        <w:t>mila euro</w:t>
      </w: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>” ha detto de Nuccio</w:t>
      </w:r>
      <w:r w:rsidRPr="008000F1">
        <w:rPr>
          <w:rFonts w:ascii="Arial" w:hAnsi="Arial" w:cs="Arial"/>
          <w:color w:val="242424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Il numero uno dei commercialisti ha aggiunto che “i commercialisti sono tutti i giorni impegnati al fianco delle istituzioni, delle imprese e dei cittadin</w:t>
      </w:r>
      <w:r w:rsidR="002D2E95">
        <w:rPr>
          <w:rFonts w:ascii="Arial" w:hAnsi="Arial" w:cs="Arial"/>
          <w:color w:val="242424"/>
          <w:sz w:val="24"/>
          <w:szCs w:val="24"/>
          <w:shd w:val="clear" w:color="auto" w:fill="FFFFFF"/>
        </w:rPr>
        <w:t>i, svolgendo un ruolo insostituibile per l’assolvimento delle imposte. Abbiamo messo a disposizione dell’esecutivo, e continueremo a farlo, il nostro contributo di esperienze sul campo e di competenze in materia fiscale. I commercialisti sono fisiologicamente i più titolati a parlare di fisco. Scrivere le norme in questa materia ascoltandoci serve al sistema, perché quelle norme saremo i primi ad applicarle. Ci auguriamo che un fisco più semplice</w:t>
      </w:r>
      <w:r w:rsidR="008C799F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e più giusto</w:t>
      </w:r>
      <w:r w:rsidR="00106923">
        <w:rPr>
          <w:rFonts w:ascii="Arial" w:hAnsi="Arial" w:cs="Arial"/>
          <w:color w:val="242424"/>
          <w:sz w:val="24"/>
          <w:szCs w:val="24"/>
          <w:shd w:val="clear" w:color="auto" w:fill="FFFFFF"/>
        </w:rPr>
        <w:t>,</w:t>
      </w:r>
      <w:r w:rsidR="002D2E95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più vicino a cittadini e imprese  e più attrattivo per chi in Italia vuole investire dall’estero sia un obiettivo condiviso anche dalla CGIL. Di certo è il nostro obiettivo, un impegno rispetto al quale non ci tireremo indietro”. </w:t>
      </w:r>
    </w:p>
    <w:p w14:paraId="3B5E72CE" w14:textId="77777777" w:rsidR="008C799F" w:rsidRDefault="008C799F" w:rsidP="008000F1">
      <w:pPr>
        <w:jc w:val="both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</w:p>
    <w:p w14:paraId="2E0DABA6" w14:textId="6E8BE1B9" w:rsidR="002A46B8" w:rsidRPr="008000F1" w:rsidRDefault="008C799F" w:rsidP="008000F1">
      <w:pPr>
        <w:jc w:val="both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>“</w:t>
      </w:r>
      <w:r w:rsidR="008000F1" w:rsidRPr="008000F1">
        <w:rPr>
          <w:rFonts w:ascii="Arial" w:hAnsi="Arial" w:cs="Arial"/>
          <w:color w:val="242424"/>
          <w:sz w:val="24"/>
          <w:szCs w:val="24"/>
          <w:shd w:val="clear" w:color="auto" w:fill="FFFFFF"/>
        </w:rPr>
        <w:t>Semplicemente</w:t>
      </w: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– conclude de Nuccio </w:t>
      </w:r>
      <w:r w:rsidR="007B1125">
        <w:rPr>
          <w:rFonts w:ascii="Arial" w:hAnsi="Arial" w:cs="Arial"/>
          <w:color w:val="242424"/>
          <w:sz w:val="24"/>
          <w:szCs w:val="24"/>
          <w:shd w:val="clear" w:color="auto" w:fill="FFFFFF"/>
        </w:rPr>
        <w:t>–</w:t>
      </w: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</w:t>
      </w:r>
      <w:r w:rsidR="008000F1" w:rsidRPr="008000F1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il Segretario Landini ha perso un'ottima occasione per tacere, alimentando divergenze che, oltre che anacronistiche </w:t>
      </w: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>e</w:t>
      </w:r>
      <w:r w:rsidR="008000F1" w:rsidRPr="008000F1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non suffragate da alcun dato, non fanno onore al prestigio del sindacato che presiede</w:t>
      </w: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>”</w:t>
      </w:r>
      <w:r w:rsidR="008000F1" w:rsidRPr="008000F1">
        <w:rPr>
          <w:rFonts w:ascii="Arial" w:hAnsi="Arial" w:cs="Arial"/>
          <w:color w:val="242424"/>
          <w:sz w:val="24"/>
          <w:szCs w:val="24"/>
          <w:shd w:val="clear" w:color="auto" w:fill="FFFFFF"/>
        </w:rPr>
        <w:t>.</w:t>
      </w:r>
    </w:p>
    <w:p w14:paraId="1EE450BB" w14:textId="3709CFFD" w:rsidR="004F0506" w:rsidRPr="00041437" w:rsidRDefault="004F0506" w:rsidP="004F0506">
      <w:pPr>
        <w:jc w:val="center"/>
        <w:rPr>
          <w:rFonts w:ascii="Arial" w:hAnsi="Arial" w:cs="Arial"/>
          <w:sz w:val="24"/>
          <w:szCs w:val="24"/>
        </w:rPr>
      </w:pPr>
    </w:p>
    <w:sectPr w:rsidR="004F0506" w:rsidRPr="0004143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E93A9" w14:textId="77777777" w:rsidR="0039431A" w:rsidRDefault="0039431A" w:rsidP="00A25D50">
      <w:r>
        <w:separator/>
      </w:r>
    </w:p>
  </w:endnote>
  <w:endnote w:type="continuationSeparator" w:id="0">
    <w:p w14:paraId="590CE227" w14:textId="77777777" w:rsidR="0039431A" w:rsidRDefault="0039431A" w:rsidP="00A2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7F43D" w14:textId="77777777" w:rsidR="0039431A" w:rsidRDefault="0039431A" w:rsidP="00A25D50">
      <w:r>
        <w:separator/>
      </w:r>
    </w:p>
  </w:footnote>
  <w:footnote w:type="continuationSeparator" w:id="0">
    <w:p w14:paraId="6A7CABDC" w14:textId="77777777" w:rsidR="0039431A" w:rsidRDefault="0039431A" w:rsidP="00A2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FB10" w14:textId="776E30DD" w:rsidR="0078332C" w:rsidRPr="005816F1" w:rsidRDefault="004E3EC6" w:rsidP="004E3EC6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595580B3" wp14:editId="284DCDD6">
          <wp:extent cx="2926080" cy="993913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130" cy="994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A39F4"/>
    <w:multiLevelType w:val="hybridMultilevel"/>
    <w:tmpl w:val="F2683F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2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50"/>
    <w:rsid w:val="00041437"/>
    <w:rsid w:val="00055C12"/>
    <w:rsid w:val="0009108B"/>
    <w:rsid w:val="000F1CA8"/>
    <w:rsid w:val="000F4410"/>
    <w:rsid w:val="00106923"/>
    <w:rsid w:val="00136CF7"/>
    <w:rsid w:val="001447D0"/>
    <w:rsid w:val="00164C51"/>
    <w:rsid w:val="001E4EF0"/>
    <w:rsid w:val="0020469F"/>
    <w:rsid w:val="00237EC9"/>
    <w:rsid w:val="00243F31"/>
    <w:rsid w:val="002A46B8"/>
    <w:rsid w:val="002B687E"/>
    <w:rsid w:val="002D2E95"/>
    <w:rsid w:val="003002C5"/>
    <w:rsid w:val="00333A0F"/>
    <w:rsid w:val="00365441"/>
    <w:rsid w:val="003771AB"/>
    <w:rsid w:val="00382DCB"/>
    <w:rsid w:val="0039431A"/>
    <w:rsid w:val="00394F50"/>
    <w:rsid w:val="003A2DAE"/>
    <w:rsid w:val="003A73E6"/>
    <w:rsid w:val="003E3AB2"/>
    <w:rsid w:val="00463C7D"/>
    <w:rsid w:val="004C59E2"/>
    <w:rsid w:val="004E3EC6"/>
    <w:rsid w:val="004F0506"/>
    <w:rsid w:val="0050036C"/>
    <w:rsid w:val="005135B9"/>
    <w:rsid w:val="00513CFB"/>
    <w:rsid w:val="0053620E"/>
    <w:rsid w:val="005503BE"/>
    <w:rsid w:val="00561CB7"/>
    <w:rsid w:val="006150FC"/>
    <w:rsid w:val="00685BF9"/>
    <w:rsid w:val="006B5515"/>
    <w:rsid w:val="006C090E"/>
    <w:rsid w:val="00733833"/>
    <w:rsid w:val="00740F1F"/>
    <w:rsid w:val="007451A9"/>
    <w:rsid w:val="00772CD8"/>
    <w:rsid w:val="007840AA"/>
    <w:rsid w:val="007B1125"/>
    <w:rsid w:val="007C2A85"/>
    <w:rsid w:val="008000F1"/>
    <w:rsid w:val="0080228B"/>
    <w:rsid w:val="00803B21"/>
    <w:rsid w:val="00883612"/>
    <w:rsid w:val="008B3982"/>
    <w:rsid w:val="008C799F"/>
    <w:rsid w:val="008F01F8"/>
    <w:rsid w:val="00901181"/>
    <w:rsid w:val="00904442"/>
    <w:rsid w:val="009679A1"/>
    <w:rsid w:val="009726DC"/>
    <w:rsid w:val="009D18CC"/>
    <w:rsid w:val="009D2456"/>
    <w:rsid w:val="00A23A10"/>
    <w:rsid w:val="00A25D50"/>
    <w:rsid w:val="00A41325"/>
    <w:rsid w:val="00A74AA6"/>
    <w:rsid w:val="00AE049F"/>
    <w:rsid w:val="00AE2F64"/>
    <w:rsid w:val="00AE2FF1"/>
    <w:rsid w:val="00B154FD"/>
    <w:rsid w:val="00B2654F"/>
    <w:rsid w:val="00B623C7"/>
    <w:rsid w:val="00C17FC9"/>
    <w:rsid w:val="00C20913"/>
    <w:rsid w:val="00C526E4"/>
    <w:rsid w:val="00C82382"/>
    <w:rsid w:val="00C84922"/>
    <w:rsid w:val="00C87780"/>
    <w:rsid w:val="00D742E0"/>
    <w:rsid w:val="00D8383C"/>
    <w:rsid w:val="00D86F1A"/>
    <w:rsid w:val="00DB0771"/>
    <w:rsid w:val="00DD7347"/>
    <w:rsid w:val="00DE7244"/>
    <w:rsid w:val="00E4100D"/>
    <w:rsid w:val="00E80398"/>
    <w:rsid w:val="00F21C61"/>
    <w:rsid w:val="00F45169"/>
    <w:rsid w:val="00F54D2A"/>
    <w:rsid w:val="00F5789E"/>
    <w:rsid w:val="00F70F2A"/>
    <w:rsid w:val="00F910CC"/>
    <w:rsid w:val="00FB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E1A2"/>
  <w15:chartTrackingRefBased/>
  <w15:docId w15:val="{03E05602-4E5F-455C-8628-F8F6CFBB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D50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D50"/>
  </w:style>
  <w:style w:type="paragraph" w:styleId="Pidipagina">
    <w:name w:val="footer"/>
    <w:basedOn w:val="Normale"/>
    <w:link w:val="Pidipagina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D50"/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A25D50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A25D50"/>
    <w:rPr>
      <w:rFonts w:eastAsiaTheme="minorEastAsia"/>
      <w:lang w:eastAsia="it-IT"/>
    </w:rPr>
  </w:style>
  <w:style w:type="paragraph" w:customStyle="1" w:styleId="cpv">
    <w:name w:val="cpv"/>
    <w:uiPriority w:val="99"/>
    <w:rsid w:val="00A25D50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5D5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5D5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5D5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B39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39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398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39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398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D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D8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3E3AB2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447D0"/>
    <w:pPr>
      <w:ind w:left="720"/>
      <w:contextualSpacing/>
    </w:pPr>
  </w:style>
  <w:style w:type="paragraph" w:customStyle="1" w:styleId="Default">
    <w:name w:val="Default"/>
    <w:rsid w:val="004F050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5</cp:revision>
  <dcterms:created xsi:type="dcterms:W3CDTF">2023-05-04T16:39:00Z</dcterms:created>
  <dcterms:modified xsi:type="dcterms:W3CDTF">2023-05-10T12:22:00Z</dcterms:modified>
</cp:coreProperties>
</file>