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45582" w14:textId="77777777" w:rsidR="00B73BD6" w:rsidRPr="00D06F3A" w:rsidRDefault="00B73BD6" w:rsidP="00D06F3A">
      <w:pPr>
        <w:spacing w:after="0" w:line="240" w:lineRule="auto"/>
        <w:jc w:val="both"/>
        <w:rPr>
          <w:rFonts w:ascii="Arial" w:eastAsia="Times New Roman" w:hAnsi="Arial" w:cs="Arial"/>
          <w:b/>
          <w:bCs/>
          <w:sz w:val="24"/>
          <w:szCs w:val="24"/>
        </w:rPr>
      </w:pPr>
    </w:p>
    <w:p w14:paraId="32B14CD8" w14:textId="77777777" w:rsidR="00144BD8" w:rsidRPr="00D06F3A" w:rsidRDefault="00144BD8" w:rsidP="009C53C6">
      <w:pPr>
        <w:spacing w:after="0" w:line="240" w:lineRule="auto"/>
        <w:jc w:val="center"/>
        <w:rPr>
          <w:rFonts w:ascii="Arial" w:eastAsia="Times New Roman" w:hAnsi="Arial" w:cs="Arial"/>
          <w:b/>
          <w:bCs/>
          <w:sz w:val="24"/>
          <w:szCs w:val="24"/>
        </w:rPr>
      </w:pPr>
    </w:p>
    <w:p w14:paraId="56DDD488" w14:textId="77777777" w:rsidR="00B73BD6" w:rsidRPr="00D06F3A" w:rsidRDefault="00B73BD6" w:rsidP="00F949B7">
      <w:pPr>
        <w:spacing w:after="0" w:line="240" w:lineRule="auto"/>
        <w:jc w:val="center"/>
        <w:rPr>
          <w:rFonts w:ascii="Arial" w:eastAsia="Times New Roman" w:hAnsi="Arial" w:cs="Arial"/>
          <w:b/>
          <w:bCs/>
          <w:sz w:val="24"/>
          <w:szCs w:val="24"/>
        </w:rPr>
      </w:pPr>
      <w:r w:rsidRPr="00D06F3A">
        <w:rPr>
          <w:rFonts w:ascii="Arial" w:eastAsia="Times New Roman" w:hAnsi="Arial" w:cs="Arial"/>
          <w:b/>
          <w:bCs/>
          <w:sz w:val="24"/>
          <w:szCs w:val="24"/>
        </w:rPr>
        <w:t>COMUNICATO STAMPA</w:t>
      </w:r>
    </w:p>
    <w:p w14:paraId="172F4BFC" w14:textId="77777777" w:rsidR="00BB3D1D" w:rsidRPr="00D06F3A" w:rsidRDefault="00BB3D1D" w:rsidP="00F949B7">
      <w:pPr>
        <w:spacing w:after="0" w:line="240" w:lineRule="auto"/>
        <w:jc w:val="center"/>
        <w:rPr>
          <w:rFonts w:ascii="Arial" w:eastAsia="Times New Roman" w:hAnsi="Arial" w:cs="Arial"/>
          <w:b/>
          <w:bCs/>
          <w:sz w:val="24"/>
          <w:szCs w:val="24"/>
        </w:rPr>
      </w:pPr>
    </w:p>
    <w:p w14:paraId="0C82CF94" w14:textId="681D48EA" w:rsidR="00BB3D1D" w:rsidRDefault="0081049B" w:rsidP="00F949B7">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 xml:space="preserve">PROFESSIONI: </w:t>
      </w:r>
      <w:r w:rsidR="00F949B7" w:rsidRPr="00D06F3A">
        <w:rPr>
          <w:rFonts w:ascii="Arial" w:eastAsia="Times New Roman" w:hAnsi="Arial" w:cs="Arial"/>
          <w:b/>
          <w:bCs/>
          <w:sz w:val="24"/>
          <w:szCs w:val="24"/>
        </w:rPr>
        <w:t xml:space="preserve">COMMERCIALISTI, </w:t>
      </w:r>
      <w:r w:rsidR="00F949B7">
        <w:rPr>
          <w:rFonts w:ascii="Arial" w:eastAsia="Times New Roman" w:hAnsi="Arial" w:cs="Arial"/>
          <w:b/>
          <w:bCs/>
          <w:sz w:val="24"/>
          <w:szCs w:val="24"/>
        </w:rPr>
        <w:t xml:space="preserve">VIA LIBERA A EMENDAMENTO </w:t>
      </w:r>
      <w:r w:rsidR="001305CF">
        <w:rPr>
          <w:rFonts w:ascii="Arial" w:eastAsia="Times New Roman" w:hAnsi="Arial" w:cs="Arial"/>
          <w:b/>
          <w:bCs/>
          <w:sz w:val="24"/>
          <w:szCs w:val="24"/>
        </w:rPr>
        <w:t>COVID</w:t>
      </w:r>
      <w:r w:rsidR="0062469A">
        <w:rPr>
          <w:rFonts w:ascii="Arial" w:eastAsia="Times New Roman" w:hAnsi="Arial" w:cs="Arial"/>
          <w:b/>
          <w:bCs/>
          <w:sz w:val="24"/>
          <w:szCs w:val="24"/>
        </w:rPr>
        <w:t>.</w:t>
      </w:r>
      <w:r w:rsidR="001305CF">
        <w:rPr>
          <w:rFonts w:ascii="Arial" w:eastAsia="Times New Roman" w:hAnsi="Arial" w:cs="Arial"/>
          <w:b/>
          <w:bCs/>
          <w:sz w:val="24"/>
          <w:szCs w:val="24"/>
        </w:rPr>
        <w:t xml:space="preserve"> </w:t>
      </w:r>
      <w:r w:rsidR="00F949B7">
        <w:rPr>
          <w:rFonts w:ascii="Arial" w:eastAsia="Times New Roman" w:hAnsi="Arial" w:cs="Arial"/>
          <w:b/>
          <w:bCs/>
          <w:sz w:val="24"/>
          <w:szCs w:val="24"/>
        </w:rPr>
        <w:t>VITTORIA DEL BUON SENSO</w:t>
      </w:r>
    </w:p>
    <w:p w14:paraId="5A18DE46" w14:textId="77777777" w:rsidR="00F949B7" w:rsidRDefault="00F949B7" w:rsidP="00F949B7">
      <w:pPr>
        <w:spacing w:after="0" w:line="240" w:lineRule="auto"/>
        <w:jc w:val="center"/>
        <w:rPr>
          <w:rFonts w:ascii="Arial" w:eastAsia="Times New Roman" w:hAnsi="Arial" w:cs="Arial"/>
          <w:b/>
          <w:bCs/>
          <w:sz w:val="24"/>
          <w:szCs w:val="24"/>
        </w:rPr>
      </w:pPr>
    </w:p>
    <w:p w14:paraId="116209C1" w14:textId="6281500A" w:rsidR="0081049B" w:rsidRPr="00D06F3A" w:rsidRDefault="00F949B7" w:rsidP="00F949B7">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Miani</w:t>
      </w:r>
      <w:r w:rsidR="0081049B">
        <w:rPr>
          <w:rFonts w:ascii="Arial" w:eastAsia="Times New Roman" w:hAnsi="Arial" w:cs="Arial"/>
          <w:b/>
          <w:bCs/>
          <w:sz w:val="24"/>
          <w:szCs w:val="24"/>
        </w:rPr>
        <w:t>:</w:t>
      </w:r>
      <w:r w:rsidR="00D64987">
        <w:rPr>
          <w:rFonts w:ascii="Arial" w:eastAsia="Times New Roman" w:hAnsi="Arial" w:cs="Arial"/>
          <w:b/>
          <w:bCs/>
          <w:sz w:val="24"/>
          <w:szCs w:val="24"/>
        </w:rPr>
        <w:t xml:space="preserve"> </w:t>
      </w:r>
      <w:r>
        <w:rPr>
          <w:rFonts w:ascii="Arial" w:eastAsia="Times New Roman" w:hAnsi="Arial" w:cs="Arial"/>
          <w:b/>
          <w:bCs/>
          <w:sz w:val="24"/>
          <w:szCs w:val="24"/>
        </w:rPr>
        <w:t>“Ha prevalso la difesa dei diritti, un successo anche dell’impegno dei commercialisti italiani</w:t>
      </w:r>
      <w:r w:rsidR="00D64987">
        <w:rPr>
          <w:rFonts w:ascii="Arial" w:eastAsia="Times New Roman" w:hAnsi="Arial" w:cs="Arial"/>
          <w:b/>
          <w:bCs/>
          <w:sz w:val="24"/>
          <w:szCs w:val="24"/>
        </w:rPr>
        <w:t>”</w:t>
      </w:r>
      <w:r>
        <w:rPr>
          <w:rFonts w:ascii="Arial" w:eastAsia="Times New Roman" w:hAnsi="Arial" w:cs="Arial"/>
          <w:b/>
          <w:bCs/>
          <w:sz w:val="24"/>
          <w:szCs w:val="24"/>
        </w:rPr>
        <w:t>. Luchetta: “Ora lavoriamo uniti per ok a Ddl malattia”</w:t>
      </w:r>
    </w:p>
    <w:p w14:paraId="791CF24C" w14:textId="77777777" w:rsidR="00BB3D1D" w:rsidRPr="00D06F3A" w:rsidRDefault="00BB3D1D" w:rsidP="00F949B7">
      <w:pPr>
        <w:spacing w:after="0" w:line="240" w:lineRule="auto"/>
        <w:jc w:val="center"/>
        <w:rPr>
          <w:rFonts w:ascii="Arial" w:eastAsia="Times New Roman" w:hAnsi="Arial" w:cs="Arial"/>
          <w:b/>
          <w:bCs/>
          <w:sz w:val="24"/>
          <w:szCs w:val="24"/>
        </w:rPr>
      </w:pPr>
    </w:p>
    <w:p w14:paraId="7D8539BD" w14:textId="77777777" w:rsidR="008135BB" w:rsidRDefault="00BB3D1D" w:rsidP="00F949B7">
      <w:pPr>
        <w:pStyle w:val="xmsonormal"/>
        <w:shd w:val="clear" w:color="auto" w:fill="FFFFFF"/>
        <w:spacing w:before="0" w:beforeAutospacing="0" w:after="0" w:afterAutospacing="0"/>
        <w:jc w:val="both"/>
        <w:rPr>
          <w:rFonts w:ascii="Arial" w:hAnsi="Arial" w:cs="Arial"/>
        </w:rPr>
      </w:pPr>
      <w:r w:rsidRPr="00D64987">
        <w:rPr>
          <w:rFonts w:ascii="Arial" w:hAnsi="Arial" w:cs="Arial"/>
          <w:i/>
          <w:iCs/>
        </w:rPr>
        <w:t xml:space="preserve">Roma, </w:t>
      </w:r>
      <w:r w:rsidR="00F949B7">
        <w:rPr>
          <w:rFonts w:ascii="Arial" w:hAnsi="Arial" w:cs="Arial"/>
          <w:i/>
          <w:iCs/>
        </w:rPr>
        <w:t xml:space="preserve">4 </w:t>
      </w:r>
      <w:r w:rsidR="003B1564">
        <w:rPr>
          <w:rFonts w:ascii="Arial" w:hAnsi="Arial" w:cs="Arial"/>
          <w:i/>
          <w:iCs/>
        </w:rPr>
        <w:t>maggio</w:t>
      </w:r>
      <w:r w:rsidR="00F949B7">
        <w:rPr>
          <w:rFonts w:ascii="Arial" w:hAnsi="Arial" w:cs="Arial"/>
          <w:i/>
          <w:iCs/>
        </w:rPr>
        <w:t xml:space="preserve"> </w:t>
      </w:r>
      <w:r w:rsidRPr="00D64987">
        <w:rPr>
          <w:rFonts w:ascii="Arial" w:hAnsi="Arial" w:cs="Arial"/>
          <w:i/>
          <w:iCs/>
        </w:rPr>
        <w:t xml:space="preserve">2021 </w:t>
      </w:r>
      <w:r w:rsidR="00D64987" w:rsidRPr="00D64987">
        <w:rPr>
          <w:rFonts w:ascii="Arial" w:hAnsi="Arial" w:cs="Arial"/>
          <w:i/>
          <w:iCs/>
        </w:rPr>
        <w:t>–</w:t>
      </w:r>
      <w:r w:rsidRPr="00D64987">
        <w:rPr>
          <w:rFonts w:ascii="Arial" w:hAnsi="Arial" w:cs="Arial"/>
        </w:rPr>
        <w:t xml:space="preserve"> </w:t>
      </w:r>
      <w:r w:rsidR="00D64987" w:rsidRPr="00D64987">
        <w:rPr>
          <w:rFonts w:ascii="Arial" w:hAnsi="Arial" w:cs="Arial"/>
        </w:rPr>
        <w:t>“</w:t>
      </w:r>
      <w:r w:rsidR="00F949B7">
        <w:rPr>
          <w:rFonts w:ascii="Arial" w:hAnsi="Arial" w:cs="Arial"/>
        </w:rPr>
        <w:t xml:space="preserve">Un’ottima notizia. Dopo un iter travagliato hanno prevalso il buon senso e la difesa del fondamentale diritto alla </w:t>
      </w:r>
      <w:r w:rsidR="00BB4EFD">
        <w:rPr>
          <w:rFonts w:ascii="Arial" w:hAnsi="Arial" w:cs="Arial"/>
        </w:rPr>
        <w:t>salute</w:t>
      </w:r>
      <w:r w:rsidR="00F949B7">
        <w:rPr>
          <w:rFonts w:ascii="Arial" w:hAnsi="Arial" w:cs="Arial"/>
        </w:rPr>
        <w:t>. Si tratta di un successo del primo firmatario dell’emendamento, Andrea de Bertoldi, e di tutti gli altri firmatari, appartenenti ad un fronte politico ampio e trasversale. Ma questo è un successo anche dei commercialisti italiani, che sin dal primo momento hanno sostenuto questa iniziativa con forza e determinazione”.</w:t>
      </w:r>
    </w:p>
    <w:p w14:paraId="09CF4943" w14:textId="77777777" w:rsidR="008135BB" w:rsidRDefault="008135BB" w:rsidP="00F949B7">
      <w:pPr>
        <w:pStyle w:val="xmsonormal"/>
        <w:shd w:val="clear" w:color="auto" w:fill="FFFFFF"/>
        <w:spacing w:before="0" w:beforeAutospacing="0" w:after="0" w:afterAutospacing="0"/>
        <w:jc w:val="both"/>
        <w:rPr>
          <w:rFonts w:ascii="Arial" w:hAnsi="Arial" w:cs="Arial"/>
        </w:rPr>
      </w:pPr>
    </w:p>
    <w:p w14:paraId="436D6ACF" w14:textId="7B04FF9E" w:rsidR="00F949B7" w:rsidRDefault="000C168F" w:rsidP="00F949B7">
      <w:pPr>
        <w:pStyle w:val="xmsonormal"/>
        <w:shd w:val="clear" w:color="auto" w:fill="FFFFFF"/>
        <w:spacing w:before="0" w:beforeAutospacing="0" w:after="0" w:afterAutospacing="0"/>
        <w:jc w:val="both"/>
        <w:rPr>
          <w:rFonts w:ascii="Arial" w:hAnsi="Arial" w:cs="Arial"/>
        </w:rPr>
      </w:pPr>
      <w:r>
        <w:rPr>
          <w:rFonts w:ascii="Arial" w:hAnsi="Arial" w:cs="Arial"/>
        </w:rPr>
        <w:t xml:space="preserve">È </w:t>
      </w:r>
      <w:r w:rsidR="00F949B7">
        <w:rPr>
          <w:rFonts w:ascii="Arial" w:hAnsi="Arial" w:cs="Arial"/>
        </w:rPr>
        <w:t xml:space="preserve">il commento del presidente del Consiglio nazionale dei commercialisti, </w:t>
      </w:r>
      <w:r w:rsidR="00F949B7" w:rsidRPr="00F949B7">
        <w:rPr>
          <w:rFonts w:ascii="Arial" w:hAnsi="Arial" w:cs="Arial"/>
          <w:b/>
          <w:bCs/>
        </w:rPr>
        <w:t>Massimo Miani</w:t>
      </w:r>
      <w:r w:rsidR="00F949B7">
        <w:rPr>
          <w:rFonts w:ascii="Arial" w:hAnsi="Arial" w:cs="Arial"/>
        </w:rPr>
        <w:t xml:space="preserve">, all’approvazione da parte delle </w:t>
      </w:r>
      <w:r w:rsidR="00F949B7" w:rsidRPr="00F949B7">
        <w:rPr>
          <w:rFonts w:ascii="Arial" w:hAnsi="Arial" w:cs="Arial"/>
        </w:rPr>
        <w:t>commissioni congiunte Bilancio e Finanze del Senato</w:t>
      </w:r>
      <w:r w:rsidR="00F949B7">
        <w:rPr>
          <w:rFonts w:ascii="Arial" w:hAnsi="Arial" w:cs="Arial"/>
        </w:rPr>
        <w:t xml:space="preserve"> dell’emendamento </w:t>
      </w:r>
      <w:r w:rsidR="00BA1CC2">
        <w:rPr>
          <w:rFonts w:ascii="Arial" w:hAnsi="Arial" w:cs="Arial"/>
        </w:rPr>
        <w:t xml:space="preserve">al DL Sostegni </w:t>
      </w:r>
      <w:r w:rsidR="00F949B7">
        <w:rPr>
          <w:rFonts w:ascii="Arial" w:hAnsi="Arial" w:cs="Arial"/>
        </w:rPr>
        <w:t xml:space="preserve">che prevede la </w:t>
      </w:r>
      <w:r w:rsidR="00F949B7" w:rsidRPr="00F949B7">
        <w:rPr>
          <w:rFonts w:ascii="Arial" w:hAnsi="Arial" w:cs="Arial"/>
          <w:b/>
          <w:bCs/>
        </w:rPr>
        <w:t>sospensione</w:t>
      </w:r>
      <w:r w:rsidR="00F949B7" w:rsidRPr="00F949B7">
        <w:rPr>
          <w:rFonts w:ascii="Arial" w:hAnsi="Arial" w:cs="Arial"/>
        </w:rPr>
        <w:t xml:space="preserve"> della decorrenza dei termini relativi ad adempimenti in capo al libero professionista che contrae il </w:t>
      </w:r>
      <w:r w:rsidR="00F949B7" w:rsidRPr="00F949B7">
        <w:rPr>
          <w:rFonts w:ascii="Arial" w:hAnsi="Arial" w:cs="Arial"/>
          <w:b/>
          <w:bCs/>
        </w:rPr>
        <w:t>Covid-19</w:t>
      </w:r>
      <w:r w:rsidR="00F949B7">
        <w:rPr>
          <w:rFonts w:ascii="Arial" w:hAnsi="Arial" w:cs="Arial"/>
        </w:rPr>
        <w:t>.</w:t>
      </w:r>
      <w:r w:rsidR="00F949B7" w:rsidRPr="00F949B7">
        <w:rPr>
          <w:rFonts w:ascii="Arial" w:hAnsi="Arial" w:cs="Arial"/>
        </w:rPr>
        <w:t xml:space="preserve"> </w:t>
      </w:r>
      <w:r w:rsidR="00F949B7">
        <w:rPr>
          <w:rFonts w:ascii="Arial" w:hAnsi="Arial" w:cs="Arial"/>
        </w:rPr>
        <w:t xml:space="preserve">“Il momentaneo stop all’emendamento, avvenuto nei giorni scorsi per mancanza di copertura, ci era sembrato paradossale perché si negava ai professionisti un diritto riconosciuto ad altri lavoratori e lo si faceva in un frangente drammatico come quello che stiamo vivendo con l’emergenza pandemica”. </w:t>
      </w:r>
    </w:p>
    <w:p w14:paraId="4750C248" w14:textId="77777777" w:rsidR="00F949B7" w:rsidRDefault="00F949B7" w:rsidP="00F949B7">
      <w:pPr>
        <w:pStyle w:val="xmsonormal"/>
        <w:shd w:val="clear" w:color="auto" w:fill="FFFFFF"/>
        <w:spacing w:before="0" w:beforeAutospacing="0" w:after="0" w:afterAutospacing="0"/>
        <w:jc w:val="both"/>
        <w:rPr>
          <w:rFonts w:ascii="Arial" w:hAnsi="Arial" w:cs="Arial"/>
        </w:rPr>
      </w:pPr>
    </w:p>
    <w:p w14:paraId="66884EDC" w14:textId="4479A025" w:rsidR="00656D74" w:rsidRPr="00D64987" w:rsidRDefault="00F949B7" w:rsidP="00F949B7">
      <w:pPr>
        <w:pStyle w:val="xmsonormal"/>
        <w:shd w:val="clear" w:color="auto" w:fill="FFFFFF"/>
        <w:spacing w:before="0" w:beforeAutospacing="0" w:after="0" w:afterAutospacing="0"/>
        <w:jc w:val="both"/>
        <w:rPr>
          <w:rFonts w:ascii="Arial" w:hAnsi="Arial" w:cs="Arial"/>
        </w:rPr>
      </w:pPr>
      <w:r>
        <w:rPr>
          <w:rFonts w:ascii="Arial" w:hAnsi="Arial" w:cs="Arial"/>
        </w:rPr>
        <w:t xml:space="preserve">“Da questo momento in poi – aggiunge il Vicepresidente del Consiglio nazionale della categoria, </w:t>
      </w:r>
      <w:r w:rsidRPr="00F949B7">
        <w:rPr>
          <w:rFonts w:ascii="Arial" w:hAnsi="Arial" w:cs="Arial"/>
          <w:b/>
          <w:bCs/>
        </w:rPr>
        <w:t>Giorgio Luchetta</w:t>
      </w:r>
      <w:r>
        <w:rPr>
          <w:rFonts w:ascii="Arial" w:hAnsi="Arial" w:cs="Arial"/>
        </w:rPr>
        <w:t xml:space="preserve"> – la nostra battaglia prosegue per l’approvazione in tempi il più rapidi possibile del Disegno di Legge relativo alle garanzie da fornire ai professionisti in caso di malattia</w:t>
      </w:r>
      <w:r w:rsidR="00BB4EFD">
        <w:rPr>
          <w:rFonts w:ascii="Arial" w:hAnsi="Arial" w:cs="Arial"/>
        </w:rPr>
        <w:t xml:space="preserve"> grave o infortunio</w:t>
      </w:r>
      <w:r>
        <w:rPr>
          <w:rFonts w:ascii="Arial" w:hAnsi="Arial" w:cs="Arial"/>
        </w:rPr>
        <w:t xml:space="preserve">, non solo quando contraggono il Covid. L’approvazione dell’emendamento de Bertoldi è importante anche perché può fare da apripista all’approvazione di un provvedimento di ben più ampia portata, promosso dallo stesso de Bertoldi con la consulta dei parlamentari commercialisti, che gode peraltro anch’esso di un sostegno trasversale e unitario”. </w:t>
      </w:r>
    </w:p>
    <w:p w14:paraId="16463480" w14:textId="77777777" w:rsidR="00F362C1" w:rsidRPr="00D64987" w:rsidRDefault="00F362C1" w:rsidP="0081049B">
      <w:pPr>
        <w:spacing w:after="0" w:line="240" w:lineRule="auto"/>
        <w:jc w:val="both"/>
        <w:rPr>
          <w:rFonts w:ascii="Arial" w:hAnsi="Arial" w:cs="Arial"/>
          <w:color w:val="4472C4" w:themeColor="accent1"/>
          <w:sz w:val="24"/>
          <w:szCs w:val="24"/>
        </w:rPr>
      </w:pPr>
    </w:p>
    <w:sectPr w:rsidR="00F362C1" w:rsidRPr="00D64987">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A899F" w14:textId="77777777" w:rsidR="001E0EC7" w:rsidRDefault="001E0EC7" w:rsidP="00C244F9">
      <w:pPr>
        <w:spacing w:after="0" w:line="240" w:lineRule="auto"/>
      </w:pPr>
      <w:r>
        <w:separator/>
      </w:r>
    </w:p>
  </w:endnote>
  <w:endnote w:type="continuationSeparator" w:id="0">
    <w:p w14:paraId="2248D956" w14:textId="77777777" w:rsidR="001E0EC7" w:rsidRDefault="001E0EC7" w:rsidP="00C24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5851E" w14:textId="77777777" w:rsidR="001E0EC7" w:rsidRDefault="001E0EC7" w:rsidP="00C244F9">
      <w:pPr>
        <w:spacing w:after="0" w:line="240" w:lineRule="auto"/>
      </w:pPr>
      <w:r>
        <w:separator/>
      </w:r>
    </w:p>
  </w:footnote>
  <w:footnote w:type="continuationSeparator" w:id="0">
    <w:p w14:paraId="375C4905" w14:textId="77777777" w:rsidR="001E0EC7" w:rsidRDefault="001E0EC7" w:rsidP="00C24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4FB5" w14:textId="77777777" w:rsidR="00C244F9" w:rsidRDefault="00C244F9" w:rsidP="00C244F9">
    <w:pPr>
      <w:pStyle w:val="Intestazione"/>
      <w:jc w:val="center"/>
    </w:pPr>
    <w:r>
      <w:rPr>
        <w:noProof/>
      </w:rPr>
      <w:drawing>
        <wp:inline distT="0" distB="0" distL="0" distR="0" wp14:anchorId="4518DE7D" wp14:editId="661C36D4">
          <wp:extent cx="2878837" cy="977867"/>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7815" cy="987710"/>
                  </a:xfrm>
                  <a:prstGeom prst="rect">
                    <a:avLst/>
                  </a:prstGeom>
                  <a:noFill/>
                  <a:ln>
                    <a:noFill/>
                  </a:ln>
                </pic:spPr>
              </pic:pic>
            </a:graphicData>
          </a:graphic>
        </wp:inline>
      </w:drawing>
    </w:r>
  </w:p>
  <w:p w14:paraId="2008CDDD" w14:textId="77777777" w:rsidR="008C37D4" w:rsidRPr="002B78A5" w:rsidRDefault="008C37D4" w:rsidP="00C244F9">
    <w:pPr>
      <w:pStyle w:val="Intestazione"/>
      <w:jc w:val="center"/>
      <w:rPr>
        <w:b/>
        <w:bCs/>
      </w:rPr>
    </w:pPr>
    <w:r w:rsidRPr="002B78A5">
      <w:rPr>
        <w:b/>
        <w:bCs/>
      </w:rPr>
      <w:t>_______________________________________________________________________________________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4F9"/>
    <w:rsid w:val="000B235F"/>
    <w:rsid w:val="000C168F"/>
    <w:rsid w:val="000D60C6"/>
    <w:rsid w:val="001305CF"/>
    <w:rsid w:val="00137250"/>
    <w:rsid w:val="00144BD8"/>
    <w:rsid w:val="001E0EC7"/>
    <w:rsid w:val="002B78A5"/>
    <w:rsid w:val="002C41B2"/>
    <w:rsid w:val="0031138F"/>
    <w:rsid w:val="003773A3"/>
    <w:rsid w:val="003935EA"/>
    <w:rsid w:val="003B1564"/>
    <w:rsid w:val="003C2E00"/>
    <w:rsid w:val="00406DAB"/>
    <w:rsid w:val="00410906"/>
    <w:rsid w:val="00542E37"/>
    <w:rsid w:val="00605191"/>
    <w:rsid w:val="0062469A"/>
    <w:rsid w:val="00656D74"/>
    <w:rsid w:val="0081049B"/>
    <w:rsid w:val="008135BB"/>
    <w:rsid w:val="00813B39"/>
    <w:rsid w:val="008C37D4"/>
    <w:rsid w:val="009C53C6"/>
    <w:rsid w:val="009F4D75"/>
    <w:rsid w:val="00A15505"/>
    <w:rsid w:val="00A604B1"/>
    <w:rsid w:val="00A866E4"/>
    <w:rsid w:val="00B46E7F"/>
    <w:rsid w:val="00B73BD6"/>
    <w:rsid w:val="00BA1CC2"/>
    <w:rsid w:val="00BB3D1D"/>
    <w:rsid w:val="00BB4EFD"/>
    <w:rsid w:val="00C244F9"/>
    <w:rsid w:val="00CA5E3D"/>
    <w:rsid w:val="00D06F3A"/>
    <w:rsid w:val="00D64987"/>
    <w:rsid w:val="00DD1BB9"/>
    <w:rsid w:val="00DF6872"/>
    <w:rsid w:val="00E50272"/>
    <w:rsid w:val="00E507D0"/>
    <w:rsid w:val="00EC2930"/>
    <w:rsid w:val="00F04783"/>
    <w:rsid w:val="00F362C1"/>
    <w:rsid w:val="00F91F5B"/>
    <w:rsid w:val="00F949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42EA93"/>
  <w15:chartTrackingRefBased/>
  <w15:docId w15:val="{030504FF-E718-46CD-8B26-BAD598159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244F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244F9"/>
  </w:style>
  <w:style w:type="paragraph" w:styleId="Pidipagina">
    <w:name w:val="footer"/>
    <w:basedOn w:val="Normale"/>
    <w:link w:val="PidipaginaCarattere"/>
    <w:uiPriority w:val="99"/>
    <w:unhideWhenUsed/>
    <w:rsid w:val="00C244F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244F9"/>
  </w:style>
  <w:style w:type="character" w:styleId="Collegamentoipertestuale">
    <w:name w:val="Hyperlink"/>
    <w:basedOn w:val="Carpredefinitoparagrafo"/>
    <w:uiPriority w:val="99"/>
    <w:unhideWhenUsed/>
    <w:rsid w:val="00A866E4"/>
    <w:rPr>
      <w:color w:val="0563C1" w:themeColor="hyperlink"/>
      <w:u w:val="single"/>
    </w:rPr>
  </w:style>
  <w:style w:type="character" w:styleId="Menzionenonrisolta">
    <w:name w:val="Unresolved Mention"/>
    <w:basedOn w:val="Carpredefinitoparagrafo"/>
    <w:uiPriority w:val="99"/>
    <w:semiHidden/>
    <w:unhideWhenUsed/>
    <w:rsid w:val="00A866E4"/>
    <w:rPr>
      <w:color w:val="605E5C"/>
      <w:shd w:val="clear" w:color="auto" w:fill="E1DFDD"/>
    </w:rPr>
  </w:style>
  <w:style w:type="table" w:styleId="Grigliatabella">
    <w:name w:val="Table Grid"/>
    <w:basedOn w:val="Tabellanormale"/>
    <w:uiPriority w:val="39"/>
    <w:rsid w:val="00F36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DD1BB9"/>
    <w:pPr>
      <w:spacing w:after="0" w:line="240" w:lineRule="auto"/>
    </w:pPr>
    <w:rPr>
      <w:rFonts w:ascii="Calibri" w:hAnsi="Calibri" w:cs="Calibri"/>
      <w:lang w:eastAsia="it-IT"/>
    </w:rPr>
  </w:style>
  <w:style w:type="paragraph" w:customStyle="1" w:styleId="xmsonormal">
    <w:name w:val="x_msonormal"/>
    <w:basedOn w:val="Normale"/>
    <w:rsid w:val="0081049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D649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600669">
      <w:bodyDiv w:val="1"/>
      <w:marLeft w:val="0"/>
      <w:marRight w:val="0"/>
      <w:marTop w:val="0"/>
      <w:marBottom w:val="0"/>
      <w:divBdr>
        <w:top w:val="none" w:sz="0" w:space="0" w:color="auto"/>
        <w:left w:val="none" w:sz="0" w:space="0" w:color="auto"/>
        <w:bottom w:val="none" w:sz="0" w:space="0" w:color="auto"/>
        <w:right w:val="none" w:sz="0" w:space="0" w:color="auto"/>
      </w:divBdr>
    </w:div>
    <w:div w:id="294339053">
      <w:bodyDiv w:val="1"/>
      <w:marLeft w:val="0"/>
      <w:marRight w:val="0"/>
      <w:marTop w:val="0"/>
      <w:marBottom w:val="0"/>
      <w:divBdr>
        <w:top w:val="none" w:sz="0" w:space="0" w:color="auto"/>
        <w:left w:val="none" w:sz="0" w:space="0" w:color="auto"/>
        <w:bottom w:val="none" w:sz="0" w:space="0" w:color="auto"/>
        <w:right w:val="none" w:sz="0" w:space="0" w:color="auto"/>
      </w:divBdr>
    </w:div>
    <w:div w:id="1303195899">
      <w:bodyDiv w:val="1"/>
      <w:marLeft w:val="0"/>
      <w:marRight w:val="0"/>
      <w:marTop w:val="0"/>
      <w:marBottom w:val="0"/>
      <w:divBdr>
        <w:top w:val="none" w:sz="0" w:space="0" w:color="auto"/>
        <w:left w:val="none" w:sz="0" w:space="0" w:color="auto"/>
        <w:bottom w:val="none" w:sz="0" w:space="0" w:color="auto"/>
        <w:right w:val="none" w:sz="0" w:space="0" w:color="auto"/>
      </w:divBdr>
    </w:div>
    <w:div w:id="1659964088">
      <w:bodyDiv w:val="1"/>
      <w:marLeft w:val="0"/>
      <w:marRight w:val="0"/>
      <w:marTop w:val="0"/>
      <w:marBottom w:val="0"/>
      <w:divBdr>
        <w:top w:val="none" w:sz="0" w:space="0" w:color="auto"/>
        <w:left w:val="none" w:sz="0" w:space="0" w:color="auto"/>
        <w:bottom w:val="none" w:sz="0" w:space="0" w:color="auto"/>
        <w:right w:val="none" w:sz="0" w:space="0" w:color="auto"/>
      </w:divBdr>
    </w:div>
    <w:div w:id="1943418943">
      <w:bodyDiv w:val="1"/>
      <w:marLeft w:val="0"/>
      <w:marRight w:val="0"/>
      <w:marTop w:val="0"/>
      <w:marBottom w:val="0"/>
      <w:divBdr>
        <w:top w:val="none" w:sz="0" w:space="0" w:color="auto"/>
        <w:left w:val="none" w:sz="0" w:space="0" w:color="auto"/>
        <w:bottom w:val="none" w:sz="0" w:space="0" w:color="auto"/>
        <w:right w:val="none" w:sz="0" w:space="0" w:color="auto"/>
      </w:divBdr>
    </w:div>
    <w:div w:id="1995407152">
      <w:bodyDiv w:val="1"/>
      <w:marLeft w:val="0"/>
      <w:marRight w:val="0"/>
      <w:marTop w:val="0"/>
      <w:marBottom w:val="0"/>
      <w:divBdr>
        <w:top w:val="none" w:sz="0" w:space="0" w:color="auto"/>
        <w:left w:val="none" w:sz="0" w:space="0" w:color="auto"/>
        <w:bottom w:val="none" w:sz="0" w:space="0" w:color="auto"/>
        <w:right w:val="none" w:sz="0" w:space="0" w:color="auto"/>
      </w:divBdr>
    </w:div>
    <w:div w:id="211978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303</Words>
  <Characters>1728</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9</cp:revision>
  <dcterms:created xsi:type="dcterms:W3CDTF">2021-05-04T09:28:00Z</dcterms:created>
  <dcterms:modified xsi:type="dcterms:W3CDTF">2021-05-04T10:11:00Z</dcterms:modified>
</cp:coreProperties>
</file>