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71136F4" w14:textId="77777777" w:rsidR="00B17FC6" w:rsidRPr="000B37BC" w:rsidRDefault="00B17FC6" w:rsidP="000B37BC">
      <w:pPr>
        <w:spacing w:line="360" w:lineRule="auto"/>
        <w:jc w:val="both"/>
        <w:rPr>
          <w:rStyle w:val="contentpasted1"/>
          <w:rFonts w:ascii="Arial" w:hAnsi="Arial" w:cs="Arial"/>
          <w:b/>
          <w:bCs/>
          <w:sz w:val="24"/>
          <w:szCs w:val="24"/>
          <w:u w:val="single"/>
        </w:rPr>
      </w:pPr>
    </w:p>
    <w:p w14:paraId="0706F239" w14:textId="77777777" w:rsidR="00F50E42" w:rsidRPr="000B37BC" w:rsidRDefault="00F50E42" w:rsidP="000B37BC">
      <w:pPr>
        <w:spacing w:line="360" w:lineRule="auto"/>
        <w:jc w:val="both"/>
        <w:rPr>
          <w:rStyle w:val="contentpasted1"/>
          <w:rFonts w:ascii="Arial" w:hAnsi="Arial" w:cs="Arial"/>
          <w:b/>
          <w:bCs/>
          <w:sz w:val="24"/>
          <w:szCs w:val="24"/>
          <w:u w:val="single"/>
        </w:rPr>
      </w:pPr>
    </w:p>
    <w:p w14:paraId="5410867B" w14:textId="3686E6E5" w:rsidR="006E31A4" w:rsidRPr="00857485" w:rsidRDefault="00857485" w:rsidP="000B37BC">
      <w:pPr>
        <w:spacing w:line="360" w:lineRule="auto"/>
        <w:jc w:val="center"/>
        <w:rPr>
          <w:rStyle w:val="contentpasted1"/>
          <w:rFonts w:ascii="Arial" w:hAnsi="Arial" w:cs="Arial"/>
          <w:b/>
          <w:bCs/>
          <w:color w:val="FF0000"/>
          <w:sz w:val="24"/>
          <w:szCs w:val="24"/>
          <w:u w:val="single"/>
        </w:rPr>
      </w:pPr>
      <w:r w:rsidRPr="00857485">
        <w:rPr>
          <w:rStyle w:val="contentpasted1"/>
          <w:rFonts w:ascii="Arial" w:hAnsi="Arial" w:cs="Arial"/>
          <w:b/>
          <w:bCs/>
          <w:color w:val="FF0000"/>
          <w:sz w:val="24"/>
          <w:szCs w:val="24"/>
          <w:u w:val="single"/>
        </w:rPr>
        <w:t>SAVE THE DATE</w:t>
      </w:r>
    </w:p>
    <w:p w14:paraId="270201A6" w14:textId="77777777" w:rsidR="00006B77" w:rsidRPr="000B37BC" w:rsidRDefault="00006B77" w:rsidP="000B37BC">
      <w:pPr>
        <w:spacing w:line="360" w:lineRule="auto"/>
        <w:jc w:val="center"/>
        <w:rPr>
          <w:rStyle w:val="contentpasted1"/>
          <w:rFonts w:ascii="Arial" w:hAnsi="Arial" w:cs="Arial"/>
          <w:b/>
          <w:bCs/>
          <w:sz w:val="24"/>
          <w:szCs w:val="24"/>
          <w:u w:val="single"/>
        </w:rPr>
      </w:pPr>
    </w:p>
    <w:p w14:paraId="6B8266F8" w14:textId="790A9D3C" w:rsidR="00261590" w:rsidRPr="000B37BC" w:rsidRDefault="000B37BC" w:rsidP="000B37BC">
      <w:pPr>
        <w:spacing w:line="360" w:lineRule="auto"/>
        <w:jc w:val="center"/>
        <w:textAlignment w:val="baseline"/>
        <w:outlineLvl w:val="0"/>
        <w:rPr>
          <w:rFonts w:ascii="Arial" w:eastAsia="Times New Roman" w:hAnsi="Arial" w:cs="Arial"/>
          <w:b/>
          <w:bCs/>
          <w:sz w:val="24"/>
          <w:szCs w:val="24"/>
          <w:lang w:eastAsia="it-IT"/>
        </w:rPr>
      </w:pPr>
      <w:r w:rsidRPr="000B37BC">
        <w:rPr>
          <w:rFonts w:ascii="Arial" w:eastAsia="Times New Roman" w:hAnsi="Arial" w:cs="Arial"/>
          <w:b/>
          <w:bCs/>
          <w:sz w:val="24"/>
          <w:szCs w:val="24"/>
          <w:lang w:eastAsia="it-IT"/>
        </w:rPr>
        <w:t>A TORINO IL CONGRESSO NAZIONALE DEI COMMERCIALSITI DAL 18 AL 20 OTTOBRE</w:t>
      </w:r>
    </w:p>
    <w:p w14:paraId="11A0910D" w14:textId="77777777" w:rsidR="000B37BC" w:rsidRPr="000B37BC" w:rsidRDefault="000B37BC" w:rsidP="000B37BC">
      <w:pPr>
        <w:spacing w:line="360" w:lineRule="auto"/>
        <w:jc w:val="center"/>
        <w:textAlignment w:val="baseline"/>
        <w:outlineLvl w:val="0"/>
        <w:rPr>
          <w:rFonts w:ascii="Arial" w:eastAsia="Times New Roman" w:hAnsi="Arial" w:cs="Arial"/>
          <w:b/>
          <w:bCs/>
          <w:sz w:val="24"/>
          <w:szCs w:val="24"/>
          <w:lang w:eastAsia="it-IT"/>
        </w:rPr>
      </w:pPr>
    </w:p>
    <w:p w14:paraId="3070F770" w14:textId="7A2944E3" w:rsidR="000B37BC" w:rsidRPr="000B37BC" w:rsidRDefault="000B37BC" w:rsidP="000B37BC">
      <w:pPr>
        <w:spacing w:line="360" w:lineRule="auto"/>
        <w:jc w:val="center"/>
        <w:textAlignment w:val="baseline"/>
        <w:outlineLvl w:val="0"/>
        <w:rPr>
          <w:rFonts w:ascii="Arial" w:eastAsia="Times New Roman" w:hAnsi="Arial" w:cs="Arial"/>
          <w:b/>
          <w:bCs/>
          <w:sz w:val="24"/>
          <w:szCs w:val="24"/>
          <w:lang w:eastAsia="it-IT"/>
        </w:rPr>
      </w:pPr>
      <w:r w:rsidRPr="000B37BC">
        <w:rPr>
          <w:rFonts w:ascii="Arial" w:eastAsia="Times New Roman" w:hAnsi="Arial" w:cs="Arial"/>
          <w:b/>
          <w:bCs/>
          <w:sz w:val="24"/>
          <w:szCs w:val="24"/>
          <w:lang w:eastAsia="it-IT"/>
        </w:rPr>
        <w:t>Ad ospitare l’evento sarà il Lingotto. Iscrizioni aperte dal 4 settembre sulla piattaforma Eventi del Consiglio nazionale</w:t>
      </w:r>
    </w:p>
    <w:p w14:paraId="4D1580FC" w14:textId="77777777" w:rsidR="00D1630B" w:rsidRPr="000B37BC" w:rsidRDefault="00D1630B" w:rsidP="000B37BC">
      <w:pPr>
        <w:spacing w:line="360" w:lineRule="auto"/>
        <w:jc w:val="both"/>
        <w:textAlignment w:val="baseline"/>
        <w:outlineLvl w:val="0"/>
        <w:rPr>
          <w:rFonts w:ascii="Arial" w:eastAsia="Times New Roman" w:hAnsi="Arial" w:cs="Arial"/>
          <w:b/>
          <w:bCs/>
          <w:sz w:val="24"/>
          <w:szCs w:val="24"/>
          <w:lang w:eastAsia="it-IT"/>
        </w:rPr>
      </w:pPr>
    </w:p>
    <w:p w14:paraId="6BD7557D" w14:textId="77777777" w:rsidR="002E6839" w:rsidRPr="000B37BC" w:rsidRDefault="002E6839" w:rsidP="000B37BC">
      <w:pPr>
        <w:pStyle w:val="NormaleWeb"/>
        <w:spacing w:line="360" w:lineRule="auto"/>
        <w:jc w:val="both"/>
        <w:rPr>
          <w:rFonts w:ascii="Arial" w:eastAsia="Times New Roman" w:hAnsi="Arial" w:cs="Arial"/>
          <w:lang w:eastAsia="it-IT"/>
        </w:rPr>
      </w:pPr>
    </w:p>
    <w:p w14:paraId="774FA0E2" w14:textId="51078A27" w:rsidR="000B37BC" w:rsidRDefault="00871C17" w:rsidP="000B37BC">
      <w:pPr>
        <w:pStyle w:val="NormaleWeb"/>
        <w:shd w:val="clear" w:color="auto" w:fill="FFFFFF"/>
        <w:spacing w:line="360" w:lineRule="auto"/>
        <w:jc w:val="both"/>
        <w:textAlignment w:val="baseline"/>
        <w:rPr>
          <w:rFonts w:ascii="Arial" w:eastAsia="Times New Roman" w:hAnsi="Arial" w:cs="Arial"/>
          <w:color w:val="333333"/>
          <w:lang w:eastAsia="it-IT"/>
        </w:rPr>
      </w:pPr>
      <w:r w:rsidRPr="000B37BC">
        <w:rPr>
          <w:rFonts w:ascii="Arial" w:eastAsia="Times New Roman" w:hAnsi="Arial" w:cs="Arial"/>
          <w:i/>
          <w:iCs/>
          <w:lang w:eastAsia="it-IT"/>
        </w:rPr>
        <w:t xml:space="preserve">Roma, </w:t>
      </w:r>
      <w:r w:rsidR="000B37BC" w:rsidRPr="000B37BC">
        <w:rPr>
          <w:rFonts w:ascii="Arial" w:eastAsia="Times New Roman" w:hAnsi="Arial" w:cs="Arial"/>
          <w:i/>
          <w:iCs/>
          <w:lang w:eastAsia="it-IT"/>
        </w:rPr>
        <w:t>2</w:t>
      </w:r>
      <w:r w:rsidR="00BE1831" w:rsidRPr="000B37BC">
        <w:rPr>
          <w:rFonts w:ascii="Arial" w:eastAsia="Times New Roman" w:hAnsi="Arial" w:cs="Arial"/>
          <w:i/>
          <w:iCs/>
          <w:lang w:eastAsia="it-IT"/>
        </w:rPr>
        <w:t xml:space="preserve"> agosto</w:t>
      </w:r>
      <w:r w:rsidRPr="000B37BC">
        <w:rPr>
          <w:rFonts w:ascii="Arial" w:eastAsia="Times New Roman" w:hAnsi="Arial" w:cs="Arial"/>
          <w:i/>
          <w:iCs/>
          <w:lang w:eastAsia="it-IT"/>
        </w:rPr>
        <w:t xml:space="preserve"> 2023</w:t>
      </w:r>
      <w:r w:rsidRPr="000B37BC">
        <w:rPr>
          <w:rFonts w:ascii="Arial" w:eastAsia="Times New Roman" w:hAnsi="Arial" w:cs="Arial"/>
          <w:lang w:eastAsia="it-IT"/>
        </w:rPr>
        <w:t xml:space="preserve"> – </w:t>
      </w:r>
      <w:r w:rsidR="000B37BC" w:rsidRPr="000B37BC">
        <w:rPr>
          <w:rFonts w:ascii="Arial" w:eastAsia="Times New Roman" w:hAnsi="Arial" w:cs="Arial"/>
          <w:color w:val="333333"/>
          <w:lang w:eastAsia="it-IT"/>
        </w:rPr>
        <w:t>Sarà il Lingotto di Torino ad ospitare, dal 18 al 20 ottobre, il Congresso nazionale dei Dottori Commercialisti e degli Esperti Contabili “</w:t>
      </w:r>
      <w:r w:rsidR="000B37BC" w:rsidRPr="000B37BC">
        <w:rPr>
          <w:rFonts w:ascii="Arial" w:eastAsia="Times New Roman" w:hAnsi="Arial" w:cs="Arial"/>
          <w:b/>
          <w:bCs/>
          <w:color w:val="333333"/>
          <w:bdr w:val="none" w:sz="0" w:space="0" w:color="auto" w:frame="1"/>
          <w:lang w:eastAsia="it-IT"/>
        </w:rPr>
        <w:t xml:space="preserve">Lavoriamo insieme per il nostro </w:t>
      </w:r>
      <w:r w:rsidR="000B37BC" w:rsidRPr="000B37BC">
        <w:rPr>
          <w:rFonts w:ascii="Arial" w:eastAsia="Times New Roman" w:hAnsi="Arial" w:cs="Arial"/>
          <w:b/>
          <w:bCs/>
          <w:color w:val="333333"/>
          <w:bdr w:val="none" w:sz="0" w:space="0" w:color="auto" w:frame="1"/>
          <w:lang w:eastAsia="it-IT"/>
        </w:rPr>
        <w:t>futuro</w:t>
      </w:r>
      <w:r w:rsidR="000B37BC" w:rsidRPr="000B37BC">
        <w:rPr>
          <w:rFonts w:ascii="Arial" w:eastAsia="Times New Roman" w:hAnsi="Arial" w:cs="Arial"/>
          <w:color w:val="333333"/>
          <w:lang w:eastAsia="it-IT"/>
        </w:rPr>
        <w:t>”,</w:t>
      </w:r>
      <w:r w:rsidR="000B37BC" w:rsidRPr="000B37BC">
        <w:rPr>
          <w:rFonts w:ascii="Arial" w:eastAsia="Times New Roman" w:hAnsi="Arial" w:cs="Arial"/>
          <w:color w:val="333333"/>
          <w:lang w:eastAsia="it-IT"/>
        </w:rPr>
        <w:t xml:space="preserve"> organizzato dal Consiglio nazionale della categoria con l’Ordine territoriale di Torino.</w:t>
      </w:r>
    </w:p>
    <w:p w14:paraId="2AFFE8AA" w14:textId="77777777" w:rsidR="000B37BC" w:rsidRPr="000B37BC" w:rsidRDefault="000B37BC" w:rsidP="000B37BC">
      <w:pPr>
        <w:pStyle w:val="NormaleWeb"/>
        <w:shd w:val="clear" w:color="auto" w:fill="FFFFFF"/>
        <w:spacing w:line="360" w:lineRule="auto"/>
        <w:jc w:val="both"/>
        <w:textAlignment w:val="baseline"/>
        <w:rPr>
          <w:rFonts w:ascii="Arial" w:eastAsia="Times New Roman" w:hAnsi="Arial" w:cs="Arial"/>
          <w:color w:val="333333"/>
          <w:lang w:eastAsia="it-IT"/>
        </w:rPr>
      </w:pPr>
    </w:p>
    <w:p w14:paraId="44DC080B" w14:textId="044C6524" w:rsidR="000B37BC" w:rsidRDefault="000B37BC" w:rsidP="000B37BC">
      <w:pPr>
        <w:shd w:val="clear" w:color="auto" w:fill="FFFFFF"/>
        <w:spacing w:line="360" w:lineRule="auto"/>
        <w:jc w:val="both"/>
        <w:textAlignment w:val="baseline"/>
        <w:rPr>
          <w:rFonts w:ascii="Arial" w:eastAsia="Times New Roman" w:hAnsi="Arial" w:cs="Arial"/>
          <w:color w:val="333333"/>
          <w:sz w:val="24"/>
          <w:szCs w:val="24"/>
          <w:lang w:eastAsia="it-IT"/>
        </w:rPr>
      </w:pPr>
      <w:r w:rsidRPr="000B37BC">
        <w:rPr>
          <w:rFonts w:ascii="Arial" w:eastAsia="Times New Roman" w:hAnsi="Arial" w:cs="Arial"/>
          <w:b/>
          <w:bCs/>
          <w:color w:val="333333"/>
          <w:sz w:val="24"/>
          <w:szCs w:val="24"/>
          <w:bdr w:val="none" w:sz="0" w:space="0" w:color="auto" w:frame="1"/>
          <w:lang w:eastAsia="it-IT"/>
        </w:rPr>
        <w:t>Delega</w:t>
      </w:r>
      <w:r>
        <w:rPr>
          <w:rFonts w:ascii="Arial" w:eastAsia="Times New Roman" w:hAnsi="Arial" w:cs="Arial"/>
          <w:b/>
          <w:bCs/>
          <w:color w:val="333333"/>
          <w:sz w:val="24"/>
          <w:szCs w:val="24"/>
          <w:bdr w:val="none" w:sz="0" w:space="0" w:color="auto" w:frame="1"/>
          <w:lang w:eastAsia="it-IT"/>
        </w:rPr>
        <w:t xml:space="preserve"> fiscale</w:t>
      </w:r>
      <w:r w:rsidRPr="000B37BC">
        <w:rPr>
          <w:rFonts w:ascii="Arial" w:eastAsia="Times New Roman" w:hAnsi="Arial" w:cs="Arial"/>
          <w:color w:val="333333"/>
          <w:sz w:val="24"/>
          <w:szCs w:val="24"/>
          <w:lang w:eastAsia="it-IT"/>
        </w:rPr>
        <w:t>, </w:t>
      </w:r>
      <w:r w:rsidRPr="000B37BC">
        <w:rPr>
          <w:rFonts w:ascii="Arial" w:eastAsia="Times New Roman" w:hAnsi="Arial" w:cs="Arial"/>
          <w:b/>
          <w:bCs/>
          <w:color w:val="333333"/>
          <w:sz w:val="24"/>
          <w:szCs w:val="24"/>
          <w:bdr w:val="none" w:sz="0" w:space="0" w:color="auto" w:frame="1"/>
          <w:lang w:eastAsia="it-IT"/>
        </w:rPr>
        <w:t>sostenibilità</w:t>
      </w:r>
      <w:r w:rsidRPr="000B37BC">
        <w:rPr>
          <w:rFonts w:ascii="Arial" w:eastAsia="Times New Roman" w:hAnsi="Arial" w:cs="Arial"/>
          <w:color w:val="333333"/>
          <w:sz w:val="24"/>
          <w:szCs w:val="24"/>
          <w:lang w:eastAsia="it-IT"/>
        </w:rPr>
        <w:t>, </w:t>
      </w:r>
      <w:r w:rsidRPr="000B37BC">
        <w:rPr>
          <w:rFonts w:ascii="Arial" w:eastAsia="Times New Roman" w:hAnsi="Arial" w:cs="Arial"/>
          <w:b/>
          <w:bCs/>
          <w:color w:val="333333"/>
          <w:sz w:val="24"/>
          <w:szCs w:val="24"/>
          <w:bdr w:val="none" w:sz="0" w:space="0" w:color="auto" w:frame="1"/>
          <w:lang w:eastAsia="it-IT"/>
        </w:rPr>
        <w:t>PNRR</w:t>
      </w:r>
      <w:r w:rsidRPr="000B37BC">
        <w:rPr>
          <w:rFonts w:ascii="Arial" w:eastAsia="Times New Roman" w:hAnsi="Arial" w:cs="Arial"/>
          <w:color w:val="333333"/>
          <w:sz w:val="24"/>
          <w:szCs w:val="24"/>
          <w:lang w:eastAsia="it-IT"/>
        </w:rPr>
        <w:t>, </w:t>
      </w:r>
      <w:r w:rsidRPr="000B37BC">
        <w:rPr>
          <w:rFonts w:ascii="Arial" w:eastAsia="Times New Roman" w:hAnsi="Arial" w:cs="Arial"/>
          <w:b/>
          <w:bCs/>
          <w:color w:val="333333"/>
          <w:sz w:val="24"/>
          <w:szCs w:val="24"/>
          <w:bdr w:val="none" w:sz="0" w:space="0" w:color="auto" w:frame="1"/>
          <w:lang w:eastAsia="it-IT"/>
        </w:rPr>
        <w:t>internazionalizzazione</w:t>
      </w:r>
      <w:r w:rsidRPr="000B37BC">
        <w:rPr>
          <w:rFonts w:ascii="Arial" w:eastAsia="Times New Roman" w:hAnsi="Arial" w:cs="Arial"/>
          <w:color w:val="333333"/>
          <w:sz w:val="24"/>
          <w:szCs w:val="24"/>
          <w:lang w:eastAsia="it-IT"/>
        </w:rPr>
        <w:t>, </w:t>
      </w:r>
      <w:r w:rsidRPr="000B37BC">
        <w:rPr>
          <w:rFonts w:ascii="Arial" w:eastAsia="Times New Roman" w:hAnsi="Arial" w:cs="Arial"/>
          <w:b/>
          <w:bCs/>
          <w:color w:val="333333"/>
          <w:sz w:val="24"/>
          <w:szCs w:val="24"/>
          <w:bdr w:val="none" w:sz="0" w:space="0" w:color="auto" w:frame="1"/>
          <w:lang w:eastAsia="it-IT"/>
        </w:rPr>
        <w:t>intelligenza</w:t>
      </w:r>
      <w:r>
        <w:rPr>
          <w:rFonts w:ascii="Arial" w:eastAsia="Times New Roman" w:hAnsi="Arial" w:cs="Arial"/>
          <w:b/>
          <w:bCs/>
          <w:color w:val="333333"/>
          <w:sz w:val="24"/>
          <w:szCs w:val="24"/>
          <w:bdr w:val="none" w:sz="0" w:space="0" w:color="auto" w:frame="1"/>
          <w:lang w:eastAsia="it-IT"/>
        </w:rPr>
        <w:t xml:space="preserve"> artificiale</w:t>
      </w:r>
      <w:r w:rsidRPr="000B37BC">
        <w:rPr>
          <w:rFonts w:ascii="Arial" w:eastAsia="Times New Roman" w:hAnsi="Arial" w:cs="Arial"/>
          <w:color w:val="333333"/>
          <w:sz w:val="24"/>
          <w:szCs w:val="24"/>
          <w:bdr w:val="none" w:sz="0" w:space="0" w:color="auto" w:frame="1"/>
          <w:lang w:eastAsia="it-IT"/>
        </w:rPr>
        <w:t xml:space="preserve"> e</w:t>
      </w:r>
      <w:r>
        <w:rPr>
          <w:rFonts w:ascii="Arial" w:eastAsia="Times New Roman" w:hAnsi="Arial" w:cs="Arial"/>
          <w:b/>
          <w:bCs/>
          <w:color w:val="333333"/>
          <w:sz w:val="24"/>
          <w:szCs w:val="24"/>
          <w:bdr w:val="none" w:sz="0" w:space="0" w:color="auto" w:frame="1"/>
          <w:lang w:eastAsia="it-IT"/>
        </w:rPr>
        <w:t xml:space="preserve"> </w:t>
      </w:r>
      <w:r w:rsidRPr="000B37BC">
        <w:rPr>
          <w:rFonts w:ascii="Arial" w:eastAsia="Times New Roman" w:hAnsi="Arial" w:cs="Arial"/>
          <w:b/>
          <w:bCs/>
          <w:color w:val="333333"/>
          <w:sz w:val="24"/>
          <w:szCs w:val="24"/>
          <w:bdr w:val="none" w:sz="0" w:space="0" w:color="auto" w:frame="1"/>
          <w:lang w:eastAsia="it-IT"/>
        </w:rPr>
        <w:t>Cybersicurezza</w:t>
      </w:r>
      <w:r w:rsidRPr="000B37BC">
        <w:rPr>
          <w:rFonts w:ascii="Arial" w:eastAsia="Times New Roman" w:hAnsi="Arial" w:cs="Arial"/>
          <w:color w:val="333333"/>
          <w:sz w:val="24"/>
          <w:szCs w:val="24"/>
          <w:lang w:eastAsia="it-IT"/>
        </w:rPr>
        <w:t> tra i temi al centro dell’evento, che si aprirà con la relazione del presidente del Consiglio nazionale </w:t>
      </w:r>
      <w:r w:rsidRPr="000B37BC">
        <w:rPr>
          <w:rFonts w:ascii="Arial" w:eastAsia="Times New Roman" w:hAnsi="Arial" w:cs="Arial"/>
          <w:b/>
          <w:bCs/>
          <w:color w:val="333333"/>
          <w:sz w:val="24"/>
          <w:szCs w:val="24"/>
          <w:bdr w:val="none" w:sz="0" w:space="0" w:color="auto" w:frame="1"/>
          <w:lang w:eastAsia="it-IT"/>
        </w:rPr>
        <w:t>Elbano de Nuccio</w:t>
      </w:r>
      <w:r w:rsidRPr="000B37BC">
        <w:rPr>
          <w:rFonts w:ascii="Arial" w:eastAsia="Times New Roman" w:hAnsi="Arial" w:cs="Arial"/>
          <w:color w:val="333333"/>
          <w:sz w:val="24"/>
          <w:szCs w:val="24"/>
          <w:lang w:eastAsia="it-IT"/>
        </w:rPr>
        <w:t>.</w:t>
      </w:r>
    </w:p>
    <w:p w14:paraId="422A3A40" w14:textId="77777777" w:rsidR="000B37BC" w:rsidRPr="000B37BC" w:rsidRDefault="000B37BC" w:rsidP="000B37BC">
      <w:pPr>
        <w:shd w:val="clear" w:color="auto" w:fill="FFFFFF"/>
        <w:spacing w:line="360" w:lineRule="auto"/>
        <w:jc w:val="both"/>
        <w:textAlignment w:val="baseline"/>
        <w:rPr>
          <w:rFonts w:ascii="Arial" w:eastAsia="Times New Roman" w:hAnsi="Arial" w:cs="Arial"/>
          <w:color w:val="333333"/>
          <w:sz w:val="24"/>
          <w:szCs w:val="24"/>
          <w:lang w:eastAsia="it-IT"/>
        </w:rPr>
      </w:pPr>
    </w:p>
    <w:p w14:paraId="482D7745" w14:textId="77777777" w:rsidR="000B37BC" w:rsidRPr="000B37BC" w:rsidRDefault="000B37BC" w:rsidP="000B37BC">
      <w:pPr>
        <w:shd w:val="clear" w:color="auto" w:fill="FFFFFF"/>
        <w:spacing w:line="360" w:lineRule="auto"/>
        <w:jc w:val="both"/>
        <w:textAlignment w:val="baseline"/>
        <w:rPr>
          <w:rFonts w:ascii="Arial" w:eastAsia="Times New Roman" w:hAnsi="Arial" w:cs="Arial"/>
          <w:color w:val="333333"/>
          <w:sz w:val="24"/>
          <w:szCs w:val="24"/>
          <w:lang w:eastAsia="it-IT"/>
        </w:rPr>
      </w:pPr>
      <w:r w:rsidRPr="000B37BC">
        <w:rPr>
          <w:rFonts w:ascii="Arial" w:eastAsia="Times New Roman" w:hAnsi="Arial" w:cs="Arial"/>
          <w:color w:val="333333"/>
          <w:sz w:val="24"/>
          <w:szCs w:val="24"/>
          <w:lang w:eastAsia="it-IT"/>
        </w:rPr>
        <w:t>Da lunedì </w:t>
      </w:r>
      <w:r w:rsidRPr="000B37BC">
        <w:rPr>
          <w:rFonts w:ascii="Arial" w:eastAsia="Times New Roman" w:hAnsi="Arial" w:cs="Arial"/>
          <w:b/>
          <w:bCs/>
          <w:color w:val="333333"/>
          <w:sz w:val="24"/>
          <w:szCs w:val="24"/>
          <w:bdr w:val="none" w:sz="0" w:space="0" w:color="auto" w:frame="1"/>
          <w:lang w:eastAsia="it-IT"/>
        </w:rPr>
        <w:t>4 settembre</w:t>
      </w:r>
      <w:r w:rsidRPr="000B37BC">
        <w:rPr>
          <w:rFonts w:ascii="Arial" w:eastAsia="Times New Roman" w:hAnsi="Arial" w:cs="Arial"/>
          <w:color w:val="333333"/>
          <w:sz w:val="24"/>
          <w:szCs w:val="24"/>
          <w:lang w:eastAsia="it-IT"/>
        </w:rPr>
        <w:t> sarà possibile iscriversi su </w:t>
      </w:r>
      <w:hyperlink r:id="rId7" w:history="1">
        <w:r w:rsidRPr="000B37BC">
          <w:rPr>
            <w:rFonts w:ascii="Arial" w:eastAsia="Times New Roman" w:hAnsi="Arial" w:cs="Arial"/>
            <w:color w:val="F7323F"/>
            <w:sz w:val="24"/>
            <w:szCs w:val="24"/>
            <w:u w:val="single"/>
            <w:bdr w:val="none" w:sz="0" w:space="0" w:color="auto" w:frame="1"/>
            <w:lang w:eastAsia="it-IT"/>
          </w:rPr>
          <w:t>eventi.commercialisti.it</w:t>
        </w:r>
      </w:hyperlink>
      <w:r w:rsidRPr="000B37BC">
        <w:rPr>
          <w:rFonts w:ascii="Arial" w:eastAsia="Times New Roman" w:hAnsi="Arial" w:cs="Arial"/>
          <w:color w:val="333333"/>
          <w:sz w:val="24"/>
          <w:szCs w:val="24"/>
          <w:lang w:eastAsia="it-IT"/>
        </w:rPr>
        <w:t>.</w:t>
      </w:r>
    </w:p>
    <w:p w14:paraId="136C58D1" w14:textId="134573C7" w:rsidR="00D4016C" w:rsidRPr="00C8179F" w:rsidRDefault="00D4016C" w:rsidP="000B37BC">
      <w:pPr>
        <w:pStyle w:val="NormaleWeb"/>
        <w:jc w:val="both"/>
        <w:rPr>
          <w:rFonts w:ascii="Arial" w:eastAsia="Times New Roman" w:hAnsi="Arial" w:cs="Arial"/>
        </w:rPr>
      </w:pPr>
    </w:p>
    <w:sectPr w:rsidR="00D4016C" w:rsidRPr="00C8179F">
      <w:headerReference w:type="default" r:id="rId8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46FAFC8" w14:textId="77777777" w:rsidR="009D4B44" w:rsidRDefault="009D4B44" w:rsidP="00A25D50">
      <w:r>
        <w:separator/>
      </w:r>
    </w:p>
  </w:endnote>
  <w:endnote w:type="continuationSeparator" w:id="0">
    <w:p w14:paraId="28EDE615" w14:textId="77777777" w:rsidR="009D4B44" w:rsidRDefault="009D4B44" w:rsidP="00A25D5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ItcCenturyLight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2A1C3E5" w14:textId="77777777" w:rsidR="009D4B44" w:rsidRDefault="009D4B44" w:rsidP="00A25D50">
      <w:r>
        <w:separator/>
      </w:r>
    </w:p>
  </w:footnote>
  <w:footnote w:type="continuationSeparator" w:id="0">
    <w:p w14:paraId="11C8F56A" w14:textId="77777777" w:rsidR="009D4B44" w:rsidRDefault="009D4B44" w:rsidP="00A25D5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6FFB10" w14:textId="776E30DD" w:rsidR="008A5778" w:rsidRPr="005816F1" w:rsidRDefault="004E3EC6" w:rsidP="004E3EC6">
    <w:pPr>
      <w:pStyle w:val="Intestazione"/>
      <w:tabs>
        <w:tab w:val="clear" w:pos="4819"/>
        <w:tab w:val="clear" w:pos="9638"/>
        <w:tab w:val="left" w:pos="1605"/>
        <w:tab w:val="left" w:pos="2745"/>
      </w:tabs>
      <w:jc w:val="center"/>
      <w:rPr>
        <w:sz w:val="24"/>
        <w:szCs w:val="24"/>
      </w:rPr>
    </w:pPr>
    <w:r>
      <w:rPr>
        <w:noProof/>
        <w:lang w:eastAsia="it-IT"/>
      </w:rPr>
      <w:drawing>
        <wp:inline distT="0" distB="0" distL="0" distR="0" wp14:anchorId="595580B3" wp14:editId="284DCDD6">
          <wp:extent cx="2926080" cy="993913"/>
          <wp:effectExtent l="0" t="0" r="0" b="0"/>
          <wp:docPr id="2112599317" name="Immagine 2112599317" descr="CNDCEC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NDCEC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928130" cy="99460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0EA39F4"/>
    <w:multiLevelType w:val="hybridMultilevel"/>
    <w:tmpl w:val="F2683F6A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1B5333C"/>
    <w:multiLevelType w:val="multilevel"/>
    <w:tmpl w:val="A0FEBD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390613441">
    <w:abstractNumId w:val="0"/>
  </w:num>
  <w:num w:numId="2" w16cid:durableId="10238237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oNotTrackMoves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25D50"/>
    <w:rsid w:val="00006B77"/>
    <w:rsid w:val="00012E93"/>
    <w:rsid w:val="00020A2E"/>
    <w:rsid w:val="00027BE3"/>
    <w:rsid w:val="00032620"/>
    <w:rsid w:val="00040758"/>
    <w:rsid w:val="00041437"/>
    <w:rsid w:val="00051B2D"/>
    <w:rsid w:val="00055C12"/>
    <w:rsid w:val="00080E29"/>
    <w:rsid w:val="0009108B"/>
    <w:rsid w:val="000A3C95"/>
    <w:rsid w:val="000B23B8"/>
    <w:rsid w:val="000B37BC"/>
    <w:rsid w:val="000C4581"/>
    <w:rsid w:val="000F1CA8"/>
    <w:rsid w:val="00100682"/>
    <w:rsid w:val="001072C8"/>
    <w:rsid w:val="00116AAB"/>
    <w:rsid w:val="00116F76"/>
    <w:rsid w:val="00136CF7"/>
    <w:rsid w:val="001447D0"/>
    <w:rsid w:val="00164C51"/>
    <w:rsid w:val="00177F55"/>
    <w:rsid w:val="0018410F"/>
    <w:rsid w:val="001A0044"/>
    <w:rsid w:val="001A4D35"/>
    <w:rsid w:val="001C2753"/>
    <w:rsid w:val="001C4D6B"/>
    <w:rsid w:val="001D3F66"/>
    <w:rsid w:val="001E0307"/>
    <w:rsid w:val="001E2682"/>
    <w:rsid w:val="001E4EF0"/>
    <w:rsid w:val="001E6740"/>
    <w:rsid w:val="001F21E4"/>
    <w:rsid w:val="001F399E"/>
    <w:rsid w:val="0020469F"/>
    <w:rsid w:val="00204F62"/>
    <w:rsid w:val="00216437"/>
    <w:rsid w:val="0023378D"/>
    <w:rsid w:val="0023688A"/>
    <w:rsid w:val="00237EC9"/>
    <w:rsid w:val="0024388C"/>
    <w:rsid w:val="00243892"/>
    <w:rsid w:val="00243F31"/>
    <w:rsid w:val="0024479F"/>
    <w:rsid w:val="002524C1"/>
    <w:rsid w:val="002560E9"/>
    <w:rsid w:val="00261590"/>
    <w:rsid w:val="00267E62"/>
    <w:rsid w:val="002701F0"/>
    <w:rsid w:val="002704B6"/>
    <w:rsid w:val="00277377"/>
    <w:rsid w:val="002A0179"/>
    <w:rsid w:val="002A143A"/>
    <w:rsid w:val="002A1560"/>
    <w:rsid w:val="002A46B8"/>
    <w:rsid w:val="002A4BF4"/>
    <w:rsid w:val="002A74FE"/>
    <w:rsid w:val="002B687E"/>
    <w:rsid w:val="002D1CA1"/>
    <w:rsid w:val="002D6DD8"/>
    <w:rsid w:val="002D7072"/>
    <w:rsid w:val="002E6839"/>
    <w:rsid w:val="002F394D"/>
    <w:rsid w:val="003002C5"/>
    <w:rsid w:val="003103B5"/>
    <w:rsid w:val="00320A7F"/>
    <w:rsid w:val="00321740"/>
    <w:rsid w:val="00333A0F"/>
    <w:rsid w:val="0034189F"/>
    <w:rsid w:val="00344D7F"/>
    <w:rsid w:val="00345D40"/>
    <w:rsid w:val="003461EC"/>
    <w:rsid w:val="00347274"/>
    <w:rsid w:val="00356418"/>
    <w:rsid w:val="00365441"/>
    <w:rsid w:val="003771AB"/>
    <w:rsid w:val="00382DCB"/>
    <w:rsid w:val="0039121B"/>
    <w:rsid w:val="00394F50"/>
    <w:rsid w:val="003A2120"/>
    <w:rsid w:val="003A2DAE"/>
    <w:rsid w:val="003A52D9"/>
    <w:rsid w:val="003A643A"/>
    <w:rsid w:val="003A73E6"/>
    <w:rsid w:val="003A7441"/>
    <w:rsid w:val="003D44AF"/>
    <w:rsid w:val="003E3AB2"/>
    <w:rsid w:val="004328C7"/>
    <w:rsid w:val="00445463"/>
    <w:rsid w:val="00446E08"/>
    <w:rsid w:val="00463C7D"/>
    <w:rsid w:val="00467EB4"/>
    <w:rsid w:val="00473BFA"/>
    <w:rsid w:val="004A1072"/>
    <w:rsid w:val="004B1F06"/>
    <w:rsid w:val="004B5E7C"/>
    <w:rsid w:val="004C2230"/>
    <w:rsid w:val="004C59E2"/>
    <w:rsid w:val="004E34CF"/>
    <w:rsid w:val="004E3EC6"/>
    <w:rsid w:val="004F0506"/>
    <w:rsid w:val="004F1508"/>
    <w:rsid w:val="004F6EF6"/>
    <w:rsid w:val="0050036C"/>
    <w:rsid w:val="00503FF5"/>
    <w:rsid w:val="005135B9"/>
    <w:rsid w:val="00513A68"/>
    <w:rsid w:val="00513CFB"/>
    <w:rsid w:val="00521290"/>
    <w:rsid w:val="0053620E"/>
    <w:rsid w:val="00537AF6"/>
    <w:rsid w:val="005409C2"/>
    <w:rsid w:val="00540D93"/>
    <w:rsid w:val="00544C5E"/>
    <w:rsid w:val="005503BE"/>
    <w:rsid w:val="00553A4C"/>
    <w:rsid w:val="00561CB7"/>
    <w:rsid w:val="00593C5F"/>
    <w:rsid w:val="005F7B34"/>
    <w:rsid w:val="006028D8"/>
    <w:rsid w:val="006150FC"/>
    <w:rsid w:val="00616BE9"/>
    <w:rsid w:val="00617055"/>
    <w:rsid w:val="00645F87"/>
    <w:rsid w:val="00646C55"/>
    <w:rsid w:val="006551CF"/>
    <w:rsid w:val="00655678"/>
    <w:rsid w:val="00661E00"/>
    <w:rsid w:val="00685BF9"/>
    <w:rsid w:val="006B0A61"/>
    <w:rsid w:val="006B282B"/>
    <w:rsid w:val="006B5515"/>
    <w:rsid w:val="006C090E"/>
    <w:rsid w:val="006C4593"/>
    <w:rsid w:val="006C5EA3"/>
    <w:rsid w:val="006D1107"/>
    <w:rsid w:val="006E31A4"/>
    <w:rsid w:val="006E76F5"/>
    <w:rsid w:val="00713B57"/>
    <w:rsid w:val="00723B75"/>
    <w:rsid w:val="00733833"/>
    <w:rsid w:val="00740F1F"/>
    <w:rsid w:val="007410F9"/>
    <w:rsid w:val="007451A9"/>
    <w:rsid w:val="00752EB4"/>
    <w:rsid w:val="00763CE4"/>
    <w:rsid w:val="00772CD8"/>
    <w:rsid w:val="00773C5F"/>
    <w:rsid w:val="00777FC6"/>
    <w:rsid w:val="007840AA"/>
    <w:rsid w:val="00796CE3"/>
    <w:rsid w:val="007B477B"/>
    <w:rsid w:val="007B7972"/>
    <w:rsid w:val="007C2A85"/>
    <w:rsid w:val="007D16CA"/>
    <w:rsid w:val="007F482C"/>
    <w:rsid w:val="00801873"/>
    <w:rsid w:val="0080228B"/>
    <w:rsid w:val="00803B21"/>
    <w:rsid w:val="00840BF8"/>
    <w:rsid w:val="00856729"/>
    <w:rsid w:val="00857485"/>
    <w:rsid w:val="00871C17"/>
    <w:rsid w:val="00883612"/>
    <w:rsid w:val="00895B38"/>
    <w:rsid w:val="008A4E7C"/>
    <w:rsid w:val="008A5778"/>
    <w:rsid w:val="008B3982"/>
    <w:rsid w:val="008B7959"/>
    <w:rsid w:val="008C67F8"/>
    <w:rsid w:val="008E140C"/>
    <w:rsid w:val="008E55E3"/>
    <w:rsid w:val="008F01F8"/>
    <w:rsid w:val="008F69B1"/>
    <w:rsid w:val="00901181"/>
    <w:rsid w:val="009032C8"/>
    <w:rsid w:val="00904442"/>
    <w:rsid w:val="009216A9"/>
    <w:rsid w:val="00935DC4"/>
    <w:rsid w:val="009558A6"/>
    <w:rsid w:val="009628A2"/>
    <w:rsid w:val="009679A1"/>
    <w:rsid w:val="009726DC"/>
    <w:rsid w:val="009831F7"/>
    <w:rsid w:val="009A680D"/>
    <w:rsid w:val="009B6359"/>
    <w:rsid w:val="009D18CC"/>
    <w:rsid w:val="009D2456"/>
    <w:rsid w:val="009D4B44"/>
    <w:rsid w:val="009E7F7F"/>
    <w:rsid w:val="00A11060"/>
    <w:rsid w:val="00A2361E"/>
    <w:rsid w:val="00A23A10"/>
    <w:rsid w:val="00A25D50"/>
    <w:rsid w:val="00A354DA"/>
    <w:rsid w:val="00A36955"/>
    <w:rsid w:val="00A41325"/>
    <w:rsid w:val="00A52EE7"/>
    <w:rsid w:val="00A547B5"/>
    <w:rsid w:val="00A618D3"/>
    <w:rsid w:val="00A655ED"/>
    <w:rsid w:val="00A74AA6"/>
    <w:rsid w:val="00A854AA"/>
    <w:rsid w:val="00A95968"/>
    <w:rsid w:val="00A97007"/>
    <w:rsid w:val="00AA5461"/>
    <w:rsid w:val="00AB547A"/>
    <w:rsid w:val="00AB5F8A"/>
    <w:rsid w:val="00AC55A1"/>
    <w:rsid w:val="00AE049F"/>
    <w:rsid w:val="00AE0BB1"/>
    <w:rsid w:val="00AE2F64"/>
    <w:rsid w:val="00AE2FF1"/>
    <w:rsid w:val="00AF51BD"/>
    <w:rsid w:val="00B154FD"/>
    <w:rsid w:val="00B17FC6"/>
    <w:rsid w:val="00B209C7"/>
    <w:rsid w:val="00B2654F"/>
    <w:rsid w:val="00B278C1"/>
    <w:rsid w:val="00B3308F"/>
    <w:rsid w:val="00B37BF6"/>
    <w:rsid w:val="00B42D9D"/>
    <w:rsid w:val="00B51C36"/>
    <w:rsid w:val="00B56245"/>
    <w:rsid w:val="00B61D1A"/>
    <w:rsid w:val="00B623C7"/>
    <w:rsid w:val="00B66331"/>
    <w:rsid w:val="00B709B4"/>
    <w:rsid w:val="00B73407"/>
    <w:rsid w:val="00B87066"/>
    <w:rsid w:val="00B90A8D"/>
    <w:rsid w:val="00BA19DE"/>
    <w:rsid w:val="00BA2388"/>
    <w:rsid w:val="00BB3259"/>
    <w:rsid w:val="00BC0331"/>
    <w:rsid w:val="00BE1831"/>
    <w:rsid w:val="00BE5CB4"/>
    <w:rsid w:val="00BE5E8F"/>
    <w:rsid w:val="00BF1B1C"/>
    <w:rsid w:val="00C04C6A"/>
    <w:rsid w:val="00C17FC9"/>
    <w:rsid w:val="00C20913"/>
    <w:rsid w:val="00C25278"/>
    <w:rsid w:val="00C3730F"/>
    <w:rsid w:val="00C425CD"/>
    <w:rsid w:val="00C80133"/>
    <w:rsid w:val="00C80173"/>
    <w:rsid w:val="00C8179F"/>
    <w:rsid w:val="00C82382"/>
    <w:rsid w:val="00C842CB"/>
    <w:rsid w:val="00C84922"/>
    <w:rsid w:val="00C87780"/>
    <w:rsid w:val="00C94AE7"/>
    <w:rsid w:val="00C974AB"/>
    <w:rsid w:val="00CA3DF7"/>
    <w:rsid w:val="00CC6E36"/>
    <w:rsid w:val="00CE59DD"/>
    <w:rsid w:val="00D00491"/>
    <w:rsid w:val="00D05EB0"/>
    <w:rsid w:val="00D1630B"/>
    <w:rsid w:val="00D245AF"/>
    <w:rsid w:val="00D31EDC"/>
    <w:rsid w:val="00D34D54"/>
    <w:rsid w:val="00D4016C"/>
    <w:rsid w:val="00D47282"/>
    <w:rsid w:val="00D47F8E"/>
    <w:rsid w:val="00D5260B"/>
    <w:rsid w:val="00D60ECD"/>
    <w:rsid w:val="00D626C3"/>
    <w:rsid w:val="00D64FD1"/>
    <w:rsid w:val="00D742E0"/>
    <w:rsid w:val="00D8383C"/>
    <w:rsid w:val="00D86F1A"/>
    <w:rsid w:val="00DA0ED2"/>
    <w:rsid w:val="00DA2E6A"/>
    <w:rsid w:val="00DB0771"/>
    <w:rsid w:val="00DB34E2"/>
    <w:rsid w:val="00DB64FB"/>
    <w:rsid w:val="00DC6813"/>
    <w:rsid w:val="00DD48F2"/>
    <w:rsid w:val="00DD5C85"/>
    <w:rsid w:val="00DE45D6"/>
    <w:rsid w:val="00DE7244"/>
    <w:rsid w:val="00E10DEB"/>
    <w:rsid w:val="00E11401"/>
    <w:rsid w:val="00E33D05"/>
    <w:rsid w:val="00E4100D"/>
    <w:rsid w:val="00E80257"/>
    <w:rsid w:val="00E80398"/>
    <w:rsid w:val="00EA0E6A"/>
    <w:rsid w:val="00EA2E0F"/>
    <w:rsid w:val="00EC1A2D"/>
    <w:rsid w:val="00EC32B9"/>
    <w:rsid w:val="00ED3B51"/>
    <w:rsid w:val="00ED55FF"/>
    <w:rsid w:val="00EE2F69"/>
    <w:rsid w:val="00EE3729"/>
    <w:rsid w:val="00F011E8"/>
    <w:rsid w:val="00F21C61"/>
    <w:rsid w:val="00F45169"/>
    <w:rsid w:val="00F50E42"/>
    <w:rsid w:val="00F53C83"/>
    <w:rsid w:val="00F54D2A"/>
    <w:rsid w:val="00F5789E"/>
    <w:rsid w:val="00F628B0"/>
    <w:rsid w:val="00F70F2A"/>
    <w:rsid w:val="00F735DB"/>
    <w:rsid w:val="00F80929"/>
    <w:rsid w:val="00F82E6C"/>
    <w:rsid w:val="00F8540F"/>
    <w:rsid w:val="00F910CC"/>
    <w:rsid w:val="00FB1FE4"/>
    <w:rsid w:val="00FC23F6"/>
    <w:rsid w:val="00FC7913"/>
    <w:rsid w:val="00FD5B72"/>
    <w:rsid w:val="00FD5F58"/>
    <w:rsid w:val="00FD6D4F"/>
    <w:rsid w:val="00FE1C1C"/>
    <w:rsid w:val="00FE4D78"/>
    <w:rsid w:val="00FF285E"/>
    <w:rsid w:val="00FF47F1"/>
    <w:rsid w:val="00FF69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97E1A2"/>
  <w15:chartTrackingRefBased/>
  <w15:docId w15:val="{03E05602-4E5F-455C-8628-F8F6CFBBB3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A25D50"/>
    <w:pPr>
      <w:spacing w:after="0" w:line="240" w:lineRule="auto"/>
    </w:pPr>
  </w:style>
  <w:style w:type="paragraph" w:styleId="Titolo1">
    <w:name w:val="heading 1"/>
    <w:basedOn w:val="Normale"/>
    <w:link w:val="Titolo1Carattere"/>
    <w:uiPriority w:val="9"/>
    <w:qFormat/>
    <w:rsid w:val="001E2682"/>
    <w:pPr>
      <w:spacing w:before="100" w:beforeAutospacing="1" w:after="100" w:afterAutospacing="1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it-IT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871C17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A25D50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A25D50"/>
  </w:style>
  <w:style w:type="paragraph" w:styleId="Pidipagina">
    <w:name w:val="footer"/>
    <w:basedOn w:val="Normale"/>
    <w:link w:val="PidipaginaCarattere"/>
    <w:uiPriority w:val="99"/>
    <w:unhideWhenUsed/>
    <w:rsid w:val="00A25D50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A25D50"/>
  </w:style>
  <w:style w:type="paragraph" w:styleId="Firmadipostaelettronica">
    <w:name w:val="E-mail Signature"/>
    <w:basedOn w:val="Normale"/>
    <w:link w:val="FirmadipostaelettronicaCarattere"/>
    <w:uiPriority w:val="99"/>
    <w:unhideWhenUsed/>
    <w:rsid w:val="00A25D50"/>
    <w:rPr>
      <w:rFonts w:eastAsiaTheme="minorEastAsia"/>
      <w:lang w:eastAsia="it-IT"/>
    </w:rPr>
  </w:style>
  <w:style w:type="character" w:customStyle="1" w:styleId="FirmadipostaelettronicaCarattere">
    <w:name w:val="Firma di posta elettronica Carattere"/>
    <w:basedOn w:val="Carpredefinitoparagrafo"/>
    <w:link w:val="Firmadipostaelettronica"/>
    <w:uiPriority w:val="99"/>
    <w:rsid w:val="00A25D50"/>
    <w:rPr>
      <w:rFonts w:eastAsiaTheme="minorEastAsia"/>
      <w:lang w:eastAsia="it-IT"/>
    </w:rPr>
  </w:style>
  <w:style w:type="paragraph" w:customStyle="1" w:styleId="cpv">
    <w:name w:val="cpv"/>
    <w:uiPriority w:val="99"/>
    <w:rsid w:val="00A25D50"/>
    <w:pPr>
      <w:widowControl w:val="0"/>
      <w:tabs>
        <w:tab w:val="left" w:pos="0"/>
        <w:tab w:val="left" w:pos="1418"/>
        <w:tab w:val="left" w:pos="2835"/>
        <w:tab w:val="left" w:pos="4252"/>
      </w:tabs>
      <w:autoSpaceDE w:val="0"/>
      <w:autoSpaceDN w:val="0"/>
      <w:adjustRightInd w:val="0"/>
      <w:spacing w:before="175" w:after="0" w:line="25" w:lineRule="atLeast"/>
      <w:jc w:val="both"/>
    </w:pPr>
    <w:rPr>
      <w:rFonts w:ascii="ItcCenturyLight" w:eastAsia="Times New Roman" w:hAnsi="ItcCenturyLight" w:cs="ItcCenturyLight"/>
      <w:sz w:val="20"/>
      <w:szCs w:val="20"/>
      <w:lang w:eastAsia="it-IT"/>
    </w:rPr>
  </w:style>
  <w:style w:type="character" w:styleId="Collegamentoipertestuale">
    <w:name w:val="Hyperlink"/>
    <w:basedOn w:val="Carpredefinitoparagrafo"/>
    <w:uiPriority w:val="99"/>
    <w:unhideWhenUsed/>
    <w:rsid w:val="00A25D50"/>
    <w:rPr>
      <w:color w:val="0563C1" w:themeColor="hyperlink"/>
      <w:u w:val="single"/>
    </w:rPr>
  </w:style>
  <w:style w:type="character" w:styleId="Collegamentovisitato">
    <w:name w:val="FollowedHyperlink"/>
    <w:basedOn w:val="Carpredefinitoparagrafo"/>
    <w:uiPriority w:val="99"/>
    <w:semiHidden/>
    <w:unhideWhenUsed/>
    <w:rsid w:val="00A25D50"/>
    <w:rPr>
      <w:color w:val="954F72" w:themeColor="followedHyperlink"/>
      <w:u w:val="single"/>
    </w:rPr>
  </w:style>
  <w:style w:type="character" w:customStyle="1" w:styleId="Menzionenonrisolta1">
    <w:name w:val="Menzione non risolta1"/>
    <w:basedOn w:val="Carpredefinitoparagrafo"/>
    <w:uiPriority w:val="99"/>
    <w:semiHidden/>
    <w:unhideWhenUsed/>
    <w:rsid w:val="00A25D50"/>
    <w:rPr>
      <w:color w:val="605E5C"/>
      <w:shd w:val="clear" w:color="auto" w:fill="E1DFDD"/>
    </w:rPr>
  </w:style>
  <w:style w:type="character" w:styleId="Rimandocommento">
    <w:name w:val="annotation reference"/>
    <w:basedOn w:val="Carpredefinitoparagrafo"/>
    <w:uiPriority w:val="99"/>
    <w:semiHidden/>
    <w:unhideWhenUsed/>
    <w:rsid w:val="008B3982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unhideWhenUsed/>
    <w:rsid w:val="008B3982"/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rsid w:val="008B3982"/>
    <w:rPr>
      <w:sz w:val="20"/>
      <w:szCs w:val="20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8B3982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8B3982"/>
    <w:rPr>
      <w:b/>
      <w:bCs/>
      <w:sz w:val="20"/>
      <w:szCs w:val="20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772CD8"/>
    <w:rPr>
      <w:rFonts w:ascii="Times New Roman" w:hAnsi="Times New Roman" w:cs="Times New Roman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772CD8"/>
    <w:rPr>
      <w:rFonts w:ascii="Times New Roman" w:hAnsi="Times New Roman" w:cs="Times New Roman"/>
      <w:sz w:val="18"/>
      <w:szCs w:val="18"/>
    </w:rPr>
  </w:style>
  <w:style w:type="paragraph" w:styleId="Revisione">
    <w:name w:val="Revision"/>
    <w:hidden/>
    <w:uiPriority w:val="99"/>
    <w:semiHidden/>
    <w:rsid w:val="003E3AB2"/>
    <w:pPr>
      <w:spacing w:after="0" w:line="240" w:lineRule="auto"/>
    </w:pPr>
  </w:style>
  <w:style w:type="paragraph" w:styleId="Paragrafoelenco">
    <w:name w:val="List Paragraph"/>
    <w:basedOn w:val="Normale"/>
    <w:uiPriority w:val="34"/>
    <w:qFormat/>
    <w:rsid w:val="001447D0"/>
    <w:pPr>
      <w:ind w:left="720"/>
      <w:contextualSpacing/>
    </w:pPr>
  </w:style>
  <w:style w:type="paragraph" w:customStyle="1" w:styleId="Default">
    <w:name w:val="Default"/>
    <w:rsid w:val="004F0506"/>
    <w:pPr>
      <w:autoSpaceDE w:val="0"/>
      <w:autoSpaceDN w:val="0"/>
      <w:adjustRightInd w:val="0"/>
      <w:spacing w:after="0" w:line="240" w:lineRule="auto"/>
    </w:pPr>
    <w:rPr>
      <w:rFonts w:ascii="Calibri" w:eastAsia="Calibri" w:hAnsi="Calibri" w:cs="Calibri"/>
      <w:color w:val="000000"/>
      <w:sz w:val="24"/>
      <w:szCs w:val="24"/>
    </w:rPr>
  </w:style>
  <w:style w:type="paragraph" w:styleId="PreformattatoHTML">
    <w:name w:val="HTML Preformatted"/>
    <w:basedOn w:val="Normale"/>
    <w:link w:val="PreformattatoHTMLCarattere"/>
    <w:uiPriority w:val="99"/>
    <w:semiHidden/>
    <w:unhideWhenUsed/>
    <w:rsid w:val="001F399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 w:cs="Courier New"/>
      <w:sz w:val="20"/>
      <w:szCs w:val="20"/>
      <w:lang w:eastAsia="it-IT"/>
    </w:rPr>
  </w:style>
  <w:style w:type="character" w:customStyle="1" w:styleId="PreformattatoHTMLCarattere">
    <w:name w:val="Preformattato HTML Carattere"/>
    <w:basedOn w:val="Carpredefinitoparagrafo"/>
    <w:link w:val="PreformattatoHTML"/>
    <w:uiPriority w:val="99"/>
    <w:semiHidden/>
    <w:rsid w:val="001F399E"/>
    <w:rPr>
      <w:rFonts w:ascii="Courier New" w:eastAsia="Times New Roman" w:hAnsi="Courier New" w:cs="Courier New"/>
      <w:sz w:val="20"/>
      <w:szCs w:val="20"/>
      <w:lang w:eastAsia="it-IT"/>
    </w:rPr>
  </w:style>
  <w:style w:type="character" w:customStyle="1" w:styleId="y2iqfc">
    <w:name w:val="y2iqfc"/>
    <w:basedOn w:val="Carpredefinitoparagrafo"/>
    <w:rsid w:val="001F399E"/>
  </w:style>
  <w:style w:type="character" w:customStyle="1" w:styleId="Titolo1Carattere">
    <w:name w:val="Titolo 1 Carattere"/>
    <w:basedOn w:val="Carpredefinitoparagrafo"/>
    <w:link w:val="Titolo1"/>
    <w:uiPriority w:val="9"/>
    <w:rsid w:val="001E2682"/>
    <w:rPr>
      <w:rFonts w:ascii="Times New Roman" w:eastAsia="Times New Roman" w:hAnsi="Times New Roman" w:cs="Times New Roman"/>
      <w:b/>
      <w:bCs/>
      <w:kern w:val="36"/>
      <w:sz w:val="48"/>
      <w:szCs w:val="48"/>
      <w:lang w:eastAsia="it-IT"/>
    </w:rPr>
  </w:style>
  <w:style w:type="character" w:styleId="Enfasigrassetto">
    <w:name w:val="Strong"/>
    <w:basedOn w:val="Carpredefinitoparagrafo"/>
    <w:uiPriority w:val="22"/>
    <w:qFormat/>
    <w:rsid w:val="00BC0331"/>
    <w:rPr>
      <w:b/>
      <w:bCs/>
    </w:rPr>
  </w:style>
  <w:style w:type="paragraph" w:customStyle="1" w:styleId="TitoloDocumento">
    <w:name w:val="Titolo Documento"/>
    <w:basedOn w:val="Normale"/>
    <w:qFormat/>
    <w:rsid w:val="00C04C6A"/>
    <w:pPr>
      <w:autoSpaceDE w:val="0"/>
      <w:autoSpaceDN w:val="0"/>
      <w:adjustRightInd w:val="0"/>
      <w:jc w:val="both"/>
    </w:pPr>
    <w:rPr>
      <w:rFonts w:ascii="Calibri" w:eastAsia="Calibri" w:hAnsi="Calibri" w:cs="Calibri"/>
      <w:b/>
      <w:smallCaps/>
      <w:color w:val="FFFFFF" w:themeColor="background1"/>
      <w:sz w:val="72"/>
      <w:szCs w:val="72"/>
    </w:rPr>
  </w:style>
  <w:style w:type="paragraph" w:styleId="NormaleWeb">
    <w:name w:val="Normal (Web)"/>
    <w:basedOn w:val="Normale"/>
    <w:uiPriority w:val="99"/>
    <w:unhideWhenUsed/>
    <w:rsid w:val="001072C8"/>
    <w:rPr>
      <w:rFonts w:ascii="Times New Roman" w:hAnsi="Times New Roman" w:cs="Times New Roman"/>
      <w:sz w:val="24"/>
      <w:szCs w:val="24"/>
    </w:rPr>
  </w:style>
  <w:style w:type="character" w:customStyle="1" w:styleId="contentpasted1">
    <w:name w:val="contentpasted1"/>
    <w:basedOn w:val="Carpredefinitoparagrafo"/>
    <w:rsid w:val="006E31A4"/>
  </w:style>
  <w:style w:type="character" w:customStyle="1" w:styleId="contentpasted0">
    <w:name w:val="contentpasted0"/>
    <w:basedOn w:val="Carpredefinitoparagrafo"/>
    <w:rsid w:val="006E31A4"/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871C17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customStyle="1" w:styleId="xmsonormal">
    <w:name w:val="x_msonormal"/>
    <w:basedOn w:val="Normale"/>
    <w:rsid w:val="00BE1831"/>
    <w:rPr>
      <w:rFonts w:ascii="Calibri" w:hAnsi="Calibri" w:cs="Calibri"/>
      <w:lang w:eastAsia="it-IT"/>
    </w:rPr>
  </w:style>
  <w:style w:type="character" w:customStyle="1" w:styleId="xcontentpasted0">
    <w:name w:val="x_contentpasted0"/>
    <w:basedOn w:val="Carpredefinitoparagrafo"/>
    <w:rsid w:val="00BE183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55552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368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855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049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239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9854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7161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88483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45812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89111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15532913">
                          <w:marLeft w:val="0"/>
                          <w:marRight w:val="0"/>
                          <w:marTop w:val="0"/>
                          <w:marBottom w:val="9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313768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852700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29076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866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330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822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512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937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844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607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://eventi.commercialisti.it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128</Words>
  <Characters>730</Characters>
  <Application>Microsoft Office Word</Application>
  <DocSecurity>0</DocSecurity>
  <Lines>6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Mastrogiacomo Tiziana</dc:creator>
  <cp:keywords/>
  <dc:description/>
  <cp:lastModifiedBy>Mastrogiacomo Tiziana</cp:lastModifiedBy>
  <cp:revision>5</cp:revision>
  <cp:lastPrinted>2023-08-04T07:35:00Z</cp:lastPrinted>
  <dcterms:created xsi:type="dcterms:W3CDTF">2023-08-07T09:57:00Z</dcterms:created>
  <dcterms:modified xsi:type="dcterms:W3CDTF">2023-08-07T10:01:00Z</dcterms:modified>
</cp:coreProperties>
</file>