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EC4" w:rsidRPr="008B1D6B" w:rsidRDefault="00514EC4" w:rsidP="00514EC4">
      <w:pPr>
        <w:jc w:val="center"/>
        <w:rPr>
          <w:sz w:val="24"/>
          <w:szCs w:val="24"/>
        </w:rPr>
      </w:pPr>
      <w:bookmarkStart w:id="0" w:name="_GoBack"/>
      <w:bookmarkEnd w:id="0"/>
      <w:r w:rsidRPr="008B1D6B">
        <w:rPr>
          <w:sz w:val="24"/>
          <w:szCs w:val="24"/>
        </w:rPr>
        <w:t>CHECKLIST - Società committenti</w:t>
      </w:r>
    </w:p>
    <w:p w:rsidR="00514EC4" w:rsidRPr="008B1D6B" w:rsidRDefault="00514EC4" w:rsidP="00514EC4">
      <w:pPr>
        <w:rPr>
          <w:sz w:val="24"/>
          <w:szCs w:val="24"/>
        </w:rPr>
      </w:pPr>
      <w:bookmarkStart w:id="1" w:name="_Hlk30505638"/>
      <w:r w:rsidRPr="008B1D6B">
        <w:rPr>
          <w:sz w:val="24"/>
          <w:szCs w:val="24"/>
        </w:rPr>
        <w:t>VERIFICA DEL VERSAMENTO DELLE RITENUTE FISCALI E DEI CONTRIBUTI NELL’AMBITO DEI CONTRATTI DI APPALTO O DI PRESTAZIONE DI OPERE E SERVIZI (ART. 17-bis D</w:t>
      </w:r>
      <w:r>
        <w:rPr>
          <w:sz w:val="24"/>
          <w:szCs w:val="24"/>
        </w:rPr>
        <w:t>.</w:t>
      </w:r>
      <w:r w:rsidRPr="008B1D6B">
        <w:rPr>
          <w:sz w:val="24"/>
          <w:szCs w:val="24"/>
        </w:rPr>
        <w:t>lgs</w:t>
      </w:r>
      <w:r>
        <w:rPr>
          <w:sz w:val="24"/>
          <w:szCs w:val="24"/>
        </w:rPr>
        <w:t>.</w:t>
      </w:r>
      <w:r w:rsidRPr="008B1D6B">
        <w:rPr>
          <w:sz w:val="24"/>
          <w:szCs w:val="24"/>
        </w:rPr>
        <w:t xml:space="preserve"> 241/97)</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514EC4" w:rsidRPr="008B1D6B" w:rsidTr="009F54C9">
        <w:tc>
          <w:tcPr>
            <w:tcW w:w="4816" w:type="dxa"/>
            <w:shd w:val="clear" w:color="auto" w:fill="auto"/>
          </w:tcPr>
          <w:p w:rsidR="00514EC4" w:rsidRPr="008B1D6B" w:rsidRDefault="00514EC4" w:rsidP="009F54C9">
            <w:r w:rsidRPr="008B1D6B">
              <w:t>SOCIETA’</w:t>
            </w:r>
          </w:p>
        </w:tc>
        <w:tc>
          <w:tcPr>
            <w:tcW w:w="4812" w:type="dxa"/>
            <w:shd w:val="clear" w:color="auto" w:fill="auto"/>
          </w:tcPr>
          <w:p w:rsidR="00514EC4" w:rsidRPr="008B1D6B" w:rsidRDefault="00514EC4" w:rsidP="009F54C9"/>
        </w:tc>
      </w:tr>
      <w:tr w:rsidR="00514EC4" w:rsidRPr="008B1D6B" w:rsidTr="009F54C9">
        <w:tc>
          <w:tcPr>
            <w:tcW w:w="4816" w:type="dxa"/>
            <w:shd w:val="clear" w:color="auto" w:fill="auto"/>
          </w:tcPr>
          <w:p w:rsidR="00514EC4" w:rsidRPr="008B1D6B" w:rsidRDefault="00514EC4" w:rsidP="009F54C9">
            <w:r w:rsidRPr="008B1D6B">
              <w:t>BILANCIO DI ESERCIZIO AL</w:t>
            </w:r>
          </w:p>
        </w:tc>
        <w:tc>
          <w:tcPr>
            <w:tcW w:w="4812" w:type="dxa"/>
            <w:shd w:val="clear" w:color="auto" w:fill="auto"/>
          </w:tcPr>
          <w:p w:rsidR="00514EC4" w:rsidRPr="008B1D6B" w:rsidRDefault="00514EC4" w:rsidP="009F54C9"/>
        </w:tc>
      </w:tr>
      <w:tr w:rsidR="00514EC4" w:rsidRPr="008B1D6B" w:rsidTr="009F54C9">
        <w:tc>
          <w:tcPr>
            <w:tcW w:w="4816" w:type="dxa"/>
            <w:shd w:val="clear" w:color="auto" w:fill="auto"/>
          </w:tcPr>
          <w:p w:rsidR="00514EC4" w:rsidRPr="008B1D6B" w:rsidRDefault="00514EC4" w:rsidP="009F54C9">
            <w:r w:rsidRPr="008B1D6B">
              <w:t>FASE</w:t>
            </w:r>
          </w:p>
        </w:tc>
        <w:tc>
          <w:tcPr>
            <w:tcW w:w="4812" w:type="dxa"/>
            <w:shd w:val="clear" w:color="auto" w:fill="auto"/>
          </w:tcPr>
          <w:p w:rsidR="00514EC4" w:rsidRPr="00BF5A7D" w:rsidRDefault="00514EC4" w:rsidP="009F54C9">
            <w:pPr>
              <w:rPr>
                <w:color w:val="FF0000"/>
              </w:rPr>
            </w:pPr>
            <w:r w:rsidRPr="008B1D6B">
              <w:t>Verifica regolare tenuta contabilità sociale</w:t>
            </w:r>
          </w:p>
        </w:tc>
      </w:tr>
      <w:tr w:rsidR="00514EC4" w:rsidRPr="008B1D6B" w:rsidTr="009F54C9">
        <w:tc>
          <w:tcPr>
            <w:tcW w:w="4816" w:type="dxa"/>
            <w:shd w:val="clear" w:color="auto" w:fill="auto"/>
          </w:tcPr>
          <w:p w:rsidR="00514EC4" w:rsidRPr="008B1D6B" w:rsidRDefault="00514EC4" w:rsidP="009F54C9">
            <w:r w:rsidRPr="008B1D6B">
              <w:t>CARTA DI LAVORO</w:t>
            </w:r>
          </w:p>
        </w:tc>
        <w:tc>
          <w:tcPr>
            <w:tcW w:w="4812" w:type="dxa"/>
            <w:shd w:val="clear" w:color="auto" w:fill="auto"/>
          </w:tcPr>
          <w:p w:rsidR="00514EC4" w:rsidRPr="008B1D6B" w:rsidRDefault="00514EC4" w:rsidP="009F54C9">
            <w:r w:rsidRPr="008B1D6B">
              <w:t>[</w:t>
            </w:r>
            <w:r w:rsidRPr="00BF5A7D">
              <w:sym w:font="Symbol" w:char="F0B7"/>
            </w:r>
            <w:r w:rsidRPr="00BF5A7D">
              <w:rPr>
                <w:rFonts w:cs="Calibri"/>
              </w:rPr>
              <w:t>]</w:t>
            </w:r>
          </w:p>
        </w:tc>
      </w:tr>
      <w:tr w:rsidR="00514EC4" w:rsidRPr="008B1D6B" w:rsidTr="009F54C9">
        <w:tc>
          <w:tcPr>
            <w:tcW w:w="4816" w:type="dxa"/>
            <w:shd w:val="clear" w:color="auto" w:fill="auto"/>
          </w:tcPr>
          <w:p w:rsidR="00514EC4" w:rsidRPr="008B1D6B" w:rsidRDefault="00514EC4" w:rsidP="009F54C9">
            <w:r w:rsidRPr="008B1D6B">
              <w:t>PREPARATO DA</w:t>
            </w:r>
          </w:p>
        </w:tc>
        <w:tc>
          <w:tcPr>
            <w:tcW w:w="4812" w:type="dxa"/>
            <w:shd w:val="clear" w:color="auto" w:fill="auto"/>
          </w:tcPr>
          <w:p w:rsidR="00514EC4" w:rsidRPr="008B1D6B" w:rsidRDefault="00514EC4" w:rsidP="009F54C9"/>
        </w:tc>
      </w:tr>
      <w:tr w:rsidR="00514EC4" w:rsidRPr="008B1D6B" w:rsidTr="009F54C9">
        <w:tc>
          <w:tcPr>
            <w:tcW w:w="4816" w:type="dxa"/>
            <w:shd w:val="clear" w:color="auto" w:fill="auto"/>
          </w:tcPr>
          <w:p w:rsidR="00514EC4" w:rsidRPr="008B1D6B" w:rsidRDefault="00514EC4" w:rsidP="009F54C9">
            <w:r w:rsidRPr="008B1D6B">
              <w:t xml:space="preserve">DATA </w:t>
            </w:r>
          </w:p>
        </w:tc>
        <w:tc>
          <w:tcPr>
            <w:tcW w:w="4812" w:type="dxa"/>
            <w:shd w:val="clear" w:color="auto" w:fill="auto"/>
          </w:tcPr>
          <w:p w:rsidR="00514EC4" w:rsidRPr="00BF5A7D" w:rsidRDefault="00514EC4" w:rsidP="009F54C9">
            <w:pPr>
              <w:rPr>
                <w:color w:val="FF0000"/>
              </w:rPr>
            </w:pPr>
          </w:p>
        </w:tc>
      </w:tr>
      <w:tr w:rsidR="00514EC4" w:rsidRPr="008B1D6B" w:rsidTr="009F54C9">
        <w:tc>
          <w:tcPr>
            <w:tcW w:w="4816" w:type="dxa"/>
            <w:shd w:val="clear" w:color="auto" w:fill="auto"/>
          </w:tcPr>
          <w:p w:rsidR="00514EC4" w:rsidRPr="008B1D6B" w:rsidRDefault="00514EC4" w:rsidP="009F54C9">
            <w:r w:rsidRPr="008B1D6B">
              <w:t>RIVISTO DA</w:t>
            </w:r>
          </w:p>
        </w:tc>
        <w:tc>
          <w:tcPr>
            <w:tcW w:w="4812" w:type="dxa"/>
            <w:shd w:val="clear" w:color="auto" w:fill="auto"/>
          </w:tcPr>
          <w:p w:rsidR="00514EC4" w:rsidRPr="00BF5A7D" w:rsidRDefault="00514EC4" w:rsidP="009F54C9">
            <w:pPr>
              <w:rPr>
                <w:color w:val="FF0000"/>
              </w:rPr>
            </w:pPr>
          </w:p>
        </w:tc>
      </w:tr>
      <w:tr w:rsidR="00514EC4" w:rsidRPr="008B1D6B" w:rsidTr="009F54C9">
        <w:tc>
          <w:tcPr>
            <w:tcW w:w="4816" w:type="dxa"/>
            <w:shd w:val="clear" w:color="auto" w:fill="auto"/>
          </w:tcPr>
          <w:p w:rsidR="00514EC4" w:rsidRPr="008B1D6B" w:rsidRDefault="00514EC4" w:rsidP="009F54C9">
            <w:r w:rsidRPr="008B1D6B">
              <w:t xml:space="preserve">DATA </w:t>
            </w:r>
          </w:p>
        </w:tc>
        <w:tc>
          <w:tcPr>
            <w:tcW w:w="4812" w:type="dxa"/>
            <w:shd w:val="clear" w:color="auto" w:fill="auto"/>
          </w:tcPr>
          <w:p w:rsidR="00514EC4" w:rsidRPr="00BF5A7D" w:rsidRDefault="00514EC4" w:rsidP="009F54C9">
            <w:pPr>
              <w:rPr>
                <w:color w:val="FF0000"/>
              </w:rPr>
            </w:pPr>
          </w:p>
        </w:tc>
      </w:tr>
    </w:tbl>
    <w:p w:rsidR="00514EC4" w:rsidRPr="002125D7" w:rsidRDefault="00514EC4" w:rsidP="00514EC4">
      <w:pPr>
        <w:spacing w:after="0" w:line="240" w:lineRule="auto"/>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304"/>
        <w:gridCol w:w="3856"/>
        <w:gridCol w:w="938"/>
      </w:tblGrid>
      <w:tr w:rsidR="00514EC4" w:rsidRPr="008B1D6B" w:rsidTr="009F54C9">
        <w:tc>
          <w:tcPr>
            <w:tcW w:w="530" w:type="dxa"/>
            <w:shd w:val="clear" w:color="auto" w:fill="auto"/>
          </w:tcPr>
          <w:p w:rsidR="00514EC4" w:rsidRPr="00BF5A7D" w:rsidRDefault="00514EC4" w:rsidP="009F54C9">
            <w:pPr>
              <w:jc w:val="center"/>
              <w:rPr>
                <w:b/>
              </w:rPr>
            </w:pPr>
            <w:r w:rsidRPr="00BF5A7D">
              <w:rPr>
                <w:b/>
              </w:rPr>
              <w:t>N.</w:t>
            </w:r>
          </w:p>
        </w:tc>
        <w:tc>
          <w:tcPr>
            <w:tcW w:w="4304" w:type="dxa"/>
            <w:shd w:val="clear" w:color="auto" w:fill="auto"/>
          </w:tcPr>
          <w:p w:rsidR="00514EC4" w:rsidRPr="00BF5A7D" w:rsidRDefault="00514EC4" w:rsidP="009F54C9">
            <w:pPr>
              <w:jc w:val="center"/>
              <w:rPr>
                <w:b/>
              </w:rPr>
            </w:pPr>
            <w:r w:rsidRPr="00BF5A7D">
              <w:rPr>
                <w:b/>
              </w:rPr>
              <w:t>PROCEDURE</w:t>
            </w:r>
          </w:p>
        </w:tc>
        <w:tc>
          <w:tcPr>
            <w:tcW w:w="3856" w:type="dxa"/>
            <w:shd w:val="clear" w:color="auto" w:fill="auto"/>
          </w:tcPr>
          <w:p w:rsidR="00514EC4" w:rsidRPr="00BF5A7D" w:rsidRDefault="00514EC4" w:rsidP="009F54C9">
            <w:pPr>
              <w:jc w:val="center"/>
              <w:rPr>
                <w:b/>
              </w:rPr>
            </w:pPr>
            <w:r w:rsidRPr="00BF5A7D">
              <w:rPr>
                <w:b/>
              </w:rPr>
              <w:t>RISULTATI</w:t>
            </w:r>
          </w:p>
        </w:tc>
        <w:tc>
          <w:tcPr>
            <w:tcW w:w="938" w:type="dxa"/>
            <w:shd w:val="clear" w:color="auto" w:fill="auto"/>
          </w:tcPr>
          <w:p w:rsidR="00514EC4" w:rsidRPr="00BF5A7D" w:rsidRDefault="00514EC4" w:rsidP="009F54C9">
            <w:pPr>
              <w:jc w:val="center"/>
              <w:rPr>
                <w:b/>
              </w:rPr>
            </w:pPr>
            <w:r w:rsidRPr="00BF5A7D">
              <w:rPr>
                <w:b/>
              </w:rPr>
              <w:t>RIF.</w:t>
            </w:r>
          </w:p>
        </w:tc>
      </w:tr>
      <w:tr w:rsidR="00514EC4" w:rsidRPr="008B1D6B" w:rsidTr="009F54C9">
        <w:tc>
          <w:tcPr>
            <w:tcW w:w="530" w:type="dxa"/>
            <w:shd w:val="clear" w:color="auto" w:fill="auto"/>
          </w:tcPr>
          <w:p w:rsidR="00514EC4" w:rsidRPr="008B1D6B" w:rsidRDefault="00514EC4" w:rsidP="009F54C9">
            <w:r w:rsidRPr="008B1D6B">
              <w:t>1</w:t>
            </w:r>
          </w:p>
        </w:tc>
        <w:tc>
          <w:tcPr>
            <w:tcW w:w="4304" w:type="dxa"/>
            <w:shd w:val="clear" w:color="auto" w:fill="auto"/>
          </w:tcPr>
          <w:p w:rsidR="00514EC4" w:rsidRPr="008B1D6B" w:rsidRDefault="00514EC4" w:rsidP="009F54C9">
            <w:pPr>
              <w:jc w:val="both"/>
            </w:pPr>
            <w:r w:rsidRPr="008B1D6B">
              <w:t>Verificare se la Società:</w:t>
            </w:r>
          </w:p>
          <w:p w:rsidR="00514EC4" w:rsidRPr="00BF5A7D" w:rsidRDefault="00514EC4" w:rsidP="00514EC4">
            <w:pPr>
              <w:pStyle w:val="Paragrafoelenco"/>
              <w:numPr>
                <w:ilvl w:val="1"/>
                <w:numId w:val="1"/>
              </w:numPr>
              <w:spacing w:after="200" w:line="276" w:lineRule="auto"/>
              <w:jc w:val="both"/>
              <w:rPr>
                <w:rFonts w:ascii="Arial Narrow" w:hAnsi="Arial Narrow"/>
              </w:rPr>
            </w:pPr>
            <w:r w:rsidRPr="00BF5A7D">
              <w:rPr>
                <w:rFonts w:ascii="Arial Narrow" w:hAnsi="Arial Narrow"/>
              </w:rPr>
              <w:t>È committente di contratti di appalto, subappalto, affidamenti a soggetti consorziati o rapporti negoziali comunque denominati aventi ad oggetto la realizzazione, con prevalente utilizzo di manodopera presso le proprie sedi di attività e con utilizzo di beni strumentali di propria proprietà, di una o più opere o di uno o più servizi con opere o servizi che eccedono un importo complessivo annuo di € 200.000,00.</w:t>
            </w:r>
          </w:p>
        </w:tc>
        <w:tc>
          <w:tcPr>
            <w:tcW w:w="3856" w:type="dxa"/>
            <w:shd w:val="clear" w:color="auto" w:fill="auto"/>
          </w:tcPr>
          <w:p w:rsidR="00514EC4" w:rsidRPr="00BF5A7D" w:rsidRDefault="00514EC4" w:rsidP="009F54C9">
            <w:pPr>
              <w:rPr>
                <w:rFonts w:cs="Calibri"/>
              </w:rPr>
            </w:pPr>
            <w:proofErr w:type="gramStart"/>
            <w:r w:rsidRPr="008B1D6B">
              <w:t>[ Si</w:t>
            </w:r>
            <w:proofErr w:type="gramEnd"/>
            <w:r w:rsidRPr="008B1D6B">
              <w:t xml:space="preserve"> </w:t>
            </w:r>
            <w:r w:rsidRPr="00BF5A7D">
              <w:rPr>
                <w:rFonts w:cs="Calibri"/>
              </w:rPr>
              <w:t>]</w:t>
            </w:r>
          </w:p>
          <w:p w:rsidR="00514EC4" w:rsidRPr="00BF5A7D" w:rsidRDefault="00514EC4" w:rsidP="009F54C9">
            <w:pPr>
              <w:rPr>
                <w:rFonts w:cs="Calibri"/>
              </w:rPr>
            </w:pPr>
            <w:r w:rsidRPr="00BF5A7D">
              <w:rPr>
                <w:rFonts w:cs="Calibri"/>
              </w:rPr>
              <w:t>Proseguire con i punti 2 e successivi</w:t>
            </w:r>
          </w:p>
          <w:p w:rsidR="00514EC4" w:rsidRPr="00BF5A7D" w:rsidRDefault="00514EC4" w:rsidP="009F54C9">
            <w:pPr>
              <w:rPr>
                <w:rFonts w:cs="Calibri"/>
              </w:rPr>
            </w:pPr>
          </w:p>
          <w:p w:rsidR="00514EC4" w:rsidRPr="008B1D6B" w:rsidRDefault="00514EC4" w:rsidP="009F54C9"/>
          <w:p w:rsidR="00514EC4" w:rsidRPr="008B1D6B" w:rsidRDefault="00514EC4" w:rsidP="009F54C9"/>
          <w:p w:rsidR="00514EC4" w:rsidRPr="008B1D6B" w:rsidRDefault="00514EC4" w:rsidP="009F54C9"/>
          <w:p w:rsidR="00514EC4" w:rsidRPr="008B1D6B" w:rsidRDefault="00514EC4" w:rsidP="009F54C9"/>
          <w:p w:rsidR="00514EC4" w:rsidRPr="00BF5A7D" w:rsidRDefault="00514EC4" w:rsidP="009F54C9">
            <w:pPr>
              <w:rPr>
                <w:rFonts w:cs="Calibri"/>
              </w:rPr>
            </w:pPr>
            <w:proofErr w:type="gramStart"/>
            <w:r w:rsidRPr="008B1D6B">
              <w:t>[ No</w:t>
            </w:r>
            <w:proofErr w:type="gramEnd"/>
            <w:r w:rsidRPr="00BF5A7D">
              <w:rPr>
                <w:rFonts w:cs="Calibri"/>
              </w:rPr>
              <w:t>]</w:t>
            </w:r>
          </w:p>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2</w:t>
            </w:r>
          </w:p>
        </w:tc>
        <w:tc>
          <w:tcPr>
            <w:tcW w:w="4304" w:type="dxa"/>
            <w:shd w:val="clear" w:color="auto" w:fill="auto"/>
          </w:tcPr>
          <w:p w:rsidR="00514EC4" w:rsidRPr="008B1D6B" w:rsidRDefault="00514EC4" w:rsidP="009F54C9">
            <w:pPr>
              <w:jc w:val="both"/>
            </w:pPr>
            <w:r w:rsidRPr="008B1D6B">
              <w:t>Verificare che la Società:</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abbia stabilito procedure e direttive appropriate per adempiere agli obblighi previsti dall’art. 17-</w:t>
            </w:r>
            <w:r w:rsidRPr="00BF5A7D">
              <w:rPr>
                <w:rFonts w:ascii="Arial Narrow" w:hAnsi="Arial Narrow"/>
                <w:i/>
                <w:iCs/>
              </w:rPr>
              <w:t>bis</w:t>
            </w:r>
            <w:r w:rsidRPr="00BF5A7D">
              <w:rPr>
                <w:rFonts w:ascii="Arial Narrow" w:hAnsi="Arial Narrow"/>
              </w:rPr>
              <w:t xml:space="preserve"> del Dlgs 241/97;</w:t>
            </w:r>
          </w:p>
          <w:p w:rsidR="00514EC4" w:rsidRPr="00BF5A7D" w:rsidRDefault="00514EC4" w:rsidP="009F54C9">
            <w:pPr>
              <w:pStyle w:val="Paragrafoelenco"/>
              <w:jc w:val="both"/>
              <w:rPr>
                <w:rFonts w:ascii="Arial Narrow" w:hAnsi="Arial Narrow"/>
              </w:rPr>
            </w:pPr>
          </w:p>
        </w:tc>
        <w:tc>
          <w:tcPr>
            <w:tcW w:w="3856" w:type="dxa"/>
            <w:shd w:val="clear" w:color="auto" w:fill="auto"/>
          </w:tcPr>
          <w:p w:rsidR="00514EC4" w:rsidRPr="008B1D6B" w:rsidRDefault="00514EC4" w:rsidP="009F54C9">
            <w:r w:rsidRPr="008B1D6B">
              <w:t>Descrivere le procedure e direttive seguite [</w:t>
            </w:r>
            <w:r w:rsidRPr="00BF5A7D">
              <w:sym w:font="Symbol" w:char="F0B7"/>
            </w:r>
            <w:r w:rsidRPr="00BF5A7D">
              <w:rPr>
                <w:rFonts w:cs="Calibri"/>
              </w:rPr>
              <w:t>]</w:t>
            </w:r>
          </w:p>
          <w:p w:rsidR="00514EC4" w:rsidRPr="00BF5A7D" w:rsidRDefault="00514EC4" w:rsidP="009F54C9">
            <w:pPr>
              <w:jc w:val="both"/>
              <w:rPr>
                <w:i/>
                <w:iCs/>
              </w:rPr>
            </w:pPr>
            <w:r w:rsidRPr="00BF5A7D">
              <w:rPr>
                <w:i/>
                <w:iCs/>
              </w:rPr>
              <w:t>(Sulla base delle informazioni acquisite e sulla base della frequenza pianificata delle verifiche periodiche, pianificare i controlli da svolgere nelle verifiche periodiche).</w:t>
            </w:r>
          </w:p>
          <w:p w:rsidR="00514EC4" w:rsidRPr="008B1D6B" w:rsidRDefault="00514EC4" w:rsidP="009F54C9"/>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3</w:t>
            </w:r>
          </w:p>
        </w:tc>
        <w:tc>
          <w:tcPr>
            <w:tcW w:w="4304" w:type="dxa"/>
            <w:shd w:val="clear" w:color="auto" w:fill="auto"/>
          </w:tcPr>
          <w:p w:rsidR="00514EC4" w:rsidRPr="008B1D6B" w:rsidRDefault="00514EC4" w:rsidP="009F54C9">
            <w:pPr>
              <w:jc w:val="both"/>
            </w:pPr>
            <w:r w:rsidRPr="008B1D6B">
              <w:t>Verificare, su base campionaria, che la Società:</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 xml:space="preserve">abbia acquisito per le imprese appaltatrici o affidatarie e le imprese subappaltatrici che vogliono avvalersi della facoltà di disapplicazione della normativa di cui </w:t>
            </w:r>
            <w:r w:rsidRPr="00BF5A7D">
              <w:rPr>
                <w:rFonts w:ascii="Arial Narrow" w:hAnsi="Arial Narrow"/>
              </w:rPr>
              <w:lastRenderedPageBreak/>
              <w:t>all’art. 17-</w:t>
            </w:r>
            <w:r w:rsidRPr="00BF5A7D">
              <w:rPr>
                <w:rFonts w:ascii="Arial Narrow" w:hAnsi="Arial Narrow"/>
                <w:i/>
                <w:iCs/>
              </w:rPr>
              <w:t xml:space="preserve">bis </w:t>
            </w:r>
            <w:r w:rsidRPr="00BF5A7D">
              <w:rPr>
                <w:rFonts w:ascii="Arial Narrow" w:hAnsi="Arial Narrow"/>
              </w:rPr>
              <w:t>Dlgs 241/97 il certificato rilasciato dall’Agenzia delle Entrate che attesti il possesso dei requisiti per la disapplicazione;</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provveda ad acquisire con cadenza di ogni 4 mesi dalla data di rilascio l’anzidetto certificato.</w:t>
            </w:r>
          </w:p>
        </w:tc>
        <w:tc>
          <w:tcPr>
            <w:tcW w:w="3856" w:type="dxa"/>
            <w:shd w:val="clear" w:color="auto" w:fill="auto"/>
          </w:tcPr>
          <w:p w:rsidR="00514EC4" w:rsidRPr="00BF5A7D" w:rsidRDefault="00514EC4" w:rsidP="009F54C9">
            <w:pPr>
              <w:rPr>
                <w:rFonts w:cs="Calibri"/>
              </w:rPr>
            </w:pPr>
            <w:proofErr w:type="gramStart"/>
            <w:r w:rsidRPr="008B1D6B">
              <w:lastRenderedPageBreak/>
              <w:t>[ Si</w:t>
            </w:r>
            <w:proofErr w:type="gramEnd"/>
            <w:r w:rsidRPr="008B1D6B">
              <w:t xml:space="preserve"> </w:t>
            </w:r>
            <w:r w:rsidRPr="00BF5A7D">
              <w:rPr>
                <w:rFonts w:cs="Calibri"/>
              </w:rPr>
              <w:t>]</w:t>
            </w:r>
          </w:p>
          <w:p w:rsidR="00514EC4" w:rsidRPr="008B1D6B" w:rsidRDefault="00514EC4" w:rsidP="009F54C9"/>
          <w:p w:rsidR="00514EC4" w:rsidRPr="00BF5A7D" w:rsidRDefault="00514EC4" w:rsidP="009F54C9">
            <w:pPr>
              <w:rPr>
                <w:rFonts w:cs="Calibri"/>
              </w:rPr>
            </w:pPr>
            <w:proofErr w:type="gramStart"/>
            <w:r w:rsidRPr="008B1D6B">
              <w:t>[ No</w:t>
            </w:r>
            <w:proofErr w:type="gramEnd"/>
            <w:r w:rsidRPr="00BF5A7D">
              <w:rPr>
                <w:rFonts w:cs="Calibri"/>
              </w:rPr>
              <w:t>]</w:t>
            </w:r>
          </w:p>
          <w:p w:rsidR="00514EC4" w:rsidRPr="00BF5A7D" w:rsidRDefault="00514EC4" w:rsidP="009F54C9">
            <w:pPr>
              <w:rPr>
                <w:rFonts w:cs="Calibri"/>
              </w:rPr>
            </w:pPr>
            <w:r w:rsidRPr="00BF5A7D">
              <w:rPr>
                <w:rFonts w:cs="Calibri"/>
              </w:rPr>
              <w:lastRenderedPageBreak/>
              <w:t>Proseguire con il punto 4</w:t>
            </w:r>
          </w:p>
          <w:p w:rsidR="00514EC4" w:rsidRPr="008B1D6B" w:rsidRDefault="00514EC4" w:rsidP="009F54C9"/>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4</w:t>
            </w:r>
          </w:p>
        </w:tc>
        <w:tc>
          <w:tcPr>
            <w:tcW w:w="4304" w:type="dxa"/>
            <w:shd w:val="clear" w:color="auto" w:fill="auto"/>
          </w:tcPr>
          <w:p w:rsidR="00514EC4" w:rsidRPr="008B1D6B" w:rsidRDefault="00514EC4" w:rsidP="009F54C9">
            <w:pPr>
              <w:jc w:val="both"/>
            </w:pPr>
            <w:r w:rsidRPr="008B1D6B">
              <w:t>Verificare, su base campionaria, che la Società:</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proceda a richiedere all’impresa appaltatrice o affidataria e alle imprese subappaltatrici la copia dei modelli F24 relativi al versamento delle ritenute;</w:t>
            </w:r>
          </w:p>
        </w:tc>
        <w:tc>
          <w:tcPr>
            <w:tcW w:w="3856" w:type="dxa"/>
            <w:shd w:val="clear" w:color="auto" w:fill="auto"/>
          </w:tcPr>
          <w:p w:rsidR="00514EC4" w:rsidRPr="008B1D6B" w:rsidRDefault="00514EC4" w:rsidP="009F54C9">
            <w:r w:rsidRPr="008B1D6B">
              <w:t>Riportare gli estremi delle richieste fatte nel periodo oggetto di verifica:</w:t>
            </w:r>
          </w:p>
          <w:p w:rsidR="00514EC4" w:rsidRPr="008B1D6B" w:rsidRDefault="00514EC4" w:rsidP="009F54C9">
            <w:r w:rsidRPr="008B1D6B">
              <w:t>[</w:t>
            </w:r>
            <w:r w:rsidRPr="00BF5A7D">
              <w:sym w:font="Symbol" w:char="F0B7"/>
            </w:r>
            <w:r w:rsidRPr="00BF5A7D">
              <w:rPr>
                <w:rFonts w:cs="Calibri"/>
              </w:rPr>
              <w:t>]</w:t>
            </w:r>
          </w:p>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5</w:t>
            </w:r>
          </w:p>
        </w:tc>
        <w:tc>
          <w:tcPr>
            <w:tcW w:w="4304" w:type="dxa"/>
            <w:shd w:val="clear" w:color="auto" w:fill="auto"/>
          </w:tcPr>
          <w:p w:rsidR="00514EC4" w:rsidRPr="008B1D6B" w:rsidRDefault="00514EC4" w:rsidP="009F54C9">
            <w:pPr>
              <w:jc w:val="both"/>
            </w:pPr>
            <w:r w:rsidRPr="008B1D6B">
              <w:t>Verificare, su base campionaria, che la Società abbia ricevuto entro i 5 giorni successivi al termine di versamento:</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i modelli F24 utilizzati per il pagamento delle ritenute sui redditi di lavoro dipendente e assimilati in relazione ai lavoratori impiegati nell’esecuzione dell’opera o del servizio</w:t>
            </w:r>
            <w:r>
              <w:rPr>
                <w:rFonts w:ascii="Arial Narrow" w:hAnsi="Arial Narrow"/>
              </w:rPr>
              <w:t xml:space="preserve"> affidato dal committente</w:t>
            </w:r>
            <w:r w:rsidRPr="00BF5A7D">
              <w:rPr>
                <w:rFonts w:ascii="Arial Narrow" w:hAnsi="Arial Narrow"/>
              </w:rPr>
              <w:t>;</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un elenco nominativo di tutti i lavoratori, indicandone anche il codice fiscale, impiegati nel mese precedente all’esecuzione dell’opera o del servizio, con il dettaglio delle ore di lavoro prestate da ciascun lavoratore;</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l’elenco delle retribuzioni corrisposte a ciascun lavoratore impiegato nell’esecuzione dell’opera o del servizio affidato dal committente;</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il dettaglio delle ritenute fiscali eseguite nel mese precedente per ciascun lavoratore, con separata indicazione delle ritenute relative alla prestazione affidata dal committente</w:t>
            </w:r>
          </w:p>
        </w:tc>
        <w:tc>
          <w:tcPr>
            <w:tcW w:w="3856" w:type="dxa"/>
            <w:shd w:val="clear" w:color="auto" w:fill="auto"/>
          </w:tcPr>
          <w:p w:rsidR="00514EC4" w:rsidRPr="008B1D6B" w:rsidRDefault="00514EC4" w:rsidP="009F54C9">
            <w:r w:rsidRPr="008B1D6B">
              <w:t>Avvenuta ricezione?</w:t>
            </w:r>
          </w:p>
          <w:p w:rsidR="00514EC4" w:rsidRPr="008B1D6B" w:rsidRDefault="00514EC4" w:rsidP="009F54C9"/>
          <w:p w:rsidR="00514EC4" w:rsidRPr="00BF5A7D" w:rsidRDefault="00514EC4" w:rsidP="009F54C9">
            <w:pPr>
              <w:rPr>
                <w:rFonts w:cs="Calibri"/>
              </w:rPr>
            </w:pPr>
            <w:proofErr w:type="gramStart"/>
            <w:r w:rsidRPr="008B1D6B">
              <w:t>[ Si</w:t>
            </w:r>
            <w:proofErr w:type="gramEnd"/>
            <w:r w:rsidRPr="008B1D6B">
              <w:t xml:space="preserve"> </w:t>
            </w:r>
            <w:r w:rsidRPr="00BF5A7D">
              <w:rPr>
                <w:rFonts w:cs="Calibri"/>
              </w:rPr>
              <w:t>]</w:t>
            </w:r>
          </w:p>
          <w:p w:rsidR="00514EC4" w:rsidRPr="00BF5A7D" w:rsidRDefault="00514EC4" w:rsidP="009F54C9">
            <w:pPr>
              <w:rPr>
                <w:rFonts w:cs="Calibri"/>
              </w:rPr>
            </w:pPr>
            <w:r w:rsidRPr="00BF5A7D">
              <w:rPr>
                <w:rFonts w:cs="Calibri"/>
              </w:rPr>
              <w:t>Proseguire con il punto 6</w:t>
            </w:r>
          </w:p>
          <w:p w:rsidR="00514EC4" w:rsidRPr="00BF5A7D" w:rsidRDefault="00514EC4" w:rsidP="009F54C9">
            <w:pPr>
              <w:rPr>
                <w:rFonts w:cs="Calibri"/>
              </w:rPr>
            </w:pPr>
          </w:p>
          <w:p w:rsidR="00514EC4" w:rsidRPr="00BF5A7D" w:rsidRDefault="00514EC4" w:rsidP="009F54C9">
            <w:pPr>
              <w:rPr>
                <w:rFonts w:cs="Calibri"/>
              </w:rPr>
            </w:pPr>
          </w:p>
          <w:p w:rsidR="00514EC4" w:rsidRPr="00BF5A7D" w:rsidRDefault="00514EC4" w:rsidP="009F54C9">
            <w:pPr>
              <w:rPr>
                <w:rFonts w:cs="Calibri"/>
              </w:rPr>
            </w:pPr>
          </w:p>
          <w:p w:rsidR="00514EC4" w:rsidRPr="00BF5A7D" w:rsidRDefault="00514EC4" w:rsidP="009F54C9">
            <w:pPr>
              <w:rPr>
                <w:rFonts w:cs="Calibri"/>
              </w:rPr>
            </w:pPr>
          </w:p>
          <w:p w:rsidR="00514EC4" w:rsidRPr="00BF5A7D" w:rsidRDefault="00514EC4" w:rsidP="009F54C9">
            <w:pPr>
              <w:rPr>
                <w:rFonts w:cs="Calibri"/>
              </w:rPr>
            </w:pPr>
          </w:p>
          <w:p w:rsidR="00514EC4" w:rsidRPr="00BF5A7D" w:rsidRDefault="00514EC4" w:rsidP="009F54C9">
            <w:pPr>
              <w:rPr>
                <w:rFonts w:cs="Calibri"/>
              </w:rPr>
            </w:pPr>
          </w:p>
          <w:p w:rsidR="00514EC4" w:rsidRPr="00BF5A7D" w:rsidRDefault="00514EC4" w:rsidP="009F54C9">
            <w:pPr>
              <w:rPr>
                <w:rFonts w:cs="Calibri"/>
              </w:rPr>
            </w:pPr>
            <w:proofErr w:type="gramStart"/>
            <w:r w:rsidRPr="008B1D6B">
              <w:t>[ No</w:t>
            </w:r>
            <w:proofErr w:type="gramEnd"/>
            <w:r w:rsidRPr="00BF5A7D">
              <w:rPr>
                <w:rFonts w:cs="Calibri"/>
              </w:rPr>
              <w:t>]</w:t>
            </w:r>
          </w:p>
          <w:p w:rsidR="00514EC4" w:rsidRPr="008B1D6B" w:rsidRDefault="00514EC4" w:rsidP="009F54C9">
            <w:r w:rsidRPr="00BF5A7D">
              <w:rPr>
                <w:rFonts w:cs="Calibri"/>
              </w:rPr>
              <w:t>Passare al punto 7</w:t>
            </w:r>
          </w:p>
          <w:p w:rsidR="00514EC4" w:rsidRPr="008B1D6B" w:rsidRDefault="00514EC4" w:rsidP="009F54C9"/>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6</w:t>
            </w:r>
          </w:p>
        </w:tc>
        <w:tc>
          <w:tcPr>
            <w:tcW w:w="4304" w:type="dxa"/>
            <w:shd w:val="clear" w:color="auto" w:fill="auto"/>
          </w:tcPr>
          <w:p w:rsidR="00514EC4" w:rsidRPr="008B1D6B" w:rsidRDefault="00514EC4" w:rsidP="009F54C9">
            <w:pPr>
              <w:jc w:val="both"/>
            </w:pPr>
            <w:r w:rsidRPr="008B1D6B">
              <w:t>Verificare, su base campionaria, che la Società:</w:t>
            </w:r>
          </w:p>
          <w:p w:rsidR="00514EC4" w:rsidRPr="00BF5A7D" w:rsidRDefault="00514EC4" w:rsidP="00514EC4">
            <w:pPr>
              <w:pStyle w:val="Paragrafoelenco"/>
              <w:numPr>
                <w:ilvl w:val="0"/>
                <w:numId w:val="3"/>
              </w:numPr>
              <w:spacing w:after="0" w:line="240" w:lineRule="auto"/>
              <w:jc w:val="both"/>
              <w:rPr>
                <w:rFonts w:ascii="Arial Narrow" w:hAnsi="Arial Narrow"/>
              </w:rPr>
            </w:pPr>
            <w:r w:rsidRPr="00BF5A7D">
              <w:rPr>
                <w:rFonts w:ascii="Arial Narrow" w:hAnsi="Arial Narrow"/>
              </w:rPr>
              <w:t>effettui controlli sul corretto adempimento da parte dell’impresa appaltatrice o affidataria e delle imprese subappaltatrici.</w:t>
            </w:r>
          </w:p>
        </w:tc>
        <w:tc>
          <w:tcPr>
            <w:tcW w:w="3856" w:type="dxa"/>
            <w:shd w:val="clear" w:color="auto" w:fill="auto"/>
          </w:tcPr>
          <w:p w:rsidR="00514EC4" w:rsidRPr="008B1D6B" w:rsidRDefault="00514EC4" w:rsidP="009F54C9">
            <w:r w:rsidRPr="008B1D6B">
              <w:t>Adempimenti corretti?</w:t>
            </w:r>
          </w:p>
          <w:p w:rsidR="00514EC4" w:rsidRPr="00BF5A7D" w:rsidRDefault="00514EC4" w:rsidP="009F54C9">
            <w:pPr>
              <w:rPr>
                <w:rFonts w:cs="Calibri"/>
              </w:rPr>
            </w:pPr>
            <w:proofErr w:type="gramStart"/>
            <w:r w:rsidRPr="008B1D6B">
              <w:t>[ Si</w:t>
            </w:r>
            <w:proofErr w:type="gramEnd"/>
            <w:r w:rsidRPr="008B1D6B">
              <w:t xml:space="preserve"> </w:t>
            </w:r>
            <w:r w:rsidRPr="00BF5A7D">
              <w:rPr>
                <w:rFonts w:cs="Calibri"/>
              </w:rPr>
              <w:t>]</w:t>
            </w:r>
          </w:p>
          <w:p w:rsidR="00514EC4" w:rsidRPr="00BF5A7D" w:rsidRDefault="00514EC4" w:rsidP="009F54C9">
            <w:pPr>
              <w:rPr>
                <w:rFonts w:cs="Calibri"/>
              </w:rPr>
            </w:pPr>
            <w:proofErr w:type="gramStart"/>
            <w:r w:rsidRPr="008B1D6B">
              <w:t>[ No</w:t>
            </w:r>
            <w:proofErr w:type="gramEnd"/>
            <w:r w:rsidRPr="00BF5A7D">
              <w:rPr>
                <w:rFonts w:cs="Calibri"/>
              </w:rPr>
              <w:t>]</w:t>
            </w:r>
          </w:p>
          <w:p w:rsidR="00514EC4" w:rsidRPr="00BF5A7D" w:rsidRDefault="00514EC4" w:rsidP="009F54C9">
            <w:pPr>
              <w:rPr>
                <w:rFonts w:cs="Calibri"/>
              </w:rPr>
            </w:pPr>
            <w:r w:rsidRPr="00BF5A7D">
              <w:rPr>
                <w:rFonts w:cs="Calibri"/>
              </w:rPr>
              <w:t>Descrivere gli inadempimenti riscontrati dalla Società:</w:t>
            </w:r>
          </w:p>
          <w:p w:rsidR="00514EC4" w:rsidRPr="00BF5A7D" w:rsidRDefault="00514EC4" w:rsidP="009F54C9">
            <w:pPr>
              <w:rPr>
                <w:rFonts w:cs="Calibri"/>
              </w:rPr>
            </w:pPr>
            <w:r w:rsidRPr="008B1D6B">
              <w:t>[</w:t>
            </w:r>
            <w:r w:rsidRPr="00BF5A7D">
              <w:sym w:font="Symbol" w:char="F0B7"/>
            </w:r>
            <w:r w:rsidRPr="00BF5A7D">
              <w:rPr>
                <w:rFonts w:cs="Calibri"/>
              </w:rPr>
              <w:t>]</w:t>
            </w:r>
          </w:p>
          <w:p w:rsidR="00514EC4" w:rsidRPr="008B1D6B" w:rsidRDefault="00514EC4" w:rsidP="009F54C9">
            <w:r w:rsidRPr="00BF5A7D">
              <w:rPr>
                <w:rFonts w:cs="Calibri"/>
              </w:rPr>
              <w:t>Proseguire con il punto 7</w:t>
            </w:r>
          </w:p>
          <w:p w:rsidR="00514EC4" w:rsidRPr="008B1D6B" w:rsidRDefault="00514EC4" w:rsidP="009F54C9"/>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7</w:t>
            </w:r>
          </w:p>
        </w:tc>
        <w:tc>
          <w:tcPr>
            <w:tcW w:w="4304" w:type="dxa"/>
            <w:shd w:val="clear" w:color="auto" w:fill="auto"/>
          </w:tcPr>
          <w:p w:rsidR="00514EC4" w:rsidRPr="008B1D6B" w:rsidRDefault="00514EC4" w:rsidP="009F54C9">
            <w:pPr>
              <w:jc w:val="both"/>
            </w:pPr>
            <w:r w:rsidRPr="008B1D6B">
              <w:t>Verificare, su base campionaria, che la Società:</w:t>
            </w:r>
          </w:p>
          <w:p w:rsidR="00514EC4" w:rsidRPr="00BF5A7D" w:rsidRDefault="00514EC4" w:rsidP="00514EC4">
            <w:pPr>
              <w:pStyle w:val="Paragrafoelenco"/>
              <w:numPr>
                <w:ilvl w:val="0"/>
                <w:numId w:val="2"/>
              </w:numPr>
              <w:spacing w:after="0" w:line="240" w:lineRule="auto"/>
              <w:jc w:val="both"/>
              <w:rPr>
                <w:rFonts w:ascii="Arial Narrow" w:hAnsi="Arial Narrow"/>
              </w:rPr>
            </w:pPr>
            <w:r w:rsidRPr="00BF5A7D">
              <w:rPr>
                <w:rFonts w:ascii="Arial Narrow" w:hAnsi="Arial Narrow"/>
              </w:rPr>
              <w:lastRenderedPageBreak/>
              <w:t>abbia sospeso il pagamento dei corrispettivi maturati dall’impresa appaltatrice o affidataria, finché perdura l’inadempimento, fino a concorrenza del 20% del valore complessivo dell’opera o del servizio o se inferiore per un importo pari all’ammontare delle ritenute non versate;</w:t>
            </w:r>
          </w:p>
          <w:p w:rsidR="00514EC4" w:rsidRPr="00BF5A7D" w:rsidRDefault="00514EC4" w:rsidP="00514EC4">
            <w:pPr>
              <w:pStyle w:val="Paragrafoelenco"/>
              <w:numPr>
                <w:ilvl w:val="0"/>
                <w:numId w:val="2"/>
              </w:numPr>
              <w:spacing w:after="0" w:line="240" w:lineRule="auto"/>
              <w:jc w:val="both"/>
              <w:rPr>
                <w:rFonts w:ascii="Arial Narrow" w:hAnsi="Arial Narrow"/>
              </w:rPr>
            </w:pPr>
            <w:r w:rsidRPr="00BF5A7D">
              <w:rPr>
                <w:rFonts w:ascii="Arial Narrow" w:hAnsi="Arial Narrow"/>
              </w:rPr>
              <w:t>abbia comunicato l’inadempimento riscontrato all’Agenzia delle Entrate competente entro 90 giorni</w:t>
            </w:r>
          </w:p>
        </w:tc>
        <w:tc>
          <w:tcPr>
            <w:tcW w:w="3856" w:type="dxa"/>
            <w:shd w:val="clear" w:color="auto" w:fill="auto"/>
          </w:tcPr>
          <w:p w:rsidR="00514EC4" w:rsidRPr="008B1D6B" w:rsidRDefault="00514EC4" w:rsidP="009F54C9"/>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8</w:t>
            </w:r>
          </w:p>
        </w:tc>
        <w:tc>
          <w:tcPr>
            <w:tcW w:w="4304" w:type="dxa"/>
            <w:shd w:val="clear" w:color="auto" w:fill="auto"/>
          </w:tcPr>
          <w:p w:rsidR="00514EC4" w:rsidRPr="008B1D6B" w:rsidRDefault="00514EC4" w:rsidP="009F54C9">
            <w:pPr>
              <w:jc w:val="both"/>
            </w:pPr>
            <w:r w:rsidRPr="008B1D6B">
              <w:t xml:space="preserve">Verificare la sistemazione da parte della direzione delle carenze nelle procedure adottate dall’impresa se riscontrate in esito allo svolgimento della verifica periodica precedente. (SA Italia 250B, </w:t>
            </w:r>
            <w:r w:rsidRPr="00BF5A7D">
              <w:rPr>
                <w:rFonts w:cs="Calibri"/>
              </w:rPr>
              <w:t>§</w:t>
            </w:r>
            <w:r w:rsidRPr="008B1D6B">
              <w:t>14e)</w:t>
            </w:r>
          </w:p>
        </w:tc>
        <w:tc>
          <w:tcPr>
            <w:tcW w:w="3856" w:type="dxa"/>
            <w:shd w:val="clear" w:color="auto" w:fill="auto"/>
          </w:tcPr>
          <w:p w:rsidR="00514EC4" w:rsidRPr="008B1D6B" w:rsidRDefault="00514EC4" w:rsidP="009F54C9"/>
        </w:tc>
        <w:tc>
          <w:tcPr>
            <w:tcW w:w="938" w:type="dxa"/>
            <w:shd w:val="clear" w:color="auto" w:fill="auto"/>
          </w:tcPr>
          <w:p w:rsidR="00514EC4" w:rsidRPr="008B1D6B" w:rsidRDefault="00514EC4" w:rsidP="009F54C9"/>
        </w:tc>
      </w:tr>
      <w:tr w:rsidR="00514EC4" w:rsidRPr="008B1D6B" w:rsidTr="009F54C9">
        <w:tc>
          <w:tcPr>
            <w:tcW w:w="530" w:type="dxa"/>
            <w:shd w:val="clear" w:color="auto" w:fill="auto"/>
          </w:tcPr>
          <w:p w:rsidR="00514EC4" w:rsidRPr="008B1D6B" w:rsidRDefault="00514EC4" w:rsidP="009F54C9">
            <w:r w:rsidRPr="008B1D6B">
              <w:t>9</w:t>
            </w:r>
          </w:p>
        </w:tc>
        <w:tc>
          <w:tcPr>
            <w:tcW w:w="4304" w:type="dxa"/>
            <w:shd w:val="clear" w:color="auto" w:fill="auto"/>
          </w:tcPr>
          <w:p w:rsidR="00514EC4" w:rsidRPr="008B1D6B" w:rsidRDefault="00514EC4" w:rsidP="009F54C9">
            <w:pPr>
              <w:jc w:val="both"/>
            </w:pPr>
            <w:r w:rsidRPr="008B1D6B">
              <w:t xml:space="preserve">Verificare la sistemazione da parte della direzione delle non conformità nell’esecuzione degli adempimenti richiesti dalla normativa di riferimento, se riscontrate in esito allo svolgimento della verifica periodica precedente. (SA Italia 250B, </w:t>
            </w:r>
            <w:r w:rsidRPr="00BF5A7D">
              <w:rPr>
                <w:rFonts w:cs="Calibri"/>
              </w:rPr>
              <w:t>§</w:t>
            </w:r>
            <w:r w:rsidRPr="008B1D6B">
              <w:t>14e)</w:t>
            </w:r>
          </w:p>
        </w:tc>
        <w:tc>
          <w:tcPr>
            <w:tcW w:w="3856" w:type="dxa"/>
            <w:shd w:val="clear" w:color="auto" w:fill="auto"/>
          </w:tcPr>
          <w:p w:rsidR="00514EC4" w:rsidRPr="008B1D6B" w:rsidRDefault="00514EC4" w:rsidP="009F54C9"/>
        </w:tc>
        <w:tc>
          <w:tcPr>
            <w:tcW w:w="938" w:type="dxa"/>
            <w:shd w:val="clear" w:color="auto" w:fill="auto"/>
          </w:tcPr>
          <w:p w:rsidR="00514EC4" w:rsidRPr="008B1D6B" w:rsidRDefault="00514EC4" w:rsidP="009F54C9"/>
        </w:tc>
      </w:tr>
    </w:tbl>
    <w:p w:rsidR="00173A8C" w:rsidRDefault="00173A8C"/>
    <w:sectPr w:rsidR="00173A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44A"/>
    <w:multiLevelType w:val="hybridMultilevel"/>
    <w:tmpl w:val="25AE012C"/>
    <w:lvl w:ilvl="0" w:tplc="DB7CB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16148A"/>
    <w:multiLevelType w:val="hybridMultilevel"/>
    <w:tmpl w:val="B6080164"/>
    <w:lvl w:ilvl="0" w:tplc="D1DEB2AA">
      <w:start w:val="1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F0C26DA"/>
    <w:multiLevelType w:val="multilevel"/>
    <w:tmpl w:val="83A01C8C"/>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C4"/>
    <w:rsid w:val="00173A8C"/>
    <w:rsid w:val="00514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FFA35-C4C9-4AF0-A8CF-55765912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14EC4"/>
    <w:pPr>
      <w:spacing w:after="200" w:line="276" w:lineRule="auto"/>
    </w:pPr>
    <w:rPr>
      <w:rFonts w:ascii="Arial Narrow" w:eastAsia="Calibri" w:hAnsi="Arial Narrow" w:cs="Times New Roman"/>
    </w:rPr>
  </w:style>
  <w:style w:type="paragraph" w:styleId="Titolo1">
    <w:name w:val="heading 1"/>
    <w:basedOn w:val="Normale"/>
    <w:next w:val="Normale"/>
    <w:link w:val="Titolo1Carattere"/>
    <w:uiPriority w:val="9"/>
    <w:qFormat/>
    <w:rsid w:val="00514EC4"/>
    <w:pPr>
      <w:keepNext/>
      <w:spacing w:before="240" w:after="60"/>
      <w:outlineLvl w:val="0"/>
    </w:pPr>
    <w:rPr>
      <w:rFonts w:eastAsia="Times New Roman"/>
      <w:b/>
      <w:bCs/>
      <w:kern w:val="32"/>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14EC4"/>
    <w:rPr>
      <w:rFonts w:ascii="Arial Narrow" w:eastAsia="Times New Roman" w:hAnsi="Arial Narrow" w:cs="Times New Roman"/>
      <w:b/>
      <w:bCs/>
      <w:kern w:val="32"/>
      <w:sz w:val="36"/>
      <w:szCs w:val="32"/>
    </w:rPr>
  </w:style>
  <w:style w:type="paragraph" w:styleId="Paragrafoelenco">
    <w:name w:val="List Paragraph"/>
    <w:basedOn w:val="Normale"/>
    <w:uiPriority w:val="34"/>
    <w:qFormat/>
    <w:rsid w:val="00514EC4"/>
    <w:pPr>
      <w:spacing w:after="160" w:line="259" w:lineRule="auto"/>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Pedicini Laura</dc:creator>
  <cp:keywords/>
  <dc:description/>
  <cp:lastModifiedBy>Pedicini Laura</cp:lastModifiedBy>
  <cp:revision>1</cp:revision>
  <dcterms:created xsi:type="dcterms:W3CDTF">2020-02-13T11:45:00Z</dcterms:created>
  <dcterms:modified xsi:type="dcterms:W3CDTF">2020-02-13T11:46:00Z</dcterms:modified>
</cp:coreProperties>
</file>