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A32C6" w14:textId="30397D25" w:rsidR="005F6D87" w:rsidRPr="003616AE" w:rsidRDefault="00F14F71" w:rsidP="009B5EA7">
      <w:pPr>
        <w:pStyle w:val="Default"/>
        <w:numPr>
          <w:ilvl w:val="1"/>
          <w:numId w:val="0"/>
        </w:numPr>
        <w:spacing w:after="60" w:line="300" w:lineRule="auto"/>
        <w:jc w:val="right"/>
        <w:rPr>
          <w:rFonts w:ascii="Arial Narrow" w:hAnsi="Arial Narrow" w:cs="Arial"/>
          <w:b/>
          <w:bCs/>
          <w:smallCaps/>
          <w:color w:val="auto"/>
          <w:sz w:val="96"/>
          <w:szCs w:val="96"/>
        </w:rPr>
      </w:pPr>
      <w:bookmarkStart w:id="0" w:name="_Toc349656335"/>
      <w:bookmarkStart w:id="1" w:name="_Toc349656333"/>
      <w:r w:rsidRPr="003616AE">
        <w:rPr>
          <w:rFonts w:ascii="Arial Narrow" w:hAnsi="Arial Narrow" w:cs="Arial"/>
          <w:smallCaps/>
          <w:color w:val="auto"/>
          <w:sz w:val="96"/>
          <w:szCs w:val="96"/>
        </w:rPr>
        <w:t xml:space="preserve"> </w:t>
      </w:r>
      <w:r w:rsidR="00D80123" w:rsidRPr="003616AE">
        <w:rPr>
          <w:rFonts w:ascii="Arial Narrow" w:hAnsi="Arial Narrow" w:cs="Arial"/>
          <w:smallCaps/>
          <w:color w:val="auto"/>
          <w:sz w:val="96"/>
          <w:szCs w:val="96"/>
        </w:rPr>
        <w:t xml:space="preserve"> </w:t>
      </w:r>
      <w:r w:rsidR="005F6D87" w:rsidRPr="003616AE">
        <w:rPr>
          <w:rFonts w:ascii="Bodoni MT Condensed" w:hAnsi="Bodoni MT Condensed" w:cs="Arial"/>
          <w:color w:val="auto"/>
          <w:sz w:val="72"/>
          <w:szCs w:val="72"/>
        </w:rPr>
        <w:t>D</w:t>
      </w:r>
      <w:r w:rsidR="00405653" w:rsidRPr="003616AE">
        <w:rPr>
          <w:rFonts w:ascii="Bodoni MT Condensed" w:hAnsi="Bodoni MT Condensed" w:cs="Arial"/>
          <w:color w:val="auto"/>
          <w:sz w:val="72"/>
          <w:szCs w:val="72"/>
        </w:rPr>
        <w:t xml:space="preserve">ocumento </w:t>
      </w:r>
    </w:p>
    <w:p w14:paraId="003A8A3C" w14:textId="77777777" w:rsidR="00900850" w:rsidRPr="00061A02" w:rsidRDefault="00900850" w:rsidP="009B5EA7">
      <w:pPr>
        <w:pStyle w:val="Default"/>
        <w:spacing w:after="60" w:line="300" w:lineRule="auto"/>
        <w:rPr>
          <w:sz w:val="28"/>
          <w:szCs w:val="28"/>
        </w:rPr>
      </w:pPr>
    </w:p>
    <w:p w14:paraId="60D5CB07" w14:textId="77777777" w:rsidR="00900850" w:rsidRPr="00061A02" w:rsidRDefault="00900850" w:rsidP="009B5EA7">
      <w:pPr>
        <w:pStyle w:val="Default"/>
        <w:spacing w:after="60" w:line="300" w:lineRule="auto"/>
        <w:rPr>
          <w:sz w:val="28"/>
          <w:szCs w:val="28"/>
        </w:rPr>
      </w:pPr>
    </w:p>
    <w:p w14:paraId="04DAC455" w14:textId="77777777" w:rsidR="00900850" w:rsidRPr="00480BF5" w:rsidRDefault="00900850" w:rsidP="009B5EA7">
      <w:pPr>
        <w:pStyle w:val="Default"/>
        <w:spacing w:after="60" w:line="300" w:lineRule="auto"/>
        <w:rPr>
          <w:sz w:val="28"/>
          <w:szCs w:val="28"/>
        </w:rPr>
      </w:pPr>
      <w:r w:rsidRPr="00480BF5">
        <w:rPr>
          <w:sz w:val="28"/>
          <w:szCs w:val="28"/>
        </w:rPr>
        <w:t xml:space="preserve"> </w:t>
      </w:r>
    </w:p>
    <w:p w14:paraId="57AAAB3F" w14:textId="77777777" w:rsidR="00900850" w:rsidRPr="00480BF5" w:rsidRDefault="00900850" w:rsidP="009B5EA7">
      <w:pPr>
        <w:pStyle w:val="Default"/>
        <w:spacing w:after="60" w:line="300" w:lineRule="auto"/>
        <w:jc w:val="right"/>
        <w:rPr>
          <w:rFonts w:ascii="Arial" w:hAnsi="Arial" w:cs="Arial"/>
          <w:b/>
          <w:bCs/>
          <w:sz w:val="28"/>
          <w:szCs w:val="28"/>
        </w:rPr>
      </w:pPr>
    </w:p>
    <w:p w14:paraId="49787CD5" w14:textId="77777777" w:rsidR="00900850" w:rsidRPr="00480BF5" w:rsidRDefault="00900850" w:rsidP="009B5EA7">
      <w:pPr>
        <w:pStyle w:val="Default"/>
        <w:spacing w:after="60" w:line="300" w:lineRule="auto"/>
        <w:jc w:val="right"/>
        <w:rPr>
          <w:rFonts w:ascii="Arial" w:hAnsi="Arial" w:cs="Arial"/>
          <w:b/>
          <w:bCs/>
          <w:sz w:val="28"/>
          <w:szCs w:val="28"/>
        </w:rPr>
      </w:pPr>
    </w:p>
    <w:p w14:paraId="2E59D544" w14:textId="77777777" w:rsidR="00900850" w:rsidRPr="00480BF5" w:rsidRDefault="00900850" w:rsidP="009B5EA7">
      <w:pPr>
        <w:pStyle w:val="Default"/>
        <w:spacing w:after="60" w:line="300" w:lineRule="auto"/>
        <w:jc w:val="right"/>
        <w:rPr>
          <w:rFonts w:ascii="Arial" w:hAnsi="Arial" w:cs="Arial"/>
          <w:b/>
          <w:bCs/>
          <w:sz w:val="28"/>
          <w:szCs w:val="28"/>
        </w:rPr>
      </w:pPr>
    </w:p>
    <w:p w14:paraId="47575C08" w14:textId="77777777" w:rsidR="00900850" w:rsidRPr="00480BF5" w:rsidRDefault="00900850" w:rsidP="009B5EA7">
      <w:pPr>
        <w:pStyle w:val="Default"/>
        <w:spacing w:after="60" w:line="300" w:lineRule="auto"/>
        <w:rPr>
          <w:rFonts w:ascii="Arial" w:hAnsi="Arial" w:cs="Arial"/>
          <w:b/>
          <w:bCs/>
          <w:sz w:val="28"/>
          <w:szCs w:val="28"/>
        </w:rPr>
      </w:pPr>
    </w:p>
    <w:p w14:paraId="7D727FEF" w14:textId="77777777" w:rsidR="00900850" w:rsidRPr="00480BF5" w:rsidRDefault="00900850" w:rsidP="009B5EA7">
      <w:pPr>
        <w:pStyle w:val="Default"/>
        <w:spacing w:after="60" w:line="300" w:lineRule="auto"/>
        <w:jc w:val="right"/>
        <w:rPr>
          <w:rFonts w:ascii="Arial" w:hAnsi="Arial" w:cs="Arial"/>
          <w:b/>
          <w:bCs/>
          <w:sz w:val="28"/>
          <w:szCs w:val="28"/>
        </w:rPr>
      </w:pPr>
    </w:p>
    <w:p w14:paraId="2CA2FCA5" w14:textId="77777777" w:rsidR="00900850" w:rsidRPr="00480BF5" w:rsidRDefault="00900850" w:rsidP="009B5EA7">
      <w:pPr>
        <w:pStyle w:val="Default"/>
        <w:spacing w:after="60" w:line="300" w:lineRule="auto"/>
        <w:jc w:val="right"/>
        <w:rPr>
          <w:rFonts w:ascii="Arial" w:hAnsi="Arial" w:cs="Arial"/>
          <w:b/>
          <w:bCs/>
          <w:sz w:val="28"/>
          <w:szCs w:val="28"/>
        </w:rPr>
      </w:pPr>
    </w:p>
    <w:p w14:paraId="03C3137F" w14:textId="77777777" w:rsidR="00900850" w:rsidRPr="00480BF5" w:rsidRDefault="00900850" w:rsidP="009B5EA7">
      <w:pPr>
        <w:pStyle w:val="Default"/>
        <w:spacing w:after="60" w:line="300" w:lineRule="auto"/>
        <w:jc w:val="center"/>
        <w:rPr>
          <w:rFonts w:ascii="Arial Narrow" w:hAnsi="Arial Narrow" w:cs="Arial"/>
          <w:bCs/>
          <w:i/>
          <w:sz w:val="56"/>
          <w:szCs w:val="56"/>
        </w:rPr>
      </w:pPr>
    </w:p>
    <w:p w14:paraId="6DCFA289" w14:textId="77777777" w:rsidR="00900850" w:rsidRDefault="00900850" w:rsidP="009B5EA7">
      <w:pPr>
        <w:pStyle w:val="Default"/>
        <w:spacing w:after="60" w:line="300" w:lineRule="auto"/>
        <w:jc w:val="right"/>
        <w:rPr>
          <w:rFonts w:ascii="Arial Narrow" w:hAnsi="Arial Narrow"/>
          <w:sz w:val="40"/>
          <w:szCs w:val="40"/>
        </w:rPr>
      </w:pPr>
    </w:p>
    <w:p w14:paraId="519B52D6" w14:textId="77777777" w:rsidR="005F6D87" w:rsidRPr="007826C9" w:rsidRDefault="005F6D87" w:rsidP="009B5EA7">
      <w:pPr>
        <w:pStyle w:val="Default"/>
        <w:spacing w:after="60" w:line="300" w:lineRule="auto"/>
        <w:jc w:val="right"/>
        <w:rPr>
          <w:rFonts w:ascii="Arial Narrow" w:hAnsi="Arial Narrow"/>
          <w:sz w:val="40"/>
          <w:szCs w:val="40"/>
        </w:rPr>
      </w:pPr>
    </w:p>
    <w:p w14:paraId="5095221E" w14:textId="550300C3" w:rsidR="00622E2D" w:rsidRDefault="00900850" w:rsidP="009B5EA7">
      <w:pPr>
        <w:spacing w:after="60" w:line="300" w:lineRule="auto"/>
        <w:jc w:val="right"/>
        <w:rPr>
          <w:rFonts w:ascii="Arial Narrow" w:hAnsi="Arial Narrow" w:cs="Arial"/>
          <w:sz w:val="56"/>
          <w:szCs w:val="56"/>
        </w:rPr>
      </w:pPr>
      <w:r w:rsidRPr="005F6D87">
        <w:rPr>
          <w:rFonts w:ascii="Arial Narrow" w:hAnsi="Arial Narrow" w:cs="Arial"/>
          <w:sz w:val="56"/>
          <w:szCs w:val="56"/>
        </w:rPr>
        <w:t xml:space="preserve">“Verbali del </w:t>
      </w:r>
      <w:r w:rsidR="00A95FA1">
        <w:rPr>
          <w:rFonts w:ascii="Arial Narrow" w:hAnsi="Arial Narrow" w:cs="Arial"/>
          <w:sz w:val="56"/>
          <w:szCs w:val="56"/>
        </w:rPr>
        <w:t>C</w:t>
      </w:r>
      <w:r w:rsidRPr="005F6D87">
        <w:rPr>
          <w:rFonts w:ascii="Arial Narrow" w:hAnsi="Arial Narrow" w:cs="Arial"/>
          <w:sz w:val="56"/>
          <w:szCs w:val="56"/>
        </w:rPr>
        <w:t>ollegio sindacale</w:t>
      </w:r>
      <w:r w:rsidR="00622E2D">
        <w:rPr>
          <w:rFonts w:ascii="Arial Narrow" w:hAnsi="Arial Narrow" w:cs="Arial"/>
          <w:sz w:val="56"/>
          <w:szCs w:val="56"/>
        </w:rPr>
        <w:t xml:space="preserve"> </w:t>
      </w:r>
    </w:p>
    <w:p w14:paraId="209CD9A7" w14:textId="601CEBF6" w:rsidR="00900850" w:rsidRPr="005F6D87" w:rsidRDefault="00622E2D" w:rsidP="009B5EA7">
      <w:pPr>
        <w:spacing w:after="60" w:line="300" w:lineRule="auto"/>
        <w:jc w:val="right"/>
        <w:rPr>
          <w:rFonts w:ascii="Arial Narrow" w:hAnsi="Arial Narrow" w:cs="Arial"/>
          <w:sz w:val="56"/>
          <w:szCs w:val="56"/>
        </w:rPr>
      </w:pPr>
      <w:r>
        <w:rPr>
          <w:rFonts w:ascii="Arial Narrow" w:hAnsi="Arial Narrow" w:cs="Arial"/>
          <w:sz w:val="56"/>
          <w:szCs w:val="56"/>
        </w:rPr>
        <w:t>di società non quotate</w:t>
      </w:r>
      <w:r w:rsidR="00900850" w:rsidRPr="005F6D87">
        <w:rPr>
          <w:rFonts w:ascii="Arial Narrow" w:hAnsi="Arial Narrow" w:cs="Arial"/>
          <w:sz w:val="56"/>
          <w:szCs w:val="56"/>
        </w:rPr>
        <w:t>”</w:t>
      </w:r>
    </w:p>
    <w:p w14:paraId="3C5690CB" w14:textId="77777777" w:rsidR="00900850" w:rsidRPr="00480BF5" w:rsidRDefault="00900850" w:rsidP="009B5EA7">
      <w:pPr>
        <w:pStyle w:val="Default"/>
        <w:spacing w:after="60" w:line="300" w:lineRule="auto"/>
        <w:ind w:left="2410"/>
        <w:jc w:val="right"/>
        <w:rPr>
          <w:rFonts w:ascii="Arial Narrow" w:hAnsi="Arial Narrow" w:cs="Arial"/>
          <w:bCs/>
          <w:sz w:val="18"/>
          <w:szCs w:val="18"/>
        </w:rPr>
      </w:pPr>
    </w:p>
    <w:p w14:paraId="5FFD8D44" w14:textId="77777777" w:rsidR="00900850" w:rsidRPr="00480BF5" w:rsidRDefault="00900850" w:rsidP="009B5EA7">
      <w:pPr>
        <w:pStyle w:val="Default"/>
        <w:spacing w:after="60" w:line="300" w:lineRule="auto"/>
        <w:ind w:left="2410"/>
        <w:jc w:val="right"/>
        <w:rPr>
          <w:rFonts w:ascii="Arial Narrow" w:hAnsi="Arial Narrow" w:cs="Arial"/>
          <w:bCs/>
          <w:sz w:val="18"/>
          <w:szCs w:val="18"/>
        </w:rPr>
      </w:pPr>
    </w:p>
    <w:p w14:paraId="1D215B86" w14:textId="77777777" w:rsidR="00900850" w:rsidRPr="00480BF5" w:rsidRDefault="00900850" w:rsidP="009B5EA7">
      <w:pPr>
        <w:pStyle w:val="Default"/>
        <w:spacing w:after="60" w:line="300" w:lineRule="auto"/>
        <w:ind w:left="2410"/>
        <w:jc w:val="right"/>
        <w:rPr>
          <w:rFonts w:ascii="Arial Narrow" w:hAnsi="Arial Narrow" w:cs="Arial"/>
          <w:bCs/>
          <w:sz w:val="18"/>
          <w:szCs w:val="18"/>
        </w:rPr>
      </w:pPr>
    </w:p>
    <w:p w14:paraId="23C0D3C9" w14:textId="77777777" w:rsidR="00900850" w:rsidRPr="00480BF5" w:rsidRDefault="00900850" w:rsidP="009B5EA7">
      <w:pPr>
        <w:pStyle w:val="Default"/>
        <w:spacing w:after="60" w:line="300" w:lineRule="auto"/>
        <w:ind w:left="2410"/>
        <w:jc w:val="right"/>
        <w:rPr>
          <w:rFonts w:ascii="Arial Narrow" w:hAnsi="Arial Narrow" w:cs="Arial"/>
          <w:bCs/>
          <w:sz w:val="18"/>
          <w:szCs w:val="18"/>
        </w:rPr>
      </w:pPr>
    </w:p>
    <w:p w14:paraId="37899106" w14:textId="77777777" w:rsidR="00900850" w:rsidRPr="00480BF5" w:rsidRDefault="00900850" w:rsidP="009B5EA7">
      <w:pPr>
        <w:pStyle w:val="Default"/>
        <w:spacing w:after="60" w:line="300" w:lineRule="auto"/>
        <w:ind w:left="2410"/>
        <w:jc w:val="right"/>
        <w:rPr>
          <w:rFonts w:ascii="Arial Narrow" w:hAnsi="Arial Narrow" w:cs="Arial"/>
          <w:bCs/>
          <w:sz w:val="18"/>
          <w:szCs w:val="18"/>
        </w:rPr>
      </w:pPr>
    </w:p>
    <w:p w14:paraId="338D6634" w14:textId="77777777" w:rsidR="00900850" w:rsidRPr="00480BF5" w:rsidRDefault="00900850" w:rsidP="009B5EA7">
      <w:pPr>
        <w:pStyle w:val="Default"/>
        <w:spacing w:after="60" w:line="300" w:lineRule="auto"/>
        <w:ind w:left="2410"/>
        <w:jc w:val="right"/>
        <w:rPr>
          <w:rFonts w:ascii="Arial Narrow" w:hAnsi="Arial Narrow" w:cs="Arial"/>
          <w:bCs/>
          <w:sz w:val="18"/>
          <w:szCs w:val="18"/>
        </w:rPr>
      </w:pPr>
    </w:p>
    <w:p w14:paraId="52969642" w14:textId="77777777" w:rsidR="00900850" w:rsidRPr="00480BF5" w:rsidRDefault="00900850" w:rsidP="009B5EA7">
      <w:pPr>
        <w:pStyle w:val="Default"/>
        <w:spacing w:after="60" w:line="300" w:lineRule="auto"/>
        <w:ind w:left="2410"/>
        <w:jc w:val="right"/>
        <w:rPr>
          <w:rFonts w:ascii="Arial Narrow" w:hAnsi="Arial Narrow" w:cs="Arial"/>
          <w:bCs/>
          <w:sz w:val="18"/>
          <w:szCs w:val="18"/>
        </w:rPr>
      </w:pPr>
    </w:p>
    <w:p w14:paraId="760F32BF" w14:textId="77777777" w:rsidR="00900850" w:rsidRPr="00480BF5" w:rsidRDefault="00900850" w:rsidP="009B5EA7">
      <w:pPr>
        <w:pStyle w:val="Default"/>
        <w:spacing w:after="60" w:line="300" w:lineRule="auto"/>
        <w:ind w:left="2410"/>
        <w:jc w:val="right"/>
        <w:rPr>
          <w:rFonts w:ascii="Arial Narrow" w:hAnsi="Arial Narrow" w:cs="Arial"/>
          <w:bCs/>
          <w:sz w:val="18"/>
          <w:szCs w:val="18"/>
        </w:rPr>
      </w:pPr>
    </w:p>
    <w:p w14:paraId="401AC23F" w14:textId="0798C51F" w:rsidR="00900850" w:rsidRDefault="00900850" w:rsidP="00392643">
      <w:pPr>
        <w:pStyle w:val="Default"/>
        <w:spacing w:after="60" w:line="300" w:lineRule="auto"/>
        <w:ind w:left="2410"/>
        <w:jc w:val="center"/>
        <w:rPr>
          <w:rFonts w:ascii="Arial Narrow" w:hAnsi="Arial Narrow" w:cs="Arial"/>
          <w:bCs/>
          <w:sz w:val="18"/>
          <w:szCs w:val="18"/>
        </w:rPr>
      </w:pPr>
    </w:p>
    <w:p w14:paraId="0ACED80F" w14:textId="3C4367DA" w:rsidR="00392643" w:rsidRDefault="00392643" w:rsidP="00392643">
      <w:pPr>
        <w:pStyle w:val="Default"/>
        <w:spacing w:after="60" w:line="300" w:lineRule="auto"/>
        <w:ind w:left="2410"/>
        <w:jc w:val="center"/>
        <w:rPr>
          <w:rFonts w:ascii="Arial Narrow" w:hAnsi="Arial Narrow" w:cs="Arial"/>
          <w:bCs/>
          <w:sz w:val="18"/>
          <w:szCs w:val="18"/>
        </w:rPr>
      </w:pPr>
    </w:p>
    <w:p w14:paraId="00F3FD13" w14:textId="2B408471" w:rsidR="00392643" w:rsidRDefault="00392643" w:rsidP="00392643">
      <w:pPr>
        <w:pStyle w:val="Default"/>
        <w:spacing w:after="60" w:line="300" w:lineRule="auto"/>
        <w:ind w:left="2410"/>
        <w:jc w:val="center"/>
        <w:rPr>
          <w:rFonts w:ascii="Arial Narrow" w:hAnsi="Arial Narrow" w:cs="Arial"/>
          <w:bCs/>
          <w:sz w:val="18"/>
          <w:szCs w:val="18"/>
        </w:rPr>
      </w:pPr>
    </w:p>
    <w:p w14:paraId="24A06B4F" w14:textId="77777777" w:rsidR="00392643" w:rsidRDefault="00392643" w:rsidP="00392643">
      <w:pPr>
        <w:pStyle w:val="Default"/>
        <w:spacing w:after="60" w:line="300" w:lineRule="auto"/>
        <w:ind w:left="5950" w:firstLine="422"/>
        <w:jc w:val="center"/>
        <w:rPr>
          <w:rFonts w:ascii="Arial Narrow" w:hAnsi="Arial Narrow" w:cs="Arial"/>
          <w:bCs/>
          <w:sz w:val="18"/>
          <w:szCs w:val="18"/>
        </w:rPr>
      </w:pPr>
    </w:p>
    <w:p w14:paraId="1E192D43" w14:textId="77777777" w:rsidR="00392643" w:rsidRDefault="00392643" w:rsidP="00392643">
      <w:pPr>
        <w:pStyle w:val="Default"/>
        <w:spacing w:after="60" w:line="300" w:lineRule="auto"/>
        <w:ind w:left="5950" w:firstLine="422"/>
        <w:jc w:val="center"/>
        <w:rPr>
          <w:rFonts w:ascii="Arial Narrow" w:hAnsi="Arial Narrow" w:cs="Arial"/>
          <w:bCs/>
          <w:sz w:val="18"/>
          <w:szCs w:val="18"/>
        </w:rPr>
      </w:pPr>
    </w:p>
    <w:p w14:paraId="6525A1EA" w14:textId="4F9B9E67" w:rsidR="00392643" w:rsidRPr="00480BF5" w:rsidRDefault="00392643" w:rsidP="00392643">
      <w:pPr>
        <w:pStyle w:val="Default"/>
        <w:spacing w:after="60" w:line="300" w:lineRule="auto"/>
        <w:ind w:left="7366" w:firstLine="422"/>
        <w:jc w:val="center"/>
        <w:rPr>
          <w:rFonts w:ascii="Arial Narrow" w:hAnsi="Arial Narrow" w:cs="Arial"/>
          <w:bCs/>
          <w:sz w:val="18"/>
          <w:szCs w:val="18"/>
        </w:rPr>
      </w:pPr>
    </w:p>
    <w:tbl>
      <w:tblPr>
        <w:tblpPr w:leftFromText="141" w:rightFromText="141" w:vertAnchor="text" w:horzAnchor="margin" w:tblpY="-247"/>
        <w:tblW w:w="9776" w:type="dxa"/>
        <w:tblLook w:val="04A0" w:firstRow="1" w:lastRow="0" w:firstColumn="1" w:lastColumn="0" w:noHBand="0" w:noVBand="1"/>
      </w:tblPr>
      <w:tblGrid>
        <w:gridCol w:w="9776"/>
      </w:tblGrid>
      <w:tr w:rsidR="00276C0A" w:rsidRPr="00A546B1" w14:paraId="3BD54E53" w14:textId="77777777" w:rsidTr="00276C0A">
        <w:trPr>
          <w:trHeight w:val="9298"/>
        </w:trPr>
        <w:tc>
          <w:tcPr>
            <w:tcW w:w="9776" w:type="dxa"/>
          </w:tcPr>
          <w:p w14:paraId="61F51186" w14:textId="77777777" w:rsidR="00276C0A" w:rsidRDefault="00276C0A" w:rsidP="009B5EA7">
            <w:pPr>
              <w:spacing w:after="60" w:line="300" w:lineRule="auto"/>
              <w:rPr>
                <w:rFonts w:ascii="Arial Narrow" w:hAnsi="Arial Narrow" w:cs="Arial"/>
                <w:b/>
                <w:bCs/>
                <w:sz w:val="28"/>
                <w:szCs w:val="28"/>
              </w:rPr>
            </w:pPr>
            <w:r w:rsidRPr="008E4AE4">
              <w:rPr>
                <w:rFonts w:ascii="Arial Narrow" w:hAnsi="Arial Narrow" w:cs="Arial"/>
                <w:b/>
                <w:bCs/>
                <w:sz w:val="28"/>
                <w:szCs w:val="28"/>
              </w:rPr>
              <w:lastRenderedPageBreak/>
              <w:t>A cura del</w:t>
            </w:r>
          </w:p>
          <w:p w14:paraId="11AE39F1" w14:textId="77777777" w:rsidR="00276C0A" w:rsidRDefault="00276C0A" w:rsidP="009B5EA7">
            <w:pPr>
              <w:spacing w:after="60" w:line="300" w:lineRule="auto"/>
              <w:ind w:left="708"/>
              <w:jc w:val="both"/>
              <w:rPr>
                <w:rFonts w:ascii="Arial Narrow" w:hAnsi="Arial Narrow" w:cs="Arial"/>
                <w:b/>
                <w:bCs/>
                <w:sz w:val="28"/>
                <w:szCs w:val="28"/>
              </w:rPr>
            </w:pPr>
            <w:r>
              <w:rPr>
                <w:rFonts w:ascii="Arial Narrow" w:hAnsi="Arial Narrow" w:cs="Arial"/>
                <w:b/>
                <w:bCs/>
                <w:sz w:val="28"/>
                <w:szCs w:val="28"/>
              </w:rPr>
              <w:t xml:space="preserve">Gruppo di lavoro per l’aggiornamento e la revisione dei Principi di comportamento del collegio sindacale di società non quotate </w:t>
            </w:r>
          </w:p>
          <w:p w14:paraId="63F19A7B" w14:textId="77777777" w:rsidR="00276C0A" w:rsidRPr="008E4AE4" w:rsidRDefault="00276C0A" w:rsidP="009B5EA7">
            <w:pPr>
              <w:spacing w:after="60" w:line="300" w:lineRule="auto"/>
              <w:ind w:left="708"/>
              <w:jc w:val="both"/>
              <w:rPr>
                <w:rFonts w:ascii="Arial Narrow" w:hAnsi="Arial Narrow" w:cs="Arial"/>
                <w:b/>
                <w:bCs/>
                <w:sz w:val="28"/>
                <w:szCs w:val="28"/>
              </w:rPr>
            </w:pPr>
            <w:r w:rsidRPr="008E4AE4">
              <w:rPr>
                <w:rFonts w:ascii="Arial Narrow" w:hAnsi="Arial Narrow" w:cs="Arial"/>
                <w:b/>
                <w:bCs/>
                <w:sz w:val="28"/>
                <w:szCs w:val="28"/>
              </w:rPr>
              <w:t xml:space="preserve">area </w:t>
            </w:r>
            <w:r>
              <w:rPr>
                <w:rFonts w:ascii="Arial Narrow" w:hAnsi="Arial Narrow" w:cs="Arial"/>
                <w:b/>
                <w:bCs/>
                <w:sz w:val="28"/>
                <w:szCs w:val="28"/>
              </w:rPr>
              <w:t xml:space="preserve">Sistema di amministrazione e controllo </w:t>
            </w:r>
          </w:p>
          <w:p w14:paraId="46C048E9" w14:textId="77777777" w:rsidR="00276C0A" w:rsidRDefault="00276C0A" w:rsidP="009B5EA7">
            <w:pPr>
              <w:spacing w:after="60" w:line="300" w:lineRule="auto"/>
              <w:rPr>
                <w:rFonts w:ascii="Arial Narrow" w:hAnsi="Arial Narrow" w:cs="Arial"/>
                <w:b/>
                <w:bCs/>
                <w:sz w:val="36"/>
                <w:szCs w:val="36"/>
              </w:rPr>
            </w:pPr>
          </w:p>
          <w:p w14:paraId="59B9DF85" w14:textId="77777777" w:rsidR="00276C0A" w:rsidRPr="00966A38" w:rsidRDefault="00276C0A" w:rsidP="009B5EA7">
            <w:pPr>
              <w:pStyle w:val="Default"/>
              <w:spacing w:after="60" w:line="300" w:lineRule="auto"/>
              <w:rPr>
                <w:rFonts w:ascii="Arial Narrow" w:hAnsi="Arial Narrow"/>
                <w:bCs/>
                <w:smallCaps/>
                <w:sz w:val="28"/>
                <w:szCs w:val="28"/>
              </w:rPr>
            </w:pPr>
            <w:r w:rsidRPr="00966A38">
              <w:rPr>
                <w:rFonts w:ascii="Arial Narrow" w:hAnsi="Arial Narrow"/>
                <w:bCs/>
                <w:smallCaps/>
                <w:sz w:val="28"/>
                <w:szCs w:val="28"/>
              </w:rPr>
              <w:t>Consiglier</w:t>
            </w:r>
            <w:r>
              <w:rPr>
                <w:rFonts w:ascii="Arial Narrow" w:hAnsi="Arial Narrow"/>
                <w:bCs/>
                <w:smallCaps/>
                <w:sz w:val="28"/>
                <w:szCs w:val="28"/>
              </w:rPr>
              <w:t>i</w:t>
            </w:r>
            <w:r w:rsidRPr="00966A38">
              <w:rPr>
                <w:rFonts w:ascii="Arial Narrow" w:hAnsi="Arial Narrow"/>
                <w:bCs/>
                <w:smallCaps/>
                <w:sz w:val="28"/>
                <w:szCs w:val="28"/>
              </w:rPr>
              <w:t xml:space="preserve"> Delegat</w:t>
            </w:r>
            <w:r>
              <w:rPr>
                <w:rFonts w:ascii="Arial Narrow" w:hAnsi="Arial Narrow"/>
                <w:bCs/>
                <w:smallCaps/>
                <w:sz w:val="28"/>
                <w:szCs w:val="28"/>
              </w:rPr>
              <w:t>i</w:t>
            </w:r>
          </w:p>
          <w:p w14:paraId="4AC0D917" w14:textId="77777777" w:rsidR="00276C0A" w:rsidRDefault="00276C0A" w:rsidP="009B5EA7">
            <w:pPr>
              <w:pStyle w:val="Default"/>
              <w:spacing w:after="60" w:line="300" w:lineRule="auto"/>
              <w:ind w:left="708"/>
              <w:rPr>
                <w:rFonts w:ascii="Arial Narrow" w:hAnsi="Arial Narrow"/>
                <w:bCs/>
                <w:sz w:val="28"/>
                <w:szCs w:val="28"/>
              </w:rPr>
            </w:pPr>
            <w:r w:rsidRPr="00F43DF1">
              <w:rPr>
                <w:rFonts w:ascii="Arial Narrow" w:hAnsi="Arial Narrow"/>
                <w:bCs/>
                <w:sz w:val="28"/>
                <w:szCs w:val="28"/>
              </w:rPr>
              <w:t>Raffaele Marcello</w:t>
            </w:r>
          </w:p>
          <w:p w14:paraId="63553726" w14:textId="77777777" w:rsidR="00276C0A" w:rsidRDefault="00276C0A" w:rsidP="009B5EA7">
            <w:pPr>
              <w:pStyle w:val="Default"/>
              <w:spacing w:after="60" w:line="300" w:lineRule="auto"/>
              <w:ind w:left="708"/>
              <w:rPr>
                <w:rFonts w:ascii="Arial Narrow" w:hAnsi="Arial Narrow"/>
                <w:bCs/>
                <w:sz w:val="28"/>
                <w:szCs w:val="28"/>
              </w:rPr>
            </w:pPr>
            <w:r>
              <w:rPr>
                <w:rFonts w:ascii="Arial Narrow" w:hAnsi="Arial Narrow"/>
                <w:bCs/>
                <w:sz w:val="28"/>
                <w:szCs w:val="28"/>
              </w:rPr>
              <w:t>Massimo Scotton</w:t>
            </w:r>
          </w:p>
          <w:p w14:paraId="573186F1" w14:textId="77777777" w:rsidR="00276C0A" w:rsidRPr="00B544D5" w:rsidRDefault="00276C0A" w:rsidP="009B5EA7">
            <w:pPr>
              <w:pStyle w:val="Default"/>
              <w:spacing w:after="60" w:line="300" w:lineRule="auto"/>
              <w:ind w:left="708"/>
              <w:rPr>
                <w:rFonts w:ascii="Arial Narrow" w:hAnsi="Arial Narrow"/>
                <w:bCs/>
                <w:sz w:val="28"/>
                <w:szCs w:val="28"/>
              </w:rPr>
            </w:pPr>
          </w:p>
          <w:p w14:paraId="2212B919" w14:textId="77777777" w:rsidR="00276C0A" w:rsidRPr="00B544D5" w:rsidRDefault="00276C0A" w:rsidP="009B5EA7">
            <w:pPr>
              <w:pStyle w:val="Default"/>
              <w:spacing w:after="60" w:line="300" w:lineRule="auto"/>
              <w:rPr>
                <w:rFonts w:ascii="Arial Narrow" w:hAnsi="Arial Narrow"/>
                <w:bCs/>
                <w:smallCaps/>
                <w:sz w:val="28"/>
                <w:szCs w:val="28"/>
              </w:rPr>
            </w:pPr>
            <w:r w:rsidRPr="00B544D5">
              <w:rPr>
                <w:rFonts w:ascii="Arial Narrow" w:hAnsi="Arial Narrow"/>
                <w:bCs/>
                <w:smallCaps/>
                <w:sz w:val="28"/>
                <w:szCs w:val="28"/>
              </w:rPr>
              <w:t>Coordinatore</w:t>
            </w:r>
          </w:p>
          <w:p w14:paraId="4353BCFD" w14:textId="77777777" w:rsidR="00276C0A" w:rsidRPr="00B544D5" w:rsidRDefault="00276C0A" w:rsidP="009B5EA7">
            <w:pPr>
              <w:pStyle w:val="Default"/>
              <w:spacing w:after="60" w:line="300" w:lineRule="auto"/>
              <w:rPr>
                <w:rFonts w:ascii="Arial Narrow" w:hAnsi="Arial Narrow"/>
                <w:bCs/>
                <w:sz w:val="28"/>
                <w:szCs w:val="28"/>
              </w:rPr>
            </w:pPr>
            <w:r>
              <w:rPr>
                <w:rFonts w:ascii="Arial Narrow" w:hAnsi="Arial Narrow"/>
                <w:bCs/>
                <w:sz w:val="28"/>
                <w:szCs w:val="28"/>
              </w:rPr>
              <w:t xml:space="preserve">          </w:t>
            </w:r>
            <w:r w:rsidRPr="00B544D5">
              <w:rPr>
                <w:rFonts w:ascii="Arial Narrow" w:hAnsi="Arial Narrow"/>
                <w:bCs/>
                <w:sz w:val="28"/>
                <w:szCs w:val="28"/>
              </w:rPr>
              <w:t>Luciano De Angelis</w:t>
            </w:r>
          </w:p>
          <w:p w14:paraId="7E8605A1" w14:textId="77777777" w:rsidR="00276C0A" w:rsidRPr="00F43DF1" w:rsidRDefault="00276C0A" w:rsidP="009B5EA7">
            <w:pPr>
              <w:pStyle w:val="Default"/>
              <w:spacing w:after="60" w:line="300" w:lineRule="auto"/>
              <w:rPr>
                <w:rFonts w:ascii="Arial Narrow" w:hAnsi="Arial Narrow"/>
                <w:bCs/>
                <w:smallCaps/>
                <w:sz w:val="28"/>
                <w:szCs w:val="28"/>
              </w:rPr>
            </w:pPr>
          </w:p>
          <w:p w14:paraId="7692FBE1" w14:textId="77777777" w:rsidR="00276C0A" w:rsidRPr="00F43DF1" w:rsidRDefault="00276C0A" w:rsidP="009B5EA7">
            <w:pPr>
              <w:pStyle w:val="Default"/>
              <w:spacing w:after="60" w:line="300" w:lineRule="auto"/>
              <w:rPr>
                <w:rFonts w:ascii="Arial Narrow" w:hAnsi="Arial Narrow"/>
                <w:bCs/>
                <w:smallCaps/>
                <w:sz w:val="28"/>
                <w:szCs w:val="28"/>
              </w:rPr>
            </w:pPr>
            <w:r w:rsidRPr="00F43DF1">
              <w:rPr>
                <w:rFonts w:ascii="Arial Narrow" w:hAnsi="Arial Narrow"/>
                <w:bCs/>
                <w:smallCaps/>
                <w:sz w:val="28"/>
                <w:szCs w:val="28"/>
              </w:rPr>
              <w:t>Componenti</w:t>
            </w:r>
          </w:p>
          <w:p w14:paraId="7FD5D375" w14:textId="77777777" w:rsidR="00276C0A" w:rsidRPr="00F43DF1" w:rsidRDefault="00276C0A" w:rsidP="009B5EA7">
            <w:pPr>
              <w:pStyle w:val="Default"/>
              <w:spacing w:after="60" w:line="300" w:lineRule="auto"/>
              <w:ind w:left="708"/>
              <w:rPr>
                <w:rFonts w:ascii="Arial Narrow" w:hAnsi="Arial Narrow"/>
                <w:bCs/>
                <w:sz w:val="28"/>
                <w:szCs w:val="28"/>
              </w:rPr>
            </w:pPr>
            <w:r>
              <w:rPr>
                <w:rFonts w:ascii="Arial Narrow" w:hAnsi="Arial Narrow"/>
                <w:bCs/>
                <w:sz w:val="28"/>
                <w:szCs w:val="28"/>
              </w:rPr>
              <w:t>Massimo Boidi</w:t>
            </w:r>
          </w:p>
          <w:p w14:paraId="491E1EEC" w14:textId="77777777" w:rsidR="00276C0A" w:rsidRDefault="00276C0A" w:rsidP="009B5EA7">
            <w:pPr>
              <w:pStyle w:val="Default"/>
              <w:spacing w:after="60" w:line="300" w:lineRule="auto"/>
              <w:ind w:left="708"/>
              <w:rPr>
                <w:rFonts w:ascii="Arial Narrow" w:hAnsi="Arial Narrow"/>
                <w:bCs/>
                <w:sz w:val="28"/>
                <w:szCs w:val="28"/>
              </w:rPr>
            </w:pPr>
            <w:r>
              <w:rPr>
                <w:rFonts w:ascii="Arial Narrow" w:hAnsi="Arial Narrow"/>
                <w:bCs/>
                <w:sz w:val="28"/>
                <w:szCs w:val="28"/>
              </w:rPr>
              <w:t xml:space="preserve">Ermando Bozza </w:t>
            </w:r>
          </w:p>
          <w:p w14:paraId="23952179" w14:textId="77777777" w:rsidR="00276C0A" w:rsidRDefault="00276C0A" w:rsidP="009B5EA7">
            <w:pPr>
              <w:pStyle w:val="Default"/>
              <w:spacing w:after="60" w:line="300" w:lineRule="auto"/>
              <w:ind w:left="708"/>
              <w:rPr>
                <w:rFonts w:ascii="Arial Narrow" w:hAnsi="Arial Narrow"/>
                <w:bCs/>
                <w:sz w:val="28"/>
                <w:szCs w:val="28"/>
              </w:rPr>
            </w:pPr>
            <w:r>
              <w:rPr>
                <w:rFonts w:ascii="Arial Narrow" w:hAnsi="Arial Narrow"/>
                <w:bCs/>
                <w:sz w:val="28"/>
                <w:szCs w:val="28"/>
              </w:rPr>
              <w:t>Nicola Cavalluzzo</w:t>
            </w:r>
          </w:p>
          <w:p w14:paraId="2B31DB5A" w14:textId="77777777" w:rsidR="00276C0A" w:rsidRDefault="00276C0A" w:rsidP="009B5EA7">
            <w:pPr>
              <w:pStyle w:val="Default"/>
              <w:spacing w:after="60" w:line="300" w:lineRule="auto"/>
              <w:ind w:left="708"/>
              <w:rPr>
                <w:rFonts w:ascii="Arial Narrow" w:hAnsi="Arial Narrow"/>
                <w:bCs/>
                <w:sz w:val="28"/>
                <w:szCs w:val="28"/>
              </w:rPr>
            </w:pPr>
            <w:r>
              <w:rPr>
                <w:rFonts w:ascii="Arial Narrow" w:hAnsi="Arial Narrow"/>
                <w:bCs/>
                <w:sz w:val="28"/>
                <w:szCs w:val="28"/>
              </w:rPr>
              <w:t>Raffaele D’Alessio</w:t>
            </w:r>
          </w:p>
          <w:p w14:paraId="32B8CE9B" w14:textId="77777777" w:rsidR="00276C0A" w:rsidRDefault="00276C0A" w:rsidP="009B5EA7">
            <w:pPr>
              <w:pStyle w:val="Default"/>
              <w:spacing w:after="60" w:line="300" w:lineRule="auto"/>
              <w:ind w:left="708"/>
              <w:rPr>
                <w:rFonts w:ascii="Arial Narrow" w:hAnsi="Arial Narrow"/>
                <w:bCs/>
                <w:sz w:val="28"/>
                <w:szCs w:val="28"/>
              </w:rPr>
            </w:pPr>
            <w:r>
              <w:rPr>
                <w:rFonts w:ascii="Arial Narrow" w:hAnsi="Arial Narrow"/>
                <w:bCs/>
                <w:sz w:val="28"/>
                <w:szCs w:val="28"/>
              </w:rPr>
              <w:t xml:space="preserve">Roberto </w:t>
            </w:r>
            <w:proofErr w:type="spellStart"/>
            <w:r>
              <w:rPr>
                <w:rFonts w:ascii="Arial Narrow" w:hAnsi="Arial Narrow"/>
                <w:bCs/>
                <w:sz w:val="28"/>
                <w:szCs w:val="28"/>
              </w:rPr>
              <w:t>Frascinelli</w:t>
            </w:r>
            <w:proofErr w:type="spellEnd"/>
          </w:p>
          <w:p w14:paraId="76DAF203" w14:textId="77777777" w:rsidR="00276C0A" w:rsidRDefault="00276C0A" w:rsidP="009B5EA7">
            <w:pPr>
              <w:pStyle w:val="Default"/>
              <w:spacing w:after="60" w:line="300" w:lineRule="auto"/>
              <w:ind w:left="708"/>
              <w:rPr>
                <w:rFonts w:ascii="Arial Narrow" w:hAnsi="Arial Narrow"/>
                <w:bCs/>
                <w:sz w:val="28"/>
                <w:szCs w:val="28"/>
              </w:rPr>
            </w:pPr>
            <w:r>
              <w:rPr>
                <w:rFonts w:ascii="Arial Narrow" w:hAnsi="Arial Narrow"/>
                <w:bCs/>
                <w:sz w:val="28"/>
                <w:szCs w:val="28"/>
              </w:rPr>
              <w:t>Marcello Pollio</w:t>
            </w:r>
          </w:p>
          <w:p w14:paraId="488357E6" w14:textId="77777777" w:rsidR="00276C0A" w:rsidRDefault="00276C0A" w:rsidP="009B5EA7">
            <w:pPr>
              <w:pStyle w:val="Default"/>
              <w:spacing w:after="60" w:line="300" w:lineRule="auto"/>
              <w:ind w:left="708"/>
              <w:rPr>
                <w:rFonts w:ascii="Arial Narrow" w:hAnsi="Arial Narrow"/>
                <w:bCs/>
                <w:sz w:val="28"/>
                <w:szCs w:val="28"/>
              </w:rPr>
            </w:pPr>
            <w:r>
              <w:rPr>
                <w:rFonts w:ascii="Arial Narrow" w:hAnsi="Arial Narrow"/>
                <w:bCs/>
                <w:sz w:val="28"/>
                <w:szCs w:val="28"/>
              </w:rPr>
              <w:t>Gianpaolo Davide Rossetti</w:t>
            </w:r>
          </w:p>
          <w:p w14:paraId="71CFE14D" w14:textId="77777777" w:rsidR="00276C0A" w:rsidRDefault="00276C0A" w:rsidP="009B5EA7">
            <w:pPr>
              <w:pStyle w:val="Default"/>
              <w:spacing w:after="60" w:line="300" w:lineRule="auto"/>
              <w:rPr>
                <w:rFonts w:ascii="Arial Narrow" w:hAnsi="Arial Narrow"/>
                <w:bCs/>
                <w:smallCaps/>
                <w:sz w:val="28"/>
                <w:szCs w:val="28"/>
              </w:rPr>
            </w:pPr>
          </w:p>
          <w:p w14:paraId="4F034381" w14:textId="77777777" w:rsidR="00276C0A" w:rsidRPr="00966A38" w:rsidRDefault="00276C0A" w:rsidP="009B5EA7">
            <w:pPr>
              <w:pStyle w:val="Default"/>
              <w:spacing w:after="60" w:line="300" w:lineRule="auto"/>
              <w:rPr>
                <w:rFonts w:ascii="Arial Narrow" w:hAnsi="Arial Narrow"/>
                <w:bCs/>
                <w:smallCaps/>
                <w:sz w:val="28"/>
                <w:szCs w:val="28"/>
              </w:rPr>
            </w:pPr>
            <w:r w:rsidRPr="00966A38">
              <w:rPr>
                <w:rFonts w:ascii="Arial Narrow" w:hAnsi="Arial Narrow"/>
                <w:bCs/>
                <w:smallCaps/>
                <w:sz w:val="28"/>
                <w:szCs w:val="28"/>
              </w:rPr>
              <w:t>Esperti</w:t>
            </w:r>
          </w:p>
          <w:p w14:paraId="4B418182" w14:textId="77777777" w:rsidR="00276C0A" w:rsidRPr="00F43DF1" w:rsidRDefault="00276C0A" w:rsidP="009B5EA7">
            <w:pPr>
              <w:pStyle w:val="Default"/>
              <w:spacing w:after="60" w:line="300" w:lineRule="auto"/>
              <w:ind w:left="708"/>
              <w:rPr>
                <w:rFonts w:ascii="Arial Narrow" w:hAnsi="Arial Narrow"/>
                <w:bCs/>
                <w:sz w:val="28"/>
                <w:szCs w:val="28"/>
              </w:rPr>
            </w:pPr>
            <w:r w:rsidRPr="00F43DF1">
              <w:rPr>
                <w:rFonts w:ascii="Arial Narrow" w:hAnsi="Arial Narrow"/>
                <w:bCs/>
                <w:sz w:val="28"/>
                <w:szCs w:val="28"/>
              </w:rPr>
              <w:t xml:space="preserve">Niccolò Abriani </w:t>
            </w:r>
          </w:p>
          <w:p w14:paraId="2B12234E" w14:textId="77777777" w:rsidR="00276C0A" w:rsidRPr="00B3445B" w:rsidRDefault="00276C0A" w:rsidP="009B5EA7">
            <w:pPr>
              <w:pStyle w:val="Default"/>
              <w:spacing w:after="60" w:line="300" w:lineRule="auto"/>
              <w:ind w:left="708"/>
              <w:rPr>
                <w:rFonts w:ascii="Arial Narrow" w:hAnsi="Arial Narrow"/>
                <w:bCs/>
                <w:sz w:val="28"/>
                <w:szCs w:val="28"/>
              </w:rPr>
            </w:pPr>
            <w:r>
              <w:rPr>
                <w:rFonts w:ascii="Arial Narrow" w:hAnsi="Arial Narrow"/>
                <w:bCs/>
                <w:sz w:val="28"/>
                <w:szCs w:val="28"/>
              </w:rPr>
              <w:t>Giovanni Barbara</w:t>
            </w:r>
          </w:p>
          <w:p w14:paraId="71E14152" w14:textId="77777777" w:rsidR="00276C0A" w:rsidRDefault="00276C0A" w:rsidP="009B5EA7">
            <w:pPr>
              <w:pStyle w:val="Default"/>
              <w:spacing w:after="60" w:line="300" w:lineRule="auto"/>
              <w:rPr>
                <w:rFonts w:ascii="Arial Narrow" w:hAnsi="Arial Narrow"/>
                <w:bCs/>
                <w:smallCaps/>
                <w:sz w:val="28"/>
                <w:szCs w:val="28"/>
              </w:rPr>
            </w:pPr>
          </w:p>
          <w:p w14:paraId="6993ECC2" w14:textId="77777777" w:rsidR="00276C0A" w:rsidRPr="00966A38" w:rsidRDefault="00276C0A" w:rsidP="009B5EA7">
            <w:pPr>
              <w:pStyle w:val="Default"/>
              <w:spacing w:after="60" w:line="300" w:lineRule="auto"/>
              <w:rPr>
                <w:rFonts w:ascii="Arial Narrow" w:hAnsi="Arial Narrow"/>
                <w:bCs/>
                <w:smallCaps/>
                <w:sz w:val="28"/>
                <w:szCs w:val="28"/>
              </w:rPr>
            </w:pPr>
            <w:r w:rsidRPr="00966A38">
              <w:rPr>
                <w:rFonts w:ascii="Arial Narrow" w:hAnsi="Arial Narrow"/>
                <w:bCs/>
                <w:smallCaps/>
                <w:sz w:val="28"/>
                <w:szCs w:val="28"/>
              </w:rPr>
              <w:t>Ricercatori</w:t>
            </w:r>
          </w:p>
          <w:p w14:paraId="6AEEC5FC" w14:textId="77777777" w:rsidR="00276C0A" w:rsidRPr="00F43DF1" w:rsidRDefault="00276C0A" w:rsidP="009B5EA7">
            <w:pPr>
              <w:pStyle w:val="Default"/>
              <w:spacing w:after="60" w:line="300" w:lineRule="auto"/>
              <w:ind w:left="708"/>
              <w:rPr>
                <w:rFonts w:ascii="Arial Narrow" w:hAnsi="Arial Narrow"/>
                <w:bCs/>
                <w:sz w:val="28"/>
                <w:szCs w:val="28"/>
              </w:rPr>
            </w:pPr>
            <w:r w:rsidRPr="00F43DF1">
              <w:rPr>
                <w:rFonts w:ascii="Arial Narrow" w:hAnsi="Arial Narrow"/>
                <w:bCs/>
                <w:sz w:val="28"/>
                <w:szCs w:val="28"/>
              </w:rPr>
              <w:t>Cristina Bauco</w:t>
            </w:r>
          </w:p>
          <w:p w14:paraId="652E49E2" w14:textId="77777777" w:rsidR="00276C0A" w:rsidRPr="00196F6E" w:rsidRDefault="00276C0A" w:rsidP="009B5EA7">
            <w:pPr>
              <w:pStyle w:val="Default"/>
              <w:spacing w:after="60" w:line="300" w:lineRule="auto"/>
              <w:ind w:left="708"/>
              <w:rPr>
                <w:rFonts w:ascii="Arial Narrow" w:hAnsi="Arial Narrow" w:cs="Arial"/>
                <w:b/>
                <w:bCs/>
                <w:sz w:val="36"/>
                <w:szCs w:val="36"/>
              </w:rPr>
            </w:pPr>
            <w:r w:rsidRPr="00F43DF1">
              <w:rPr>
                <w:rFonts w:ascii="Arial Narrow" w:hAnsi="Arial Narrow"/>
                <w:bCs/>
                <w:sz w:val="28"/>
                <w:szCs w:val="28"/>
              </w:rPr>
              <w:t>M</w:t>
            </w:r>
            <w:r>
              <w:rPr>
                <w:rFonts w:ascii="Arial Narrow" w:hAnsi="Arial Narrow"/>
                <w:bCs/>
                <w:sz w:val="28"/>
                <w:szCs w:val="28"/>
              </w:rPr>
              <w:t xml:space="preserve">atteo Pozzoli </w:t>
            </w:r>
          </w:p>
        </w:tc>
      </w:tr>
    </w:tbl>
    <w:p w14:paraId="5ADE49BB" w14:textId="77777777" w:rsidR="00276C0A" w:rsidRDefault="00900850" w:rsidP="009B5EA7">
      <w:pPr>
        <w:spacing w:after="60" w:line="300" w:lineRule="auto"/>
      </w:pPr>
      <w:r>
        <w:t xml:space="preserve">                      </w:t>
      </w:r>
    </w:p>
    <w:p w14:paraId="1568A605" w14:textId="51EC88A5" w:rsidR="00900850" w:rsidRDefault="00900850" w:rsidP="009B5EA7">
      <w:pPr>
        <w:spacing w:after="60" w:line="300" w:lineRule="auto"/>
      </w:pPr>
      <w:r>
        <w:t xml:space="preserve">     </w:t>
      </w:r>
    </w:p>
    <w:bookmarkStart w:id="2" w:name="_Toc445132908" w:displacedByCustomXml="next"/>
    <w:sdt>
      <w:sdtPr>
        <w:rPr>
          <w:rFonts w:asciiTheme="minorHAnsi" w:eastAsiaTheme="minorHAnsi" w:hAnsiTheme="minorHAnsi" w:cstheme="minorBidi"/>
          <w:b w:val="0"/>
          <w:bCs w:val="0"/>
          <w:caps w:val="0"/>
          <w:smallCaps w:val="0"/>
          <w:color w:val="auto"/>
          <w:sz w:val="22"/>
          <w:szCs w:val="22"/>
          <w:lang w:eastAsia="en-US"/>
        </w:rPr>
        <w:id w:val="768279468"/>
        <w:docPartObj>
          <w:docPartGallery w:val="Table of Contents"/>
          <w:docPartUnique/>
        </w:docPartObj>
      </w:sdtPr>
      <w:sdtEndPr/>
      <w:sdtContent>
        <w:p w14:paraId="0F5097B6" w14:textId="4584E8D9" w:rsidR="00E12AD8" w:rsidRPr="000D490F" w:rsidRDefault="00E12AD8">
          <w:pPr>
            <w:pStyle w:val="Titolosommario"/>
            <w:rPr>
              <w:caps w:val="0"/>
              <w:color w:val="auto"/>
            </w:rPr>
          </w:pPr>
          <w:r w:rsidRPr="000D490F">
            <w:rPr>
              <w:caps w:val="0"/>
              <w:color w:val="auto"/>
            </w:rPr>
            <w:t>Sommario</w:t>
          </w:r>
        </w:p>
        <w:p w14:paraId="305F03D2" w14:textId="23307D04" w:rsidR="00196BED" w:rsidRDefault="00E12AD8">
          <w:pPr>
            <w:pStyle w:val="Sommario1"/>
            <w:rPr>
              <w:rFonts w:asciiTheme="minorHAnsi" w:eastAsiaTheme="minorEastAsia" w:hAnsiTheme="minorHAnsi" w:cstheme="minorBidi"/>
              <w:b w:val="0"/>
              <w:caps w:val="0"/>
              <w:sz w:val="22"/>
              <w:szCs w:val="22"/>
              <w:lang w:eastAsia="it-IT"/>
            </w:rPr>
          </w:pPr>
          <w:r>
            <w:rPr>
              <w:smallCaps/>
            </w:rPr>
            <w:fldChar w:fldCharType="begin"/>
          </w:r>
          <w:r>
            <w:instrText xml:space="preserve"> TOC \o "1-3" \h \z \u </w:instrText>
          </w:r>
          <w:r>
            <w:rPr>
              <w:smallCaps/>
            </w:rPr>
            <w:fldChar w:fldCharType="separate"/>
          </w:r>
          <w:hyperlink w:anchor="_Toc77777960" w:history="1">
            <w:r w:rsidR="00196BED" w:rsidRPr="004E20F1">
              <w:rPr>
                <w:rStyle w:val="Collegamentoipertestuale"/>
              </w:rPr>
              <w:t>Presentazione</w:t>
            </w:r>
            <w:r w:rsidR="00196BED">
              <w:rPr>
                <w:webHidden/>
              </w:rPr>
              <w:tab/>
            </w:r>
            <w:r w:rsidR="00196BED">
              <w:rPr>
                <w:webHidden/>
              </w:rPr>
              <w:fldChar w:fldCharType="begin"/>
            </w:r>
            <w:r w:rsidR="00196BED">
              <w:rPr>
                <w:webHidden/>
              </w:rPr>
              <w:instrText xml:space="preserve"> PAGEREF _Toc77777960 \h </w:instrText>
            </w:r>
            <w:r w:rsidR="00196BED">
              <w:rPr>
                <w:webHidden/>
              </w:rPr>
            </w:r>
            <w:r w:rsidR="00196BED">
              <w:rPr>
                <w:webHidden/>
              </w:rPr>
              <w:fldChar w:fldCharType="separate"/>
            </w:r>
            <w:r w:rsidR="0096202F">
              <w:rPr>
                <w:webHidden/>
              </w:rPr>
              <w:t>6</w:t>
            </w:r>
            <w:r w:rsidR="00196BED">
              <w:rPr>
                <w:webHidden/>
              </w:rPr>
              <w:fldChar w:fldCharType="end"/>
            </w:r>
          </w:hyperlink>
        </w:p>
        <w:p w14:paraId="48224D08" w14:textId="732D4D0F" w:rsidR="00196BED" w:rsidRDefault="00196BED">
          <w:pPr>
            <w:pStyle w:val="Sommario1"/>
            <w:rPr>
              <w:rFonts w:asciiTheme="minorHAnsi" w:eastAsiaTheme="minorEastAsia" w:hAnsiTheme="minorHAnsi" w:cstheme="minorBidi"/>
              <w:b w:val="0"/>
              <w:caps w:val="0"/>
              <w:sz w:val="22"/>
              <w:szCs w:val="22"/>
              <w:lang w:eastAsia="it-IT"/>
            </w:rPr>
          </w:pPr>
          <w:hyperlink w:anchor="_Toc77777961" w:history="1">
            <w:r w:rsidRPr="004E20F1">
              <w:rPr>
                <w:rStyle w:val="Collegamentoipertestuale"/>
              </w:rPr>
              <w:t>Prefazione</w:t>
            </w:r>
            <w:r>
              <w:rPr>
                <w:webHidden/>
              </w:rPr>
              <w:tab/>
            </w:r>
            <w:r>
              <w:rPr>
                <w:webHidden/>
              </w:rPr>
              <w:fldChar w:fldCharType="begin"/>
            </w:r>
            <w:r>
              <w:rPr>
                <w:webHidden/>
              </w:rPr>
              <w:instrText xml:space="preserve"> PAGEREF _Toc77777961 \h </w:instrText>
            </w:r>
            <w:r>
              <w:rPr>
                <w:webHidden/>
              </w:rPr>
            </w:r>
            <w:r>
              <w:rPr>
                <w:webHidden/>
              </w:rPr>
              <w:fldChar w:fldCharType="separate"/>
            </w:r>
            <w:r w:rsidR="0096202F">
              <w:rPr>
                <w:webHidden/>
              </w:rPr>
              <w:t>7</w:t>
            </w:r>
            <w:r>
              <w:rPr>
                <w:webHidden/>
              </w:rPr>
              <w:fldChar w:fldCharType="end"/>
            </w:r>
          </w:hyperlink>
        </w:p>
        <w:p w14:paraId="66F1F928" w14:textId="02218249" w:rsidR="00196BED" w:rsidRDefault="00196BED">
          <w:pPr>
            <w:pStyle w:val="Sommario1"/>
            <w:rPr>
              <w:rFonts w:asciiTheme="minorHAnsi" w:eastAsiaTheme="minorEastAsia" w:hAnsiTheme="minorHAnsi" w:cstheme="minorBidi"/>
              <w:b w:val="0"/>
              <w:caps w:val="0"/>
              <w:sz w:val="22"/>
              <w:szCs w:val="22"/>
              <w:lang w:eastAsia="it-IT"/>
            </w:rPr>
          </w:pPr>
          <w:hyperlink w:anchor="_Toc77777962" w:history="1">
            <w:r w:rsidRPr="004E20F1">
              <w:rPr>
                <w:rStyle w:val="Collegamentoipertestuale"/>
              </w:rPr>
              <w:t>SEZ. I: INSEDIAMENTO DEL COLLEGIO SINDACALE</w:t>
            </w:r>
            <w:r>
              <w:rPr>
                <w:webHidden/>
              </w:rPr>
              <w:tab/>
            </w:r>
            <w:r>
              <w:rPr>
                <w:webHidden/>
              </w:rPr>
              <w:fldChar w:fldCharType="begin"/>
            </w:r>
            <w:r>
              <w:rPr>
                <w:webHidden/>
              </w:rPr>
              <w:instrText xml:space="preserve"> PAGEREF _Toc77777962 \h </w:instrText>
            </w:r>
            <w:r>
              <w:rPr>
                <w:webHidden/>
              </w:rPr>
            </w:r>
            <w:r>
              <w:rPr>
                <w:webHidden/>
              </w:rPr>
              <w:fldChar w:fldCharType="separate"/>
            </w:r>
            <w:r w:rsidR="0096202F">
              <w:rPr>
                <w:webHidden/>
              </w:rPr>
              <w:t>8</w:t>
            </w:r>
            <w:r>
              <w:rPr>
                <w:webHidden/>
              </w:rPr>
              <w:fldChar w:fldCharType="end"/>
            </w:r>
          </w:hyperlink>
        </w:p>
        <w:p w14:paraId="6BF057C8" w14:textId="5A980494" w:rsidR="00196BED" w:rsidRDefault="00196BED">
          <w:pPr>
            <w:pStyle w:val="Sommario1"/>
            <w:rPr>
              <w:rFonts w:asciiTheme="minorHAnsi" w:eastAsiaTheme="minorEastAsia" w:hAnsiTheme="minorHAnsi" w:cstheme="minorBidi"/>
              <w:b w:val="0"/>
              <w:caps w:val="0"/>
              <w:sz w:val="22"/>
              <w:szCs w:val="22"/>
              <w:lang w:eastAsia="it-IT"/>
            </w:rPr>
          </w:pPr>
          <w:hyperlink w:anchor="_Toc77777963" w:history="1">
            <w:r w:rsidRPr="004E20F1">
              <w:rPr>
                <w:rStyle w:val="Collegamentoipertestuale"/>
              </w:rPr>
              <w:t>V.1. VERBALE DI INSEDIAMENTO DEL COLLEGIO SINDACALE</w:t>
            </w:r>
            <w:r>
              <w:rPr>
                <w:webHidden/>
              </w:rPr>
              <w:tab/>
            </w:r>
            <w:r>
              <w:rPr>
                <w:webHidden/>
              </w:rPr>
              <w:fldChar w:fldCharType="begin"/>
            </w:r>
            <w:r>
              <w:rPr>
                <w:webHidden/>
              </w:rPr>
              <w:instrText xml:space="preserve"> PAGEREF _Toc77777963 \h </w:instrText>
            </w:r>
            <w:r>
              <w:rPr>
                <w:webHidden/>
              </w:rPr>
            </w:r>
            <w:r>
              <w:rPr>
                <w:webHidden/>
              </w:rPr>
              <w:fldChar w:fldCharType="separate"/>
            </w:r>
            <w:r w:rsidR="0096202F">
              <w:rPr>
                <w:webHidden/>
              </w:rPr>
              <w:t>8</w:t>
            </w:r>
            <w:r>
              <w:rPr>
                <w:webHidden/>
              </w:rPr>
              <w:fldChar w:fldCharType="end"/>
            </w:r>
          </w:hyperlink>
        </w:p>
        <w:p w14:paraId="7E649534" w14:textId="05A093AB" w:rsidR="00196BED" w:rsidRDefault="00196BED">
          <w:pPr>
            <w:pStyle w:val="Sommario2"/>
            <w:rPr>
              <w:rFonts w:eastAsiaTheme="minorEastAsia"/>
              <w:noProof/>
              <w:sz w:val="22"/>
              <w:lang w:eastAsia="it-IT"/>
            </w:rPr>
          </w:pPr>
          <w:hyperlink w:anchor="_Toc77777964" w:history="1">
            <w:r w:rsidRPr="004E20F1">
              <w:rPr>
                <w:rStyle w:val="Collegamentoipertestuale"/>
                <w:noProof/>
              </w:rPr>
              <w:t>DICHIARAZIONE DI INSUSSISTENZA DI RAGIONI DI INCOMPATIBILITÀ O INELEGGIBILITÀ PER LA NOMINA DI COMPONENTE EFFETTIVO DEL COLLEGIO SINDACALE E DICHIARAZIONE DI TRASPARENZA</w:t>
            </w:r>
            <w:r>
              <w:rPr>
                <w:noProof/>
                <w:webHidden/>
              </w:rPr>
              <w:tab/>
            </w:r>
            <w:r>
              <w:rPr>
                <w:noProof/>
                <w:webHidden/>
              </w:rPr>
              <w:fldChar w:fldCharType="begin"/>
            </w:r>
            <w:r>
              <w:rPr>
                <w:noProof/>
                <w:webHidden/>
              </w:rPr>
              <w:instrText xml:space="preserve"> PAGEREF _Toc77777964 \h </w:instrText>
            </w:r>
            <w:r>
              <w:rPr>
                <w:noProof/>
                <w:webHidden/>
              </w:rPr>
            </w:r>
            <w:r>
              <w:rPr>
                <w:noProof/>
                <w:webHidden/>
              </w:rPr>
              <w:fldChar w:fldCharType="separate"/>
            </w:r>
            <w:r w:rsidR="0096202F">
              <w:rPr>
                <w:noProof/>
                <w:webHidden/>
              </w:rPr>
              <w:t>13</w:t>
            </w:r>
            <w:r>
              <w:rPr>
                <w:noProof/>
                <w:webHidden/>
              </w:rPr>
              <w:fldChar w:fldCharType="end"/>
            </w:r>
          </w:hyperlink>
        </w:p>
        <w:p w14:paraId="73BCEE57" w14:textId="4EE4FB45" w:rsidR="00196BED" w:rsidRDefault="00196BED">
          <w:pPr>
            <w:pStyle w:val="Sommario2"/>
            <w:rPr>
              <w:rFonts w:eastAsiaTheme="minorEastAsia"/>
              <w:noProof/>
              <w:sz w:val="22"/>
              <w:lang w:eastAsia="it-IT"/>
            </w:rPr>
          </w:pPr>
          <w:hyperlink w:anchor="_Toc77777965" w:history="1">
            <w:r w:rsidRPr="004E20F1">
              <w:rPr>
                <w:rStyle w:val="Collegamentoipertestuale"/>
                <w:rFonts w:eastAsia="Times New Roman"/>
                <w:noProof/>
              </w:rPr>
              <w:t>DICHIARAZIONE DI TRASPARENZA</w:t>
            </w:r>
            <w:r>
              <w:rPr>
                <w:noProof/>
                <w:webHidden/>
              </w:rPr>
              <w:tab/>
            </w:r>
            <w:r>
              <w:rPr>
                <w:noProof/>
                <w:webHidden/>
              </w:rPr>
              <w:fldChar w:fldCharType="begin"/>
            </w:r>
            <w:r>
              <w:rPr>
                <w:noProof/>
                <w:webHidden/>
              </w:rPr>
              <w:instrText xml:space="preserve"> PAGEREF _Toc77777965 \h </w:instrText>
            </w:r>
            <w:r>
              <w:rPr>
                <w:noProof/>
                <w:webHidden/>
              </w:rPr>
            </w:r>
            <w:r>
              <w:rPr>
                <w:noProof/>
                <w:webHidden/>
              </w:rPr>
              <w:fldChar w:fldCharType="separate"/>
            </w:r>
            <w:r w:rsidR="0096202F">
              <w:rPr>
                <w:noProof/>
                <w:webHidden/>
              </w:rPr>
              <w:t>14</w:t>
            </w:r>
            <w:r>
              <w:rPr>
                <w:noProof/>
                <w:webHidden/>
              </w:rPr>
              <w:fldChar w:fldCharType="end"/>
            </w:r>
          </w:hyperlink>
        </w:p>
        <w:p w14:paraId="32106296" w14:textId="2641AB10" w:rsidR="00196BED" w:rsidRDefault="00196BED">
          <w:pPr>
            <w:pStyle w:val="Sommario2"/>
            <w:rPr>
              <w:rFonts w:eastAsiaTheme="minorEastAsia"/>
              <w:noProof/>
              <w:sz w:val="22"/>
              <w:lang w:eastAsia="it-IT"/>
            </w:rPr>
          </w:pPr>
          <w:hyperlink w:anchor="_Toc77777966" w:history="1">
            <w:r w:rsidRPr="004E20F1">
              <w:rPr>
                <w:rStyle w:val="Collegamentoipertestuale"/>
                <w:noProof/>
              </w:rPr>
              <w:t>DICHIARAZIONE DI ACCETTAZIONE DELLA NOMINA DI SINDACO</w:t>
            </w:r>
            <w:r>
              <w:rPr>
                <w:noProof/>
                <w:webHidden/>
              </w:rPr>
              <w:tab/>
            </w:r>
            <w:r>
              <w:rPr>
                <w:noProof/>
                <w:webHidden/>
              </w:rPr>
              <w:fldChar w:fldCharType="begin"/>
            </w:r>
            <w:r>
              <w:rPr>
                <w:noProof/>
                <w:webHidden/>
              </w:rPr>
              <w:instrText xml:space="preserve"> PAGEREF _Toc77777966 \h </w:instrText>
            </w:r>
            <w:r>
              <w:rPr>
                <w:noProof/>
                <w:webHidden/>
              </w:rPr>
            </w:r>
            <w:r>
              <w:rPr>
                <w:noProof/>
                <w:webHidden/>
              </w:rPr>
              <w:fldChar w:fldCharType="separate"/>
            </w:r>
            <w:r w:rsidR="0096202F">
              <w:rPr>
                <w:noProof/>
                <w:webHidden/>
              </w:rPr>
              <w:t>15</w:t>
            </w:r>
            <w:r>
              <w:rPr>
                <w:noProof/>
                <w:webHidden/>
              </w:rPr>
              <w:fldChar w:fldCharType="end"/>
            </w:r>
          </w:hyperlink>
        </w:p>
        <w:p w14:paraId="39A2EC62" w14:textId="47407EBE" w:rsidR="00196BED" w:rsidRDefault="00196BED">
          <w:pPr>
            <w:pStyle w:val="Sommario2"/>
            <w:rPr>
              <w:rFonts w:eastAsiaTheme="minorEastAsia"/>
              <w:noProof/>
              <w:sz w:val="22"/>
              <w:lang w:eastAsia="it-IT"/>
            </w:rPr>
          </w:pPr>
          <w:hyperlink w:anchor="_Toc77777967" w:history="1">
            <w:r w:rsidRPr="004E20F1">
              <w:rPr>
                <w:rStyle w:val="Collegamentoipertestuale"/>
                <w:noProof/>
              </w:rPr>
              <w:t>AUTO-VALUTAZIONE DEL CUMULO DI INCARICHI</w:t>
            </w:r>
            <w:r>
              <w:rPr>
                <w:noProof/>
                <w:webHidden/>
              </w:rPr>
              <w:tab/>
            </w:r>
            <w:r>
              <w:rPr>
                <w:noProof/>
                <w:webHidden/>
              </w:rPr>
              <w:fldChar w:fldCharType="begin"/>
            </w:r>
            <w:r>
              <w:rPr>
                <w:noProof/>
                <w:webHidden/>
              </w:rPr>
              <w:instrText xml:space="preserve"> PAGEREF _Toc77777967 \h </w:instrText>
            </w:r>
            <w:r>
              <w:rPr>
                <w:noProof/>
                <w:webHidden/>
              </w:rPr>
            </w:r>
            <w:r>
              <w:rPr>
                <w:noProof/>
                <w:webHidden/>
              </w:rPr>
              <w:fldChar w:fldCharType="separate"/>
            </w:r>
            <w:r w:rsidR="0096202F">
              <w:rPr>
                <w:noProof/>
                <w:webHidden/>
              </w:rPr>
              <w:t>17</w:t>
            </w:r>
            <w:r>
              <w:rPr>
                <w:noProof/>
                <w:webHidden/>
              </w:rPr>
              <w:fldChar w:fldCharType="end"/>
            </w:r>
          </w:hyperlink>
        </w:p>
        <w:p w14:paraId="3A5347EA" w14:textId="2ECE87E3" w:rsidR="00196BED" w:rsidRDefault="00196BED">
          <w:pPr>
            <w:pStyle w:val="Sommario2"/>
            <w:rPr>
              <w:rFonts w:eastAsiaTheme="minorEastAsia"/>
              <w:noProof/>
              <w:sz w:val="22"/>
              <w:lang w:eastAsia="it-IT"/>
            </w:rPr>
          </w:pPr>
          <w:hyperlink w:anchor="_Toc77777968" w:history="1">
            <w:r w:rsidRPr="004E20F1">
              <w:rPr>
                <w:rStyle w:val="Collegamentoipertestuale"/>
                <w:noProof/>
              </w:rPr>
              <w:t>VALUTAZIONE DELLE CAUSE DI INELEGGIBILITÀ E DELL’INDIPENDENZA</w:t>
            </w:r>
            <w:r>
              <w:rPr>
                <w:noProof/>
                <w:webHidden/>
              </w:rPr>
              <w:tab/>
            </w:r>
            <w:r>
              <w:rPr>
                <w:noProof/>
                <w:webHidden/>
              </w:rPr>
              <w:fldChar w:fldCharType="begin"/>
            </w:r>
            <w:r>
              <w:rPr>
                <w:noProof/>
                <w:webHidden/>
              </w:rPr>
              <w:instrText xml:space="preserve"> PAGEREF _Toc77777968 \h </w:instrText>
            </w:r>
            <w:r>
              <w:rPr>
                <w:noProof/>
                <w:webHidden/>
              </w:rPr>
            </w:r>
            <w:r>
              <w:rPr>
                <w:noProof/>
                <w:webHidden/>
              </w:rPr>
              <w:fldChar w:fldCharType="separate"/>
            </w:r>
            <w:r w:rsidR="0096202F">
              <w:rPr>
                <w:noProof/>
                <w:webHidden/>
              </w:rPr>
              <w:t>25</w:t>
            </w:r>
            <w:r>
              <w:rPr>
                <w:noProof/>
                <w:webHidden/>
              </w:rPr>
              <w:fldChar w:fldCharType="end"/>
            </w:r>
          </w:hyperlink>
        </w:p>
        <w:p w14:paraId="27FAAD75" w14:textId="5F261233" w:rsidR="00196BED" w:rsidRDefault="00196BED">
          <w:pPr>
            <w:pStyle w:val="Sommario2"/>
            <w:rPr>
              <w:rFonts w:eastAsiaTheme="minorEastAsia"/>
              <w:noProof/>
              <w:sz w:val="22"/>
              <w:lang w:eastAsia="it-IT"/>
            </w:rPr>
          </w:pPr>
          <w:hyperlink w:anchor="_Toc77777969" w:history="1">
            <w:r w:rsidRPr="004E20F1">
              <w:rPr>
                <w:rStyle w:val="Collegamentoipertestuale"/>
                <w:rFonts w:eastAsia="Times New Roman"/>
                <w:noProof/>
              </w:rPr>
              <w:t>SCHEMA DI CALCOLO VALUTAZIONE DEL RISCHIO DI DIPENDENZA FINANZIARIA</w:t>
            </w:r>
            <w:r>
              <w:rPr>
                <w:noProof/>
                <w:webHidden/>
              </w:rPr>
              <w:tab/>
            </w:r>
            <w:r>
              <w:rPr>
                <w:noProof/>
                <w:webHidden/>
              </w:rPr>
              <w:fldChar w:fldCharType="begin"/>
            </w:r>
            <w:r>
              <w:rPr>
                <w:noProof/>
                <w:webHidden/>
              </w:rPr>
              <w:instrText xml:space="preserve"> PAGEREF _Toc77777969 \h </w:instrText>
            </w:r>
            <w:r>
              <w:rPr>
                <w:noProof/>
                <w:webHidden/>
              </w:rPr>
            </w:r>
            <w:r>
              <w:rPr>
                <w:noProof/>
                <w:webHidden/>
              </w:rPr>
              <w:fldChar w:fldCharType="separate"/>
            </w:r>
            <w:r w:rsidR="0096202F">
              <w:rPr>
                <w:noProof/>
                <w:webHidden/>
              </w:rPr>
              <w:t>30</w:t>
            </w:r>
            <w:r>
              <w:rPr>
                <w:noProof/>
                <w:webHidden/>
              </w:rPr>
              <w:fldChar w:fldCharType="end"/>
            </w:r>
          </w:hyperlink>
        </w:p>
        <w:p w14:paraId="56DD25FD" w14:textId="3F6B1666" w:rsidR="00196BED" w:rsidRDefault="00196BED">
          <w:pPr>
            <w:pStyle w:val="Sommario1"/>
            <w:rPr>
              <w:rFonts w:asciiTheme="minorHAnsi" w:eastAsiaTheme="minorEastAsia" w:hAnsiTheme="minorHAnsi" w:cstheme="minorBidi"/>
              <w:b w:val="0"/>
              <w:caps w:val="0"/>
              <w:sz w:val="22"/>
              <w:szCs w:val="22"/>
              <w:lang w:eastAsia="it-IT"/>
            </w:rPr>
          </w:pPr>
          <w:hyperlink w:anchor="_Toc77777970" w:history="1">
            <w:r w:rsidRPr="004E20F1">
              <w:rPr>
                <w:rStyle w:val="Collegamentoipertestuale"/>
              </w:rPr>
              <w:t>V.2. VERBALE DI PIANIFICAZIONE DELL’ATTIVITÀ DI VIGILANZA DEL COLLEGIO SINDACALE</w:t>
            </w:r>
            <w:r>
              <w:rPr>
                <w:webHidden/>
              </w:rPr>
              <w:tab/>
            </w:r>
            <w:r>
              <w:rPr>
                <w:webHidden/>
              </w:rPr>
              <w:fldChar w:fldCharType="begin"/>
            </w:r>
            <w:r>
              <w:rPr>
                <w:webHidden/>
              </w:rPr>
              <w:instrText xml:space="preserve"> PAGEREF _Toc77777970 \h </w:instrText>
            </w:r>
            <w:r>
              <w:rPr>
                <w:webHidden/>
              </w:rPr>
            </w:r>
            <w:r>
              <w:rPr>
                <w:webHidden/>
              </w:rPr>
              <w:fldChar w:fldCharType="separate"/>
            </w:r>
            <w:r w:rsidR="0096202F">
              <w:rPr>
                <w:webHidden/>
              </w:rPr>
              <w:t>31</w:t>
            </w:r>
            <w:r>
              <w:rPr>
                <w:webHidden/>
              </w:rPr>
              <w:fldChar w:fldCharType="end"/>
            </w:r>
          </w:hyperlink>
        </w:p>
        <w:p w14:paraId="7D07357F" w14:textId="6774EF76" w:rsidR="00196BED" w:rsidRDefault="00196BED">
          <w:pPr>
            <w:pStyle w:val="Sommario1"/>
            <w:rPr>
              <w:rFonts w:asciiTheme="minorHAnsi" w:eastAsiaTheme="minorEastAsia" w:hAnsiTheme="minorHAnsi" w:cstheme="minorBidi"/>
              <w:b w:val="0"/>
              <w:caps w:val="0"/>
              <w:sz w:val="22"/>
              <w:szCs w:val="22"/>
              <w:lang w:eastAsia="it-IT"/>
            </w:rPr>
          </w:pPr>
          <w:hyperlink w:anchor="_Toc77777971" w:history="1">
            <w:r w:rsidRPr="004E20F1">
              <w:rPr>
                <w:rStyle w:val="Collegamentoipertestuale"/>
              </w:rPr>
              <w:t>V.3. VERBALE RELATIVO ALLA RICHIESTA DI INFORMAZIONI AL PRECEDENTE COLLEGIO SINDACALE</w:t>
            </w:r>
            <w:r>
              <w:rPr>
                <w:webHidden/>
              </w:rPr>
              <w:tab/>
            </w:r>
            <w:r>
              <w:rPr>
                <w:webHidden/>
              </w:rPr>
              <w:fldChar w:fldCharType="begin"/>
            </w:r>
            <w:r>
              <w:rPr>
                <w:webHidden/>
              </w:rPr>
              <w:instrText xml:space="preserve"> PAGEREF _Toc77777971 \h </w:instrText>
            </w:r>
            <w:r>
              <w:rPr>
                <w:webHidden/>
              </w:rPr>
            </w:r>
            <w:r>
              <w:rPr>
                <w:webHidden/>
              </w:rPr>
              <w:fldChar w:fldCharType="separate"/>
            </w:r>
            <w:r w:rsidR="0096202F">
              <w:rPr>
                <w:webHidden/>
              </w:rPr>
              <w:t>40</w:t>
            </w:r>
            <w:r>
              <w:rPr>
                <w:webHidden/>
              </w:rPr>
              <w:fldChar w:fldCharType="end"/>
            </w:r>
          </w:hyperlink>
        </w:p>
        <w:p w14:paraId="189C3A22" w14:textId="62B9C67C" w:rsidR="00196BED" w:rsidRDefault="00196BED">
          <w:pPr>
            <w:pStyle w:val="Sommario2"/>
            <w:rPr>
              <w:rFonts w:eastAsiaTheme="minorEastAsia"/>
              <w:noProof/>
              <w:sz w:val="22"/>
              <w:lang w:eastAsia="it-IT"/>
            </w:rPr>
          </w:pPr>
          <w:hyperlink w:anchor="_Toc77777972" w:history="1">
            <w:r w:rsidRPr="004E20F1">
              <w:rPr>
                <w:rStyle w:val="Collegamentoipertestuale"/>
                <w:noProof/>
              </w:rPr>
              <w:t>LETTERA DI RICHIESTA DI INFORMAZIONI AL PRECEDENTE COLLEGIO SINDACALE</w:t>
            </w:r>
            <w:r>
              <w:rPr>
                <w:noProof/>
                <w:webHidden/>
              </w:rPr>
              <w:tab/>
            </w:r>
            <w:r>
              <w:rPr>
                <w:noProof/>
                <w:webHidden/>
              </w:rPr>
              <w:fldChar w:fldCharType="begin"/>
            </w:r>
            <w:r>
              <w:rPr>
                <w:noProof/>
                <w:webHidden/>
              </w:rPr>
              <w:instrText xml:space="preserve"> PAGEREF _Toc77777972 \h </w:instrText>
            </w:r>
            <w:r>
              <w:rPr>
                <w:noProof/>
                <w:webHidden/>
              </w:rPr>
            </w:r>
            <w:r>
              <w:rPr>
                <w:noProof/>
                <w:webHidden/>
              </w:rPr>
              <w:fldChar w:fldCharType="separate"/>
            </w:r>
            <w:r w:rsidR="0096202F">
              <w:rPr>
                <w:noProof/>
                <w:webHidden/>
              </w:rPr>
              <w:t>42</w:t>
            </w:r>
            <w:r>
              <w:rPr>
                <w:noProof/>
                <w:webHidden/>
              </w:rPr>
              <w:fldChar w:fldCharType="end"/>
            </w:r>
          </w:hyperlink>
        </w:p>
        <w:p w14:paraId="3C6EDA88" w14:textId="09EEC8FA" w:rsidR="00196BED" w:rsidRDefault="00196BED">
          <w:pPr>
            <w:pStyle w:val="Sommario1"/>
            <w:rPr>
              <w:rFonts w:asciiTheme="minorHAnsi" w:eastAsiaTheme="minorEastAsia" w:hAnsiTheme="minorHAnsi" w:cstheme="minorBidi"/>
              <w:b w:val="0"/>
              <w:caps w:val="0"/>
              <w:sz w:val="22"/>
              <w:szCs w:val="22"/>
              <w:lang w:eastAsia="it-IT"/>
            </w:rPr>
          </w:pPr>
          <w:hyperlink w:anchor="_Toc77777973" w:history="1">
            <w:r w:rsidRPr="004E20F1">
              <w:rPr>
                <w:rStyle w:val="Collegamentoipertestuale"/>
              </w:rPr>
              <w:t>SEZ. II: ATTIVITÀ DI VIGILANZA</w:t>
            </w:r>
            <w:r>
              <w:rPr>
                <w:webHidden/>
              </w:rPr>
              <w:tab/>
            </w:r>
            <w:r>
              <w:rPr>
                <w:webHidden/>
              </w:rPr>
              <w:fldChar w:fldCharType="begin"/>
            </w:r>
            <w:r>
              <w:rPr>
                <w:webHidden/>
              </w:rPr>
              <w:instrText xml:space="preserve"> PAGEREF _Toc77777973 \h </w:instrText>
            </w:r>
            <w:r>
              <w:rPr>
                <w:webHidden/>
              </w:rPr>
            </w:r>
            <w:r>
              <w:rPr>
                <w:webHidden/>
              </w:rPr>
              <w:fldChar w:fldCharType="separate"/>
            </w:r>
            <w:r w:rsidR="0096202F">
              <w:rPr>
                <w:webHidden/>
              </w:rPr>
              <w:t>43</w:t>
            </w:r>
            <w:r>
              <w:rPr>
                <w:webHidden/>
              </w:rPr>
              <w:fldChar w:fldCharType="end"/>
            </w:r>
          </w:hyperlink>
        </w:p>
        <w:p w14:paraId="03C26562" w14:textId="3F9BDDA8" w:rsidR="00196BED" w:rsidRDefault="00196BED">
          <w:pPr>
            <w:pStyle w:val="Sommario1"/>
            <w:rPr>
              <w:rFonts w:asciiTheme="minorHAnsi" w:eastAsiaTheme="minorEastAsia" w:hAnsiTheme="minorHAnsi" w:cstheme="minorBidi"/>
              <w:b w:val="0"/>
              <w:caps w:val="0"/>
              <w:sz w:val="22"/>
              <w:szCs w:val="22"/>
              <w:lang w:eastAsia="it-IT"/>
            </w:rPr>
          </w:pPr>
          <w:hyperlink w:anchor="_Toc77777974" w:history="1">
            <w:r w:rsidRPr="004E20F1">
              <w:rPr>
                <w:rStyle w:val="Collegamentoipertestuale"/>
              </w:rPr>
              <w:t>V.4. VERBALE RELATIVO ALLA SCELTA DI AVVALERSI DI DIPENDENTI ED AUSILIARI</w:t>
            </w:r>
            <w:r>
              <w:rPr>
                <w:webHidden/>
              </w:rPr>
              <w:tab/>
            </w:r>
            <w:r>
              <w:rPr>
                <w:webHidden/>
              </w:rPr>
              <w:fldChar w:fldCharType="begin"/>
            </w:r>
            <w:r>
              <w:rPr>
                <w:webHidden/>
              </w:rPr>
              <w:instrText xml:space="preserve"> PAGEREF _Toc77777974 \h </w:instrText>
            </w:r>
            <w:r>
              <w:rPr>
                <w:webHidden/>
              </w:rPr>
            </w:r>
            <w:r>
              <w:rPr>
                <w:webHidden/>
              </w:rPr>
              <w:fldChar w:fldCharType="separate"/>
            </w:r>
            <w:r w:rsidR="0096202F">
              <w:rPr>
                <w:webHidden/>
              </w:rPr>
              <w:t>43</w:t>
            </w:r>
            <w:r>
              <w:rPr>
                <w:webHidden/>
              </w:rPr>
              <w:fldChar w:fldCharType="end"/>
            </w:r>
          </w:hyperlink>
        </w:p>
        <w:p w14:paraId="53B80923" w14:textId="03C22BCF" w:rsidR="00196BED" w:rsidRDefault="00196BED">
          <w:pPr>
            <w:pStyle w:val="Sommario2"/>
            <w:rPr>
              <w:rFonts w:eastAsiaTheme="minorEastAsia"/>
              <w:noProof/>
              <w:sz w:val="22"/>
              <w:lang w:eastAsia="it-IT"/>
            </w:rPr>
          </w:pPr>
          <w:hyperlink w:anchor="_Toc77777975" w:history="1">
            <w:r w:rsidRPr="004E20F1">
              <w:rPr>
                <w:rStyle w:val="Collegamentoipertestuale"/>
                <w:rFonts w:eastAsia="Times New Roman"/>
                <w:noProof/>
              </w:rPr>
              <w:t>COMUNICAZIONE DEL SINDACO AL COLLEGIO SINDACALE PER L’UTILIZZO DI DIPENDENTI ED AUSILIARI AI SENSI DELL’ART. 2403-BIS, CO. 4, C.C.</w:t>
            </w:r>
            <w:r>
              <w:rPr>
                <w:noProof/>
                <w:webHidden/>
              </w:rPr>
              <w:tab/>
            </w:r>
            <w:r>
              <w:rPr>
                <w:noProof/>
                <w:webHidden/>
              </w:rPr>
              <w:fldChar w:fldCharType="begin"/>
            </w:r>
            <w:r>
              <w:rPr>
                <w:noProof/>
                <w:webHidden/>
              </w:rPr>
              <w:instrText xml:space="preserve"> PAGEREF _Toc77777975 \h </w:instrText>
            </w:r>
            <w:r>
              <w:rPr>
                <w:noProof/>
                <w:webHidden/>
              </w:rPr>
            </w:r>
            <w:r>
              <w:rPr>
                <w:noProof/>
                <w:webHidden/>
              </w:rPr>
              <w:fldChar w:fldCharType="separate"/>
            </w:r>
            <w:r w:rsidR="0096202F">
              <w:rPr>
                <w:noProof/>
                <w:webHidden/>
              </w:rPr>
              <w:t>45</w:t>
            </w:r>
            <w:r>
              <w:rPr>
                <w:noProof/>
                <w:webHidden/>
              </w:rPr>
              <w:fldChar w:fldCharType="end"/>
            </w:r>
          </w:hyperlink>
        </w:p>
        <w:p w14:paraId="564367D1" w14:textId="5832690A" w:rsidR="00196BED" w:rsidRDefault="00196BED">
          <w:pPr>
            <w:pStyle w:val="Sommario2"/>
            <w:rPr>
              <w:rFonts w:eastAsiaTheme="minorEastAsia"/>
              <w:noProof/>
              <w:sz w:val="22"/>
              <w:lang w:eastAsia="it-IT"/>
            </w:rPr>
          </w:pPr>
          <w:hyperlink w:anchor="_Toc77777976" w:history="1">
            <w:r w:rsidRPr="004E20F1">
              <w:rPr>
                <w:rStyle w:val="Collegamentoipertestuale"/>
                <w:rFonts w:eastAsia="Times New Roman"/>
                <w:noProof/>
              </w:rPr>
              <w:t>DICHIARAZIONE ATTESTANTE LA CONSERVAZIONE DEL LIBRO DELLE ADUNANZE E DELLE DELIBERAZIONI DEL COLLEGIO SINDACALE PRESSO LO STUDIO DEL PRESIDENTE/SINDACO</w:t>
            </w:r>
            <w:r>
              <w:rPr>
                <w:noProof/>
                <w:webHidden/>
              </w:rPr>
              <w:tab/>
            </w:r>
            <w:r>
              <w:rPr>
                <w:noProof/>
                <w:webHidden/>
              </w:rPr>
              <w:fldChar w:fldCharType="begin"/>
            </w:r>
            <w:r>
              <w:rPr>
                <w:noProof/>
                <w:webHidden/>
              </w:rPr>
              <w:instrText xml:space="preserve"> PAGEREF _Toc77777976 \h </w:instrText>
            </w:r>
            <w:r>
              <w:rPr>
                <w:noProof/>
                <w:webHidden/>
              </w:rPr>
            </w:r>
            <w:r>
              <w:rPr>
                <w:noProof/>
                <w:webHidden/>
              </w:rPr>
              <w:fldChar w:fldCharType="separate"/>
            </w:r>
            <w:r w:rsidR="0096202F">
              <w:rPr>
                <w:noProof/>
                <w:webHidden/>
              </w:rPr>
              <w:t>46</w:t>
            </w:r>
            <w:r>
              <w:rPr>
                <w:noProof/>
                <w:webHidden/>
              </w:rPr>
              <w:fldChar w:fldCharType="end"/>
            </w:r>
          </w:hyperlink>
        </w:p>
        <w:p w14:paraId="72F2B08A" w14:textId="5DF281A5" w:rsidR="00196BED" w:rsidRDefault="00196BED">
          <w:pPr>
            <w:pStyle w:val="Sommario1"/>
            <w:rPr>
              <w:rFonts w:asciiTheme="minorHAnsi" w:eastAsiaTheme="minorEastAsia" w:hAnsiTheme="minorHAnsi" w:cstheme="minorBidi"/>
              <w:b w:val="0"/>
              <w:caps w:val="0"/>
              <w:sz w:val="22"/>
              <w:szCs w:val="22"/>
              <w:lang w:eastAsia="it-IT"/>
            </w:rPr>
          </w:pPr>
          <w:hyperlink w:anchor="_Toc77777977" w:history="1">
            <w:r w:rsidRPr="004E20F1">
              <w:rPr>
                <w:rStyle w:val="Collegamentoipertestuale"/>
              </w:rPr>
              <w:t>V.5. VERBALE PERIODICO DELL’ATTIVITÀ DI VIGILANZA</w:t>
            </w:r>
            <w:r>
              <w:rPr>
                <w:webHidden/>
              </w:rPr>
              <w:tab/>
            </w:r>
            <w:r>
              <w:rPr>
                <w:webHidden/>
              </w:rPr>
              <w:fldChar w:fldCharType="begin"/>
            </w:r>
            <w:r>
              <w:rPr>
                <w:webHidden/>
              </w:rPr>
              <w:instrText xml:space="preserve"> PAGEREF _Toc77777977 \h </w:instrText>
            </w:r>
            <w:r>
              <w:rPr>
                <w:webHidden/>
              </w:rPr>
            </w:r>
            <w:r>
              <w:rPr>
                <w:webHidden/>
              </w:rPr>
              <w:fldChar w:fldCharType="separate"/>
            </w:r>
            <w:r w:rsidR="0096202F">
              <w:rPr>
                <w:webHidden/>
              </w:rPr>
              <w:t>47</w:t>
            </w:r>
            <w:r>
              <w:rPr>
                <w:webHidden/>
              </w:rPr>
              <w:fldChar w:fldCharType="end"/>
            </w:r>
          </w:hyperlink>
        </w:p>
        <w:p w14:paraId="636B8263" w14:textId="1B01CF65" w:rsidR="00196BED" w:rsidRDefault="00196BED">
          <w:pPr>
            <w:pStyle w:val="Sommario1"/>
            <w:rPr>
              <w:rFonts w:asciiTheme="minorHAnsi" w:eastAsiaTheme="minorEastAsia" w:hAnsiTheme="minorHAnsi" w:cstheme="minorBidi"/>
              <w:b w:val="0"/>
              <w:caps w:val="0"/>
              <w:sz w:val="22"/>
              <w:szCs w:val="22"/>
              <w:lang w:eastAsia="it-IT"/>
            </w:rPr>
          </w:pPr>
          <w:hyperlink w:anchor="_Toc77777978" w:history="1">
            <w:r w:rsidRPr="004E20F1">
              <w:rPr>
                <w:rStyle w:val="Collegamentoipertestuale"/>
              </w:rPr>
              <w:t>V. 6. VERBALE ALLA RICHIESTA DI INFORMAZIONI ALL’AMMINISTRATORE UNICO</w:t>
            </w:r>
            <w:r>
              <w:rPr>
                <w:webHidden/>
              </w:rPr>
              <w:tab/>
            </w:r>
            <w:r>
              <w:rPr>
                <w:webHidden/>
              </w:rPr>
              <w:fldChar w:fldCharType="begin"/>
            </w:r>
            <w:r>
              <w:rPr>
                <w:webHidden/>
              </w:rPr>
              <w:instrText xml:space="preserve"> PAGEREF _Toc77777978 \h </w:instrText>
            </w:r>
            <w:r>
              <w:rPr>
                <w:webHidden/>
              </w:rPr>
            </w:r>
            <w:r>
              <w:rPr>
                <w:webHidden/>
              </w:rPr>
              <w:fldChar w:fldCharType="separate"/>
            </w:r>
            <w:r w:rsidR="0096202F">
              <w:rPr>
                <w:webHidden/>
              </w:rPr>
              <w:t>56</w:t>
            </w:r>
            <w:r>
              <w:rPr>
                <w:webHidden/>
              </w:rPr>
              <w:fldChar w:fldCharType="end"/>
            </w:r>
          </w:hyperlink>
        </w:p>
        <w:p w14:paraId="2E75EB4E" w14:textId="130FB2D4" w:rsidR="00196BED" w:rsidRDefault="00196BED">
          <w:pPr>
            <w:pStyle w:val="Sommario1"/>
            <w:rPr>
              <w:rFonts w:asciiTheme="minorHAnsi" w:eastAsiaTheme="minorEastAsia" w:hAnsiTheme="minorHAnsi" w:cstheme="minorBidi"/>
              <w:b w:val="0"/>
              <w:caps w:val="0"/>
              <w:sz w:val="22"/>
              <w:szCs w:val="22"/>
              <w:lang w:eastAsia="it-IT"/>
            </w:rPr>
          </w:pPr>
          <w:hyperlink w:anchor="_Toc77777979" w:history="1">
            <w:r w:rsidRPr="004E20F1">
              <w:rPr>
                <w:rStyle w:val="Collegamentoipertestuale"/>
              </w:rPr>
              <w:t>V.7. VERBALE RELATIVO ALLA VIGILANZA SULLE NORME IN MATERIA DI TUTELA E SICUREZZA DEL LAVORO</w:t>
            </w:r>
            <w:r>
              <w:rPr>
                <w:webHidden/>
              </w:rPr>
              <w:tab/>
            </w:r>
            <w:r>
              <w:rPr>
                <w:webHidden/>
              </w:rPr>
              <w:fldChar w:fldCharType="begin"/>
            </w:r>
            <w:r>
              <w:rPr>
                <w:webHidden/>
              </w:rPr>
              <w:instrText xml:space="preserve"> PAGEREF _Toc77777979 \h </w:instrText>
            </w:r>
            <w:r>
              <w:rPr>
                <w:webHidden/>
              </w:rPr>
            </w:r>
            <w:r>
              <w:rPr>
                <w:webHidden/>
              </w:rPr>
              <w:fldChar w:fldCharType="separate"/>
            </w:r>
            <w:r w:rsidR="0096202F">
              <w:rPr>
                <w:webHidden/>
              </w:rPr>
              <w:t>59</w:t>
            </w:r>
            <w:r>
              <w:rPr>
                <w:webHidden/>
              </w:rPr>
              <w:fldChar w:fldCharType="end"/>
            </w:r>
          </w:hyperlink>
        </w:p>
        <w:p w14:paraId="7CD0D2EB" w14:textId="70BA0319" w:rsidR="00196BED" w:rsidRDefault="00196BED">
          <w:pPr>
            <w:pStyle w:val="Sommario1"/>
            <w:rPr>
              <w:rFonts w:asciiTheme="minorHAnsi" w:eastAsiaTheme="minorEastAsia" w:hAnsiTheme="minorHAnsi" w:cstheme="minorBidi"/>
              <w:b w:val="0"/>
              <w:caps w:val="0"/>
              <w:sz w:val="22"/>
              <w:szCs w:val="22"/>
              <w:lang w:eastAsia="it-IT"/>
            </w:rPr>
          </w:pPr>
          <w:hyperlink w:anchor="_Toc77777980" w:history="1">
            <w:r w:rsidRPr="004E20F1">
              <w:rPr>
                <w:rStyle w:val="Collegamentoipertestuale"/>
              </w:rPr>
              <w:t>V.8. VERBALE RELATIVO ALLA VIGILANZA SULLE TEMATICHE AMBIENTALI</w:t>
            </w:r>
            <w:r>
              <w:rPr>
                <w:webHidden/>
              </w:rPr>
              <w:tab/>
            </w:r>
            <w:r>
              <w:rPr>
                <w:webHidden/>
              </w:rPr>
              <w:fldChar w:fldCharType="begin"/>
            </w:r>
            <w:r>
              <w:rPr>
                <w:webHidden/>
              </w:rPr>
              <w:instrText xml:space="preserve"> PAGEREF _Toc77777980 \h </w:instrText>
            </w:r>
            <w:r>
              <w:rPr>
                <w:webHidden/>
              </w:rPr>
            </w:r>
            <w:r>
              <w:rPr>
                <w:webHidden/>
              </w:rPr>
              <w:fldChar w:fldCharType="separate"/>
            </w:r>
            <w:r w:rsidR="0096202F">
              <w:rPr>
                <w:webHidden/>
              </w:rPr>
              <w:t>63</w:t>
            </w:r>
            <w:r>
              <w:rPr>
                <w:webHidden/>
              </w:rPr>
              <w:fldChar w:fldCharType="end"/>
            </w:r>
          </w:hyperlink>
        </w:p>
        <w:p w14:paraId="72387B6D" w14:textId="7C4F685B" w:rsidR="00196BED" w:rsidRDefault="00196BED">
          <w:pPr>
            <w:pStyle w:val="Sommario1"/>
            <w:rPr>
              <w:rFonts w:asciiTheme="minorHAnsi" w:eastAsiaTheme="minorEastAsia" w:hAnsiTheme="minorHAnsi" w:cstheme="minorBidi"/>
              <w:b w:val="0"/>
              <w:caps w:val="0"/>
              <w:sz w:val="22"/>
              <w:szCs w:val="22"/>
              <w:lang w:eastAsia="it-IT"/>
            </w:rPr>
          </w:pPr>
          <w:hyperlink w:anchor="_Toc77777981" w:history="1">
            <w:r w:rsidRPr="004E20F1">
              <w:rPr>
                <w:rStyle w:val="Collegamentoipertestuale"/>
              </w:rPr>
              <w:t>V.9. VERBALE RELATIVO ALLA VIGILANZA SULL’OSSERVANZA DELLA LEGGE E DEGLI ADEMPIMENTI IN TEMA DI PRIVACY</w:t>
            </w:r>
            <w:r>
              <w:rPr>
                <w:webHidden/>
              </w:rPr>
              <w:tab/>
            </w:r>
            <w:r>
              <w:rPr>
                <w:webHidden/>
              </w:rPr>
              <w:fldChar w:fldCharType="begin"/>
            </w:r>
            <w:r>
              <w:rPr>
                <w:webHidden/>
              </w:rPr>
              <w:instrText xml:space="preserve"> PAGEREF _Toc77777981 \h </w:instrText>
            </w:r>
            <w:r>
              <w:rPr>
                <w:webHidden/>
              </w:rPr>
            </w:r>
            <w:r>
              <w:rPr>
                <w:webHidden/>
              </w:rPr>
              <w:fldChar w:fldCharType="separate"/>
            </w:r>
            <w:r w:rsidR="0096202F">
              <w:rPr>
                <w:webHidden/>
              </w:rPr>
              <w:t>67</w:t>
            </w:r>
            <w:r>
              <w:rPr>
                <w:webHidden/>
              </w:rPr>
              <w:fldChar w:fldCharType="end"/>
            </w:r>
          </w:hyperlink>
        </w:p>
        <w:p w14:paraId="7BE400C0" w14:textId="370BBE0F" w:rsidR="00196BED" w:rsidRDefault="00196BED">
          <w:pPr>
            <w:pStyle w:val="Sommario1"/>
            <w:rPr>
              <w:rFonts w:asciiTheme="minorHAnsi" w:eastAsiaTheme="minorEastAsia" w:hAnsiTheme="minorHAnsi" w:cstheme="minorBidi"/>
              <w:b w:val="0"/>
              <w:caps w:val="0"/>
              <w:sz w:val="22"/>
              <w:szCs w:val="22"/>
              <w:lang w:eastAsia="it-IT"/>
            </w:rPr>
          </w:pPr>
          <w:hyperlink w:anchor="_Toc77777982" w:history="1">
            <w:r w:rsidRPr="004E20F1">
              <w:rPr>
                <w:rStyle w:val="Collegamentoipertestuale"/>
              </w:rPr>
              <w:t>V.10. VERBALE RELATIVO ALLA VIGILANZA SUI PRINCIPI DI CORRETTA AMMINISTRAZIONE</w:t>
            </w:r>
            <w:r>
              <w:rPr>
                <w:webHidden/>
              </w:rPr>
              <w:tab/>
            </w:r>
            <w:r>
              <w:rPr>
                <w:webHidden/>
              </w:rPr>
              <w:fldChar w:fldCharType="begin"/>
            </w:r>
            <w:r>
              <w:rPr>
                <w:webHidden/>
              </w:rPr>
              <w:instrText xml:space="preserve"> PAGEREF _Toc77777982 \h </w:instrText>
            </w:r>
            <w:r>
              <w:rPr>
                <w:webHidden/>
              </w:rPr>
            </w:r>
            <w:r>
              <w:rPr>
                <w:webHidden/>
              </w:rPr>
              <w:fldChar w:fldCharType="separate"/>
            </w:r>
            <w:r w:rsidR="0096202F">
              <w:rPr>
                <w:webHidden/>
              </w:rPr>
              <w:t>69</w:t>
            </w:r>
            <w:r>
              <w:rPr>
                <w:webHidden/>
              </w:rPr>
              <w:fldChar w:fldCharType="end"/>
            </w:r>
          </w:hyperlink>
        </w:p>
        <w:p w14:paraId="74FDC533" w14:textId="535AC4F5" w:rsidR="00196BED" w:rsidRDefault="00196BED">
          <w:pPr>
            <w:pStyle w:val="Sommario1"/>
            <w:rPr>
              <w:rFonts w:asciiTheme="minorHAnsi" w:eastAsiaTheme="minorEastAsia" w:hAnsiTheme="minorHAnsi" w:cstheme="minorBidi"/>
              <w:b w:val="0"/>
              <w:caps w:val="0"/>
              <w:sz w:val="22"/>
              <w:szCs w:val="22"/>
              <w:lang w:eastAsia="it-IT"/>
            </w:rPr>
          </w:pPr>
          <w:hyperlink w:anchor="_Toc77777983" w:history="1">
            <w:r w:rsidRPr="004E20F1">
              <w:rPr>
                <w:rStyle w:val="Collegamentoipertestuale"/>
              </w:rPr>
              <w:t>V.11. VERBALE RELATIVO ALLA VIGILANZA SULL’ADEGUATEZZA E SUL FUNZIONAMENTO DELL’ASSETTO ORGANIZZATIVO</w:t>
            </w:r>
            <w:r>
              <w:rPr>
                <w:webHidden/>
              </w:rPr>
              <w:tab/>
            </w:r>
            <w:r>
              <w:rPr>
                <w:webHidden/>
              </w:rPr>
              <w:fldChar w:fldCharType="begin"/>
            </w:r>
            <w:r>
              <w:rPr>
                <w:webHidden/>
              </w:rPr>
              <w:instrText xml:space="preserve"> PAGEREF _Toc77777983 \h </w:instrText>
            </w:r>
            <w:r>
              <w:rPr>
                <w:webHidden/>
              </w:rPr>
            </w:r>
            <w:r>
              <w:rPr>
                <w:webHidden/>
              </w:rPr>
              <w:fldChar w:fldCharType="separate"/>
            </w:r>
            <w:r w:rsidR="0096202F">
              <w:rPr>
                <w:webHidden/>
              </w:rPr>
              <w:t>71</w:t>
            </w:r>
            <w:r>
              <w:rPr>
                <w:webHidden/>
              </w:rPr>
              <w:fldChar w:fldCharType="end"/>
            </w:r>
          </w:hyperlink>
        </w:p>
        <w:p w14:paraId="468334AE" w14:textId="0B74A264" w:rsidR="00196BED" w:rsidRDefault="00196BED">
          <w:pPr>
            <w:pStyle w:val="Sommario1"/>
            <w:rPr>
              <w:rFonts w:asciiTheme="minorHAnsi" w:eastAsiaTheme="minorEastAsia" w:hAnsiTheme="minorHAnsi" w:cstheme="minorBidi"/>
              <w:b w:val="0"/>
              <w:caps w:val="0"/>
              <w:sz w:val="22"/>
              <w:szCs w:val="22"/>
              <w:lang w:eastAsia="it-IT"/>
            </w:rPr>
          </w:pPr>
          <w:hyperlink w:anchor="_Toc77777984" w:history="1">
            <w:r w:rsidRPr="004E20F1">
              <w:rPr>
                <w:rStyle w:val="Collegamentoipertestuale"/>
              </w:rPr>
              <w:t>V.12. VERBALE RELATIVO ALLA VIGILANZA SULL’ADEGUATEZZA E SUL FUNZIONAMENTO DEL SISTEMA AMMINISTRATIVO-CONTABILE</w:t>
            </w:r>
            <w:r>
              <w:rPr>
                <w:webHidden/>
              </w:rPr>
              <w:tab/>
            </w:r>
            <w:r>
              <w:rPr>
                <w:webHidden/>
              </w:rPr>
              <w:fldChar w:fldCharType="begin"/>
            </w:r>
            <w:r>
              <w:rPr>
                <w:webHidden/>
              </w:rPr>
              <w:instrText xml:space="preserve"> PAGEREF _Toc77777984 \h </w:instrText>
            </w:r>
            <w:r>
              <w:rPr>
                <w:webHidden/>
              </w:rPr>
            </w:r>
            <w:r>
              <w:rPr>
                <w:webHidden/>
              </w:rPr>
              <w:fldChar w:fldCharType="separate"/>
            </w:r>
            <w:r w:rsidR="0096202F">
              <w:rPr>
                <w:webHidden/>
              </w:rPr>
              <w:t>74</w:t>
            </w:r>
            <w:r>
              <w:rPr>
                <w:webHidden/>
              </w:rPr>
              <w:fldChar w:fldCharType="end"/>
            </w:r>
          </w:hyperlink>
        </w:p>
        <w:p w14:paraId="3288DA7E" w14:textId="081998BF" w:rsidR="00196BED" w:rsidRDefault="00196BED">
          <w:pPr>
            <w:pStyle w:val="Sommario1"/>
            <w:rPr>
              <w:rFonts w:asciiTheme="minorHAnsi" w:eastAsiaTheme="minorEastAsia" w:hAnsiTheme="minorHAnsi" w:cstheme="minorBidi"/>
              <w:b w:val="0"/>
              <w:caps w:val="0"/>
              <w:sz w:val="22"/>
              <w:szCs w:val="22"/>
              <w:lang w:eastAsia="it-IT"/>
            </w:rPr>
          </w:pPr>
          <w:hyperlink w:anchor="_Toc77777985" w:history="1">
            <w:r w:rsidRPr="004E20F1">
              <w:rPr>
                <w:rStyle w:val="Collegamentoipertestuale"/>
              </w:rPr>
              <w:t>V.13. VERBALE RELATIVO ALLA VIGILANZA SULL’ADEGUATEZZA E SUL FUNZIONAMENTO DEL SISTEMA DI CONTROLLO INTERNO</w:t>
            </w:r>
            <w:r>
              <w:rPr>
                <w:webHidden/>
              </w:rPr>
              <w:tab/>
            </w:r>
            <w:r>
              <w:rPr>
                <w:webHidden/>
              </w:rPr>
              <w:fldChar w:fldCharType="begin"/>
            </w:r>
            <w:r>
              <w:rPr>
                <w:webHidden/>
              </w:rPr>
              <w:instrText xml:space="preserve"> PAGEREF _Toc77777985 \h </w:instrText>
            </w:r>
            <w:r>
              <w:rPr>
                <w:webHidden/>
              </w:rPr>
            </w:r>
            <w:r>
              <w:rPr>
                <w:webHidden/>
              </w:rPr>
              <w:fldChar w:fldCharType="separate"/>
            </w:r>
            <w:r w:rsidR="0096202F">
              <w:rPr>
                <w:webHidden/>
              </w:rPr>
              <w:t>76</w:t>
            </w:r>
            <w:r>
              <w:rPr>
                <w:webHidden/>
              </w:rPr>
              <w:fldChar w:fldCharType="end"/>
            </w:r>
          </w:hyperlink>
        </w:p>
        <w:p w14:paraId="4732E119" w14:textId="42CD078E" w:rsidR="00196BED" w:rsidRDefault="00196BED">
          <w:pPr>
            <w:pStyle w:val="Sommario1"/>
            <w:rPr>
              <w:rFonts w:asciiTheme="minorHAnsi" w:eastAsiaTheme="minorEastAsia" w:hAnsiTheme="minorHAnsi" w:cstheme="minorBidi"/>
              <w:b w:val="0"/>
              <w:caps w:val="0"/>
              <w:sz w:val="22"/>
              <w:szCs w:val="22"/>
              <w:lang w:eastAsia="it-IT"/>
            </w:rPr>
          </w:pPr>
          <w:hyperlink w:anchor="_Toc77777986" w:history="1">
            <w:r w:rsidRPr="004E20F1">
              <w:rPr>
                <w:rStyle w:val="Collegamentoipertestuale"/>
              </w:rPr>
              <w:t>V.14. VERBALE RELATIVO ALL’ESAME DEI RISCHI IN ESSERERE E DEL CONTENZIOSO</w:t>
            </w:r>
            <w:r>
              <w:rPr>
                <w:webHidden/>
              </w:rPr>
              <w:tab/>
            </w:r>
            <w:r>
              <w:rPr>
                <w:webHidden/>
              </w:rPr>
              <w:fldChar w:fldCharType="begin"/>
            </w:r>
            <w:r>
              <w:rPr>
                <w:webHidden/>
              </w:rPr>
              <w:instrText xml:space="preserve"> PAGEREF _Toc77777986 \h </w:instrText>
            </w:r>
            <w:r>
              <w:rPr>
                <w:webHidden/>
              </w:rPr>
            </w:r>
            <w:r>
              <w:rPr>
                <w:webHidden/>
              </w:rPr>
              <w:fldChar w:fldCharType="separate"/>
            </w:r>
            <w:r w:rsidR="0096202F">
              <w:rPr>
                <w:webHidden/>
              </w:rPr>
              <w:t>80</w:t>
            </w:r>
            <w:r>
              <w:rPr>
                <w:webHidden/>
              </w:rPr>
              <w:fldChar w:fldCharType="end"/>
            </w:r>
          </w:hyperlink>
        </w:p>
        <w:p w14:paraId="05F2674F" w14:textId="1124480F" w:rsidR="00196BED" w:rsidRDefault="00196BED">
          <w:pPr>
            <w:pStyle w:val="Sommario1"/>
            <w:rPr>
              <w:rFonts w:asciiTheme="minorHAnsi" w:eastAsiaTheme="minorEastAsia" w:hAnsiTheme="minorHAnsi" w:cstheme="minorBidi"/>
              <w:b w:val="0"/>
              <w:caps w:val="0"/>
              <w:sz w:val="22"/>
              <w:szCs w:val="22"/>
              <w:lang w:eastAsia="it-IT"/>
            </w:rPr>
          </w:pPr>
          <w:hyperlink w:anchor="_Toc77777987" w:history="1">
            <w:r w:rsidRPr="004E20F1">
              <w:rPr>
                <w:rStyle w:val="Collegamentoipertestuale"/>
              </w:rPr>
              <w:t>V.15. VERBALE RELATIVO A RACCOMANDAZIONI DEL COLLEGIO SINDACALE A SEGUITO DI ATTIVITÀ DI VIGILANZA</w:t>
            </w:r>
            <w:r>
              <w:rPr>
                <w:webHidden/>
              </w:rPr>
              <w:tab/>
            </w:r>
            <w:r>
              <w:rPr>
                <w:webHidden/>
              </w:rPr>
              <w:fldChar w:fldCharType="begin"/>
            </w:r>
            <w:r>
              <w:rPr>
                <w:webHidden/>
              </w:rPr>
              <w:instrText xml:space="preserve"> PAGEREF _Toc77777987 \h </w:instrText>
            </w:r>
            <w:r>
              <w:rPr>
                <w:webHidden/>
              </w:rPr>
            </w:r>
            <w:r>
              <w:rPr>
                <w:webHidden/>
              </w:rPr>
              <w:fldChar w:fldCharType="separate"/>
            </w:r>
            <w:r w:rsidR="0096202F">
              <w:rPr>
                <w:webHidden/>
              </w:rPr>
              <w:t>84</w:t>
            </w:r>
            <w:r>
              <w:rPr>
                <w:webHidden/>
              </w:rPr>
              <w:fldChar w:fldCharType="end"/>
            </w:r>
          </w:hyperlink>
        </w:p>
        <w:p w14:paraId="3F71F267" w14:textId="1DF82A3B" w:rsidR="00196BED" w:rsidRDefault="00196BED">
          <w:pPr>
            <w:pStyle w:val="Sommario1"/>
            <w:rPr>
              <w:rFonts w:asciiTheme="minorHAnsi" w:eastAsiaTheme="minorEastAsia" w:hAnsiTheme="minorHAnsi" w:cstheme="minorBidi"/>
              <w:b w:val="0"/>
              <w:caps w:val="0"/>
              <w:sz w:val="22"/>
              <w:szCs w:val="22"/>
              <w:lang w:eastAsia="it-IT"/>
            </w:rPr>
          </w:pPr>
          <w:hyperlink w:anchor="_Toc77777988" w:history="1">
            <w:r w:rsidRPr="004E20F1">
              <w:rPr>
                <w:rStyle w:val="Collegamentoipertestuale"/>
              </w:rPr>
              <w:t>V.16. VERBALE RELATIVO AL MONITORAGGIO DELLE AZIONI CORRETTIVE INTRAPRESE</w:t>
            </w:r>
            <w:r>
              <w:rPr>
                <w:webHidden/>
              </w:rPr>
              <w:tab/>
            </w:r>
            <w:r>
              <w:rPr>
                <w:webHidden/>
              </w:rPr>
              <w:fldChar w:fldCharType="begin"/>
            </w:r>
            <w:r>
              <w:rPr>
                <w:webHidden/>
              </w:rPr>
              <w:instrText xml:space="preserve"> PAGEREF _Toc77777988 \h </w:instrText>
            </w:r>
            <w:r>
              <w:rPr>
                <w:webHidden/>
              </w:rPr>
            </w:r>
            <w:r>
              <w:rPr>
                <w:webHidden/>
              </w:rPr>
              <w:fldChar w:fldCharType="separate"/>
            </w:r>
            <w:r w:rsidR="0096202F">
              <w:rPr>
                <w:webHidden/>
              </w:rPr>
              <w:t>86</w:t>
            </w:r>
            <w:r>
              <w:rPr>
                <w:webHidden/>
              </w:rPr>
              <w:fldChar w:fldCharType="end"/>
            </w:r>
          </w:hyperlink>
        </w:p>
        <w:p w14:paraId="116D35CF" w14:textId="3984F661" w:rsidR="00196BED" w:rsidRDefault="00196BED">
          <w:pPr>
            <w:pStyle w:val="Sommario1"/>
            <w:rPr>
              <w:rFonts w:asciiTheme="minorHAnsi" w:eastAsiaTheme="minorEastAsia" w:hAnsiTheme="minorHAnsi" w:cstheme="minorBidi"/>
              <w:b w:val="0"/>
              <w:caps w:val="0"/>
              <w:sz w:val="22"/>
              <w:szCs w:val="22"/>
              <w:lang w:eastAsia="it-IT"/>
            </w:rPr>
          </w:pPr>
          <w:hyperlink w:anchor="_Toc77777989" w:history="1">
            <w:r w:rsidRPr="004E20F1">
              <w:rPr>
                <w:rStyle w:val="Collegamentoipertestuale"/>
              </w:rPr>
              <w:t>V.17. VERBALE RELATIVO ALL’ATTIVITÀ DI VERIFICA DELLA SITUAZIONE PATRIMONIALE-FINANZIARIA ED ECONOMICA</w:t>
            </w:r>
            <w:r>
              <w:rPr>
                <w:webHidden/>
              </w:rPr>
              <w:tab/>
            </w:r>
            <w:r>
              <w:rPr>
                <w:webHidden/>
              </w:rPr>
              <w:fldChar w:fldCharType="begin"/>
            </w:r>
            <w:r>
              <w:rPr>
                <w:webHidden/>
              </w:rPr>
              <w:instrText xml:space="preserve"> PAGEREF _Toc77777989 \h </w:instrText>
            </w:r>
            <w:r>
              <w:rPr>
                <w:webHidden/>
              </w:rPr>
            </w:r>
            <w:r>
              <w:rPr>
                <w:webHidden/>
              </w:rPr>
              <w:fldChar w:fldCharType="separate"/>
            </w:r>
            <w:r w:rsidR="0096202F">
              <w:rPr>
                <w:webHidden/>
              </w:rPr>
              <w:t>88</w:t>
            </w:r>
            <w:r>
              <w:rPr>
                <w:webHidden/>
              </w:rPr>
              <w:fldChar w:fldCharType="end"/>
            </w:r>
          </w:hyperlink>
        </w:p>
        <w:p w14:paraId="25B5F841" w14:textId="5E22F731" w:rsidR="00196BED" w:rsidRDefault="00196BED">
          <w:pPr>
            <w:pStyle w:val="Sommario1"/>
            <w:rPr>
              <w:rFonts w:asciiTheme="minorHAnsi" w:eastAsiaTheme="minorEastAsia" w:hAnsiTheme="minorHAnsi" w:cstheme="minorBidi"/>
              <w:b w:val="0"/>
              <w:caps w:val="0"/>
              <w:sz w:val="22"/>
              <w:szCs w:val="22"/>
              <w:lang w:eastAsia="it-IT"/>
            </w:rPr>
          </w:pPr>
          <w:hyperlink w:anchor="_Toc77777990" w:history="1">
            <w:r w:rsidRPr="004E20F1">
              <w:rPr>
                <w:rStyle w:val="Collegamentoipertestuale"/>
              </w:rPr>
              <w:t>V.18. VERBALE RELATIVO ALLA SOSTITUZIONE DI AMMINISTRATORI DI S.P.A. PER COOPTAZIONE AI SENSI DELL’ART. 2386, CO. 1, C.C.</w:t>
            </w:r>
            <w:r>
              <w:rPr>
                <w:webHidden/>
              </w:rPr>
              <w:tab/>
            </w:r>
            <w:r>
              <w:rPr>
                <w:webHidden/>
              </w:rPr>
              <w:fldChar w:fldCharType="begin"/>
            </w:r>
            <w:r>
              <w:rPr>
                <w:webHidden/>
              </w:rPr>
              <w:instrText xml:space="preserve"> PAGEREF _Toc77777990 \h </w:instrText>
            </w:r>
            <w:r>
              <w:rPr>
                <w:webHidden/>
              </w:rPr>
            </w:r>
            <w:r>
              <w:rPr>
                <w:webHidden/>
              </w:rPr>
              <w:fldChar w:fldCharType="separate"/>
            </w:r>
            <w:r w:rsidR="0096202F">
              <w:rPr>
                <w:webHidden/>
              </w:rPr>
              <w:t>94</w:t>
            </w:r>
            <w:r>
              <w:rPr>
                <w:webHidden/>
              </w:rPr>
              <w:fldChar w:fldCharType="end"/>
            </w:r>
          </w:hyperlink>
        </w:p>
        <w:p w14:paraId="510195FA" w14:textId="7508B04E" w:rsidR="00196BED" w:rsidRDefault="00196BED">
          <w:pPr>
            <w:pStyle w:val="Sommario1"/>
            <w:rPr>
              <w:rFonts w:asciiTheme="minorHAnsi" w:eastAsiaTheme="minorEastAsia" w:hAnsiTheme="minorHAnsi" w:cstheme="minorBidi"/>
              <w:b w:val="0"/>
              <w:caps w:val="0"/>
              <w:sz w:val="22"/>
              <w:szCs w:val="22"/>
              <w:lang w:eastAsia="it-IT"/>
            </w:rPr>
          </w:pPr>
          <w:hyperlink w:anchor="_Toc77777991" w:history="1">
            <w:r w:rsidRPr="004E20F1">
              <w:rPr>
                <w:rStyle w:val="Collegamentoipertestuale"/>
              </w:rPr>
              <w:t>V.19. Verbale relativo alla riunione per redazione e deposito della relazione all’assemblea tenuta ad approvare il bilancio, ai sensi dell’art. 2429 C.C.</w:t>
            </w:r>
            <w:r>
              <w:rPr>
                <w:webHidden/>
              </w:rPr>
              <w:tab/>
            </w:r>
            <w:r>
              <w:rPr>
                <w:webHidden/>
              </w:rPr>
              <w:fldChar w:fldCharType="begin"/>
            </w:r>
            <w:r>
              <w:rPr>
                <w:webHidden/>
              </w:rPr>
              <w:instrText xml:space="preserve"> PAGEREF _Toc77777991 \h </w:instrText>
            </w:r>
            <w:r>
              <w:rPr>
                <w:webHidden/>
              </w:rPr>
            </w:r>
            <w:r>
              <w:rPr>
                <w:webHidden/>
              </w:rPr>
              <w:fldChar w:fldCharType="separate"/>
            </w:r>
            <w:r w:rsidR="0096202F">
              <w:rPr>
                <w:webHidden/>
              </w:rPr>
              <w:t>96</w:t>
            </w:r>
            <w:r>
              <w:rPr>
                <w:webHidden/>
              </w:rPr>
              <w:fldChar w:fldCharType="end"/>
            </w:r>
          </w:hyperlink>
        </w:p>
        <w:p w14:paraId="44E372C9" w14:textId="3A82E550" w:rsidR="00196BED" w:rsidRDefault="00196BED">
          <w:pPr>
            <w:pStyle w:val="Sommario2"/>
            <w:rPr>
              <w:rFonts w:eastAsiaTheme="minorEastAsia"/>
              <w:noProof/>
              <w:sz w:val="22"/>
              <w:lang w:eastAsia="it-IT"/>
            </w:rPr>
          </w:pPr>
          <w:hyperlink w:anchor="_Toc77777992" w:history="1">
            <w:r w:rsidRPr="004E20F1">
              <w:rPr>
                <w:rStyle w:val="Collegamentoipertestuale"/>
                <w:noProof/>
              </w:rPr>
              <w:t>RELAZIONE DEL COLLEGIO SINDACALE ALL’ASSEMBLEA DEI SOCI IN OCCASIONE DELL’APPROVAZIONE DEL BILANCIO DI ESERCIZIO CHIUSO AL 31 DICEMBRE 202X REDATTA AI SENSI DELL’ART. 2429, CO. 2, C.C.</w:t>
            </w:r>
            <w:r>
              <w:rPr>
                <w:noProof/>
                <w:webHidden/>
              </w:rPr>
              <w:tab/>
            </w:r>
            <w:r>
              <w:rPr>
                <w:noProof/>
                <w:webHidden/>
              </w:rPr>
              <w:fldChar w:fldCharType="begin"/>
            </w:r>
            <w:r>
              <w:rPr>
                <w:noProof/>
                <w:webHidden/>
              </w:rPr>
              <w:instrText xml:space="preserve"> PAGEREF _Toc77777992 \h </w:instrText>
            </w:r>
            <w:r>
              <w:rPr>
                <w:noProof/>
                <w:webHidden/>
              </w:rPr>
            </w:r>
            <w:r>
              <w:rPr>
                <w:noProof/>
                <w:webHidden/>
              </w:rPr>
              <w:fldChar w:fldCharType="separate"/>
            </w:r>
            <w:r w:rsidR="0096202F">
              <w:rPr>
                <w:noProof/>
                <w:webHidden/>
              </w:rPr>
              <w:t>98</w:t>
            </w:r>
            <w:r>
              <w:rPr>
                <w:noProof/>
                <w:webHidden/>
              </w:rPr>
              <w:fldChar w:fldCharType="end"/>
            </w:r>
          </w:hyperlink>
        </w:p>
        <w:p w14:paraId="64B75020" w14:textId="0FFB6FAC" w:rsidR="00196BED" w:rsidRDefault="00196BED">
          <w:pPr>
            <w:pStyle w:val="Sommario1"/>
            <w:rPr>
              <w:rFonts w:asciiTheme="minorHAnsi" w:eastAsiaTheme="minorEastAsia" w:hAnsiTheme="minorHAnsi" w:cstheme="minorBidi"/>
              <w:b w:val="0"/>
              <w:caps w:val="0"/>
              <w:sz w:val="22"/>
              <w:szCs w:val="22"/>
              <w:lang w:eastAsia="it-IT"/>
            </w:rPr>
          </w:pPr>
          <w:hyperlink w:anchor="_Toc77777993" w:history="1">
            <w:r w:rsidRPr="004E20F1">
              <w:rPr>
                <w:rStyle w:val="Collegamentoipertestuale"/>
              </w:rPr>
              <w:t>V.20. Verbale relativo alla proposta motivata, con valutazione, per il conferimento dell’incarico di revisione legale dei conti ai sensi dell’art. 13, co. 1, D.lgs. 27 gennaio 2010, n. 39 (anche in presenza di unico offerente)</w:t>
            </w:r>
            <w:r>
              <w:rPr>
                <w:webHidden/>
              </w:rPr>
              <w:tab/>
            </w:r>
            <w:r>
              <w:rPr>
                <w:webHidden/>
              </w:rPr>
              <w:fldChar w:fldCharType="begin"/>
            </w:r>
            <w:r>
              <w:rPr>
                <w:webHidden/>
              </w:rPr>
              <w:instrText xml:space="preserve"> PAGEREF _Toc77777993 \h </w:instrText>
            </w:r>
            <w:r>
              <w:rPr>
                <w:webHidden/>
              </w:rPr>
            </w:r>
            <w:r>
              <w:rPr>
                <w:webHidden/>
              </w:rPr>
              <w:fldChar w:fldCharType="separate"/>
            </w:r>
            <w:r w:rsidR="0096202F">
              <w:rPr>
                <w:webHidden/>
              </w:rPr>
              <w:t>104</w:t>
            </w:r>
            <w:r>
              <w:rPr>
                <w:webHidden/>
              </w:rPr>
              <w:fldChar w:fldCharType="end"/>
            </w:r>
          </w:hyperlink>
        </w:p>
        <w:p w14:paraId="6789C3EC" w14:textId="2F5BCA10" w:rsidR="00196BED" w:rsidRDefault="00196BED">
          <w:pPr>
            <w:pStyle w:val="Sommario2"/>
            <w:rPr>
              <w:rFonts w:eastAsiaTheme="minorEastAsia"/>
              <w:noProof/>
              <w:sz w:val="22"/>
              <w:lang w:eastAsia="it-IT"/>
            </w:rPr>
          </w:pPr>
          <w:hyperlink w:anchor="_Toc77777994" w:history="1">
            <w:r w:rsidRPr="004E20F1">
              <w:rPr>
                <w:rStyle w:val="Collegamentoipertestuale"/>
                <w:rFonts w:eastAsia="Calibri"/>
                <w:noProof/>
              </w:rPr>
              <w:t>PROPOSTA MOTIVATA PER IL CONFERIMENTO DELL’INCARICO DI REVISIONE LEGALE DEI CONTI AI SENSI DELL’ART. 13, CO. 1, D.LGS. 27 GENNAIO 2010, N. 39</w:t>
            </w:r>
            <w:r>
              <w:rPr>
                <w:noProof/>
                <w:webHidden/>
              </w:rPr>
              <w:tab/>
            </w:r>
            <w:r>
              <w:rPr>
                <w:noProof/>
                <w:webHidden/>
              </w:rPr>
              <w:fldChar w:fldCharType="begin"/>
            </w:r>
            <w:r>
              <w:rPr>
                <w:noProof/>
                <w:webHidden/>
              </w:rPr>
              <w:instrText xml:space="preserve"> PAGEREF _Toc77777994 \h </w:instrText>
            </w:r>
            <w:r>
              <w:rPr>
                <w:noProof/>
                <w:webHidden/>
              </w:rPr>
            </w:r>
            <w:r>
              <w:rPr>
                <w:noProof/>
                <w:webHidden/>
              </w:rPr>
              <w:fldChar w:fldCharType="separate"/>
            </w:r>
            <w:r w:rsidR="0096202F">
              <w:rPr>
                <w:noProof/>
                <w:webHidden/>
              </w:rPr>
              <w:t>105</w:t>
            </w:r>
            <w:r>
              <w:rPr>
                <w:noProof/>
                <w:webHidden/>
              </w:rPr>
              <w:fldChar w:fldCharType="end"/>
            </w:r>
          </w:hyperlink>
        </w:p>
        <w:p w14:paraId="2B2E2EF2" w14:textId="59EA501C" w:rsidR="00196BED" w:rsidRDefault="00196BED">
          <w:pPr>
            <w:pStyle w:val="Sommario1"/>
            <w:rPr>
              <w:rFonts w:asciiTheme="minorHAnsi" w:eastAsiaTheme="minorEastAsia" w:hAnsiTheme="minorHAnsi" w:cstheme="minorBidi"/>
              <w:b w:val="0"/>
              <w:caps w:val="0"/>
              <w:sz w:val="22"/>
              <w:szCs w:val="22"/>
              <w:lang w:eastAsia="it-IT"/>
            </w:rPr>
          </w:pPr>
          <w:hyperlink w:anchor="_Toc77777995" w:history="1">
            <w:r w:rsidRPr="004E20F1">
              <w:rPr>
                <w:rStyle w:val="Collegamentoipertestuale"/>
              </w:rPr>
              <w:t>V.20 bis. Verbale relativo alla proposta motivata, con valutazione, per il conferimento dell’incarico di revisione legale dei conti ai sensi dell’art. 13, co. 1, D.lgs. 27 gennaio 2010, n. 39 (con graduatoria)</w:t>
            </w:r>
            <w:r>
              <w:rPr>
                <w:webHidden/>
              </w:rPr>
              <w:tab/>
            </w:r>
            <w:r>
              <w:rPr>
                <w:webHidden/>
              </w:rPr>
              <w:fldChar w:fldCharType="begin"/>
            </w:r>
            <w:r>
              <w:rPr>
                <w:webHidden/>
              </w:rPr>
              <w:instrText xml:space="preserve"> PAGEREF _Toc77777995 \h </w:instrText>
            </w:r>
            <w:r>
              <w:rPr>
                <w:webHidden/>
              </w:rPr>
            </w:r>
            <w:r>
              <w:rPr>
                <w:webHidden/>
              </w:rPr>
              <w:fldChar w:fldCharType="separate"/>
            </w:r>
            <w:r w:rsidR="0096202F">
              <w:rPr>
                <w:webHidden/>
              </w:rPr>
              <w:t>108</w:t>
            </w:r>
            <w:r>
              <w:rPr>
                <w:webHidden/>
              </w:rPr>
              <w:fldChar w:fldCharType="end"/>
            </w:r>
          </w:hyperlink>
        </w:p>
        <w:p w14:paraId="25CBB735" w14:textId="3F5CE1C3" w:rsidR="00196BED" w:rsidRDefault="00196BED">
          <w:pPr>
            <w:pStyle w:val="Sommario2"/>
            <w:rPr>
              <w:rFonts w:eastAsiaTheme="minorEastAsia"/>
              <w:noProof/>
              <w:sz w:val="22"/>
              <w:lang w:eastAsia="it-IT"/>
            </w:rPr>
          </w:pPr>
          <w:hyperlink w:anchor="_Toc77777996" w:history="1">
            <w:r w:rsidRPr="004E20F1">
              <w:rPr>
                <w:rStyle w:val="Collegamentoipertestuale"/>
                <w:noProof/>
              </w:rPr>
              <w:t xml:space="preserve">PROPOSTA MOTIVATA PER IL CONFERIMENTO DELL’INCARICO DI REVISIONE LEGALE DEI CONTI AI SENSI </w:t>
            </w:r>
            <w:r w:rsidRPr="004E20F1">
              <w:rPr>
                <w:rStyle w:val="Collegamentoipertestuale"/>
                <w:rFonts w:cstheme="minorHAnsi"/>
                <w:noProof/>
              </w:rPr>
              <w:t>DELL’ART. 13, CO. 1, D.LGS. 27 GENNAIO 2010, N. 39</w:t>
            </w:r>
            <w:r>
              <w:rPr>
                <w:noProof/>
                <w:webHidden/>
              </w:rPr>
              <w:tab/>
            </w:r>
            <w:r>
              <w:rPr>
                <w:noProof/>
                <w:webHidden/>
              </w:rPr>
              <w:fldChar w:fldCharType="begin"/>
            </w:r>
            <w:r>
              <w:rPr>
                <w:noProof/>
                <w:webHidden/>
              </w:rPr>
              <w:instrText xml:space="preserve"> PAGEREF _Toc77777996 \h </w:instrText>
            </w:r>
            <w:r>
              <w:rPr>
                <w:noProof/>
                <w:webHidden/>
              </w:rPr>
            </w:r>
            <w:r>
              <w:rPr>
                <w:noProof/>
                <w:webHidden/>
              </w:rPr>
              <w:fldChar w:fldCharType="separate"/>
            </w:r>
            <w:r w:rsidR="0096202F">
              <w:rPr>
                <w:noProof/>
                <w:webHidden/>
              </w:rPr>
              <w:t>109</w:t>
            </w:r>
            <w:r>
              <w:rPr>
                <w:noProof/>
                <w:webHidden/>
              </w:rPr>
              <w:fldChar w:fldCharType="end"/>
            </w:r>
          </w:hyperlink>
        </w:p>
        <w:p w14:paraId="13403610" w14:textId="666D772D" w:rsidR="00196BED" w:rsidRDefault="00196BED">
          <w:pPr>
            <w:pStyle w:val="Sommario1"/>
            <w:rPr>
              <w:rFonts w:asciiTheme="minorHAnsi" w:eastAsiaTheme="minorEastAsia" w:hAnsiTheme="minorHAnsi" w:cstheme="minorBidi"/>
              <w:b w:val="0"/>
              <w:caps w:val="0"/>
              <w:sz w:val="22"/>
              <w:szCs w:val="22"/>
              <w:lang w:eastAsia="it-IT"/>
            </w:rPr>
          </w:pPr>
          <w:hyperlink w:anchor="_Toc77777997" w:history="1">
            <w:r w:rsidRPr="004E20F1">
              <w:rPr>
                <w:rStyle w:val="Collegamentoipertestuale"/>
              </w:rPr>
              <w:t>V.21. VERBALE DELL’INCONTRO CON IL SOGGETTO INCARICATO DELLA REVISIONE LEGALE</w:t>
            </w:r>
            <w:r>
              <w:rPr>
                <w:webHidden/>
              </w:rPr>
              <w:tab/>
            </w:r>
            <w:r>
              <w:rPr>
                <w:webHidden/>
              </w:rPr>
              <w:fldChar w:fldCharType="begin"/>
            </w:r>
            <w:r>
              <w:rPr>
                <w:webHidden/>
              </w:rPr>
              <w:instrText xml:space="preserve"> PAGEREF _Toc77777997 \h </w:instrText>
            </w:r>
            <w:r>
              <w:rPr>
                <w:webHidden/>
              </w:rPr>
            </w:r>
            <w:r>
              <w:rPr>
                <w:webHidden/>
              </w:rPr>
              <w:fldChar w:fldCharType="separate"/>
            </w:r>
            <w:r w:rsidR="0096202F">
              <w:rPr>
                <w:webHidden/>
              </w:rPr>
              <w:t>113</w:t>
            </w:r>
            <w:r>
              <w:rPr>
                <w:webHidden/>
              </w:rPr>
              <w:fldChar w:fldCharType="end"/>
            </w:r>
          </w:hyperlink>
        </w:p>
        <w:p w14:paraId="2166B412" w14:textId="653868ED" w:rsidR="00196BED" w:rsidRDefault="00196BED">
          <w:pPr>
            <w:pStyle w:val="Sommario1"/>
            <w:rPr>
              <w:rFonts w:asciiTheme="minorHAnsi" w:eastAsiaTheme="minorEastAsia" w:hAnsiTheme="minorHAnsi" w:cstheme="minorBidi"/>
              <w:b w:val="0"/>
              <w:caps w:val="0"/>
              <w:sz w:val="22"/>
              <w:szCs w:val="22"/>
              <w:lang w:eastAsia="it-IT"/>
            </w:rPr>
          </w:pPr>
          <w:hyperlink w:anchor="_Toc77777998" w:history="1">
            <w:r w:rsidRPr="004E20F1">
              <w:rPr>
                <w:rStyle w:val="Collegamentoipertestuale"/>
              </w:rPr>
              <w:t>V.22. VERBALE DELL’INCONTRO PERIODICO CON L’ORGANISMO DI VIGILANZA</w:t>
            </w:r>
            <w:r>
              <w:rPr>
                <w:webHidden/>
              </w:rPr>
              <w:tab/>
            </w:r>
            <w:r>
              <w:rPr>
                <w:webHidden/>
              </w:rPr>
              <w:fldChar w:fldCharType="begin"/>
            </w:r>
            <w:r>
              <w:rPr>
                <w:webHidden/>
              </w:rPr>
              <w:instrText xml:space="preserve"> PAGEREF _Toc77777998 \h </w:instrText>
            </w:r>
            <w:r>
              <w:rPr>
                <w:webHidden/>
              </w:rPr>
            </w:r>
            <w:r>
              <w:rPr>
                <w:webHidden/>
              </w:rPr>
              <w:fldChar w:fldCharType="separate"/>
            </w:r>
            <w:r w:rsidR="0096202F">
              <w:rPr>
                <w:webHidden/>
              </w:rPr>
              <w:t>116</w:t>
            </w:r>
            <w:r>
              <w:rPr>
                <w:webHidden/>
              </w:rPr>
              <w:fldChar w:fldCharType="end"/>
            </w:r>
          </w:hyperlink>
        </w:p>
        <w:p w14:paraId="7C16C91D" w14:textId="6481C1BB" w:rsidR="00196BED" w:rsidRDefault="00196BED">
          <w:pPr>
            <w:pStyle w:val="Sommario1"/>
            <w:rPr>
              <w:rFonts w:asciiTheme="minorHAnsi" w:eastAsiaTheme="minorEastAsia" w:hAnsiTheme="minorHAnsi" w:cstheme="minorBidi"/>
              <w:b w:val="0"/>
              <w:caps w:val="0"/>
              <w:sz w:val="22"/>
              <w:szCs w:val="22"/>
              <w:lang w:eastAsia="it-IT"/>
            </w:rPr>
          </w:pPr>
          <w:hyperlink w:anchor="_Toc77777999" w:history="1">
            <w:r w:rsidRPr="004E20F1">
              <w:rPr>
                <w:rStyle w:val="Collegamentoipertestuale"/>
              </w:rPr>
              <w:t>SEZ. III: RISCONTRO DI GRAVI IRREGOLARITÀ</w:t>
            </w:r>
            <w:r>
              <w:rPr>
                <w:webHidden/>
              </w:rPr>
              <w:tab/>
            </w:r>
            <w:r>
              <w:rPr>
                <w:webHidden/>
              </w:rPr>
              <w:fldChar w:fldCharType="begin"/>
            </w:r>
            <w:r>
              <w:rPr>
                <w:webHidden/>
              </w:rPr>
              <w:instrText xml:space="preserve"> PAGEREF _Toc77777999 \h </w:instrText>
            </w:r>
            <w:r>
              <w:rPr>
                <w:webHidden/>
              </w:rPr>
            </w:r>
            <w:r>
              <w:rPr>
                <w:webHidden/>
              </w:rPr>
              <w:fldChar w:fldCharType="separate"/>
            </w:r>
            <w:r w:rsidR="0096202F">
              <w:rPr>
                <w:webHidden/>
              </w:rPr>
              <w:t>119</w:t>
            </w:r>
            <w:r>
              <w:rPr>
                <w:webHidden/>
              </w:rPr>
              <w:fldChar w:fldCharType="end"/>
            </w:r>
          </w:hyperlink>
        </w:p>
        <w:p w14:paraId="112E4EAE" w14:textId="4097714A" w:rsidR="00196BED" w:rsidRDefault="00196BED">
          <w:pPr>
            <w:pStyle w:val="Sommario1"/>
            <w:rPr>
              <w:rFonts w:asciiTheme="minorHAnsi" w:eastAsiaTheme="minorEastAsia" w:hAnsiTheme="minorHAnsi" w:cstheme="minorBidi"/>
              <w:b w:val="0"/>
              <w:caps w:val="0"/>
              <w:sz w:val="22"/>
              <w:szCs w:val="22"/>
              <w:lang w:eastAsia="it-IT"/>
            </w:rPr>
          </w:pPr>
          <w:hyperlink w:anchor="_Toc77778000" w:history="1">
            <w:r w:rsidRPr="004E20F1">
              <w:rPr>
                <w:rStyle w:val="Collegamentoipertestuale"/>
              </w:rPr>
              <w:t>V.23. VERBALE DI CONVOCAZIONE DELL’ASSEMBLEA AI SENSI DELL’ART. 2406 C.C.</w:t>
            </w:r>
            <w:r>
              <w:rPr>
                <w:webHidden/>
              </w:rPr>
              <w:tab/>
            </w:r>
            <w:r>
              <w:rPr>
                <w:webHidden/>
              </w:rPr>
              <w:fldChar w:fldCharType="begin"/>
            </w:r>
            <w:r>
              <w:rPr>
                <w:webHidden/>
              </w:rPr>
              <w:instrText xml:space="preserve"> PAGEREF _Toc77778000 \h </w:instrText>
            </w:r>
            <w:r>
              <w:rPr>
                <w:webHidden/>
              </w:rPr>
            </w:r>
            <w:r>
              <w:rPr>
                <w:webHidden/>
              </w:rPr>
              <w:fldChar w:fldCharType="separate"/>
            </w:r>
            <w:r w:rsidR="0096202F">
              <w:rPr>
                <w:webHidden/>
              </w:rPr>
              <w:t>119</w:t>
            </w:r>
            <w:r>
              <w:rPr>
                <w:webHidden/>
              </w:rPr>
              <w:fldChar w:fldCharType="end"/>
            </w:r>
          </w:hyperlink>
        </w:p>
        <w:p w14:paraId="388D277A" w14:textId="539EC196" w:rsidR="00196BED" w:rsidRDefault="00196BED">
          <w:pPr>
            <w:pStyle w:val="Sommario1"/>
            <w:rPr>
              <w:rFonts w:asciiTheme="minorHAnsi" w:eastAsiaTheme="minorEastAsia" w:hAnsiTheme="minorHAnsi" w:cstheme="minorBidi"/>
              <w:b w:val="0"/>
              <w:caps w:val="0"/>
              <w:sz w:val="22"/>
              <w:szCs w:val="22"/>
              <w:lang w:eastAsia="it-IT"/>
            </w:rPr>
          </w:pPr>
          <w:hyperlink w:anchor="_Toc77778001" w:history="1">
            <w:r w:rsidRPr="004E20F1">
              <w:rPr>
                <w:rStyle w:val="Collegamentoipertestuale"/>
              </w:rPr>
              <w:t>V.24. VERBALE DI DENUCIA AL TRIBUNALE AI SENSI DELL’ART. 2409 C.C.</w:t>
            </w:r>
            <w:r>
              <w:rPr>
                <w:webHidden/>
              </w:rPr>
              <w:tab/>
            </w:r>
            <w:r>
              <w:rPr>
                <w:webHidden/>
              </w:rPr>
              <w:fldChar w:fldCharType="begin"/>
            </w:r>
            <w:r>
              <w:rPr>
                <w:webHidden/>
              </w:rPr>
              <w:instrText xml:space="preserve"> PAGEREF _Toc77778001 \h </w:instrText>
            </w:r>
            <w:r>
              <w:rPr>
                <w:webHidden/>
              </w:rPr>
            </w:r>
            <w:r>
              <w:rPr>
                <w:webHidden/>
              </w:rPr>
              <w:fldChar w:fldCharType="separate"/>
            </w:r>
            <w:r w:rsidR="0096202F">
              <w:rPr>
                <w:webHidden/>
              </w:rPr>
              <w:t>122</w:t>
            </w:r>
            <w:r>
              <w:rPr>
                <w:webHidden/>
              </w:rPr>
              <w:fldChar w:fldCharType="end"/>
            </w:r>
          </w:hyperlink>
        </w:p>
        <w:p w14:paraId="1A304AFD" w14:textId="12B182B9" w:rsidR="00196BED" w:rsidRDefault="00196BED">
          <w:pPr>
            <w:pStyle w:val="Sommario1"/>
            <w:rPr>
              <w:rFonts w:asciiTheme="minorHAnsi" w:eastAsiaTheme="minorEastAsia" w:hAnsiTheme="minorHAnsi" w:cstheme="minorBidi"/>
              <w:b w:val="0"/>
              <w:caps w:val="0"/>
              <w:sz w:val="22"/>
              <w:szCs w:val="22"/>
              <w:lang w:eastAsia="it-IT"/>
            </w:rPr>
          </w:pPr>
          <w:hyperlink w:anchor="_Toc77778002" w:history="1">
            <w:r w:rsidRPr="004E20F1">
              <w:rPr>
                <w:rStyle w:val="Collegamentoipertestuale"/>
              </w:rPr>
              <w:t>SEZ. IV: OPERAZIONI SUL CAPITALE SOCIALE</w:t>
            </w:r>
            <w:r>
              <w:rPr>
                <w:webHidden/>
              </w:rPr>
              <w:tab/>
            </w:r>
            <w:r>
              <w:rPr>
                <w:webHidden/>
              </w:rPr>
              <w:fldChar w:fldCharType="begin"/>
            </w:r>
            <w:r>
              <w:rPr>
                <w:webHidden/>
              </w:rPr>
              <w:instrText xml:space="preserve"> PAGEREF _Toc77778002 \h </w:instrText>
            </w:r>
            <w:r>
              <w:rPr>
                <w:webHidden/>
              </w:rPr>
            </w:r>
            <w:r>
              <w:rPr>
                <w:webHidden/>
              </w:rPr>
              <w:fldChar w:fldCharType="separate"/>
            </w:r>
            <w:r w:rsidR="0096202F">
              <w:rPr>
                <w:webHidden/>
              </w:rPr>
              <w:t>124</w:t>
            </w:r>
            <w:r>
              <w:rPr>
                <w:webHidden/>
              </w:rPr>
              <w:fldChar w:fldCharType="end"/>
            </w:r>
          </w:hyperlink>
        </w:p>
        <w:p w14:paraId="49B99351" w14:textId="334E0131" w:rsidR="00196BED" w:rsidRDefault="00196BED">
          <w:pPr>
            <w:pStyle w:val="Sommario1"/>
            <w:rPr>
              <w:rFonts w:asciiTheme="minorHAnsi" w:eastAsiaTheme="minorEastAsia" w:hAnsiTheme="minorHAnsi" w:cstheme="minorBidi"/>
              <w:b w:val="0"/>
              <w:caps w:val="0"/>
              <w:sz w:val="22"/>
              <w:szCs w:val="22"/>
              <w:lang w:eastAsia="it-IT"/>
            </w:rPr>
          </w:pPr>
          <w:hyperlink w:anchor="_Toc77778003" w:history="1">
            <w:r w:rsidRPr="004E20F1">
              <w:rPr>
                <w:rStyle w:val="Collegamentoipertestuale"/>
              </w:rPr>
              <w:t>V.25. VERBALE RELATIVO AL PARERE DEL COLLEGIO SINDACALE SULLA CONGRUITÀ DEL PREZZO DI EMISSIONE DELLE AZIONI IN CASO DI AUMENTO DEL CAPITALE SOCIALE CON ESCLUSIONE O LIMITAZIONE DEL DIRITTO DI OPZIONE</w:t>
            </w:r>
            <w:r>
              <w:rPr>
                <w:webHidden/>
              </w:rPr>
              <w:tab/>
            </w:r>
            <w:r>
              <w:rPr>
                <w:webHidden/>
              </w:rPr>
              <w:fldChar w:fldCharType="begin"/>
            </w:r>
            <w:r>
              <w:rPr>
                <w:webHidden/>
              </w:rPr>
              <w:instrText xml:space="preserve"> PAGEREF _Toc77778003 \h </w:instrText>
            </w:r>
            <w:r>
              <w:rPr>
                <w:webHidden/>
              </w:rPr>
            </w:r>
            <w:r>
              <w:rPr>
                <w:webHidden/>
              </w:rPr>
              <w:fldChar w:fldCharType="separate"/>
            </w:r>
            <w:r w:rsidR="0096202F">
              <w:rPr>
                <w:webHidden/>
              </w:rPr>
              <w:t>124</w:t>
            </w:r>
            <w:r>
              <w:rPr>
                <w:webHidden/>
              </w:rPr>
              <w:fldChar w:fldCharType="end"/>
            </w:r>
          </w:hyperlink>
        </w:p>
        <w:p w14:paraId="6F55683C" w14:textId="0EC87ABC" w:rsidR="00196BED" w:rsidRDefault="00196BED">
          <w:pPr>
            <w:pStyle w:val="Sommario1"/>
            <w:rPr>
              <w:rFonts w:asciiTheme="minorHAnsi" w:eastAsiaTheme="minorEastAsia" w:hAnsiTheme="minorHAnsi" w:cstheme="minorBidi"/>
              <w:b w:val="0"/>
              <w:caps w:val="0"/>
              <w:sz w:val="22"/>
              <w:szCs w:val="22"/>
              <w:lang w:eastAsia="it-IT"/>
            </w:rPr>
          </w:pPr>
          <w:hyperlink w:anchor="_Toc77778004" w:history="1">
            <w:r w:rsidRPr="004E20F1">
              <w:rPr>
                <w:rStyle w:val="Collegamentoipertestuale"/>
              </w:rPr>
              <w:t>V.26. VERBALE DELL’ATTIVITÀ DI VIGILANZA SULL’OPERAZIONE DI AUMENTO DI CAPITALE SOCIALE A PAGAMENTO IN S.P.A.</w:t>
            </w:r>
            <w:r>
              <w:rPr>
                <w:webHidden/>
              </w:rPr>
              <w:tab/>
            </w:r>
            <w:r>
              <w:rPr>
                <w:webHidden/>
              </w:rPr>
              <w:fldChar w:fldCharType="begin"/>
            </w:r>
            <w:r>
              <w:rPr>
                <w:webHidden/>
              </w:rPr>
              <w:instrText xml:space="preserve"> PAGEREF _Toc77778004 \h </w:instrText>
            </w:r>
            <w:r>
              <w:rPr>
                <w:webHidden/>
              </w:rPr>
            </w:r>
            <w:r>
              <w:rPr>
                <w:webHidden/>
              </w:rPr>
              <w:fldChar w:fldCharType="separate"/>
            </w:r>
            <w:r w:rsidR="0096202F">
              <w:rPr>
                <w:webHidden/>
              </w:rPr>
              <w:t>127</w:t>
            </w:r>
            <w:r>
              <w:rPr>
                <w:webHidden/>
              </w:rPr>
              <w:fldChar w:fldCharType="end"/>
            </w:r>
          </w:hyperlink>
        </w:p>
        <w:p w14:paraId="3A8CAF85" w14:textId="30CD659E" w:rsidR="00196BED" w:rsidRDefault="00196BED">
          <w:pPr>
            <w:pStyle w:val="Sommario1"/>
            <w:rPr>
              <w:rFonts w:asciiTheme="minorHAnsi" w:eastAsiaTheme="minorEastAsia" w:hAnsiTheme="minorHAnsi" w:cstheme="minorBidi"/>
              <w:b w:val="0"/>
              <w:caps w:val="0"/>
              <w:sz w:val="22"/>
              <w:szCs w:val="22"/>
              <w:lang w:eastAsia="it-IT"/>
            </w:rPr>
          </w:pPr>
          <w:hyperlink w:anchor="_Toc77778005" w:history="1">
            <w:r w:rsidRPr="004E20F1">
              <w:rPr>
                <w:rStyle w:val="Collegamentoipertestuale"/>
              </w:rPr>
              <w:t>V.27. VERBALE DELL’ATTIVITÀ DI VIGILANZA SULL’OPERAZIONE DI AUMENTO DI CAPITALE SOCIALE A PAGAMENTO IN S.R.L.</w:t>
            </w:r>
            <w:r>
              <w:rPr>
                <w:webHidden/>
              </w:rPr>
              <w:tab/>
            </w:r>
            <w:r>
              <w:rPr>
                <w:webHidden/>
              </w:rPr>
              <w:fldChar w:fldCharType="begin"/>
            </w:r>
            <w:r>
              <w:rPr>
                <w:webHidden/>
              </w:rPr>
              <w:instrText xml:space="preserve"> PAGEREF _Toc77778005 \h </w:instrText>
            </w:r>
            <w:r>
              <w:rPr>
                <w:webHidden/>
              </w:rPr>
            </w:r>
            <w:r>
              <w:rPr>
                <w:webHidden/>
              </w:rPr>
              <w:fldChar w:fldCharType="separate"/>
            </w:r>
            <w:r w:rsidR="0096202F">
              <w:rPr>
                <w:webHidden/>
              </w:rPr>
              <w:t>129</w:t>
            </w:r>
            <w:r>
              <w:rPr>
                <w:webHidden/>
              </w:rPr>
              <w:fldChar w:fldCharType="end"/>
            </w:r>
          </w:hyperlink>
        </w:p>
        <w:p w14:paraId="4236668B" w14:textId="2F017E76" w:rsidR="00196BED" w:rsidRDefault="00196BED">
          <w:pPr>
            <w:pStyle w:val="Sommario1"/>
            <w:rPr>
              <w:rFonts w:asciiTheme="minorHAnsi" w:eastAsiaTheme="minorEastAsia" w:hAnsiTheme="minorHAnsi" w:cstheme="minorBidi"/>
              <w:b w:val="0"/>
              <w:caps w:val="0"/>
              <w:sz w:val="22"/>
              <w:szCs w:val="22"/>
              <w:lang w:eastAsia="it-IT"/>
            </w:rPr>
          </w:pPr>
          <w:hyperlink w:anchor="_Toc77778006" w:history="1">
            <w:r w:rsidRPr="004E20F1">
              <w:rPr>
                <w:rStyle w:val="Collegamentoipertestuale"/>
              </w:rPr>
              <w:t>V.28. VERBALE RELATIVO ALLE OSSERVAZIONI DEL COLLEGIO SINDACALE ALLA RELAZIONE SULLA SITUAZIONE PATRIMONIALE DELLE SOCIETÀ A SEGUITO DI RIDUZIONE DEL CAPITALE IN CONSEGUENZA DI PERDITE RILEVANTI AI SENSI DEGLI ARTT. 2446, 2447, OVVERO DEGLI ARTT.2482-BIS E 2482-TER, C.C.</w:t>
            </w:r>
            <w:r>
              <w:rPr>
                <w:webHidden/>
              </w:rPr>
              <w:tab/>
            </w:r>
            <w:r>
              <w:rPr>
                <w:webHidden/>
              </w:rPr>
              <w:fldChar w:fldCharType="begin"/>
            </w:r>
            <w:r>
              <w:rPr>
                <w:webHidden/>
              </w:rPr>
              <w:instrText xml:space="preserve"> PAGEREF _Toc77778006 \h </w:instrText>
            </w:r>
            <w:r>
              <w:rPr>
                <w:webHidden/>
              </w:rPr>
            </w:r>
            <w:r>
              <w:rPr>
                <w:webHidden/>
              </w:rPr>
              <w:fldChar w:fldCharType="separate"/>
            </w:r>
            <w:r w:rsidR="0096202F">
              <w:rPr>
                <w:webHidden/>
              </w:rPr>
              <w:t>131</w:t>
            </w:r>
            <w:r>
              <w:rPr>
                <w:webHidden/>
              </w:rPr>
              <w:fldChar w:fldCharType="end"/>
            </w:r>
          </w:hyperlink>
        </w:p>
        <w:p w14:paraId="3C08CB8C" w14:textId="7E0F308C" w:rsidR="00196BED" w:rsidRDefault="00196BED">
          <w:pPr>
            <w:pStyle w:val="Sommario2"/>
            <w:rPr>
              <w:rFonts w:eastAsiaTheme="minorEastAsia"/>
              <w:noProof/>
              <w:sz w:val="22"/>
              <w:lang w:eastAsia="it-IT"/>
            </w:rPr>
          </w:pPr>
          <w:hyperlink w:anchor="_Toc77778007" w:history="1">
            <w:r w:rsidRPr="004E20F1">
              <w:rPr>
                <w:rStyle w:val="Collegamentoipertestuale"/>
                <w:rFonts w:eastAsia="Calibri"/>
                <w:noProof/>
              </w:rPr>
              <w:t>OSSERVAZIONI DEL COLLEGIO SINDACALE ALLA RELAZIONE SULLA SITUAZIONE PATRIMONIALE DELLE SOCIETÀ A SEGUITO DI RIDUZIONE DEL CAPITALE IN CONSEGUENZA DI PERDITE RILEVANTI AI SENSI DEGLI ARTT. 2446, 2447, 2482-</w:t>
            </w:r>
            <w:r w:rsidRPr="004E20F1">
              <w:rPr>
                <w:rStyle w:val="Collegamentoipertestuale"/>
                <w:rFonts w:eastAsia="Calibri"/>
                <w:i/>
                <w:noProof/>
              </w:rPr>
              <w:t>BIS</w:t>
            </w:r>
            <w:r w:rsidRPr="004E20F1">
              <w:rPr>
                <w:rStyle w:val="Collegamentoipertestuale"/>
                <w:rFonts w:eastAsia="Calibri"/>
                <w:noProof/>
              </w:rPr>
              <w:t xml:space="preserve"> E 2482-</w:t>
            </w:r>
            <w:r w:rsidRPr="004E20F1">
              <w:rPr>
                <w:rStyle w:val="Collegamentoipertestuale"/>
                <w:rFonts w:eastAsia="Calibri"/>
                <w:i/>
                <w:noProof/>
              </w:rPr>
              <w:t>TER</w:t>
            </w:r>
            <w:r w:rsidRPr="004E20F1">
              <w:rPr>
                <w:rStyle w:val="Collegamentoipertestuale"/>
                <w:rFonts w:eastAsia="Calibri"/>
                <w:noProof/>
              </w:rPr>
              <w:t>, C.C</w:t>
            </w:r>
            <w:r>
              <w:rPr>
                <w:noProof/>
                <w:webHidden/>
              </w:rPr>
              <w:tab/>
            </w:r>
            <w:r>
              <w:rPr>
                <w:noProof/>
                <w:webHidden/>
              </w:rPr>
              <w:fldChar w:fldCharType="begin"/>
            </w:r>
            <w:r>
              <w:rPr>
                <w:noProof/>
                <w:webHidden/>
              </w:rPr>
              <w:instrText xml:space="preserve"> PAGEREF _Toc77778007 \h </w:instrText>
            </w:r>
            <w:r>
              <w:rPr>
                <w:noProof/>
                <w:webHidden/>
              </w:rPr>
            </w:r>
            <w:r>
              <w:rPr>
                <w:noProof/>
                <w:webHidden/>
              </w:rPr>
              <w:fldChar w:fldCharType="separate"/>
            </w:r>
            <w:r w:rsidR="0096202F">
              <w:rPr>
                <w:noProof/>
                <w:webHidden/>
              </w:rPr>
              <w:t>132</w:t>
            </w:r>
            <w:r>
              <w:rPr>
                <w:noProof/>
                <w:webHidden/>
              </w:rPr>
              <w:fldChar w:fldCharType="end"/>
            </w:r>
          </w:hyperlink>
        </w:p>
        <w:p w14:paraId="387586A9" w14:textId="02E08CBC" w:rsidR="00196BED" w:rsidRDefault="00196BED">
          <w:pPr>
            <w:pStyle w:val="Sommario1"/>
            <w:rPr>
              <w:rFonts w:asciiTheme="minorHAnsi" w:eastAsiaTheme="minorEastAsia" w:hAnsiTheme="minorHAnsi" w:cstheme="minorBidi"/>
              <w:b w:val="0"/>
              <w:caps w:val="0"/>
              <w:sz w:val="22"/>
              <w:szCs w:val="22"/>
              <w:lang w:eastAsia="it-IT"/>
            </w:rPr>
          </w:pPr>
          <w:hyperlink w:anchor="_Toc77778008" w:history="1">
            <w:r w:rsidRPr="004E20F1">
              <w:rPr>
                <w:rStyle w:val="Collegamentoipertestuale"/>
              </w:rPr>
              <w:t>V.29. VERBALE DI VIGILANZA DEL COLLEGIO SINDACALE SULL’OPERAZIONE DI RIDUZIONE VOLONTARIA DEL CAPITALE SOCIALE AI SENSI DELL’ART. 2445 C.C. O DELL’ART. 2482 C.C.</w:t>
            </w:r>
            <w:r>
              <w:rPr>
                <w:webHidden/>
              </w:rPr>
              <w:tab/>
            </w:r>
            <w:r>
              <w:rPr>
                <w:webHidden/>
              </w:rPr>
              <w:fldChar w:fldCharType="begin"/>
            </w:r>
            <w:r>
              <w:rPr>
                <w:webHidden/>
              </w:rPr>
              <w:instrText xml:space="preserve"> PAGEREF _Toc77778008 \h </w:instrText>
            </w:r>
            <w:r>
              <w:rPr>
                <w:webHidden/>
              </w:rPr>
            </w:r>
            <w:r>
              <w:rPr>
                <w:webHidden/>
              </w:rPr>
              <w:fldChar w:fldCharType="separate"/>
            </w:r>
            <w:r w:rsidR="0096202F">
              <w:rPr>
                <w:webHidden/>
              </w:rPr>
              <w:t>136</w:t>
            </w:r>
            <w:r>
              <w:rPr>
                <w:webHidden/>
              </w:rPr>
              <w:fldChar w:fldCharType="end"/>
            </w:r>
          </w:hyperlink>
        </w:p>
        <w:p w14:paraId="0FBBE235" w14:textId="07D00C38" w:rsidR="00196BED" w:rsidRDefault="00196BED">
          <w:pPr>
            <w:pStyle w:val="Sommario1"/>
            <w:rPr>
              <w:rFonts w:asciiTheme="minorHAnsi" w:eastAsiaTheme="minorEastAsia" w:hAnsiTheme="minorHAnsi" w:cstheme="minorBidi"/>
              <w:b w:val="0"/>
              <w:caps w:val="0"/>
              <w:sz w:val="22"/>
              <w:szCs w:val="22"/>
              <w:lang w:eastAsia="it-IT"/>
            </w:rPr>
          </w:pPr>
          <w:hyperlink w:anchor="_Toc77778009" w:history="1">
            <w:r w:rsidRPr="004E20F1">
              <w:rPr>
                <w:rStyle w:val="Collegamentoipertestuale"/>
              </w:rPr>
              <w:t>SEZ. V: OPERAZIONI STRAORDINARIE E DI LIQUIDAZIONE</w:t>
            </w:r>
            <w:r>
              <w:rPr>
                <w:webHidden/>
              </w:rPr>
              <w:tab/>
            </w:r>
            <w:r>
              <w:rPr>
                <w:webHidden/>
              </w:rPr>
              <w:fldChar w:fldCharType="begin"/>
            </w:r>
            <w:r>
              <w:rPr>
                <w:webHidden/>
              </w:rPr>
              <w:instrText xml:space="preserve"> PAGEREF _Toc77778009 \h </w:instrText>
            </w:r>
            <w:r>
              <w:rPr>
                <w:webHidden/>
              </w:rPr>
            </w:r>
            <w:r>
              <w:rPr>
                <w:webHidden/>
              </w:rPr>
              <w:fldChar w:fldCharType="separate"/>
            </w:r>
            <w:r w:rsidR="0096202F">
              <w:rPr>
                <w:webHidden/>
              </w:rPr>
              <w:t>138</w:t>
            </w:r>
            <w:r>
              <w:rPr>
                <w:webHidden/>
              </w:rPr>
              <w:fldChar w:fldCharType="end"/>
            </w:r>
          </w:hyperlink>
        </w:p>
        <w:p w14:paraId="35E1B271" w14:textId="43FBFF5F" w:rsidR="00196BED" w:rsidRDefault="00196BED">
          <w:pPr>
            <w:pStyle w:val="Sommario1"/>
            <w:rPr>
              <w:rFonts w:asciiTheme="minorHAnsi" w:eastAsiaTheme="minorEastAsia" w:hAnsiTheme="minorHAnsi" w:cstheme="minorBidi"/>
              <w:b w:val="0"/>
              <w:caps w:val="0"/>
              <w:sz w:val="22"/>
              <w:szCs w:val="22"/>
              <w:lang w:eastAsia="it-IT"/>
            </w:rPr>
          </w:pPr>
          <w:hyperlink w:anchor="_Toc77778010" w:history="1">
            <w:r w:rsidRPr="004E20F1">
              <w:rPr>
                <w:rStyle w:val="Collegamentoipertestuale"/>
              </w:rPr>
              <w:t>V.30. VERBALE DELL’ATTIVITÀ DI VIGILANZA SULL’OPERAZIONE DI FUSIONE</w:t>
            </w:r>
            <w:r>
              <w:rPr>
                <w:webHidden/>
              </w:rPr>
              <w:tab/>
            </w:r>
            <w:r>
              <w:rPr>
                <w:webHidden/>
              </w:rPr>
              <w:fldChar w:fldCharType="begin"/>
            </w:r>
            <w:r>
              <w:rPr>
                <w:webHidden/>
              </w:rPr>
              <w:instrText xml:space="preserve"> PAGEREF _Toc77778010 \h </w:instrText>
            </w:r>
            <w:r>
              <w:rPr>
                <w:webHidden/>
              </w:rPr>
            </w:r>
            <w:r>
              <w:rPr>
                <w:webHidden/>
              </w:rPr>
              <w:fldChar w:fldCharType="separate"/>
            </w:r>
            <w:r w:rsidR="0096202F">
              <w:rPr>
                <w:webHidden/>
              </w:rPr>
              <w:t>138</w:t>
            </w:r>
            <w:r>
              <w:rPr>
                <w:webHidden/>
              </w:rPr>
              <w:fldChar w:fldCharType="end"/>
            </w:r>
          </w:hyperlink>
        </w:p>
        <w:p w14:paraId="2E8772D1" w14:textId="28812A48" w:rsidR="00196BED" w:rsidRDefault="00196BED">
          <w:pPr>
            <w:pStyle w:val="Sommario1"/>
            <w:rPr>
              <w:rFonts w:asciiTheme="minorHAnsi" w:eastAsiaTheme="minorEastAsia" w:hAnsiTheme="minorHAnsi" w:cstheme="minorBidi"/>
              <w:b w:val="0"/>
              <w:caps w:val="0"/>
              <w:sz w:val="22"/>
              <w:szCs w:val="22"/>
              <w:lang w:eastAsia="it-IT"/>
            </w:rPr>
          </w:pPr>
          <w:hyperlink w:anchor="_Toc77778011" w:history="1">
            <w:r w:rsidRPr="004E20F1">
              <w:rPr>
                <w:rStyle w:val="Collegamentoipertestuale"/>
              </w:rPr>
              <w:t>V.31. VERBALE DELL’ATTIVITÀ DI VIGILANZA SULL’OPERAZIONE DI SCISSIONE</w:t>
            </w:r>
            <w:r>
              <w:rPr>
                <w:webHidden/>
              </w:rPr>
              <w:tab/>
            </w:r>
            <w:r>
              <w:rPr>
                <w:webHidden/>
              </w:rPr>
              <w:fldChar w:fldCharType="begin"/>
            </w:r>
            <w:r>
              <w:rPr>
                <w:webHidden/>
              </w:rPr>
              <w:instrText xml:space="preserve"> PAGEREF _Toc77778011 \h </w:instrText>
            </w:r>
            <w:r>
              <w:rPr>
                <w:webHidden/>
              </w:rPr>
            </w:r>
            <w:r>
              <w:rPr>
                <w:webHidden/>
              </w:rPr>
              <w:fldChar w:fldCharType="separate"/>
            </w:r>
            <w:r w:rsidR="0096202F">
              <w:rPr>
                <w:webHidden/>
              </w:rPr>
              <w:t>141</w:t>
            </w:r>
            <w:r>
              <w:rPr>
                <w:webHidden/>
              </w:rPr>
              <w:fldChar w:fldCharType="end"/>
            </w:r>
          </w:hyperlink>
        </w:p>
        <w:p w14:paraId="1D4C86A2" w14:textId="6F81F1B1" w:rsidR="00196BED" w:rsidRDefault="00196BED">
          <w:pPr>
            <w:pStyle w:val="Sommario1"/>
            <w:rPr>
              <w:rFonts w:asciiTheme="minorHAnsi" w:eastAsiaTheme="minorEastAsia" w:hAnsiTheme="minorHAnsi" w:cstheme="minorBidi"/>
              <w:b w:val="0"/>
              <w:caps w:val="0"/>
              <w:sz w:val="22"/>
              <w:szCs w:val="22"/>
              <w:lang w:eastAsia="it-IT"/>
            </w:rPr>
          </w:pPr>
          <w:hyperlink w:anchor="_Toc77778012" w:history="1">
            <w:r w:rsidRPr="004E20F1">
              <w:rPr>
                <w:rStyle w:val="Collegamentoipertestuale"/>
              </w:rPr>
              <w:t>V.32. VERBALE DELL’ATTIVITÀ DI VIGILANZA SULL’OPERAZIONE DI TRASFORMAZIONE OMOGENEA</w:t>
            </w:r>
            <w:r>
              <w:rPr>
                <w:webHidden/>
              </w:rPr>
              <w:tab/>
            </w:r>
            <w:r>
              <w:rPr>
                <w:webHidden/>
              </w:rPr>
              <w:fldChar w:fldCharType="begin"/>
            </w:r>
            <w:r>
              <w:rPr>
                <w:webHidden/>
              </w:rPr>
              <w:instrText xml:space="preserve"> PAGEREF _Toc77778012 \h </w:instrText>
            </w:r>
            <w:r>
              <w:rPr>
                <w:webHidden/>
              </w:rPr>
            </w:r>
            <w:r>
              <w:rPr>
                <w:webHidden/>
              </w:rPr>
              <w:fldChar w:fldCharType="separate"/>
            </w:r>
            <w:r w:rsidR="0096202F">
              <w:rPr>
                <w:webHidden/>
              </w:rPr>
              <w:t>144</w:t>
            </w:r>
            <w:r>
              <w:rPr>
                <w:webHidden/>
              </w:rPr>
              <w:fldChar w:fldCharType="end"/>
            </w:r>
          </w:hyperlink>
        </w:p>
        <w:p w14:paraId="1BD5AC00" w14:textId="205618FE" w:rsidR="00196BED" w:rsidRDefault="00196BED">
          <w:pPr>
            <w:pStyle w:val="Sommario1"/>
            <w:rPr>
              <w:rFonts w:asciiTheme="minorHAnsi" w:eastAsiaTheme="minorEastAsia" w:hAnsiTheme="minorHAnsi" w:cstheme="minorBidi"/>
              <w:b w:val="0"/>
              <w:caps w:val="0"/>
              <w:sz w:val="22"/>
              <w:szCs w:val="22"/>
              <w:lang w:eastAsia="it-IT"/>
            </w:rPr>
          </w:pPr>
          <w:hyperlink w:anchor="_Toc77778013" w:history="1">
            <w:r w:rsidRPr="004E20F1">
              <w:rPr>
                <w:rStyle w:val="Collegamentoipertestuale"/>
              </w:rPr>
              <w:t>V.33. VERBALE DELL’ATTIVITÀ DI VIGILANZA SULL’OPERAZIONE DI TRASFORMAZIONE OMOGENEA REGRESSIVA</w:t>
            </w:r>
            <w:r>
              <w:rPr>
                <w:webHidden/>
              </w:rPr>
              <w:tab/>
            </w:r>
            <w:r>
              <w:rPr>
                <w:webHidden/>
              </w:rPr>
              <w:fldChar w:fldCharType="begin"/>
            </w:r>
            <w:r>
              <w:rPr>
                <w:webHidden/>
              </w:rPr>
              <w:instrText xml:space="preserve"> PAGEREF _Toc77778013 \h </w:instrText>
            </w:r>
            <w:r>
              <w:rPr>
                <w:webHidden/>
              </w:rPr>
            </w:r>
            <w:r>
              <w:rPr>
                <w:webHidden/>
              </w:rPr>
              <w:fldChar w:fldCharType="separate"/>
            </w:r>
            <w:r w:rsidR="0096202F">
              <w:rPr>
                <w:webHidden/>
              </w:rPr>
              <w:t>146</w:t>
            </w:r>
            <w:r>
              <w:rPr>
                <w:webHidden/>
              </w:rPr>
              <w:fldChar w:fldCharType="end"/>
            </w:r>
          </w:hyperlink>
        </w:p>
        <w:p w14:paraId="6F3449D9" w14:textId="64723D2A" w:rsidR="00196BED" w:rsidRDefault="00196BED">
          <w:pPr>
            <w:pStyle w:val="Sommario1"/>
            <w:rPr>
              <w:rFonts w:asciiTheme="minorHAnsi" w:eastAsiaTheme="minorEastAsia" w:hAnsiTheme="minorHAnsi" w:cstheme="minorBidi"/>
              <w:b w:val="0"/>
              <w:caps w:val="0"/>
              <w:sz w:val="22"/>
              <w:szCs w:val="22"/>
              <w:lang w:eastAsia="it-IT"/>
            </w:rPr>
          </w:pPr>
          <w:hyperlink w:anchor="_Toc77778014" w:history="1">
            <w:r w:rsidRPr="004E20F1">
              <w:rPr>
                <w:rStyle w:val="Collegamentoipertestuale"/>
              </w:rPr>
              <w:t>V.34. VERBALE DELL’ATTIVITÀ DI VIGILANZA DEL COLLEGIO SINDACALE DELLA SOCIETÀ CONFERITARIA IN CASO DI CONFERIMENTO D’AZIENDA</w:t>
            </w:r>
            <w:r>
              <w:rPr>
                <w:webHidden/>
              </w:rPr>
              <w:tab/>
            </w:r>
            <w:r>
              <w:rPr>
                <w:webHidden/>
              </w:rPr>
              <w:fldChar w:fldCharType="begin"/>
            </w:r>
            <w:r>
              <w:rPr>
                <w:webHidden/>
              </w:rPr>
              <w:instrText xml:space="preserve"> PAGEREF _Toc77778014 \h </w:instrText>
            </w:r>
            <w:r>
              <w:rPr>
                <w:webHidden/>
              </w:rPr>
            </w:r>
            <w:r>
              <w:rPr>
                <w:webHidden/>
              </w:rPr>
              <w:fldChar w:fldCharType="separate"/>
            </w:r>
            <w:r w:rsidR="0096202F">
              <w:rPr>
                <w:webHidden/>
              </w:rPr>
              <w:t>148</w:t>
            </w:r>
            <w:r>
              <w:rPr>
                <w:webHidden/>
              </w:rPr>
              <w:fldChar w:fldCharType="end"/>
            </w:r>
          </w:hyperlink>
        </w:p>
        <w:p w14:paraId="4401FF78" w14:textId="04629709" w:rsidR="00196BED" w:rsidRDefault="00196BED">
          <w:pPr>
            <w:pStyle w:val="Sommario1"/>
            <w:rPr>
              <w:rFonts w:asciiTheme="minorHAnsi" w:eastAsiaTheme="minorEastAsia" w:hAnsiTheme="minorHAnsi" w:cstheme="minorBidi"/>
              <w:b w:val="0"/>
              <w:caps w:val="0"/>
              <w:sz w:val="22"/>
              <w:szCs w:val="22"/>
              <w:lang w:eastAsia="it-IT"/>
            </w:rPr>
          </w:pPr>
          <w:hyperlink w:anchor="_Toc77778015" w:history="1">
            <w:r w:rsidRPr="004E20F1">
              <w:rPr>
                <w:rStyle w:val="Collegamentoipertestuale"/>
              </w:rPr>
              <w:t>V.35. VERBALE DELL’ATTIVITÀ DI VIGILANZA DEL COLLEGIO SINDACALE DELLA SOCIETÀ CESSIONARIA IN CASO DI CESSIONE D’AZIENDA</w:t>
            </w:r>
            <w:r>
              <w:rPr>
                <w:webHidden/>
              </w:rPr>
              <w:tab/>
            </w:r>
            <w:r>
              <w:rPr>
                <w:webHidden/>
              </w:rPr>
              <w:fldChar w:fldCharType="begin"/>
            </w:r>
            <w:r>
              <w:rPr>
                <w:webHidden/>
              </w:rPr>
              <w:instrText xml:space="preserve"> PAGEREF _Toc77778015 \h </w:instrText>
            </w:r>
            <w:r>
              <w:rPr>
                <w:webHidden/>
              </w:rPr>
            </w:r>
            <w:r>
              <w:rPr>
                <w:webHidden/>
              </w:rPr>
              <w:fldChar w:fldCharType="separate"/>
            </w:r>
            <w:r w:rsidR="0096202F">
              <w:rPr>
                <w:webHidden/>
              </w:rPr>
              <w:t>150</w:t>
            </w:r>
            <w:r>
              <w:rPr>
                <w:webHidden/>
              </w:rPr>
              <w:fldChar w:fldCharType="end"/>
            </w:r>
          </w:hyperlink>
        </w:p>
        <w:p w14:paraId="1BB27F54" w14:textId="6AF1E4E8" w:rsidR="00196BED" w:rsidRDefault="00196BED">
          <w:pPr>
            <w:pStyle w:val="Sommario1"/>
            <w:rPr>
              <w:rFonts w:asciiTheme="minorHAnsi" w:eastAsiaTheme="minorEastAsia" w:hAnsiTheme="minorHAnsi" w:cstheme="minorBidi"/>
              <w:b w:val="0"/>
              <w:caps w:val="0"/>
              <w:sz w:val="22"/>
              <w:szCs w:val="22"/>
              <w:lang w:eastAsia="it-IT"/>
            </w:rPr>
          </w:pPr>
          <w:hyperlink w:anchor="_Toc77778016" w:history="1">
            <w:r w:rsidRPr="004E20F1">
              <w:rPr>
                <w:rStyle w:val="Collegamentoipertestuale"/>
              </w:rPr>
              <w:t>V.36. VERBALE DELL’ATTIVITÀ DI VIGILANZA DEL COLLEGIO SINDACALE IN CASO DI AFFITTO D’AZIENDA</w:t>
            </w:r>
            <w:r>
              <w:rPr>
                <w:webHidden/>
              </w:rPr>
              <w:tab/>
            </w:r>
            <w:r>
              <w:rPr>
                <w:webHidden/>
              </w:rPr>
              <w:fldChar w:fldCharType="begin"/>
            </w:r>
            <w:r>
              <w:rPr>
                <w:webHidden/>
              </w:rPr>
              <w:instrText xml:space="preserve"> PAGEREF _Toc77778016 \h </w:instrText>
            </w:r>
            <w:r>
              <w:rPr>
                <w:webHidden/>
              </w:rPr>
            </w:r>
            <w:r>
              <w:rPr>
                <w:webHidden/>
              </w:rPr>
              <w:fldChar w:fldCharType="separate"/>
            </w:r>
            <w:r w:rsidR="0096202F">
              <w:rPr>
                <w:webHidden/>
              </w:rPr>
              <w:t>152</w:t>
            </w:r>
            <w:r>
              <w:rPr>
                <w:webHidden/>
              </w:rPr>
              <w:fldChar w:fldCharType="end"/>
            </w:r>
          </w:hyperlink>
        </w:p>
        <w:p w14:paraId="29CB801A" w14:textId="3A700EA0" w:rsidR="00196BED" w:rsidRDefault="00196BED">
          <w:pPr>
            <w:pStyle w:val="Sommario1"/>
            <w:rPr>
              <w:rFonts w:asciiTheme="minorHAnsi" w:eastAsiaTheme="minorEastAsia" w:hAnsiTheme="minorHAnsi" w:cstheme="minorBidi"/>
              <w:b w:val="0"/>
              <w:caps w:val="0"/>
              <w:sz w:val="22"/>
              <w:szCs w:val="22"/>
              <w:lang w:eastAsia="it-IT"/>
            </w:rPr>
          </w:pPr>
          <w:hyperlink w:anchor="_Toc77778017" w:history="1">
            <w:r w:rsidRPr="004E20F1">
              <w:rPr>
                <w:rStyle w:val="Collegamentoipertestuale"/>
              </w:rPr>
              <w:t>V.37. VERBALE IN TEMA DI PRESTITI OBBLIGAZIONARI CON RIFERIMENTO ALLA VIGILANZA SULLA PROCEDURA E ALL’ATTESTAZIONE AI SENSI DELL’ART. 2412 C.C.</w:t>
            </w:r>
            <w:r>
              <w:rPr>
                <w:webHidden/>
              </w:rPr>
              <w:tab/>
            </w:r>
            <w:r>
              <w:rPr>
                <w:webHidden/>
              </w:rPr>
              <w:fldChar w:fldCharType="begin"/>
            </w:r>
            <w:r>
              <w:rPr>
                <w:webHidden/>
              </w:rPr>
              <w:instrText xml:space="preserve"> PAGEREF _Toc77778017 \h </w:instrText>
            </w:r>
            <w:r>
              <w:rPr>
                <w:webHidden/>
              </w:rPr>
            </w:r>
            <w:r>
              <w:rPr>
                <w:webHidden/>
              </w:rPr>
              <w:fldChar w:fldCharType="separate"/>
            </w:r>
            <w:r w:rsidR="0096202F">
              <w:rPr>
                <w:webHidden/>
              </w:rPr>
              <w:t>154</w:t>
            </w:r>
            <w:r>
              <w:rPr>
                <w:webHidden/>
              </w:rPr>
              <w:fldChar w:fldCharType="end"/>
            </w:r>
          </w:hyperlink>
        </w:p>
        <w:p w14:paraId="7EFE1CF7" w14:textId="7E5D8D14" w:rsidR="00196BED" w:rsidRDefault="00196BED">
          <w:pPr>
            <w:pStyle w:val="Sommario1"/>
            <w:rPr>
              <w:rFonts w:asciiTheme="minorHAnsi" w:eastAsiaTheme="minorEastAsia" w:hAnsiTheme="minorHAnsi" w:cstheme="minorBidi"/>
              <w:b w:val="0"/>
              <w:caps w:val="0"/>
              <w:sz w:val="22"/>
              <w:szCs w:val="22"/>
              <w:lang w:eastAsia="it-IT"/>
            </w:rPr>
          </w:pPr>
          <w:hyperlink w:anchor="_Toc77778018" w:history="1">
            <w:r w:rsidRPr="004E20F1">
              <w:rPr>
                <w:rStyle w:val="Collegamentoipertestuale"/>
              </w:rPr>
              <w:t>V.38. VERBALE DEL COLLEGIO SINDACALE ALL’APERTURA DELLA LIQUIDAZIONE AI SENSI DELL’ART. 2487-BIS C.C.</w:t>
            </w:r>
            <w:r>
              <w:rPr>
                <w:webHidden/>
              </w:rPr>
              <w:tab/>
            </w:r>
            <w:r>
              <w:rPr>
                <w:webHidden/>
              </w:rPr>
              <w:fldChar w:fldCharType="begin"/>
            </w:r>
            <w:r>
              <w:rPr>
                <w:webHidden/>
              </w:rPr>
              <w:instrText xml:space="preserve"> PAGEREF _Toc77778018 \h </w:instrText>
            </w:r>
            <w:r>
              <w:rPr>
                <w:webHidden/>
              </w:rPr>
            </w:r>
            <w:r>
              <w:rPr>
                <w:webHidden/>
              </w:rPr>
              <w:fldChar w:fldCharType="separate"/>
            </w:r>
            <w:r w:rsidR="0096202F">
              <w:rPr>
                <w:webHidden/>
              </w:rPr>
              <w:t>156</w:t>
            </w:r>
            <w:r>
              <w:rPr>
                <w:webHidden/>
              </w:rPr>
              <w:fldChar w:fldCharType="end"/>
            </w:r>
          </w:hyperlink>
        </w:p>
        <w:p w14:paraId="75AA206B" w14:textId="4AE7EA41" w:rsidR="00196BED" w:rsidRDefault="00196BED">
          <w:pPr>
            <w:pStyle w:val="Sommario1"/>
            <w:rPr>
              <w:rFonts w:asciiTheme="minorHAnsi" w:eastAsiaTheme="minorEastAsia" w:hAnsiTheme="minorHAnsi" w:cstheme="minorBidi"/>
              <w:b w:val="0"/>
              <w:caps w:val="0"/>
              <w:sz w:val="22"/>
              <w:szCs w:val="22"/>
              <w:lang w:eastAsia="it-IT"/>
            </w:rPr>
          </w:pPr>
          <w:hyperlink w:anchor="_Toc77778019" w:history="1">
            <w:r w:rsidRPr="004E20F1">
              <w:rPr>
                <w:rStyle w:val="Collegamentoipertestuale"/>
              </w:rPr>
              <w:t>SEZ. VI: CRISI D’IMPRESA</w:t>
            </w:r>
            <w:r>
              <w:rPr>
                <w:webHidden/>
              </w:rPr>
              <w:tab/>
            </w:r>
            <w:r>
              <w:rPr>
                <w:webHidden/>
              </w:rPr>
              <w:fldChar w:fldCharType="begin"/>
            </w:r>
            <w:r>
              <w:rPr>
                <w:webHidden/>
              </w:rPr>
              <w:instrText xml:space="preserve"> PAGEREF _Toc77778019 \h </w:instrText>
            </w:r>
            <w:r>
              <w:rPr>
                <w:webHidden/>
              </w:rPr>
            </w:r>
            <w:r>
              <w:rPr>
                <w:webHidden/>
              </w:rPr>
              <w:fldChar w:fldCharType="separate"/>
            </w:r>
            <w:r w:rsidR="0096202F">
              <w:rPr>
                <w:webHidden/>
              </w:rPr>
              <w:t>159</w:t>
            </w:r>
            <w:r>
              <w:rPr>
                <w:webHidden/>
              </w:rPr>
              <w:fldChar w:fldCharType="end"/>
            </w:r>
          </w:hyperlink>
        </w:p>
        <w:p w14:paraId="1AAAB045" w14:textId="6C089821" w:rsidR="00196BED" w:rsidRDefault="00196BED">
          <w:pPr>
            <w:pStyle w:val="Sommario1"/>
            <w:rPr>
              <w:rFonts w:asciiTheme="minorHAnsi" w:eastAsiaTheme="minorEastAsia" w:hAnsiTheme="minorHAnsi" w:cstheme="minorBidi"/>
              <w:b w:val="0"/>
              <w:caps w:val="0"/>
              <w:sz w:val="22"/>
              <w:szCs w:val="22"/>
              <w:lang w:eastAsia="it-IT"/>
            </w:rPr>
          </w:pPr>
          <w:hyperlink w:anchor="_Toc77778020" w:history="1">
            <w:r w:rsidRPr="004E20F1">
              <w:rPr>
                <w:rStyle w:val="Collegamentoipertestuale"/>
              </w:rPr>
              <w:t>V.39. VERBALE DI PREVENZIONE ED EMERSIONE DELLA CRISI</w:t>
            </w:r>
            <w:r>
              <w:rPr>
                <w:webHidden/>
              </w:rPr>
              <w:tab/>
            </w:r>
            <w:r>
              <w:rPr>
                <w:webHidden/>
              </w:rPr>
              <w:fldChar w:fldCharType="begin"/>
            </w:r>
            <w:r>
              <w:rPr>
                <w:webHidden/>
              </w:rPr>
              <w:instrText xml:space="preserve"> PAGEREF _Toc77778020 \h </w:instrText>
            </w:r>
            <w:r>
              <w:rPr>
                <w:webHidden/>
              </w:rPr>
            </w:r>
            <w:r>
              <w:rPr>
                <w:webHidden/>
              </w:rPr>
              <w:fldChar w:fldCharType="separate"/>
            </w:r>
            <w:r w:rsidR="0096202F">
              <w:rPr>
                <w:webHidden/>
              </w:rPr>
              <w:t>159</w:t>
            </w:r>
            <w:r>
              <w:rPr>
                <w:webHidden/>
              </w:rPr>
              <w:fldChar w:fldCharType="end"/>
            </w:r>
          </w:hyperlink>
        </w:p>
        <w:p w14:paraId="2139033C" w14:textId="287D452D" w:rsidR="00196BED" w:rsidRDefault="00196BED">
          <w:pPr>
            <w:pStyle w:val="Sommario1"/>
            <w:rPr>
              <w:rFonts w:asciiTheme="minorHAnsi" w:eastAsiaTheme="minorEastAsia" w:hAnsiTheme="minorHAnsi" w:cstheme="minorBidi"/>
              <w:b w:val="0"/>
              <w:caps w:val="0"/>
              <w:sz w:val="22"/>
              <w:szCs w:val="22"/>
              <w:lang w:eastAsia="it-IT"/>
            </w:rPr>
          </w:pPr>
          <w:hyperlink w:anchor="_Toc77778021" w:history="1">
            <w:r w:rsidRPr="004E20F1">
              <w:rPr>
                <w:rStyle w:val="Collegamentoipertestuale"/>
              </w:rPr>
              <w:t>V.40. VERBALE DI SEGNALAZIONE ALL’ASSEMBLEA AI SENSI DELL’ART. 2406 C.C. IN FUNZIONE DI EMERSIONE DELLA CRISI</w:t>
            </w:r>
            <w:r>
              <w:rPr>
                <w:webHidden/>
              </w:rPr>
              <w:tab/>
            </w:r>
            <w:r>
              <w:rPr>
                <w:webHidden/>
              </w:rPr>
              <w:fldChar w:fldCharType="begin"/>
            </w:r>
            <w:r>
              <w:rPr>
                <w:webHidden/>
              </w:rPr>
              <w:instrText xml:space="preserve"> PAGEREF _Toc77778021 \h </w:instrText>
            </w:r>
            <w:r>
              <w:rPr>
                <w:webHidden/>
              </w:rPr>
            </w:r>
            <w:r>
              <w:rPr>
                <w:webHidden/>
              </w:rPr>
              <w:fldChar w:fldCharType="separate"/>
            </w:r>
            <w:r w:rsidR="0096202F">
              <w:rPr>
                <w:webHidden/>
              </w:rPr>
              <w:t>162</w:t>
            </w:r>
            <w:r>
              <w:rPr>
                <w:webHidden/>
              </w:rPr>
              <w:fldChar w:fldCharType="end"/>
            </w:r>
          </w:hyperlink>
        </w:p>
        <w:p w14:paraId="233DE92B" w14:textId="1631C01C" w:rsidR="00196BED" w:rsidRDefault="00196BED">
          <w:pPr>
            <w:pStyle w:val="Sommario1"/>
            <w:rPr>
              <w:rFonts w:asciiTheme="minorHAnsi" w:eastAsiaTheme="minorEastAsia" w:hAnsiTheme="minorHAnsi" w:cstheme="minorBidi"/>
              <w:b w:val="0"/>
              <w:caps w:val="0"/>
              <w:sz w:val="22"/>
              <w:szCs w:val="22"/>
              <w:lang w:eastAsia="it-IT"/>
            </w:rPr>
          </w:pPr>
          <w:hyperlink w:anchor="_Toc77778022" w:history="1">
            <w:r w:rsidRPr="004E20F1">
              <w:rPr>
                <w:rStyle w:val="Collegamentoipertestuale"/>
              </w:rPr>
              <w:t>V.41. VERBALE DI DENUCIA AL TRIBUNALE AI SENSI DELL’ART. 2409 C.C. PER EMERSIONE DELLA CRISI</w:t>
            </w:r>
            <w:r>
              <w:rPr>
                <w:webHidden/>
              </w:rPr>
              <w:tab/>
            </w:r>
            <w:r>
              <w:rPr>
                <w:webHidden/>
              </w:rPr>
              <w:fldChar w:fldCharType="begin"/>
            </w:r>
            <w:r>
              <w:rPr>
                <w:webHidden/>
              </w:rPr>
              <w:instrText xml:space="preserve"> PAGEREF _Toc77778022 \h </w:instrText>
            </w:r>
            <w:r>
              <w:rPr>
                <w:webHidden/>
              </w:rPr>
            </w:r>
            <w:r>
              <w:rPr>
                <w:webHidden/>
              </w:rPr>
              <w:fldChar w:fldCharType="separate"/>
            </w:r>
            <w:r w:rsidR="0096202F">
              <w:rPr>
                <w:webHidden/>
              </w:rPr>
              <w:t>164</w:t>
            </w:r>
            <w:r>
              <w:rPr>
                <w:webHidden/>
              </w:rPr>
              <w:fldChar w:fldCharType="end"/>
            </w:r>
          </w:hyperlink>
        </w:p>
        <w:p w14:paraId="1926DE55" w14:textId="5CF961BD" w:rsidR="00196BED" w:rsidRDefault="00196BED">
          <w:pPr>
            <w:pStyle w:val="Sommario1"/>
            <w:rPr>
              <w:rFonts w:asciiTheme="minorHAnsi" w:eastAsiaTheme="minorEastAsia" w:hAnsiTheme="minorHAnsi" w:cstheme="minorBidi"/>
              <w:b w:val="0"/>
              <w:caps w:val="0"/>
              <w:sz w:val="22"/>
              <w:szCs w:val="22"/>
              <w:lang w:eastAsia="it-IT"/>
            </w:rPr>
          </w:pPr>
          <w:hyperlink w:anchor="_Toc77778023" w:history="1">
            <w:r w:rsidRPr="004E20F1">
              <w:rPr>
                <w:rStyle w:val="Collegamentoipertestuale"/>
              </w:rPr>
              <w:t>V.42. VERBALE DI VERIFICA E PRESA D’ATTO DELL’AVVIO DI UNA RISTRUTTURAZIONE ATTRAVERSO UN PIANO DI RISANAMENTO AI SENSI DELL’ART. 67, CO. 3, LETT. D), L.F.</w:t>
            </w:r>
            <w:r>
              <w:rPr>
                <w:webHidden/>
              </w:rPr>
              <w:tab/>
            </w:r>
            <w:r>
              <w:rPr>
                <w:webHidden/>
              </w:rPr>
              <w:fldChar w:fldCharType="begin"/>
            </w:r>
            <w:r>
              <w:rPr>
                <w:webHidden/>
              </w:rPr>
              <w:instrText xml:space="preserve"> PAGEREF _Toc77778023 \h </w:instrText>
            </w:r>
            <w:r>
              <w:rPr>
                <w:webHidden/>
              </w:rPr>
            </w:r>
            <w:r>
              <w:rPr>
                <w:webHidden/>
              </w:rPr>
              <w:fldChar w:fldCharType="separate"/>
            </w:r>
            <w:r w:rsidR="0096202F">
              <w:rPr>
                <w:webHidden/>
              </w:rPr>
              <w:t>166</w:t>
            </w:r>
            <w:r>
              <w:rPr>
                <w:webHidden/>
              </w:rPr>
              <w:fldChar w:fldCharType="end"/>
            </w:r>
          </w:hyperlink>
        </w:p>
        <w:p w14:paraId="032C0FD7" w14:textId="1337ABF5" w:rsidR="00196BED" w:rsidRDefault="00196BED">
          <w:pPr>
            <w:pStyle w:val="Sommario1"/>
            <w:rPr>
              <w:rFonts w:asciiTheme="minorHAnsi" w:eastAsiaTheme="minorEastAsia" w:hAnsiTheme="minorHAnsi" w:cstheme="minorBidi"/>
              <w:b w:val="0"/>
              <w:caps w:val="0"/>
              <w:sz w:val="22"/>
              <w:szCs w:val="22"/>
              <w:lang w:eastAsia="it-IT"/>
            </w:rPr>
          </w:pPr>
          <w:hyperlink w:anchor="_Toc77778024" w:history="1">
            <w:r w:rsidRPr="004E20F1">
              <w:rPr>
                <w:rStyle w:val="Collegamentoipertestuale"/>
              </w:rPr>
              <w:t>V.43. VERBALE DI VERIFICA DELLO STATO DI AVANZAMENTO DEL PIANO DI RISANAMENTO AI SENSI DELL’ART. 67, CO. 3, LETT. D), L.F.</w:t>
            </w:r>
            <w:r>
              <w:rPr>
                <w:webHidden/>
              </w:rPr>
              <w:tab/>
            </w:r>
            <w:r>
              <w:rPr>
                <w:webHidden/>
              </w:rPr>
              <w:fldChar w:fldCharType="begin"/>
            </w:r>
            <w:r>
              <w:rPr>
                <w:webHidden/>
              </w:rPr>
              <w:instrText xml:space="preserve"> PAGEREF _Toc77778024 \h </w:instrText>
            </w:r>
            <w:r>
              <w:rPr>
                <w:webHidden/>
              </w:rPr>
            </w:r>
            <w:r>
              <w:rPr>
                <w:webHidden/>
              </w:rPr>
              <w:fldChar w:fldCharType="separate"/>
            </w:r>
            <w:r w:rsidR="0096202F">
              <w:rPr>
                <w:webHidden/>
              </w:rPr>
              <w:t>168</w:t>
            </w:r>
            <w:r>
              <w:rPr>
                <w:webHidden/>
              </w:rPr>
              <w:fldChar w:fldCharType="end"/>
            </w:r>
          </w:hyperlink>
        </w:p>
        <w:p w14:paraId="4C685DFB" w14:textId="16FF62A4" w:rsidR="00196BED" w:rsidRDefault="00196BED">
          <w:pPr>
            <w:pStyle w:val="Sommario1"/>
            <w:rPr>
              <w:rFonts w:asciiTheme="minorHAnsi" w:eastAsiaTheme="minorEastAsia" w:hAnsiTheme="minorHAnsi" w:cstheme="minorBidi"/>
              <w:b w:val="0"/>
              <w:caps w:val="0"/>
              <w:sz w:val="22"/>
              <w:szCs w:val="22"/>
              <w:lang w:eastAsia="it-IT"/>
            </w:rPr>
          </w:pPr>
          <w:hyperlink w:anchor="_Toc77778025" w:history="1">
            <w:r w:rsidRPr="004E20F1">
              <w:rPr>
                <w:rStyle w:val="Collegamentoipertestuale"/>
              </w:rPr>
              <w:t>V.44. VERBALE DI VERIFICA E PRESA D’ATTO DELL’AVVENUTA ATTESTAZIONE DEL PIANO DI RISANAMENTO AI SENSI DELL’ART. 67, CO. 3, LETT. D), L.F.</w:t>
            </w:r>
            <w:r>
              <w:rPr>
                <w:webHidden/>
              </w:rPr>
              <w:tab/>
            </w:r>
            <w:r>
              <w:rPr>
                <w:webHidden/>
              </w:rPr>
              <w:fldChar w:fldCharType="begin"/>
            </w:r>
            <w:r>
              <w:rPr>
                <w:webHidden/>
              </w:rPr>
              <w:instrText xml:space="preserve"> PAGEREF _Toc77778025 \h </w:instrText>
            </w:r>
            <w:r>
              <w:rPr>
                <w:webHidden/>
              </w:rPr>
            </w:r>
            <w:r>
              <w:rPr>
                <w:webHidden/>
              </w:rPr>
              <w:fldChar w:fldCharType="separate"/>
            </w:r>
            <w:r w:rsidR="0096202F">
              <w:rPr>
                <w:webHidden/>
              </w:rPr>
              <w:t>170</w:t>
            </w:r>
            <w:r>
              <w:rPr>
                <w:webHidden/>
              </w:rPr>
              <w:fldChar w:fldCharType="end"/>
            </w:r>
          </w:hyperlink>
        </w:p>
        <w:p w14:paraId="5AEA4CD6" w14:textId="3C379743" w:rsidR="00196BED" w:rsidRDefault="00196BED">
          <w:pPr>
            <w:pStyle w:val="Sommario1"/>
            <w:rPr>
              <w:rFonts w:asciiTheme="minorHAnsi" w:eastAsiaTheme="minorEastAsia" w:hAnsiTheme="minorHAnsi" w:cstheme="minorBidi"/>
              <w:b w:val="0"/>
              <w:caps w:val="0"/>
              <w:sz w:val="22"/>
              <w:szCs w:val="22"/>
              <w:lang w:eastAsia="it-IT"/>
            </w:rPr>
          </w:pPr>
          <w:hyperlink w:anchor="_Toc77778026" w:history="1">
            <w:r w:rsidRPr="004E20F1">
              <w:rPr>
                <w:rStyle w:val="Collegamentoipertestuale"/>
              </w:rPr>
              <w:t>V.45. VERBALE DI VERIFICA CIRCA IL MONITORAGGIO DEL PIANO DI RISANAMENTO AI SENSI DELL’ART. 67, CO. 3, LETT. D), L.F.</w:t>
            </w:r>
            <w:r>
              <w:rPr>
                <w:webHidden/>
              </w:rPr>
              <w:tab/>
            </w:r>
            <w:r>
              <w:rPr>
                <w:webHidden/>
              </w:rPr>
              <w:fldChar w:fldCharType="begin"/>
            </w:r>
            <w:r>
              <w:rPr>
                <w:webHidden/>
              </w:rPr>
              <w:instrText xml:space="preserve"> PAGEREF _Toc77778026 \h </w:instrText>
            </w:r>
            <w:r>
              <w:rPr>
                <w:webHidden/>
              </w:rPr>
            </w:r>
            <w:r>
              <w:rPr>
                <w:webHidden/>
              </w:rPr>
              <w:fldChar w:fldCharType="separate"/>
            </w:r>
            <w:r w:rsidR="0096202F">
              <w:rPr>
                <w:webHidden/>
              </w:rPr>
              <w:t>173</w:t>
            </w:r>
            <w:r>
              <w:rPr>
                <w:webHidden/>
              </w:rPr>
              <w:fldChar w:fldCharType="end"/>
            </w:r>
          </w:hyperlink>
        </w:p>
        <w:p w14:paraId="699298BD" w14:textId="51AB0CE9" w:rsidR="00196BED" w:rsidRDefault="00196BED">
          <w:pPr>
            <w:pStyle w:val="Sommario1"/>
            <w:rPr>
              <w:rFonts w:asciiTheme="minorHAnsi" w:eastAsiaTheme="minorEastAsia" w:hAnsiTheme="minorHAnsi" w:cstheme="minorBidi"/>
              <w:b w:val="0"/>
              <w:caps w:val="0"/>
              <w:sz w:val="22"/>
              <w:szCs w:val="22"/>
              <w:lang w:eastAsia="it-IT"/>
            </w:rPr>
          </w:pPr>
          <w:hyperlink w:anchor="_Toc77778027" w:history="1">
            <w:r w:rsidRPr="004E20F1">
              <w:rPr>
                <w:rStyle w:val="Collegamentoipertestuale"/>
              </w:rPr>
              <w:t>V.46. VERBALE DI VERIFICA E PRESA D’ATTO DELL’AVVIO DI UNA RISTRUTTURAZIONE ATTRAVERSO UN ACCORDO DI RISTRUTTURAZIONE AI SENSI DELL’ART. 182-BIS (O ANCHE DELL’ART. 182-SEPTIES) L.F.</w:t>
            </w:r>
            <w:r>
              <w:rPr>
                <w:webHidden/>
              </w:rPr>
              <w:tab/>
            </w:r>
            <w:r>
              <w:rPr>
                <w:webHidden/>
              </w:rPr>
              <w:fldChar w:fldCharType="begin"/>
            </w:r>
            <w:r>
              <w:rPr>
                <w:webHidden/>
              </w:rPr>
              <w:instrText xml:space="preserve"> PAGEREF _Toc77778027 \h </w:instrText>
            </w:r>
            <w:r>
              <w:rPr>
                <w:webHidden/>
              </w:rPr>
            </w:r>
            <w:r>
              <w:rPr>
                <w:webHidden/>
              </w:rPr>
              <w:fldChar w:fldCharType="separate"/>
            </w:r>
            <w:r w:rsidR="0096202F">
              <w:rPr>
                <w:webHidden/>
              </w:rPr>
              <w:t>176</w:t>
            </w:r>
            <w:r>
              <w:rPr>
                <w:webHidden/>
              </w:rPr>
              <w:fldChar w:fldCharType="end"/>
            </w:r>
          </w:hyperlink>
        </w:p>
        <w:p w14:paraId="37FA7330" w14:textId="6EED98E1" w:rsidR="00196BED" w:rsidRDefault="00196BED">
          <w:pPr>
            <w:pStyle w:val="Sommario1"/>
            <w:rPr>
              <w:rFonts w:asciiTheme="minorHAnsi" w:eastAsiaTheme="minorEastAsia" w:hAnsiTheme="minorHAnsi" w:cstheme="minorBidi"/>
              <w:b w:val="0"/>
              <w:caps w:val="0"/>
              <w:sz w:val="22"/>
              <w:szCs w:val="22"/>
              <w:lang w:eastAsia="it-IT"/>
            </w:rPr>
          </w:pPr>
          <w:hyperlink w:anchor="_Toc77778028" w:history="1">
            <w:r w:rsidRPr="004E20F1">
              <w:rPr>
                <w:rStyle w:val="Collegamentoipertestuale"/>
              </w:rPr>
              <w:t>V.47. VERBALE DI VERIFICA E PRESA D’ATTO DELLO STATO DI AVANZAMENTO DEL PROCESSO DI DEFINIZIONE DELL’ACCORDO DI RISTRUTTURAZIONE AI SENSI DELL’ART. 182-BIS (O ANCHE DELL’ART. 182-SEPTIES) L.F.</w:t>
            </w:r>
            <w:r>
              <w:rPr>
                <w:webHidden/>
              </w:rPr>
              <w:tab/>
            </w:r>
            <w:r>
              <w:rPr>
                <w:webHidden/>
              </w:rPr>
              <w:fldChar w:fldCharType="begin"/>
            </w:r>
            <w:r>
              <w:rPr>
                <w:webHidden/>
              </w:rPr>
              <w:instrText xml:space="preserve"> PAGEREF _Toc77778028 \h </w:instrText>
            </w:r>
            <w:r>
              <w:rPr>
                <w:webHidden/>
              </w:rPr>
            </w:r>
            <w:r>
              <w:rPr>
                <w:webHidden/>
              </w:rPr>
              <w:fldChar w:fldCharType="separate"/>
            </w:r>
            <w:r w:rsidR="0096202F">
              <w:rPr>
                <w:webHidden/>
              </w:rPr>
              <w:t>179</w:t>
            </w:r>
            <w:r>
              <w:rPr>
                <w:webHidden/>
              </w:rPr>
              <w:fldChar w:fldCharType="end"/>
            </w:r>
          </w:hyperlink>
        </w:p>
        <w:p w14:paraId="1E21BAD4" w14:textId="512F43B8" w:rsidR="00196BED" w:rsidRDefault="00196BED">
          <w:pPr>
            <w:pStyle w:val="Sommario1"/>
            <w:rPr>
              <w:rFonts w:asciiTheme="minorHAnsi" w:eastAsiaTheme="minorEastAsia" w:hAnsiTheme="minorHAnsi" w:cstheme="minorBidi"/>
              <w:b w:val="0"/>
              <w:caps w:val="0"/>
              <w:sz w:val="22"/>
              <w:szCs w:val="22"/>
              <w:lang w:eastAsia="it-IT"/>
            </w:rPr>
          </w:pPr>
          <w:hyperlink w:anchor="_Toc77778029" w:history="1">
            <w:r w:rsidRPr="004E20F1">
              <w:rPr>
                <w:rStyle w:val="Collegamentoipertestuale"/>
              </w:rPr>
              <w:t>V.48. VERBALE DI VERIFICA E PRESA D’ATTO DELL’AVVENUTA ATTESTAZIONE DELL’ACCORDO DI RISTRUTTURAZIONE AI SENSI DELL’ART. 182-BIS (O ANCHE DELL’ART. 182-SEPTIES) L.F.</w:t>
            </w:r>
            <w:r>
              <w:rPr>
                <w:webHidden/>
              </w:rPr>
              <w:tab/>
            </w:r>
            <w:r>
              <w:rPr>
                <w:webHidden/>
              </w:rPr>
              <w:fldChar w:fldCharType="begin"/>
            </w:r>
            <w:r>
              <w:rPr>
                <w:webHidden/>
              </w:rPr>
              <w:instrText xml:space="preserve"> PAGEREF _Toc77778029 \h </w:instrText>
            </w:r>
            <w:r>
              <w:rPr>
                <w:webHidden/>
              </w:rPr>
            </w:r>
            <w:r>
              <w:rPr>
                <w:webHidden/>
              </w:rPr>
              <w:fldChar w:fldCharType="separate"/>
            </w:r>
            <w:r w:rsidR="0096202F">
              <w:rPr>
                <w:webHidden/>
              </w:rPr>
              <w:t>181</w:t>
            </w:r>
            <w:r>
              <w:rPr>
                <w:webHidden/>
              </w:rPr>
              <w:fldChar w:fldCharType="end"/>
            </w:r>
          </w:hyperlink>
        </w:p>
        <w:p w14:paraId="0F0907F2" w14:textId="175A0ECB" w:rsidR="00196BED" w:rsidRDefault="00196BED">
          <w:pPr>
            <w:pStyle w:val="Sommario1"/>
            <w:rPr>
              <w:rFonts w:asciiTheme="minorHAnsi" w:eastAsiaTheme="minorEastAsia" w:hAnsiTheme="minorHAnsi" w:cstheme="minorBidi"/>
              <w:b w:val="0"/>
              <w:caps w:val="0"/>
              <w:sz w:val="22"/>
              <w:szCs w:val="22"/>
              <w:lang w:eastAsia="it-IT"/>
            </w:rPr>
          </w:pPr>
          <w:hyperlink w:anchor="_Toc77778030" w:history="1">
            <w:r w:rsidRPr="004E20F1">
              <w:rPr>
                <w:rStyle w:val="Collegamentoipertestuale"/>
              </w:rPr>
              <w:t>V.49. VERBALE DI VERIFICA E PRESA D’ATTO DELL’AVVENUTA OMOLOGAZIONE DELL’ACCORDO DI RISTRUTTURAZIONE AI SENSI DELL’ART. 182-BIS (O ANCHE DELL’ART. 182-SEPTIES) L.F.</w:t>
            </w:r>
            <w:r>
              <w:rPr>
                <w:webHidden/>
              </w:rPr>
              <w:tab/>
            </w:r>
            <w:r>
              <w:rPr>
                <w:webHidden/>
              </w:rPr>
              <w:fldChar w:fldCharType="begin"/>
            </w:r>
            <w:r>
              <w:rPr>
                <w:webHidden/>
              </w:rPr>
              <w:instrText xml:space="preserve"> PAGEREF _Toc77778030 \h </w:instrText>
            </w:r>
            <w:r>
              <w:rPr>
                <w:webHidden/>
              </w:rPr>
            </w:r>
            <w:r>
              <w:rPr>
                <w:webHidden/>
              </w:rPr>
              <w:fldChar w:fldCharType="separate"/>
            </w:r>
            <w:r w:rsidR="0096202F">
              <w:rPr>
                <w:webHidden/>
              </w:rPr>
              <w:t>184</w:t>
            </w:r>
            <w:r>
              <w:rPr>
                <w:webHidden/>
              </w:rPr>
              <w:fldChar w:fldCharType="end"/>
            </w:r>
          </w:hyperlink>
        </w:p>
        <w:p w14:paraId="688299D7" w14:textId="26BD625A" w:rsidR="00196BED" w:rsidRDefault="00196BED">
          <w:pPr>
            <w:pStyle w:val="Sommario1"/>
            <w:rPr>
              <w:rFonts w:asciiTheme="minorHAnsi" w:eastAsiaTheme="minorEastAsia" w:hAnsiTheme="minorHAnsi" w:cstheme="minorBidi"/>
              <w:b w:val="0"/>
              <w:caps w:val="0"/>
              <w:sz w:val="22"/>
              <w:szCs w:val="22"/>
              <w:lang w:eastAsia="it-IT"/>
            </w:rPr>
          </w:pPr>
          <w:hyperlink w:anchor="_Toc77778031" w:history="1">
            <w:r w:rsidRPr="004E20F1">
              <w:rPr>
                <w:rStyle w:val="Collegamentoipertestuale"/>
              </w:rPr>
              <w:t>V.50. VERBALE DI VERIFICA DELL’ANDAMENTO DELL’ESECUZIONE E MONITORAGGIO DELL’ACCORDO DI RISTRUTTURAZIONE AI SENSI DELL’ART. 182-BIS (O ANCHE DELL’ART. 182-SEPTIES) L.F.</w:t>
            </w:r>
            <w:r>
              <w:rPr>
                <w:webHidden/>
              </w:rPr>
              <w:tab/>
            </w:r>
            <w:r>
              <w:rPr>
                <w:webHidden/>
              </w:rPr>
              <w:fldChar w:fldCharType="begin"/>
            </w:r>
            <w:r>
              <w:rPr>
                <w:webHidden/>
              </w:rPr>
              <w:instrText xml:space="preserve"> PAGEREF _Toc77778031 \h </w:instrText>
            </w:r>
            <w:r>
              <w:rPr>
                <w:webHidden/>
              </w:rPr>
            </w:r>
            <w:r>
              <w:rPr>
                <w:webHidden/>
              </w:rPr>
              <w:fldChar w:fldCharType="separate"/>
            </w:r>
            <w:r w:rsidR="0096202F">
              <w:rPr>
                <w:webHidden/>
              </w:rPr>
              <w:t>187</w:t>
            </w:r>
            <w:r>
              <w:rPr>
                <w:webHidden/>
              </w:rPr>
              <w:fldChar w:fldCharType="end"/>
            </w:r>
          </w:hyperlink>
        </w:p>
        <w:p w14:paraId="7554BF85" w14:textId="33DC27F7" w:rsidR="00196BED" w:rsidRDefault="00196BED">
          <w:pPr>
            <w:pStyle w:val="Sommario1"/>
            <w:rPr>
              <w:rFonts w:asciiTheme="minorHAnsi" w:eastAsiaTheme="minorEastAsia" w:hAnsiTheme="minorHAnsi" w:cstheme="minorBidi"/>
              <w:b w:val="0"/>
              <w:caps w:val="0"/>
              <w:sz w:val="22"/>
              <w:szCs w:val="22"/>
              <w:lang w:eastAsia="it-IT"/>
            </w:rPr>
          </w:pPr>
          <w:hyperlink w:anchor="_Toc77778032" w:history="1">
            <w:r w:rsidRPr="004E20F1">
              <w:rPr>
                <w:rStyle w:val="Collegamentoipertestuale"/>
              </w:rPr>
              <w:t>V.51. VERBALE DELL’ATTIVITÀ DI VIGILANZA IN CASO DI AMMISSIONE A CONCORDATO PREVENTIVO AI SENSI DELL’ART. 160 L.F.</w:t>
            </w:r>
            <w:r>
              <w:rPr>
                <w:webHidden/>
              </w:rPr>
              <w:tab/>
            </w:r>
            <w:r>
              <w:rPr>
                <w:webHidden/>
              </w:rPr>
              <w:fldChar w:fldCharType="begin"/>
            </w:r>
            <w:r>
              <w:rPr>
                <w:webHidden/>
              </w:rPr>
              <w:instrText xml:space="preserve"> PAGEREF _Toc77778032 \h </w:instrText>
            </w:r>
            <w:r>
              <w:rPr>
                <w:webHidden/>
              </w:rPr>
            </w:r>
            <w:r>
              <w:rPr>
                <w:webHidden/>
              </w:rPr>
              <w:fldChar w:fldCharType="separate"/>
            </w:r>
            <w:r w:rsidR="0096202F">
              <w:rPr>
                <w:webHidden/>
              </w:rPr>
              <w:t>189</w:t>
            </w:r>
            <w:r>
              <w:rPr>
                <w:webHidden/>
              </w:rPr>
              <w:fldChar w:fldCharType="end"/>
            </w:r>
          </w:hyperlink>
        </w:p>
        <w:p w14:paraId="4F44392B" w14:textId="38E8066C" w:rsidR="00196BED" w:rsidRDefault="00196BED">
          <w:pPr>
            <w:pStyle w:val="Sommario1"/>
            <w:rPr>
              <w:rFonts w:asciiTheme="minorHAnsi" w:eastAsiaTheme="minorEastAsia" w:hAnsiTheme="minorHAnsi" w:cstheme="minorBidi"/>
              <w:b w:val="0"/>
              <w:caps w:val="0"/>
              <w:sz w:val="22"/>
              <w:szCs w:val="22"/>
              <w:lang w:eastAsia="it-IT"/>
            </w:rPr>
          </w:pPr>
          <w:hyperlink w:anchor="_Toc77778033" w:history="1">
            <w:r w:rsidRPr="004E20F1">
              <w:rPr>
                <w:rStyle w:val="Collegamentoipertestuale"/>
              </w:rPr>
              <w:t>V.52. VERBALE DELL’ATTIVITÀ DI VIGILANZA IN CASO DI CONCORDATO PREVENTIVO EX ART. 160, CO. 6, L.F.</w:t>
            </w:r>
            <w:r>
              <w:rPr>
                <w:webHidden/>
              </w:rPr>
              <w:tab/>
            </w:r>
            <w:r>
              <w:rPr>
                <w:webHidden/>
              </w:rPr>
              <w:fldChar w:fldCharType="begin"/>
            </w:r>
            <w:r>
              <w:rPr>
                <w:webHidden/>
              </w:rPr>
              <w:instrText xml:space="preserve"> PAGEREF _Toc77778033 \h </w:instrText>
            </w:r>
            <w:r>
              <w:rPr>
                <w:webHidden/>
              </w:rPr>
            </w:r>
            <w:r>
              <w:rPr>
                <w:webHidden/>
              </w:rPr>
              <w:fldChar w:fldCharType="separate"/>
            </w:r>
            <w:r w:rsidR="0096202F">
              <w:rPr>
                <w:webHidden/>
              </w:rPr>
              <w:t>192</w:t>
            </w:r>
            <w:r>
              <w:rPr>
                <w:webHidden/>
              </w:rPr>
              <w:fldChar w:fldCharType="end"/>
            </w:r>
          </w:hyperlink>
        </w:p>
        <w:p w14:paraId="0751F72C" w14:textId="3A4191EB" w:rsidR="00196BED" w:rsidRDefault="00196BED">
          <w:pPr>
            <w:pStyle w:val="Sommario1"/>
            <w:rPr>
              <w:rFonts w:asciiTheme="minorHAnsi" w:eastAsiaTheme="minorEastAsia" w:hAnsiTheme="minorHAnsi" w:cstheme="minorBidi"/>
              <w:b w:val="0"/>
              <w:caps w:val="0"/>
              <w:sz w:val="22"/>
              <w:szCs w:val="22"/>
              <w:lang w:eastAsia="it-IT"/>
            </w:rPr>
          </w:pPr>
          <w:hyperlink w:anchor="_Toc77778034" w:history="1">
            <w:r w:rsidRPr="004E20F1">
              <w:rPr>
                <w:rStyle w:val="Collegamentoipertestuale"/>
              </w:rPr>
              <w:t>V.53. VERBALE DELL’ATTIVITÀ DI VIGILANZA IN CASO DI OMOLOGAZIONE DEL CONCORDATO AI SENSI DELL’ART. 180 L.F.</w:t>
            </w:r>
            <w:r>
              <w:rPr>
                <w:webHidden/>
              </w:rPr>
              <w:tab/>
            </w:r>
            <w:r>
              <w:rPr>
                <w:webHidden/>
              </w:rPr>
              <w:fldChar w:fldCharType="begin"/>
            </w:r>
            <w:r>
              <w:rPr>
                <w:webHidden/>
              </w:rPr>
              <w:instrText xml:space="preserve"> PAGEREF _Toc77778034 \h </w:instrText>
            </w:r>
            <w:r>
              <w:rPr>
                <w:webHidden/>
              </w:rPr>
            </w:r>
            <w:r>
              <w:rPr>
                <w:webHidden/>
              </w:rPr>
              <w:fldChar w:fldCharType="separate"/>
            </w:r>
            <w:r w:rsidR="0096202F">
              <w:rPr>
                <w:webHidden/>
              </w:rPr>
              <w:t>195</w:t>
            </w:r>
            <w:r>
              <w:rPr>
                <w:webHidden/>
              </w:rPr>
              <w:fldChar w:fldCharType="end"/>
            </w:r>
          </w:hyperlink>
        </w:p>
        <w:p w14:paraId="6E841093" w14:textId="70A4C5CA" w:rsidR="00196BED" w:rsidRDefault="00196BED">
          <w:pPr>
            <w:pStyle w:val="Sommario1"/>
            <w:rPr>
              <w:rFonts w:asciiTheme="minorHAnsi" w:eastAsiaTheme="minorEastAsia" w:hAnsiTheme="minorHAnsi" w:cstheme="minorBidi"/>
              <w:b w:val="0"/>
              <w:caps w:val="0"/>
              <w:sz w:val="22"/>
              <w:szCs w:val="22"/>
              <w:lang w:eastAsia="it-IT"/>
            </w:rPr>
          </w:pPr>
          <w:hyperlink w:anchor="_Toc77778035" w:history="1">
            <w:r w:rsidRPr="004E20F1">
              <w:rPr>
                <w:rStyle w:val="Collegamentoipertestuale"/>
              </w:rPr>
              <w:t>V.54. VERBALE RELATIVO AI RAPPORTI CON CONSULENTE E ATTESTATORE</w:t>
            </w:r>
            <w:r>
              <w:rPr>
                <w:webHidden/>
              </w:rPr>
              <w:tab/>
            </w:r>
            <w:r>
              <w:rPr>
                <w:webHidden/>
              </w:rPr>
              <w:fldChar w:fldCharType="begin"/>
            </w:r>
            <w:r>
              <w:rPr>
                <w:webHidden/>
              </w:rPr>
              <w:instrText xml:space="preserve"> PAGEREF _Toc77778035 \h </w:instrText>
            </w:r>
            <w:r>
              <w:rPr>
                <w:webHidden/>
              </w:rPr>
            </w:r>
            <w:r>
              <w:rPr>
                <w:webHidden/>
              </w:rPr>
              <w:fldChar w:fldCharType="separate"/>
            </w:r>
            <w:r w:rsidR="0096202F">
              <w:rPr>
                <w:webHidden/>
              </w:rPr>
              <w:t>197</w:t>
            </w:r>
            <w:r>
              <w:rPr>
                <w:webHidden/>
              </w:rPr>
              <w:fldChar w:fldCharType="end"/>
            </w:r>
          </w:hyperlink>
        </w:p>
        <w:p w14:paraId="21D8D39F" w14:textId="5B7CBD14" w:rsidR="00E12AD8" w:rsidRDefault="00E12AD8">
          <w:r>
            <w:rPr>
              <w:b/>
              <w:bCs/>
            </w:rPr>
            <w:fldChar w:fldCharType="end"/>
          </w:r>
        </w:p>
      </w:sdtContent>
    </w:sdt>
    <w:p w14:paraId="1A35B5A1" w14:textId="77777777" w:rsidR="0003419D" w:rsidRPr="000608C9" w:rsidRDefault="0003419D" w:rsidP="009B5EA7">
      <w:pPr>
        <w:spacing w:after="60" w:line="300" w:lineRule="auto"/>
        <w:rPr>
          <w:rFonts w:ascii="Calibri Light" w:hAnsi="Calibri Light" w:cs="Times New Roman"/>
          <w:bCs/>
          <w:color w:val="FF0000"/>
          <w:sz w:val="36"/>
          <w:lang w:eastAsia="it-IT"/>
        </w:rPr>
      </w:pPr>
      <w:r w:rsidRPr="000608C9">
        <w:rPr>
          <w:rFonts w:ascii="Calibri Light" w:hAnsi="Calibri Light" w:cs="Times New Roman"/>
          <w:bCs/>
          <w:color w:val="FF0000"/>
          <w:sz w:val="36"/>
          <w:lang w:eastAsia="it-IT"/>
        </w:rPr>
        <w:br w:type="page"/>
      </w:r>
    </w:p>
    <w:p w14:paraId="1985A2AE" w14:textId="77777777" w:rsidR="00A663A8" w:rsidRDefault="00A663A8" w:rsidP="009B5EA7">
      <w:pPr>
        <w:spacing w:after="60" w:line="300" w:lineRule="auto"/>
        <w:rPr>
          <w:rFonts w:ascii="Calibri Light" w:hAnsi="Calibri Light" w:cs="Times New Roman"/>
          <w:b/>
          <w:color w:val="FF0000"/>
          <w:sz w:val="36"/>
          <w:lang w:eastAsia="it-IT"/>
        </w:rPr>
        <w:sectPr w:rsidR="00A663A8" w:rsidSect="00766D41">
          <w:headerReference w:type="default" r:id="rId8"/>
          <w:footerReference w:type="default" r:id="rId9"/>
          <w:headerReference w:type="first" r:id="rId10"/>
          <w:footerReference w:type="first" r:id="rId11"/>
          <w:pgSz w:w="11906" w:h="16838"/>
          <w:pgMar w:top="1974" w:right="1134" w:bottom="1134" w:left="1134" w:header="708" w:footer="708" w:gutter="0"/>
          <w:cols w:space="720"/>
          <w:titlePg/>
          <w:docGrid w:linePitch="360"/>
        </w:sectPr>
      </w:pPr>
    </w:p>
    <w:p w14:paraId="36BEA1BD" w14:textId="77777777" w:rsidR="00AC4969" w:rsidRPr="009B5EA7" w:rsidRDefault="00AC4969" w:rsidP="009B5EA7">
      <w:pPr>
        <w:pStyle w:val="Titolo1"/>
      </w:pPr>
      <w:bookmarkStart w:id="3" w:name="_Toc77320243"/>
      <w:bookmarkStart w:id="4" w:name="_Toc77341051"/>
      <w:bookmarkStart w:id="5" w:name="_Toc77777960"/>
      <w:r w:rsidRPr="009B5EA7">
        <w:lastRenderedPageBreak/>
        <w:t>Presentazione</w:t>
      </w:r>
      <w:bookmarkEnd w:id="3"/>
      <w:bookmarkEnd w:id="4"/>
      <w:bookmarkEnd w:id="5"/>
    </w:p>
    <w:p w14:paraId="2C15F6EA" w14:textId="47B3E5F3" w:rsidR="00850287" w:rsidRDefault="00530377" w:rsidP="009B5EA7">
      <w:pPr>
        <w:spacing w:after="60" w:line="300" w:lineRule="auto"/>
        <w:jc w:val="both"/>
        <w:rPr>
          <w:rFonts w:ascii="Calibri" w:eastAsia="Calibri" w:hAnsi="Calibri" w:cs="Times New Roman"/>
          <w:noProof/>
        </w:rPr>
      </w:pPr>
      <w:r>
        <w:rPr>
          <w:rFonts w:ascii="Calibri" w:eastAsia="Calibri" w:hAnsi="Calibri" w:cs="Times New Roman"/>
          <w:noProof/>
        </w:rPr>
        <w:t>I</w:t>
      </w:r>
      <w:r w:rsidR="00850287">
        <w:rPr>
          <w:rFonts w:ascii="Calibri" w:eastAsia="Calibri" w:hAnsi="Calibri" w:cs="Times New Roman"/>
          <w:noProof/>
        </w:rPr>
        <w:t xml:space="preserve">l </w:t>
      </w:r>
      <w:r w:rsidR="00850287" w:rsidRPr="00850287">
        <w:rPr>
          <w:rFonts w:ascii="Calibri" w:eastAsia="Calibri" w:hAnsi="Calibri" w:cs="Times New Roman"/>
          <w:noProof/>
        </w:rPr>
        <w:t xml:space="preserve">Consiglio Nazionale dei Dottori commercialisti e degli Esperti contabili pubblica </w:t>
      </w:r>
      <w:r w:rsidR="00733A65">
        <w:rPr>
          <w:rFonts w:ascii="Calibri" w:eastAsia="Calibri" w:hAnsi="Calibri" w:cs="Times New Roman"/>
          <w:noProof/>
        </w:rPr>
        <w:t xml:space="preserve">il </w:t>
      </w:r>
      <w:r w:rsidR="00850287" w:rsidRPr="00850287">
        <w:rPr>
          <w:rFonts w:ascii="Calibri" w:eastAsia="Calibri" w:hAnsi="Calibri" w:cs="Times New Roman"/>
          <w:noProof/>
        </w:rPr>
        <w:t>documento “</w:t>
      </w:r>
      <w:r w:rsidR="00850287" w:rsidRPr="00850287">
        <w:rPr>
          <w:rFonts w:ascii="Calibri" w:eastAsia="Calibri" w:hAnsi="Calibri" w:cs="Times New Roman"/>
          <w:i/>
          <w:noProof/>
        </w:rPr>
        <w:t xml:space="preserve">Verbali del </w:t>
      </w:r>
      <w:r w:rsidR="00AC3753">
        <w:rPr>
          <w:rFonts w:ascii="Calibri" w:eastAsia="Calibri" w:hAnsi="Calibri" w:cs="Times New Roman"/>
          <w:i/>
          <w:noProof/>
        </w:rPr>
        <w:t>C</w:t>
      </w:r>
      <w:r w:rsidR="00850287" w:rsidRPr="00850287">
        <w:rPr>
          <w:rFonts w:ascii="Calibri" w:eastAsia="Calibri" w:hAnsi="Calibri" w:cs="Times New Roman"/>
          <w:i/>
          <w:noProof/>
        </w:rPr>
        <w:t>ollegio sindacale</w:t>
      </w:r>
      <w:r w:rsidR="00733A65">
        <w:rPr>
          <w:rFonts w:ascii="Calibri" w:eastAsia="Calibri" w:hAnsi="Calibri" w:cs="Times New Roman"/>
          <w:i/>
          <w:noProof/>
        </w:rPr>
        <w:t xml:space="preserve"> di società non quotate</w:t>
      </w:r>
      <w:r w:rsidR="00850287" w:rsidRPr="00850287">
        <w:rPr>
          <w:rFonts w:ascii="Calibri" w:eastAsia="Calibri" w:hAnsi="Calibri" w:cs="Times New Roman"/>
          <w:noProof/>
        </w:rPr>
        <w:t>”.</w:t>
      </w:r>
      <w:r w:rsidR="00850287">
        <w:rPr>
          <w:rFonts w:ascii="Calibri" w:eastAsia="Calibri" w:hAnsi="Calibri" w:cs="Times New Roman"/>
          <w:noProof/>
        </w:rPr>
        <w:t xml:space="preserve"> </w:t>
      </w:r>
      <w:r w:rsidR="00850287" w:rsidRPr="00850287">
        <w:rPr>
          <w:rFonts w:ascii="Calibri" w:eastAsia="Calibri" w:hAnsi="Calibri" w:cs="Times New Roman"/>
          <w:noProof/>
        </w:rPr>
        <w:t>Si tratta di una rielaborazione</w:t>
      </w:r>
      <w:r w:rsidR="00E00D8F">
        <w:rPr>
          <w:rFonts w:ascii="Calibri" w:eastAsia="Calibri" w:hAnsi="Calibri" w:cs="Times New Roman"/>
          <w:noProof/>
        </w:rPr>
        <w:t xml:space="preserve"> </w:t>
      </w:r>
      <w:r w:rsidR="00850287" w:rsidRPr="00850287">
        <w:rPr>
          <w:rFonts w:ascii="Calibri" w:eastAsia="Calibri" w:hAnsi="Calibri" w:cs="Times New Roman"/>
          <w:noProof/>
        </w:rPr>
        <w:t xml:space="preserve">approfondita del documento </w:t>
      </w:r>
      <w:r w:rsidR="00733A65">
        <w:rPr>
          <w:rFonts w:ascii="Calibri" w:eastAsia="Calibri" w:hAnsi="Calibri" w:cs="Times New Roman"/>
          <w:noProof/>
        </w:rPr>
        <w:t>“</w:t>
      </w:r>
      <w:r w:rsidR="00733A65" w:rsidRPr="00733A65">
        <w:rPr>
          <w:rFonts w:ascii="Calibri" w:eastAsia="Calibri" w:hAnsi="Calibri" w:cs="Times New Roman"/>
          <w:i/>
          <w:iCs/>
          <w:noProof/>
        </w:rPr>
        <w:t>Verbali e procedure del collegio sindacale</w:t>
      </w:r>
      <w:r w:rsidR="00733A65">
        <w:rPr>
          <w:rFonts w:ascii="Calibri" w:eastAsia="Calibri" w:hAnsi="Calibri" w:cs="Times New Roman"/>
          <w:noProof/>
        </w:rPr>
        <w:t>”</w:t>
      </w:r>
      <w:r w:rsidR="00E00D8F">
        <w:rPr>
          <w:rFonts w:ascii="Calibri" w:eastAsia="Calibri" w:hAnsi="Calibri" w:cs="Times New Roman"/>
          <w:noProof/>
        </w:rPr>
        <w:t>,</w:t>
      </w:r>
      <w:r w:rsidR="00733A65">
        <w:rPr>
          <w:rFonts w:ascii="Calibri" w:eastAsia="Calibri" w:hAnsi="Calibri" w:cs="Times New Roman"/>
          <w:noProof/>
        </w:rPr>
        <w:t xml:space="preserve"> </w:t>
      </w:r>
      <w:r w:rsidR="00850287" w:rsidRPr="00850287">
        <w:rPr>
          <w:rFonts w:ascii="Calibri" w:eastAsia="Calibri" w:hAnsi="Calibri" w:cs="Times New Roman"/>
          <w:noProof/>
        </w:rPr>
        <w:t>pubblicato nel mese di aprile 2016</w:t>
      </w:r>
      <w:r w:rsidR="00E00D8F">
        <w:rPr>
          <w:rFonts w:ascii="Calibri" w:eastAsia="Calibri" w:hAnsi="Calibri" w:cs="Times New Roman"/>
          <w:noProof/>
        </w:rPr>
        <w:t>,</w:t>
      </w:r>
      <w:r w:rsidR="00850287" w:rsidRPr="00850287">
        <w:rPr>
          <w:rFonts w:ascii="Calibri" w:eastAsia="Calibri" w:hAnsi="Calibri" w:cs="Times New Roman"/>
          <w:noProof/>
        </w:rPr>
        <w:t xml:space="preserve"> </w:t>
      </w:r>
      <w:r w:rsidR="00E00D8F">
        <w:rPr>
          <w:rFonts w:ascii="Calibri" w:eastAsia="Calibri" w:hAnsi="Calibri" w:cs="Times New Roman"/>
          <w:noProof/>
        </w:rPr>
        <w:t xml:space="preserve">resasi </w:t>
      </w:r>
      <w:r w:rsidR="00850287" w:rsidRPr="00850287">
        <w:rPr>
          <w:rFonts w:ascii="Calibri" w:eastAsia="Calibri" w:hAnsi="Calibri" w:cs="Times New Roman"/>
          <w:noProof/>
        </w:rPr>
        <w:t xml:space="preserve">necessaria a seguito dell’entrata in vigore delle nuove Norme di comportamento del </w:t>
      </w:r>
      <w:r w:rsidR="00733A65">
        <w:rPr>
          <w:rFonts w:ascii="Calibri" w:eastAsia="Calibri" w:hAnsi="Calibri" w:cs="Times New Roman"/>
          <w:noProof/>
        </w:rPr>
        <w:t>C</w:t>
      </w:r>
      <w:r w:rsidR="00850287" w:rsidRPr="00850287">
        <w:rPr>
          <w:rFonts w:ascii="Calibri" w:eastAsia="Calibri" w:hAnsi="Calibri" w:cs="Times New Roman"/>
          <w:noProof/>
        </w:rPr>
        <w:t>ollegio sindacale di società non quotate</w:t>
      </w:r>
      <w:r w:rsidR="00733A65">
        <w:rPr>
          <w:rFonts w:ascii="Calibri" w:eastAsia="Calibri" w:hAnsi="Calibri" w:cs="Times New Roman"/>
          <w:noProof/>
        </w:rPr>
        <w:t xml:space="preserve">, </w:t>
      </w:r>
      <w:r w:rsidR="00850287" w:rsidRPr="00850287">
        <w:rPr>
          <w:rFonts w:ascii="Calibri" w:eastAsia="Calibri" w:hAnsi="Calibri" w:cs="Times New Roman"/>
          <w:noProof/>
        </w:rPr>
        <w:t>applicabili, come è noto, dal 1° gennaio 2021</w:t>
      </w:r>
      <w:r w:rsidR="00850287">
        <w:rPr>
          <w:rFonts w:ascii="Calibri" w:eastAsia="Calibri" w:hAnsi="Calibri" w:cs="Times New Roman"/>
          <w:noProof/>
        </w:rPr>
        <w:t>.</w:t>
      </w:r>
    </w:p>
    <w:p w14:paraId="46CB6657" w14:textId="117A65DE" w:rsidR="00850287" w:rsidRDefault="00850287" w:rsidP="009B5EA7">
      <w:pPr>
        <w:spacing w:after="60" w:line="300" w:lineRule="auto"/>
        <w:jc w:val="both"/>
        <w:rPr>
          <w:rFonts w:ascii="Calibri" w:eastAsia="Calibri" w:hAnsi="Calibri" w:cs="Times New Roman"/>
          <w:noProof/>
        </w:rPr>
      </w:pPr>
      <w:r>
        <w:rPr>
          <w:rFonts w:ascii="Calibri" w:eastAsia="Calibri" w:hAnsi="Calibri" w:cs="Times New Roman"/>
          <w:noProof/>
        </w:rPr>
        <w:t>Nel mese di maggio 2021, in prossimità della stagione dedicata all’approvazione dei bilanci relativi all’esercizio 2020</w:t>
      </w:r>
      <w:r w:rsidR="00733A65">
        <w:rPr>
          <w:rFonts w:ascii="Calibri" w:eastAsia="Calibri" w:hAnsi="Calibri" w:cs="Times New Roman"/>
          <w:noProof/>
        </w:rPr>
        <w:t xml:space="preserve"> e in considerazione delle numerose e rilevanti novità introdotte con la legislazione d’emergenza, </w:t>
      </w:r>
      <w:r>
        <w:rPr>
          <w:rFonts w:ascii="Calibri" w:eastAsia="Calibri" w:hAnsi="Calibri" w:cs="Times New Roman"/>
          <w:noProof/>
        </w:rPr>
        <w:t>sono stati pubblicati</w:t>
      </w:r>
      <w:r w:rsidR="00E00D8F">
        <w:rPr>
          <w:rFonts w:ascii="Calibri" w:eastAsia="Calibri" w:hAnsi="Calibri" w:cs="Times New Roman"/>
          <w:noProof/>
        </w:rPr>
        <w:t>:</w:t>
      </w:r>
      <w:r w:rsidR="00733A65">
        <w:rPr>
          <w:rFonts w:ascii="Calibri" w:eastAsia="Calibri" w:hAnsi="Calibri" w:cs="Times New Roman"/>
          <w:noProof/>
        </w:rPr>
        <w:t xml:space="preserve"> </w:t>
      </w:r>
      <w:r w:rsidR="00733A65" w:rsidRPr="00733A65">
        <w:rPr>
          <w:rFonts w:ascii="Calibri" w:eastAsia="Calibri" w:hAnsi="Calibri" w:cs="Times New Roman"/>
          <w:i/>
          <w:iCs/>
          <w:noProof/>
        </w:rPr>
        <w:t>i</w:t>
      </w:r>
      <w:r w:rsidR="00733A65">
        <w:rPr>
          <w:rFonts w:ascii="Calibri" w:eastAsia="Calibri" w:hAnsi="Calibri" w:cs="Times New Roman"/>
          <w:noProof/>
        </w:rPr>
        <w:t>)</w:t>
      </w:r>
      <w:r>
        <w:rPr>
          <w:rFonts w:ascii="Calibri" w:eastAsia="Calibri" w:hAnsi="Calibri" w:cs="Times New Roman"/>
          <w:noProof/>
        </w:rPr>
        <w:t xml:space="preserve"> i</w:t>
      </w:r>
      <w:r w:rsidR="00E00D8F">
        <w:rPr>
          <w:rFonts w:ascii="Calibri" w:eastAsia="Calibri" w:hAnsi="Calibri" w:cs="Times New Roman"/>
          <w:noProof/>
        </w:rPr>
        <w:t>l</w:t>
      </w:r>
      <w:r>
        <w:rPr>
          <w:rFonts w:ascii="Calibri" w:eastAsia="Calibri" w:hAnsi="Calibri" w:cs="Times New Roman"/>
          <w:noProof/>
        </w:rPr>
        <w:t xml:space="preserve"> verbal</w:t>
      </w:r>
      <w:r w:rsidR="00E00D8F">
        <w:rPr>
          <w:rFonts w:ascii="Calibri" w:eastAsia="Calibri" w:hAnsi="Calibri" w:cs="Times New Roman"/>
          <w:noProof/>
        </w:rPr>
        <w:t>e</w:t>
      </w:r>
      <w:r>
        <w:rPr>
          <w:rFonts w:ascii="Calibri" w:eastAsia="Calibri" w:hAnsi="Calibri" w:cs="Times New Roman"/>
          <w:noProof/>
        </w:rPr>
        <w:t xml:space="preserve"> relativ</w:t>
      </w:r>
      <w:r w:rsidR="00E00D8F">
        <w:rPr>
          <w:rFonts w:ascii="Calibri" w:eastAsia="Calibri" w:hAnsi="Calibri" w:cs="Times New Roman"/>
          <w:noProof/>
        </w:rPr>
        <w:t>o</w:t>
      </w:r>
      <w:r>
        <w:rPr>
          <w:rFonts w:ascii="Calibri" w:eastAsia="Calibri" w:hAnsi="Calibri" w:cs="Times New Roman"/>
          <w:noProof/>
        </w:rPr>
        <w:t xml:space="preserve"> </w:t>
      </w:r>
      <w:r w:rsidRPr="00850287">
        <w:rPr>
          <w:rFonts w:ascii="Calibri" w:eastAsia="Calibri" w:hAnsi="Calibri" w:cs="Times New Roman"/>
          <w:noProof/>
        </w:rPr>
        <w:t xml:space="preserve">alla riunione del </w:t>
      </w:r>
      <w:r>
        <w:rPr>
          <w:rFonts w:ascii="Calibri" w:eastAsia="Calibri" w:hAnsi="Calibri" w:cs="Times New Roman"/>
          <w:noProof/>
        </w:rPr>
        <w:t>C</w:t>
      </w:r>
      <w:r w:rsidRPr="00850287">
        <w:rPr>
          <w:rFonts w:ascii="Calibri" w:eastAsia="Calibri" w:hAnsi="Calibri" w:cs="Times New Roman"/>
          <w:noProof/>
        </w:rPr>
        <w:t>ollegio sindacale per la redazione e il deposito della relazione di bilancio ai sensi dell’art. 2429</w:t>
      </w:r>
      <w:r w:rsidR="00733A65">
        <w:rPr>
          <w:rFonts w:ascii="Calibri" w:eastAsia="Calibri" w:hAnsi="Calibri" w:cs="Times New Roman"/>
          <w:noProof/>
        </w:rPr>
        <w:t>, seco</w:t>
      </w:r>
      <w:r w:rsidR="00392643">
        <w:rPr>
          <w:rFonts w:ascii="Calibri" w:eastAsia="Calibri" w:hAnsi="Calibri" w:cs="Times New Roman"/>
          <w:noProof/>
        </w:rPr>
        <w:t>n</w:t>
      </w:r>
      <w:r w:rsidR="00733A65">
        <w:rPr>
          <w:rFonts w:ascii="Calibri" w:eastAsia="Calibri" w:hAnsi="Calibri" w:cs="Times New Roman"/>
          <w:noProof/>
        </w:rPr>
        <w:t>do comma,</w:t>
      </w:r>
      <w:r w:rsidRPr="00850287">
        <w:rPr>
          <w:rFonts w:ascii="Calibri" w:eastAsia="Calibri" w:hAnsi="Calibri" w:cs="Times New Roman"/>
          <w:noProof/>
        </w:rPr>
        <w:t xml:space="preserve"> c.c; </w:t>
      </w:r>
      <w:r w:rsidR="00733A65" w:rsidRPr="00733A65">
        <w:rPr>
          <w:rFonts w:ascii="Calibri" w:eastAsia="Calibri" w:hAnsi="Calibri" w:cs="Times New Roman"/>
          <w:i/>
          <w:iCs/>
          <w:noProof/>
        </w:rPr>
        <w:t>ii</w:t>
      </w:r>
      <w:r w:rsidR="00733A65">
        <w:rPr>
          <w:rFonts w:ascii="Calibri" w:eastAsia="Calibri" w:hAnsi="Calibri" w:cs="Times New Roman"/>
          <w:noProof/>
        </w:rPr>
        <w:t xml:space="preserve">) </w:t>
      </w:r>
      <w:r w:rsidRPr="00850287">
        <w:rPr>
          <w:rFonts w:ascii="Calibri" w:eastAsia="Calibri" w:hAnsi="Calibri" w:cs="Times New Roman"/>
          <w:noProof/>
        </w:rPr>
        <w:t>il verbale relativo alla proposta motivata per la nomina del soggetto incaricato della revisione legale</w:t>
      </w:r>
      <w:r w:rsidR="00733A65">
        <w:rPr>
          <w:rFonts w:ascii="Calibri" w:eastAsia="Calibri" w:hAnsi="Calibri" w:cs="Times New Roman"/>
          <w:noProof/>
        </w:rPr>
        <w:t xml:space="preserve">; </w:t>
      </w:r>
      <w:r w:rsidR="00733A65" w:rsidRPr="00733A65">
        <w:rPr>
          <w:rFonts w:ascii="Calibri" w:eastAsia="Calibri" w:hAnsi="Calibri" w:cs="Times New Roman"/>
          <w:i/>
          <w:iCs/>
          <w:noProof/>
        </w:rPr>
        <w:t>iii</w:t>
      </w:r>
      <w:r w:rsidR="00733A65">
        <w:rPr>
          <w:rFonts w:ascii="Calibri" w:eastAsia="Calibri" w:hAnsi="Calibri" w:cs="Times New Roman"/>
          <w:noProof/>
        </w:rPr>
        <w:t xml:space="preserve">) </w:t>
      </w:r>
      <w:r w:rsidRPr="00850287">
        <w:rPr>
          <w:rFonts w:ascii="Calibri" w:eastAsia="Calibri" w:hAnsi="Calibri" w:cs="Times New Roman"/>
          <w:noProof/>
        </w:rPr>
        <w:t>il verbale relativo alla presa d’atto della proposta di applicazione della dis</w:t>
      </w:r>
      <w:r w:rsidR="00733A65">
        <w:rPr>
          <w:rFonts w:ascii="Calibri" w:eastAsia="Calibri" w:hAnsi="Calibri" w:cs="Times New Roman"/>
          <w:noProof/>
        </w:rPr>
        <w:t>ci</w:t>
      </w:r>
      <w:r w:rsidRPr="00850287">
        <w:rPr>
          <w:rFonts w:ascii="Calibri" w:eastAsia="Calibri" w:hAnsi="Calibri" w:cs="Times New Roman"/>
          <w:noProof/>
        </w:rPr>
        <w:t>plina di cui all’art. 6 del decreto legge 8 aprile 2020, n. 23, convertito con modificazioni dalla legge 5 giugno 2020, n. 40 e modificato dall’art. 1, comma 266</w:t>
      </w:r>
      <w:r w:rsidR="00392643">
        <w:rPr>
          <w:rFonts w:ascii="Calibri" w:eastAsia="Calibri" w:hAnsi="Calibri" w:cs="Times New Roman"/>
          <w:noProof/>
        </w:rPr>
        <w:t>,</w:t>
      </w:r>
      <w:hyperlink r:id="rId12" w:history="1">
        <w:r w:rsidRPr="00850287">
          <w:rPr>
            <w:rFonts w:ascii="Calibri" w:eastAsia="Calibri" w:hAnsi="Calibri" w:cs="Times New Roman"/>
          </w:rPr>
          <w:t xml:space="preserve"> de</w:t>
        </w:r>
      </w:hyperlink>
      <w:r w:rsidRPr="00850287">
        <w:rPr>
          <w:rFonts w:ascii="Calibri" w:eastAsia="Calibri" w:hAnsi="Calibri" w:cs="Times New Roman"/>
          <w:noProof/>
        </w:rPr>
        <w:t>lla legge 30 dicembre 2020, n. 178.</w:t>
      </w:r>
      <w:r w:rsidR="00733A65">
        <w:rPr>
          <w:rFonts w:ascii="Calibri" w:eastAsia="Calibri" w:hAnsi="Calibri" w:cs="Times New Roman"/>
          <w:noProof/>
        </w:rPr>
        <w:t xml:space="preserve"> Contestualmente, sono stati pubblicati utili schemi </w:t>
      </w:r>
      <w:r w:rsidRPr="00850287">
        <w:rPr>
          <w:rFonts w:ascii="Calibri" w:eastAsia="Calibri" w:hAnsi="Calibri" w:cs="Times New Roman"/>
          <w:noProof/>
        </w:rPr>
        <w:t>per la redazione della relazione dei sindaci redatta ai sensi dell’art. 2429</w:t>
      </w:r>
      <w:r w:rsidR="00733A65">
        <w:rPr>
          <w:rFonts w:ascii="Calibri" w:eastAsia="Calibri" w:hAnsi="Calibri" w:cs="Times New Roman"/>
          <w:noProof/>
        </w:rPr>
        <w:t>, secondo comma,</w:t>
      </w:r>
      <w:r w:rsidRPr="00850287">
        <w:rPr>
          <w:rFonts w:ascii="Calibri" w:eastAsia="Calibri" w:hAnsi="Calibri" w:cs="Times New Roman"/>
          <w:noProof/>
        </w:rPr>
        <w:t xml:space="preserve"> c.c. e per la predisposizione della proposta motivata per il conferimento dell’incarico di revisione legale </w:t>
      </w:r>
      <w:r w:rsidRPr="00850287">
        <w:rPr>
          <w:rFonts w:ascii="Calibri" w:eastAsia="Calibri" w:hAnsi="Calibri" w:cs="Times New Roman"/>
          <w:i/>
          <w:iCs/>
          <w:noProof/>
        </w:rPr>
        <w:t xml:space="preserve">ex </w:t>
      </w:r>
      <w:r w:rsidRPr="00850287">
        <w:rPr>
          <w:rFonts w:ascii="Calibri" w:eastAsia="Calibri" w:hAnsi="Calibri" w:cs="Times New Roman"/>
          <w:noProof/>
        </w:rPr>
        <w:t xml:space="preserve">art. 13 </w:t>
      </w:r>
      <w:r w:rsidR="00613748">
        <w:rPr>
          <w:rFonts w:ascii="Calibri" w:eastAsia="Calibri" w:hAnsi="Calibri" w:cs="Times New Roman"/>
          <w:noProof/>
        </w:rPr>
        <w:t>D</w:t>
      </w:r>
      <w:r w:rsidRPr="00850287">
        <w:rPr>
          <w:rFonts w:ascii="Calibri" w:eastAsia="Calibri" w:hAnsi="Calibri" w:cs="Times New Roman"/>
          <w:noProof/>
        </w:rPr>
        <w:t>.lgs. n. 39/2020.</w:t>
      </w:r>
    </w:p>
    <w:p w14:paraId="67D7142F" w14:textId="2A01B423" w:rsidR="00623339" w:rsidRDefault="00E00D8F" w:rsidP="009B5EA7">
      <w:pPr>
        <w:spacing w:after="60" w:line="300" w:lineRule="auto"/>
        <w:jc w:val="both"/>
        <w:rPr>
          <w:rFonts w:ascii="Calibri" w:eastAsia="Calibri" w:hAnsi="Calibri" w:cs="Times New Roman"/>
          <w:noProof/>
        </w:rPr>
      </w:pPr>
      <w:r>
        <w:rPr>
          <w:rFonts w:ascii="Calibri" w:eastAsia="Calibri" w:hAnsi="Calibri" w:cs="Times New Roman"/>
          <w:noProof/>
        </w:rPr>
        <w:t>Corre l’obbligo di precisare che, c</w:t>
      </w:r>
      <w:r w:rsidR="00623339" w:rsidRPr="0006133D">
        <w:rPr>
          <w:rFonts w:ascii="Calibri" w:eastAsia="Calibri" w:hAnsi="Calibri" w:cs="Times New Roman"/>
          <w:noProof/>
        </w:rPr>
        <w:t>on riferimento alle modalità di riunione del Collegio sindacale, tenendo conto delle misure di contenimento imposte a fronte dell'eccezionale situazione di emergenza conseguente all’epidemia di Covid</w:t>
      </w:r>
      <w:r w:rsidR="00253493">
        <w:rPr>
          <w:rFonts w:ascii="Calibri" w:eastAsia="Calibri" w:hAnsi="Calibri" w:cs="Times New Roman"/>
          <w:noProof/>
        </w:rPr>
        <w:t>-19</w:t>
      </w:r>
      <w:r w:rsidR="00623339" w:rsidRPr="0006133D">
        <w:rPr>
          <w:rFonts w:ascii="Calibri" w:eastAsia="Calibri" w:hAnsi="Calibri" w:cs="Times New Roman"/>
          <w:noProof/>
        </w:rPr>
        <w:t xml:space="preserve"> e considerate le disposizioni contenute nel DPCM del 14 gennaio 2021, confermate nel DPCM del 2 marzo 2021, che consentono</w:t>
      </w:r>
      <w:r w:rsidR="0006133D">
        <w:rPr>
          <w:rFonts w:ascii="Calibri" w:eastAsia="Calibri" w:hAnsi="Calibri" w:cs="Times New Roman"/>
          <w:noProof/>
        </w:rPr>
        <w:t>,</w:t>
      </w:r>
      <w:r w:rsidR="00623339" w:rsidRPr="0006133D">
        <w:rPr>
          <w:rFonts w:ascii="Calibri" w:eastAsia="Calibri" w:hAnsi="Calibri" w:cs="Times New Roman"/>
          <w:noProof/>
        </w:rPr>
        <w:t xml:space="preserve"> in via generale</w:t>
      </w:r>
      <w:r w:rsidR="00F25DFB">
        <w:rPr>
          <w:rFonts w:ascii="Calibri" w:eastAsia="Calibri" w:hAnsi="Calibri" w:cs="Times New Roman"/>
          <w:noProof/>
        </w:rPr>
        <w:t>,</w:t>
      </w:r>
      <w:r w:rsidR="00623339" w:rsidRPr="0006133D">
        <w:rPr>
          <w:rFonts w:ascii="Calibri" w:eastAsia="Calibri" w:hAnsi="Calibri" w:cs="Times New Roman"/>
          <w:noProof/>
        </w:rPr>
        <w:t xml:space="preserve"> di effettuare le riunioni con modalità di collegamento a distanza, viste anche le disposizioni contenute nell’art. 71 D.L. 14 agosto 2020, n. 104</w:t>
      </w:r>
      <w:r w:rsidR="005E3D3C">
        <w:rPr>
          <w:rFonts w:ascii="Calibri" w:eastAsia="Calibri" w:hAnsi="Calibri" w:cs="Times New Roman"/>
          <w:noProof/>
        </w:rPr>
        <w:t xml:space="preserve">, convertito dalla legge 13 ottobre 2020, n. 106, e nell’art. 73 </w:t>
      </w:r>
      <w:r w:rsidR="00623339" w:rsidRPr="0006133D">
        <w:rPr>
          <w:rFonts w:ascii="Calibri" w:eastAsia="Calibri" w:hAnsi="Calibri" w:cs="Times New Roman"/>
          <w:noProof/>
        </w:rPr>
        <w:t>D.L. 17 marzo 2020, n. 18, convertito, con modificazioni, dalla legge 24 aprile 2020, n. 27, prorogato per tramite dal nuovo art. 3, comma 6, del D.L. 183/2020 (</w:t>
      </w:r>
      <w:r w:rsidR="005E3D3C">
        <w:rPr>
          <w:rFonts w:ascii="Calibri" w:eastAsia="Calibri" w:hAnsi="Calibri" w:cs="Times New Roman"/>
          <w:noProof/>
        </w:rPr>
        <w:t xml:space="preserve">c.d. </w:t>
      </w:r>
      <w:r w:rsidR="00623339" w:rsidRPr="0006133D">
        <w:rPr>
          <w:rFonts w:ascii="Calibri" w:eastAsia="Calibri" w:hAnsi="Calibri" w:cs="Times New Roman"/>
          <w:noProof/>
        </w:rPr>
        <w:t xml:space="preserve">decreto Milleproroghe), fino al 31 luglio 2021, </w:t>
      </w:r>
      <w:r>
        <w:rPr>
          <w:rFonts w:ascii="Calibri" w:eastAsia="Calibri" w:hAnsi="Calibri" w:cs="Times New Roman"/>
          <w:noProof/>
        </w:rPr>
        <w:t xml:space="preserve">abbiamo integrato gli schemi di verbale, prevedendo </w:t>
      </w:r>
      <w:r w:rsidR="00623339" w:rsidRPr="0006133D">
        <w:rPr>
          <w:rFonts w:ascii="Calibri" w:eastAsia="Calibri" w:hAnsi="Calibri" w:cs="Times New Roman"/>
          <w:noProof/>
        </w:rPr>
        <w:t>che l’intervento nella riunione potrà avvenire mediante mezzi di telecomunicazione audio tali da garantire, tra l’altro, l'identificazione de</w:t>
      </w:r>
      <w:r w:rsidR="00F25DFB">
        <w:rPr>
          <w:rFonts w:ascii="Calibri" w:eastAsia="Calibri" w:hAnsi="Calibri" w:cs="Times New Roman"/>
          <w:noProof/>
        </w:rPr>
        <w:t>gli intervenuti</w:t>
      </w:r>
      <w:r w:rsidR="00623339" w:rsidRPr="0006133D">
        <w:rPr>
          <w:rFonts w:ascii="Calibri" w:eastAsia="Calibri" w:hAnsi="Calibri" w:cs="Times New Roman"/>
          <w:noProof/>
        </w:rPr>
        <w:t xml:space="preserve">, la partecipazione in tempo reale alla discussione e alla votazione simultanea sugli argomenti </w:t>
      </w:r>
      <w:r w:rsidR="00D34BA3">
        <w:rPr>
          <w:rFonts w:ascii="Calibri" w:eastAsia="Calibri" w:hAnsi="Calibri" w:cs="Times New Roman"/>
          <w:noProof/>
        </w:rPr>
        <w:t xml:space="preserve">posti </w:t>
      </w:r>
      <w:r w:rsidR="00623339" w:rsidRPr="0006133D">
        <w:rPr>
          <w:rFonts w:ascii="Calibri" w:eastAsia="Calibri" w:hAnsi="Calibri" w:cs="Times New Roman"/>
          <w:noProof/>
        </w:rPr>
        <w:t>all’ordine del giorno, nonché di visionare, ricevere o trasmettere documenti</w:t>
      </w:r>
      <w:r w:rsidR="0006133D" w:rsidRPr="0006133D">
        <w:rPr>
          <w:rFonts w:ascii="Calibri" w:eastAsia="Calibri" w:hAnsi="Calibri" w:cs="Times New Roman"/>
          <w:noProof/>
        </w:rPr>
        <w:t>.</w:t>
      </w:r>
    </w:p>
    <w:p w14:paraId="185E7A3B" w14:textId="77777777" w:rsidR="00BA4D3E" w:rsidRDefault="00BA4D3E" w:rsidP="009B5EA7">
      <w:pPr>
        <w:spacing w:after="60" w:line="300" w:lineRule="auto"/>
        <w:jc w:val="both"/>
        <w:rPr>
          <w:rFonts w:ascii="Calibri" w:eastAsia="Calibri" w:hAnsi="Calibri" w:cs="Times New Roman"/>
          <w:noProof/>
        </w:rPr>
      </w:pPr>
    </w:p>
    <w:p w14:paraId="77E131B6" w14:textId="0E16B65B" w:rsidR="0006133D" w:rsidRDefault="0006133D" w:rsidP="009B5EA7">
      <w:pPr>
        <w:spacing w:after="60" w:line="300" w:lineRule="auto"/>
        <w:jc w:val="both"/>
        <w:rPr>
          <w:rFonts w:ascii="Calibri" w:eastAsia="Calibri" w:hAnsi="Calibri" w:cs="Times New Roman"/>
          <w:noProof/>
        </w:rPr>
      </w:pPr>
      <w:r>
        <w:rPr>
          <w:rFonts w:ascii="Calibri" w:eastAsia="Calibri" w:hAnsi="Calibri" w:cs="Times New Roman"/>
          <w:noProof/>
        </w:rPr>
        <w:t>Raffaele Marcello</w:t>
      </w:r>
    </w:p>
    <w:p w14:paraId="74AF2F6E" w14:textId="77777777" w:rsidR="0006133D" w:rsidRPr="0006133D" w:rsidRDefault="0006133D" w:rsidP="009B5EA7">
      <w:pPr>
        <w:spacing w:after="60" w:line="240" w:lineRule="auto"/>
        <w:jc w:val="both"/>
        <w:rPr>
          <w:rFonts w:ascii="Calibri" w:eastAsia="Calibri" w:hAnsi="Calibri" w:cs="Times New Roman"/>
          <w:noProof/>
        </w:rPr>
      </w:pPr>
      <w:r w:rsidRPr="0006133D">
        <w:rPr>
          <w:rFonts w:ascii="Calibri" w:eastAsia="Calibri" w:hAnsi="Calibri" w:cs="Times New Roman"/>
          <w:i/>
          <w:noProof/>
        </w:rPr>
        <w:t>Consigliere Nazionale con delega</w:t>
      </w:r>
    </w:p>
    <w:p w14:paraId="06CCAA55" w14:textId="7FBB83C5" w:rsidR="0006133D" w:rsidRPr="0006133D" w:rsidRDefault="0006133D" w:rsidP="009B5EA7">
      <w:pPr>
        <w:spacing w:after="60" w:line="240" w:lineRule="auto"/>
        <w:jc w:val="both"/>
        <w:rPr>
          <w:rFonts w:ascii="Calibri" w:eastAsia="Calibri" w:hAnsi="Calibri" w:cs="Times New Roman"/>
          <w:noProof/>
        </w:rPr>
      </w:pPr>
      <w:r w:rsidRPr="0006133D">
        <w:rPr>
          <w:rFonts w:ascii="Calibri" w:eastAsia="Calibri" w:hAnsi="Calibri" w:cs="Times New Roman"/>
          <w:i/>
          <w:noProof/>
        </w:rPr>
        <w:t>Area Sistema amministrazione e controllo</w:t>
      </w:r>
    </w:p>
    <w:p w14:paraId="24FDF27F" w14:textId="77777777" w:rsidR="00623339" w:rsidRPr="0006133D" w:rsidRDefault="00623339" w:rsidP="009B5EA7">
      <w:pPr>
        <w:spacing w:after="60" w:line="300" w:lineRule="auto"/>
        <w:jc w:val="both"/>
        <w:rPr>
          <w:rFonts w:ascii="Calibri" w:eastAsia="Calibri" w:hAnsi="Calibri" w:cs="Times New Roman"/>
          <w:noProof/>
        </w:rPr>
      </w:pPr>
    </w:p>
    <w:p w14:paraId="639718B1" w14:textId="77777777" w:rsidR="00733A65" w:rsidRDefault="00733A65" w:rsidP="009B5EA7">
      <w:pPr>
        <w:spacing w:after="60" w:line="300" w:lineRule="auto"/>
        <w:jc w:val="both"/>
        <w:rPr>
          <w:rFonts w:ascii="Calibri" w:eastAsia="Calibri" w:hAnsi="Calibri" w:cs="Times New Roman"/>
          <w:noProof/>
        </w:rPr>
      </w:pPr>
    </w:p>
    <w:p w14:paraId="1A1D1F08" w14:textId="4D47825C" w:rsidR="00AC4969" w:rsidRPr="009B5EA7" w:rsidRDefault="00C070A4" w:rsidP="009B5EA7">
      <w:pPr>
        <w:pStyle w:val="Titolo1"/>
      </w:pPr>
      <w:r>
        <w:br w:type="page"/>
      </w:r>
      <w:bookmarkStart w:id="6" w:name="_Toc77320244"/>
      <w:bookmarkStart w:id="7" w:name="_Toc77341052"/>
      <w:bookmarkStart w:id="8" w:name="_Toc77777961"/>
      <w:r w:rsidRPr="009B5EA7">
        <w:lastRenderedPageBreak/>
        <w:t>P</w:t>
      </w:r>
      <w:r w:rsidR="00232A2A" w:rsidRPr="009B5EA7">
        <w:t>refazione</w:t>
      </w:r>
      <w:bookmarkEnd w:id="6"/>
      <w:bookmarkEnd w:id="7"/>
      <w:bookmarkEnd w:id="8"/>
    </w:p>
    <w:p w14:paraId="54BEBF59" w14:textId="614755CA" w:rsidR="00443879" w:rsidRPr="00443879" w:rsidRDefault="00443879" w:rsidP="0008190B">
      <w:pPr>
        <w:spacing w:after="60" w:line="300" w:lineRule="auto"/>
        <w:contextualSpacing/>
        <w:jc w:val="both"/>
        <w:rPr>
          <w:rFonts w:ascii="Calibri" w:eastAsia="Calibri" w:hAnsi="Calibri" w:cs="Times New Roman"/>
          <w:noProof/>
        </w:rPr>
      </w:pPr>
      <w:r w:rsidRPr="00443879">
        <w:rPr>
          <w:rFonts w:ascii="Calibri" w:eastAsia="Calibri" w:hAnsi="Calibri" w:cs="Times New Roman"/>
          <w:noProof/>
        </w:rPr>
        <w:t>Dal 1° gennaio 2021 sono vigenti le nuove Norme di comportamento del collegio sindacale delle società non quotate. Tali Norme risultano notevolmente integrate e modificate rispetto a quelle pubblicate nel 2015, il che ha indotto il CNDCEC a un sostanziale restyling delle vecchie bozze di verbali</w:t>
      </w:r>
      <w:r w:rsidR="002210EB">
        <w:rPr>
          <w:rFonts w:ascii="Calibri" w:eastAsia="Calibri" w:hAnsi="Calibri" w:cs="Times New Roman"/>
          <w:noProof/>
        </w:rPr>
        <w:t xml:space="preserve"> (risalenti al 2016)</w:t>
      </w:r>
      <w:r w:rsidRPr="00443879">
        <w:rPr>
          <w:rFonts w:ascii="Calibri" w:eastAsia="Calibri" w:hAnsi="Calibri" w:cs="Times New Roman"/>
          <w:noProof/>
        </w:rPr>
        <w:t xml:space="preserve"> e all’introduzione di alcuni nuovi documenti. I contenuti delle verbalizzazioni </w:t>
      </w:r>
      <w:r w:rsidRPr="00443879">
        <w:rPr>
          <w:rFonts w:ascii="Calibri" w:eastAsia="Calibri" w:hAnsi="Calibri" w:cs="Times New Roman"/>
          <w:b/>
          <w:noProof/>
        </w:rPr>
        <w:t>tengono conto pedissequamente delle nuove Norme di comportamento</w:t>
      </w:r>
      <w:r w:rsidRPr="00443879">
        <w:rPr>
          <w:rFonts w:ascii="Calibri" w:eastAsia="Calibri" w:hAnsi="Calibri" w:cs="Times New Roman"/>
          <w:noProof/>
        </w:rPr>
        <w:t xml:space="preserve">  di cui quindi il lavoro costituisce un </w:t>
      </w:r>
      <w:r w:rsidRPr="00443879">
        <w:rPr>
          <w:rFonts w:ascii="Calibri" w:eastAsia="Calibri" w:hAnsi="Calibri" w:cs="Times New Roman"/>
          <w:b/>
          <w:noProof/>
        </w:rPr>
        <w:t>ausilio operativo</w:t>
      </w:r>
      <w:r w:rsidRPr="00443879">
        <w:rPr>
          <w:rFonts w:ascii="Calibri" w:eastAsia="Calibri" w:hAnsi="Calibri" w:cs="Times New Roman"/>
          <w:noProof/>
        </w:rPr>
        <w:t>. Le 5</w:t>
      </w:r>
      <w:r w:rsidR="002210EB">
        <w:rPr>
          <w:rFonts w:ascii="Calibri" w:eastAsia="Calibri" w:hAnsi="Calibri" w:cs="Times New Roman"/>
          <w:noProof/>
        </w:rPr>
        <w:t>5</w:t>
      </w:r>
      <w:r w:rsidRPr="00443879">
        <w:rPr>
          <w:rFonts w:ascii="Calibri" w:eastAsia="Calibri" w:hAnsi="Calibri" w:cs="Times New Roman"/>
          <w:noProof/>
        </w:rPr>
        <w:t xml:space="preserve"> bozze di verbali sono suddivise in 6 sezioni relative a:</w:t>
      </w:r>
    </w:p>
    <w:p w14:paraId="34BF90C6" w14:textId="77777777" w:rsidR="00443879" w:rsidRPr="00443879" w:rsidRDefault="00443879" w:rsidP="0008190B">
      <w:pPr>
        <w:numPr>
          <w:ilvl w:val="0"/>
          <w:numId w:val="65"/>
        </w:numPr>
        <w:spacing w:after="60" w:line="300" w:lineRule="auto"/>
        <w:contextualSpacing/>
        <w:jc w:val="both"/>
        <w:rPr>
          <w:rFonts w:ascii="Calibri" w:eastAsia="Calibri" w:hAnsi="Calibri" w:cs="Times New Roman"/>
          <w:noProof/>
        </w:rPr>
      </w:pPr>
      <w:r w:rsidRPr="00443879">
        <w:rPr>
          <w:rFonts w:ascii="Calibri" w:eastAsia="Calibri" w:hAnsi="Calibri" w:cs="Times New Roman"/>
          <w:noProof/>
        </w:rPr>
        <w:t xml:space="preserve">insediamento del collegio sindacale; </w:t>
      </w:r>
    </w:p>
    <w:p w14:paraId="3421D4CC" w14:textId="77777777" w:rsidR="00443879" w:rsidRPr="00443879" w:rsidRDefault="00443879" w:rsidP="0008190B">
      <w:pPr>
        <w:numPr>
          <w:ilvl w:val="0"/>
          <w:numId w:val="65"/>
        </w:numPr>
        <w:spacing w:after="60" w:line="300" w:lineRule="auto"/>
        <w:contextualSpacing/>
        <w:jc w:val="both"/>
        <w:rPr>
          <w:rFonts w:ascii="Calibri" w:eastAsia="Calibri" w:hAnsi="Calibri" w:cs="Times New Roman"/>
          <w:noProof/>
        </w:rPr>
      </w:pPr>
      <w:r w:rsidRPr="00443879">
        <w:rPr>
          <w:rFonts w:ascii="Calibri" w:eastAsia="Calibri" w:hAnsi="Calibri" w:cs="Times New Roman"/>
          <w:noProof/>
        </w:rPr>
        <w:t>attività di vigilanza;</w:t>
      </w:r>
    </w:p>
    <w:p w14:paraId="10ED59EC" w14:textId="77777777" w:rsidR="00443879" w:rsidRPr="00443879" w:rsidRDefault="00443879" w:rsidP="0008190B">
      <w:pPr>
        <w:numPr>
          <w:ilvl w:val="0"/>
          <w:numId w:val="65"/>
        </w:numPr>
        <w:spacing w:after="60" w:line="300" w:lineRule="auto"/>
        <w:contextualSpacing/>
        <w:jc w:val="both"/>
        <w:rPr>
          <w:rFonts w:ascii="Calibri" w:eastAsia="Calibri" w:hAnsi="Calibri" w:cs="Times New Roman"/>
          <w:noProof/>
        </w:rPr>
      </w:pPr>
      <w:r w:rsidRPr="00443879">
        <w:rPr>
          <w:rFonts w:ascii="Calibri" w:eastAsia="Calibri" w:hAnsi="Calibri" w:cs="Times New Roman"/>
          <w:noProof/>
        </w:rPr>
        <w:t>riscontro di gravi irregolarità;</w:t>
      </w:r>
    </w:p>
    <w:p w14:paraId="7C9F74F8" w14:textId="77777777" w:rsidR="00443879" w:rsidRPr="00443879" w:rsidRDefault="00443879" w:rsidP="0008190B">
      <w:pPr>
        <w:numPr>
          <w:ilvl w:val="0"/>
          <w:numId w:val="65"/>
        </w:numPr>
        <w:spacing w:after="60" w:line="300" w:lineRule="auto"/>
        <w:contextualSpacing/>
        <w:jc w:val="both"/>
        <w:rPr>
          <w:rFonts w:ascii="Calibri" w:eastAsia="Calibri" w:hAnsi="Calibri" w:cs="Times New Roman"/>
          <w:noProof/>
        </w:rPr>
      </w:pPr>
      <w:r w:rsidRPr="00443879">
        <w:rPr>
          <w:rFonts w:ascii="Calibri" w:eastAsia="Calibri" w:hAnsi="Calibri" w:cs="Times New Roman"/>
          <w:noProof/>
        </w:rPr>
        <w:t xml:space="preserve">operazioni sul capitale sociale; </w:t>
      </w:r>
    </w:p>
    <w:p w14:paraId="0C573DD1" w14:textId="77777777" w:rsidR="00443879" w:rsidRPr="00443879" w:rsidRDefault="00443879" w:rsidP="0008190B">
      <w:pPr>
        <w:numPr>
          <w:ilvl w:val="0"/>
          <w:numId w:val="65"/>
        </w:numPr>
        <w:spacing w:after="60" w:line="300" w:lineRule="auto"/>
        <w:contextualSpacing/>
        <w:jc w:val="both"/>
        <w:rPr>
          <w:rFonts w:ascii="Calibri" w:eastAsia="Calibri" w:hAnsi="Calibri" w:cs="Times New Roman"/>
          <w:noProof/>
        </w:rPr>
      </w:pPr>
      <w:r w:rsidRPr="00443879">
        <w:rPr>
          <w:rFonts w:ascii="Calibri" w:eastAsia="Calibri" w:hAnsi="Calibri" w:cs="Times New Roman"/>
          <w:noProof/>
        </w:rPr>
        <w:t xml:space="preserve">operazioni straordinarie e di liquidazione; </w:t>
      </w:r>
    </w:p>
    <w:p w14:paraId="09EB27D0" w14:textId="77777777" w:rsidR="00443879" w:rsidRPr="00443879" w:rsidRDefault="00443879" w:rsidP="0008190B">
      <w:pPr>
        <w:spacing w:after="60" w:line="300" w:lineRule="auto"/>
        <w:contextualSpacing/>
        <w:jc w:val="both"/>
        <w:rPr>
          <w:rFonts w:ascii="Calibri" w:eastAsia="Calibri" w:hAnsi="Calibri" w:cs="Times New Roman"/>
          <w:noProof/>
        </w:rPr>
      </w:pPr>
      <w:r w:rsidRPr="00443879">
        <w:rPr>
          <w:rFonts w:ascii="Calibri" w:eastAsia="Calibri" w:hAnsi="Calibri" w:cs="Times New Roman"/>
          <w:noProof/>
        </w:rPr>
        <w:t xml:space="preserve">       -      crisi d’impresa.</w:t>
      </w:r>
    </w:p>
    <w:p w14:paraId="7A62A05D" w14:textId="580F968D" w:rsidR="00443879" w:rsidRPr="00443879" w:rsidRDefault="00443879" w:rsidP="0008190B">
      <w:pPr>
        <w:spacing w:after="60" w:line="300" w:lineRule="auto"/>
        <w:contextualSpacing/>
        <w:jc w:val="both"/>
        <w:rPr>
          <w:rFonts w:ascii="Calibri" w:eastAsia="Calibri" w:hAnsi="Calibri" w:cs="Times New Roman"/>
          <w:noProof/>
        </w:rPr>
      </w:pPr>
      <w:r w:rsidRPr="00443879">
        <w:rPr>
          <w:rFonts w:ascii="Calibri" w:eastAsia="Calibri" w:hAnsi="Calibri" w:cs="Times New Roman"/>
          <w:noProof/>
        </w:rPr>
        <w:t>Corre l’obbligo di segnalare tra i nuovi documenti, i verbali relativi:</w:t>
      </w:r>
    </w:p>
    <w:p w14:paraId="34AF09C5" w14:textId="1F0B30BB" w:rsidR="00443879" w:rsidRPr="0008190B" w:rsidRDefault="00443879" w:rsidP="0008190B">
      <w:pPr>
        <w:pStyle w:val="Paragrafoelenco"/>
        <w:numPr>
          <w:ilvl w:val="0"/>
          <w:numId w:val="174"/>
        </w:numPr>
        <w:spacing w:after="60" w:line="300" w:lineRule="auto"/>
        <w:jc w:val="both"/>
        <w:rPr>
          <w:rFonts w:ascii="Calibri" w:eastAsia="Calibri" w:hAnsi="Calibri" w:cs="Times New Roman"/>
          <w:noProof/>
        </w:rPr>
      </w:pPr>
      <w:r w:rsidRPr="0008190B">
        <w:rPr>
          <w:rFonts w:ascii="Calibri" w:eastAsia="Calibri" w:hAnsi="Calibri" w:cs="Times New Roman"/>
          <w:noProof/>
        </w:rPr>
        <w:t>alla proposta motivata del Collegio sindacale per la nomina del revisore legale anche in presenza di unico offerente;</w:t>
      </w:r>
    </w:p>
    <w:p w14:paraId="3A169951" w14:textId="4CEE0FFE" w:rsidR="00443879" w:rsidRPr="0008190B" w:rsidRDefault="00443879" w:rsidP="0008190B">
      <w:pPr>
        <w:pStyle w:val="Paragrafoelenco"/>
        <w:numPr>
          <w:ilvl w:val="0"/>
          <w:numId w:val="174"/>
        </w:numPr>
        <w:spacing w:after="60" w:line="300" w:lineRule="auto"/>
        <w:jc w:val="both"/>
        <w:rPr>
          <w:rFonts w:ascii="Calibri" w:eastAsia="Calibri" w:hAnsi="Calibri" w:cs="Times New Roman"/>
          <w:noProof/>
        </w:rPr>
      </w:pPr>
      <w:r w:rsidRPr="0008190B">
        <w:rPr>
          <w:rFonts w:ascii="Calibri" w:eastAsia="Calibri" w:hAnsi="Calibri" w:cs="Times New Roman"/>
          <w:noProof/>
        </w:rPr>
        <w:t>alla richiesta di informazioni all’amministratore unico;</w:t>
      </w:r>
    </w:p>
    <w:p w14:paraId="10048E99" w14:textId="0A0316D1" w:rsidR="00443879" w:rsidRPr="0008190B" w:rsidRDefault="00443879" w:rsidP="0008190B">
      <w:pPr>
        <w:pStyle w:val="Paragrafoelenco"/>
        <w:numPr>
          <w:ilvl w:val="0"/>
          <w:numId w:val="174"/>
        </w:numPr>
        <w:spacing w:after="60" w:line="300" w:lineRule="auto"/>
        <w:jc w:val="both"/>
        <w:rPr>
          <w:rFonts w:ascii="Calibri" w:eastAsia="Calibri" w:hAnsi="Calibri" w:cs="Times New Roman"/>
          <w:noProof/>
        </w:rPr>
      </w:pPr>
      <w:r w:rsidRPr="0008190B">
        <w:rPr>
          <w:rFonts w:ascii="Calibri" w:eastAsia="Calibri" w:hAnsi="Calibri" w:cs="Times New Roman"/>
          <w:noProof/>
        </w:rPr>
        <w:t>alla vigilanza del Collegio sindacale della società conferitaria, in caso di conferimento d’azienda;</w:t>
      </w:r>
    </w:p>
    <w:p w14:paraId="19DF32B7" w14:textId="57D1B380" w:rsidR="00443879" w:rsidRPr="0008190B" w:rsidRDefault="00443879" w:rsidP="0008190B">
      <w:pPr>
        <w:pStyle w:val="Paragrafoelenco"/>
        <w:numPr>
          <w:ilvl w:val="0"/>
          <w:numId w:val="174"/>
        </w:numPr>
        <w:spacing w:after="60" w:line="300" w:lineRule="auto"/>
        <w:jc w:val="both"/>
        <w:rPr>
          <w:rFonts w:ascii="Calibri" w:eastAsia="Calibri" w:hAnsi="Calibri" w:cs="Times New Roman"/>
          <w:noProof/>
        </w:rPr>
      </w:pPr>
      <w:r w:rsidRPr="0008190B">
        <w:rPr>
          <w:rFonts w:ascii="Calibri" w:eastAsia="Calibri" w:hAnsi="Calibri" w:cs="Times New Roman"/>
          <w:noProof/>
        </w:rPr>
        <w:t>alla vigilanza del Collegio sindacale in caso di affitto di azienda.</w:t>
      </w:r>
    </w:p>
    <w:p w14:paraId="54F9DCFE" w14:textId="690F7251" w:rsidR="00443879" w:rsidRPr="00443879" w:rsidRDefault="00443879" w:rsidP="0008190B">
      <w:pPr>
        <w:spacing w:after="60" w:line="300" w:lineRule="auto"/>
        <w:contextualSpacing/>
        <w:jc w:val="both"/>
        <w:rPr>
          <w:rFonts w:ascii="Calibri" w:eastAsia="Calibri" w:hAnsi="Calibri" w:cs="Times New Roman"/>
          <w:noProof/>
        </w:rPr>
      </w:pPr>
      <w:r w:rsidRPr="00443879">
        <w:rPr>
          <w:rFonts w:ascii="Calibri" w:eastAsia="Calibri" w:hAnsi="Calibri" w:cs="Times New Roman"/>
          <w:noProof/>
        </w:rPr>
        <w:t xml:space="preserve">Infine è necessario  evidenziare che, in considerazione della naturale diversità delle situazioni che possono verificarsi nell'ambito dell'attività svolta dal Collegio sindacale, gli schemi di verbale che seguono </w:t>
      </w:r>
      <w:r w:rsidRPr="00443879">
        <w:rPr>
          <w:rFonts w:ascii="Calibri" w:eastAsia="Calibri" w:hAnsi="Calibri" w:cs="Times New Roman"/>
          <w:b/>
          <w:noProof/>
        </w:rPr>
        <w:t>hanno valore meramente indicativo</w:t>
      </w:r>
      <w:r w:rsidRPr="00443879">
        <w:rPr>
          <w:rFonts w:ascii="Calibri" w:eastAsia="Calibri" w:hAnsi="Calibri" w:cs="Times New Roman"/>
          <w:noProof/>
        </w:rPr>
        <w:t xml:space="preserve">. I componenti del Collegio sindacale dovranno pertanto valutare, di volta in volta, l’opportunità dell'eventuale relativo utilizzo. Una volta accertata tale opportunità, i contenuti degli schemi qui proposti </w:t>
      </w:r>
      <w:r w:rsidRPr="00443879">
        <w:rPr>
          <w:rFonts w:ascii="Calibri" w:eastAsia="Calibri" w:hAnsi="Calibri" w:cs="Times New Roman"/>
          <w:b/>
          <w:noProof/>
        </w:rPr>
        <w:t>dovranno essere necessariamente modificati e/o adattati e/o integrati, tenendo conto delle circostanze contingenti</w:t>
      </w:r>
      <w:r w:rsidRPr="00443879">
        <w:rPr>
          <w:rFonts w:ascii="Calibri" w:eastAsia="Calibri" w:hAnsi="Calibri" w:cs="Times New Roman"/>
          <w:noProof/>
        </w:rPr>
        <w:t>. Quanto precede è ugualmente valido per le note ove vengono illustrati contenuti alternativi rispetto a quelli che caraterizzano, solitamente, i contesti esaminati.</w:t>
      </w:r>
    </w:p>
    <w:p w14:paraId="109FDB23" w14:textId="6C139941" w:rsidR="00443879" w:rsidRPr="00443879" w:rsidRDefault="00443879" w:rsidP="0008190B">
      <w:pPr>
        <w:spacing w:after="60" w:line="300" w:lineRule="auto"/>
        <w:contextualSpacing/>
        <w:jc w:val="both"/>
        <w:rPr>
          <w:rFonts w:ascii="Calibri" w:eastAsia="Calibri" w:hAnsi="Calibri" w:cs="Times New Roman"/>
          <w:noProof/>
        </w:rPr>
      </w:pPr>
      <w:r w:rsidRPr="00443879">
        <w:rPr>
          <w:rFonts w:ascii="Calibri" w:eastAsia="Calibri" w:hAnsi="Calibri" w:cs="Times New Roman"/>
          <w:noProof/>
        </w:rPr>
        <w:t>In definitiva, i nuovi schemi operativi</w:t>
      </w:r>
      <w:r w:rsidR="00392643">
        <w:rPr>
          <w:rFonts w:ascii="Calibri" w:eastAsia="Calibri" w:hAnsi="Calibri" w:cs="Times New Roman"/>
          <w:noProof/>
        </w:rPr>
        <w:t xml:space="preserve"> </w:t>
      </w:r>
      <w:r w:rsidRPr="00443879">
        <w:rPr>
          <w:rFonts w:ascii="Calibri" w:eastAsia="Calibri" w:hAnsi="Calibri" w:cs="Times New Roman"/>
          <w:noProof/>
        </w:rPr>
        <w:t xml:space="preserve">rappresentano </w:t>
      </w:r>
      <w:r w:rsidRPr="00443879">
        <w:rPr>
          <w:rFonts w:ascii="Calibri" w:eastAsia="Calibri" w:hAnsi="Calibri" w:cs="Times New Roman"/>
          <w:b/>
          <w:noProof/>
        </w:rPr>
        <w:t>mere tracce</w:t>
      </w:r>
      <w:r w:rsidRPr="00443879">
        <w:rPr>
          <w:rFonts w:ascii="Calibri" w:eastAsia="Calibri" w:hAnsi="Calibri" w:cs="Times New Roman"/>
          <w:noProof/>
        </w:rPr>
        <w:t xml:space="preserve"> e dovranno essere utilizzati in modo flessibile e appropriato in relazione ai casi specifici, non potendosi in questo documento rappresentare tutte le variegate situazioni che nella prassi professionale possono concretamente verificarsi.</w:t>
      </w:r>
    </w:p>
    <w:p w14:paraId="5FA67F8A" w14:textId="77777777" w:rsidR="00443879" w:rsidRPr="00443879" w:rsidRDefault="00443879" w:rsidP="0008190B">
      <w:pPr>
        <w:spacing w:after="60" w:line="300" w:lineRule="auto"/>
        <w:jc w:val="both"/>
        <w:rPr>
          <w:rFonts w:ascii="Calibri" w:eastAsia="Calibri" w:hAnsi="Calibri" w:cs="Times New Roman"/>
          <w:bCs/>
          <w:iCs/>
          <w:lang w:eastAsia="ar-SA"/>
        </w:rPr>
      </w:pPr>
    </w:p>
    <w:p w14:paraId="250782CC" w14:textId="77777777" w:rsidR="001B57B7" w:rsidRDefault="001B57B7" w:rsidP="009B5EA7">
      <w:pPr>
        <w:spacing w:after="60" w:line="300" w:lineRule="auto"/>
        <w:jc w:val="both"/>
        <w:rPr>
          <w:rFonts w:ascii="Calibri" w:eastAsia="Calibri" w:hAnsi="Calibri" w:cs="Times New Roman"/>
          <w:bCs/>
          <w:iCs/>
          <w:lang w:eastAsia="ar-SA"/>
        </w:rPr>
      </w:pPr>
    </w:p>
    <w:p w14:paraId="2CCF7A5E" w14:textId="7E15CA86" w:rsidR="001B57B7" w:rsidRPr="00E85F3F" w:rsidRDefault="00E60D78" w:rsidP="009B5EA7">
      <w:pPr>
        <w:spacing w:after="60" w:line="300" w:lineRule="auto"/>
        <w:jc w:val="both"/>
        <w:rPr>
          <w:rFonts w:ascii="Calibri" w:eastAsia="Calibri" w:hAnsi="Calibri" w:cs="Times New Roman"/>
          <w:noProof/>
        </w:rPr>
      </w:pPr>
      <w:r w:rsidRPr="00E85F3F">
        <w:rPr>
          <w:rFonts w:ascii="Calibri" w:eastAsia="Calibri" w:hAnsi="Calibri" w:cs="Times New Roman"/>
          <w:noProof/>
        </w:rPr>
        <w:t xml:space="preserve">Luciano De Angelis </w:t>
      </w:r>
    </w:p>
    <w:p w14:paraId="5299DACF" w14:textId="77777777" w:rsidR="00A461EC" w:rsidRDefault="00E60D78" w:rsidP="005401DA">
      <w:pPr>
        <w:spacing w:after="60" w:line="240" w:lineRule="auto"/>
        <w:jc w:val="both"/>
        <w:rPr>
          <w:rFonts w:ascii="Calibri" w:eastAsia="Calibri" w:hAnsi="Calibri" w:cs="Times New Roman"/>
          <w:i/>
          <w:iCs/>
          <w:noProof/>
        </w:rPr>
      </w:pPr>
      <w:r w:rsidRPr="00E85F3F">
        <w:rPr>
          <w:rFonts w:ascii="Calibri" w:eastAsia="Calibri" w:hAnsi="Calibri" w:cs="Times New Roman"/>
          <w:i/>
          <w:iCs/>
          <w:noProof/>
        </w:rPr>
        <w:t xml:space="preserve">Coordinatore del </w:t>
      </w:r>
      <w:r w:rsidR="00E85F3F">
        <w:rPr>
          <w:rFonts w:ascii="Calibri" w:eastAsia="Calibri" w:hAnsi="Calibri" w:cs="Times New Roman"/>
          <w:i/>
          <w:iCs/>
          <w:noProof/>
        </w:rPr>
        <w:t>G</w:t>
      </w:r>
      <w:r w:rsidRPr="00E85F3F">
        <w:rPr>
          <w:rFonts w:ascii="Calibri" w:eastAsia="Calibri" w:hAnsi="Calibri" w:cs="Times New Roman"/>
          <w:i/>
          <w:iCs/>
          <w:noProof/>
        </w:rPr>
        <w:t xml:space="preserve">ruppo di lavoro per l’aggiornamento e </w:t>
      </w:r>
    </w:p>
    <w:p w14:paraId="34C5E823" w14:textId="700D8AFC" w:rsidR="00E60D78" w:rsidRPr="00E85F3F" w:rsidRDefault="00E60D78" w:rsidP="005401DA">
      <w:pPr>
        <w:spacing w:after="60" w:line="240" w:lineRule="auto"/>
        <w:jc w:val="both"/>
        <w:rPr>
          <w:rFonts w:ascii="Calibri" w:eastAsia="Calibri" w:hAnsi="Calibri" w:cs="Times New Roman"/>
          <w:i/>
          <w:iCs/>
          <w:noProof/>
        </w:rPr>
      </w:pPr>
      <w:r w:rsidRPr="00E85F3F">
        <w:rPr>
          <w:rFonts w:ascii="Calibri" w:eastAsia="Calibri" w:hAnsi="Calibri" w:cs="Times New Roman"/>
          <w:i/>
          <w:iCs/>
          <w:noProof/>
        </w:rPr>
        <w:t xml:space="preserve">la revisione dei Principi di comportamento del collegio sindacale di società non quotate </w:t>
      </w:r>
    </w:p>
    <w:p w14:paraId="79E28B66" w14:textId="77777777" w:rsidR="00E60D78" w:rsidRPr="00E60D78" w:rsidRDefault="00E60D78" w:rsidP="009B5EA7">
      <w:pPr>
        <w:spacing w:after="60" w:line="300" w:lineRule="auto"/>
        <w:rPr>
          <w:lang w:eastAsia="ar-SA"/>
        </w:rPr>
      </w:pPr>
    </w:p>
    <w:p w14:paraId="2176C17E" w14:textId="45012147" w:rsidR="00D64CDF" w:rsidRDefault="00D64CDF" w:rsidP="009B5EA7">
      <w:pPr>
        <w:pStyle w:val="Default"/>
        <w:spacing w:after="60" w:line="300" w:lineRule="auto"/>
        <w:jc w:val="right"/>
        <w:rPr>
          <w:rFonts w:ascii="Arial Narrow" w:hAnsi="Arial Narrow" w:cs="Arial"/>
          <w:bCs/>
          <w:i/>
        </w:rPr>
        <w:sectPr w:rsidR="00D64CDF" w:rsidSect="00766D41">
          <w:pgSz w:w="11906" w:h="16838"/>
          <w:pgMar w:top="1417" w:right="1134" w:bottom="1134" w:left="1134" w:header="708" w:footer="708" w:gutter="0"/>
          <w:pgNumType w:start="6"/>
          <w:cols w:space="720"/>
          <w:docGrid w:linePitch="360"/>
        </w:sectPr>
      </w:pPr>
    </w:p>
    <w:p w14:paraId="7404C588" w14:textId="78050169" w:rsidR="00D433EB" w:rsidRPr="005401DA" w:rsidRDefault="00CE0041" w:rsidP="005401DA">
      <w:pPr>
        <w:pStyle w:val="Titolo1"/>
        <w:jc w:val="center"/>
      </w:pPr>
      <w:bookmarkStart w:id="9" w:name="_Toc77320245"/>
      <w:bookmarkStart w:id="10" w:name="_Toc77341053"/>
      <w:bookmarkStart w:id="11" w:name="_Toc77777962"/>
      <w:r w:rsidRPr="005401DA">
        <w:lastRenderedPageBreak/>
        <w:t xml:space="preserve">SEZ. I: </w:t>
      </w:r>
      <w:r w:rsidR="00D433EB" w:rsidRPr="005401DA">
        <w:t>INSEDIAMENTO DEL COLLEGIO SINDACALE</w:t>
      </w:r>
      <w:bookmarkEnd w:id="9"/>
      <w:bookmarkEnd w:id="10"/>
      <w:bookmarkEnd w:id="11"/>
    </w:p>
    <w:p w14:paraId="013C2F0C" w14:textId="77777777" w:rsidR="00D433EB" w:rsidRPr="008875E0" w:rsidRDefault="00D433EB" w:rsidP="008875E0">
      <w:pPr>
        <w:pStyle w:val="Titolo1"/>
      </w:pPr>
      <w:bookmarkStart w:id="12" w:name="_Toc445134792"/>
      <w:bookmarkStart w:id="13" w:name="_Toc447200769"/>
      <w:bookmarkStart w:id="14" w:name="_Toc74830619"/>
      <w:bookmarkStart w:id="15" w:name="_Toc77320246"/>
      <w:bookmarkStart w:id="16" w:name="_Toc77341054"/>
      <w:bookmarkStart w:id="17" w:name="_Toc77777963"/>
      <w:r w:rsidRPr="008875E0">
        <w:t>V.1. VERBALE DI INSEDIAMENTO DEL COLLEGIO SINDACALE</w:t>
      </w:r>
      <w:bookmarkEnd w:id="12"/>
      <w:bookmarkEnd w:id="13"/>
      <w:bookmarkEnd w:id="14"/>
      <w:bookmarkEnd w:id="15"/>
      <w:bookmarkEnd w:id="16"/>
      <w:bookmarkEnd w:id="17"/>
    </w:p>
    <w:p w14:paraId="7CE5850B" w14:textId="70C4294B" w:rsidR="00D433EB" w:rsidRPr="003927C1" w:rsidRDefault="00D433EB" w:rsidP="009B5EA7">
      <w:pPr>
        <w:spacing w:after="60" w:line="300" w:lineRule="auto"/>
        <w:jc w:val="both"/>
        <w:rPr>
          <w:bCs/>
        </w:rPr>
      </w:pPr>
      <w:r w:rsidRPr="003927C1">
        <w:rPr>
          <w:bCs/>
        </w:rPr>
        <w:t>In data __/__/_____, alle ore _</w:t>
      </w:r>
      <w:r w:rsidR="009A7706" w:rsidRPr="003927C1">
        <w:rPr>
          <w:bCs/>
        </w:rPr>
        <w:t>_: _</w:t>
      </w:r>
      <w:r w:rsidRPr="003927C1">
        <w:rPr>
          <w:bCs/>
        </w:rPr>
        <w:t xml:space="preserve">_ [presso </w:t>
      </w:r>
      <w:r w:rsidRPr="003927C1">
        <w:rPr>
          <w:bCs/>
          <w:i/>
        </w:rPr>
        <w:t>la sede/gli uffici amministrativi della società</w:t>
      </w:r>
      <w:r w:rsidRPr="003927C1">
        <w:rPr>
          <w:bCs/>
        </w:rPr>
        <w:t xml:space="preserve"> _______________, in _____________ via/piazza _________,] si è riunito [</w:t>
      </w:r>
      <w:r w:rsidRPr="003927C1">
        <w:rPr>
          <w:bCs/>
          <w:i/>
          <w:iCs/>
        </w:rPr>
        <w:t>specificare:</w:t>
      </w:r>
      <w:r w:rsidRPr="003927C1">
        <w:rPr>
          <w:bCs/>
        </w:rPr>
        <w:t xml:space="preserve"> in video</w:t>
      </w:r>
      <w:r w:rsidR="009D7458">
        <w:rPr>
          <w:bCs/>
        </w:rPr>
        <w:t>-</w:t>
      </w:r>
      <w:r w:rsidRPr="003927C1">
        <w:rPr>
          <w:bCs/>
        </w:rPr>
        <w:t>audio</w:t>
      </w:r>
      <w:r w:rsidR="007E2778">
        <w:rPr>
          <w:bCs/>
        </w:rPr>
        <w:t xml:space="preserve"> </w:t>
      </w:r>
      <w:r w:rsidRPr="003927C1">
        <w:rPr>
          <w:bCs/>
        </w:rPr>
        <w:t>conferenza, avendo la possibilità ogni partecipante di ricevere ed inviare documenti ed essendo consentita tale modalità dall’art. … dello Statuto], il Collegio sindacale nelle persone di:</w:t>
      </w:r>
    </w:p>
    <w:p w14:paraId="0C2E0537" w14:textId="77777777" w:rsidR="00D433EB" w:rsidRPr="003927C1" w:rsidRDefault="00D433EB" w:rsidP="009B5EA7">
      <w:pPr>
        <w:spacing w:after="60" w:line="300" w:lineRule="auto"/>
        <w:ind w:left="708"/>
        <w:jc w:val="both"/>
        <w:rPr>
          <w:bCs/>
        </w:rPr>
      </w:pPr>
      <w:r w:rsidRPr="003927C1">
        <w:rPr>
          <w:bCs/>
        </w:rPr>
        <w:t xml:space="preserve">dott. _____________________________, presidente del </w:t>
      </w:r>
      <w:r>
        <w:rPr>
          <w:bCs/>
        </w:rPr>
        <w:t>C</w:t>
      </w:r>
      <w:r w:rsidRPr="003927C1">
        <w:rPr>
          <w:bCs/>
        </w:rPr>
        <w:t>ollegio sindacale;</w:t>
      </w:r>
    </w:p>
    <w:p w14:paraId="5C8AC48E" w14:textId="77777777" w:rsidR="00D433EB" w:rsidRPr="003927C1" w:rsidRDefault="00D433EB" w:rsidP="009B5EA7">
      <w:pPr>
        <w:spacing w:after="60" w:line="300" w:lineRule="auto"/>
        <w:ind w:left="708"/>
        <w:jc w:val="both"/>
        <w:rPr>
          <w:bCs/>
        </w:rPr>
      </w:pPr>
      <w:r w:rsidRPr="003927C1">
        <w:rPr>
          <w:bCs/>
        </w:rPr>
        <w:t>dott. _____________________________, sindaco effettivo;</w:t>
      </w:r>
    </w:p>
    <w:p w14:paraId="52A3508E" w14:textId="77777777" w:rsidR="00D433EB" w:rsidRPr="003927C1" w:rsidRDefault="00D433EB" w:rsidP="009B5EA7">
      <w:pPr>
        <w:spacing w:after="60" w:line="300" w:lineRule="auto"/>
        <w:ind w:left="708"/>
        <w:jc w:val="both"/>
        <w:rPr>
          <w:bCs/>
        </w:rPr>
      </w:pPr>
      <w:r w:rsidRPr="003927C1">
        <w:rPr>
          <w:bCs/>
        </w:rPr>
        <w:t>dott. _____________________________, sindaco effettivo,</w:t>
      </w:r>
    </w:p>
    <w:p w14:paraId="5E5630AD" w14:textId="5507F2A1" w:rsidR="00D433EB" w:rsidRPr="003927C1" w:rsidRDefault="00D433EB" w:rsidP="009B5EA7">
      <w:pPr>
        <w:spacing w:after="60" w:line="300" w:lineRule="auto"/>
        <w:jc w:val="both"/>
        <w:rPr>
          <w:bCs/>
        </w:rPr>
      </w:pPr>
      <w:r w:rsidRPr="003927C1">
        <w:rPr>
          <w:bCs/>
        </w:rPr>
        <w:t>per redigere il verbale di insediamento del collegio sindacale.</w:t>
      </w:r>
    </w:p>
    <w:p w14:paraId="2B963590" w14:textId="77777777" w:rsidR="00D433EB" w:rsidRPr="003927C1" w:rsidRDefault="00D433EB" w:rsidP="009B5EA7">
      <w:pPr>
        <w:spacing w:after="60" w:line="300" w:lineRule="auto"/>
        <w:jc w:val="both"/>
        <w:rPr>
          <w:bCs/>
        </w:rPr>
      </w:pPr>
      <w:r w:rsidRPr="003927C1">
        <w:rPr>
          <w:bCs/>
        </w:rPr>
        <w:t>[Il presidente del Collegio sindacale rileva che:</w:t>
      </w:r>
    </w:p>
    <w:p w14:paraId="3C91B18D" w14:textId="37C7A9F9" w:rsidR="00D433EB" w:rsidRPr="003927C1" w:rsidRDefault="00D433EB" w:rsidP="000B0EE2">
      <w:pPr>
        <w:numPr>
          <w:ilvl w:val="0"/>
          <w:numId w:val="96"/>
        </w:numPr>
        <w:spacing w:after="60" w:line="300" w:lineRule="auto"/>
        <w:jc w:val="both"/>
        <w:rPr>
          <w:bCs/>
        </w:rPr>
      </w:pPr>
      <w:r w:rsidRPr="003927C1">
        <w:rPr>
          <w:bCs/>
        </w:rPr>
        <w:t>ad esso presidente il sistema di video</w:t>
      </w:r>
      <w:r w:rsidR="007E2778">
        <w:rPr>
          <w:bCs/>
        </w:rPr>
        <w:t>-</w:t>
      </w:r>
      <w:r w:rsidRPr="003927C1">
        <w:rPr>
          <w:bCs/>
        </w:rPr>
        <w:t>audio conferenza utilizzato – ……………… – consente di accertare inequivocabilmente l’identità e la legittimazione degli intervenuti e di regolare lo svolgimento dell’adunanza;</w:t>
      </w:r>
    </w:p>
    <w:p w14:paraId="3C5538B4" w14:textId="7FC1E1D5" w:rsidR="00D433EB" w:rsidRPr="003927C1" w:rsidRDefault="00D433EB" w:rsidP="000B0EE2">
      <w:pPr>
        <w:numPr>
          <w:ilvl w:val="0"/>
          <w:numId w:val="96"/>
        </w:numPr>
        <w:spacing w:after="60" w:line="300" w:lineRule="auto"/>
        <w:jc w:val="both"/>
        <w:rPr>
          <w:bCs/>
        </w:rPr>
      </w:pPr>
      <w:r w:rsidRPr="003927C1">
        <w:rPr>
          <w:bCs/>
        </w:rPr>
        <w:t>al sindaco effettivo …………</w:t>
      </w:r>
      <w:r w:rsidR="009A7706" w:rsidRPr="003927C1">
        <w:rPr>
          <w:bCs/>
        </w:rPr>
        <w:t>……</w:t>
      </w:r>
      <w:r w:rsidRPr="003927C1">
        <w:rPr>
          <w:bCs/>
        </w:rPr>
        <w:t>, in qualità di soggetto verbalizzante, è consentito di percepire adeguatamente gli eventi oggetto di verbalizzazione;</w:t>
      </w:r>
    </w:p>
    <w:p w14:paraId="2C6D19FF" w14:textId="77777777" w:rsidR="00D433EB" w:rsidRPr="003927C1" w:rsidRDefault="00D433EB" w:rsidP="000B0EE2">
      <w:pPr>
        <w:numPr>
          <w:ilvl w:val="0"/>
          <w:numId w:val="96"/>
        </w:numPr>
        <w:spacing w:after="60" w:line="300" w:lineRule="auto"/>
        <w:jc w:val="both"/>
        <w:rPr>
          <w:bCs/>
        </w:rPr>
      </w:pPr>
      <w:r w:rsidRPr="003927C1">
        <w:rPr>
          <w:bCs/>
        </w:rPr>
        <w:t>è consentito agli intervenuti di partecipare in tempo reale alla discussione e alla votazione simultanea sugli argomenti all’ordine del giorno, nonché di visionare, ricevere o trasmettere documenti;</w:t>
      </w:r>
    </w:p>
    <w:p w14:paraId="708B25D9" w14:textId="73EA9504" w:rsidR="00D433EB" w:rsidRPr="003927C1" w:rsidRDefault="00D433EB" w:rsidP="009B5EA7">
      <w:pPr>
        <w:spacing w:after="60" w:line="300" w:lineRule="auto"/>
        <w:jc w:val="both"/>
        <w:rPr>
          <w:bCs/>
        </w:rPr>
      </w:pPr>
      <w:r w:rsidRPr="003927C1">
        <w:rPr>
          <w:bCs/>
        </w:rPr>
        <w:t>con comunicazione in data ……</w:t>
      </w:r>
      <w:r w:rsidR="006B5458" w:rsidRPr="003927C1">
        <w:rPr>
          <w:bCs/>
        </w:rPr>
        <w:t>……</w:t>
      </w:r>
      <w:r w:rsidRPr="003927C1">
        <w:rPr>
          <w:bCs/>
        </w:rPr>
        <w:t>…. il/la signor/a ……………………. ha reso note le modalità di collegamento].</w:t>
      </w:r>
    </w:p>
    <w:p w14:paraId="2537EA59" w14:textId="77777777" w:rsidR="00D433EB" w:rsidRPr="003927C1" w:rsidRDefault="00D433EB" w:rsidP="009B5EA7">
      <w:pPr>
        <w:spacing w:after="60" w:line="300" w:lineRule="auto"/>
        <w:jc w:val="both"/>
        <w:rPr>
          <w:bCs/>
        </w:rPr>
      </w:pPr>
      <w:r w:rsidRPr="003927C1">
        <w:rPr>
          <w:bCs/>
        </w:rPr>
        <w:t>Sono altresì presenti [</w:t>
      </w:r>
      <w:r w:rsidRPr="003927C1">
        <w:rPr>
          <w:bCs/>
          <w:i/>
          <w:iCs/>
        </w:rPr>
        <w:t>ovvero</w:t>
      </w:r>
      <w:r w:rsidRPr="003927C1">
        <w:rPr>
          <w:bCs/>
        </w:rPr>
        <w:t>: collegati]:</w:t>
      </w:r>
    </w:p>
    <w:p w14:paraId="6D261D30" w14:textId="53A0A224" w:rsidR="00D433EB" w:rsidRPr="003927C1" w:rsidRDefault="00D433EB" w:rsidP="009B5EA7">
      <w:pPr>
        <w:spacing w:after="60" w:line="300" w:lineRule="auto"/>
        <w:ind w:left="708"/>
        <w:jc w:val="both"/>
        <w:rPr>
          <w:bCs/>
        </w:rPr>
      </w:pPr>
      <w:r w:rsidRPr="003927C1">
        <w:rPr>
          <w:bCs/>
        </w:rPr>
        <w:t>_______</w:t>
      </w:r>
      <w:r w:rsidR="006B5458">
        <w:rPr>
          <w:bCs/>
        </w:rPr>
        <w:t>_________</w:t>
      </w:r>
      <w:r w:rsidRPr="003927C1">
        <w:rPr>
          <w:bCs/>
        </w:rPr>
        <w:t>____, in qualità di __</w:t>
      </w:r>
      <w:r w:rsidR="006B5458">
        <w:rPr>
          <w:bCs/>
        </w:rPr>
        <w:t>______</w:t>
      </w:r>
      <w:r w:rsidRPr="003927C1">
        <w:rPr>
          <w:bCs/>
        </w:rPr>
        <w:t>_________;</w:t>
      </w:r>
    </w:p>
    <w:p w14:paraId="6A3AB7DD" w14:textId="01A9C324" w:rsidR="00D433EB" w:rsidRDefault="00D433EB" w:rsidP="009B5EA7">
      <w:pPr>
        <w:spacing w:after="60" w:line="300" w:lineRule="auto"/>
        <w:ind w:left="708"/>
        <w:jc w:val="both"/>
        <w:rPr>
          <w:bCs/>
        </w:rPr>
      </w:pPr>
      <w:r w:rsidRPr="003927C1">
        <w:rPr>
          <w:bCs/>
        </w:rPr>
        <w:t>________</w:t>
      </w:r>
      <w:r w:rsidR="006B5458">
        <w:rPr>
          <w:bCs/>
        </w:rPr>
        <w:t>_________</w:t>
      </w:r>
      <w:r w:rsidRPr="003927C1">
        <w:rPr>
          <w:bCs/>
        </w:rPr>
        <w:t>___, con funzione di _____</w:t>
      </w:r>
      <w:r w:rsidR="006B5458">
        <w:rPr>
          <w:bCs/>
        </w:rPr>
        <w:t>______</w:t>
      </w:r>
      <w:r w:rsidRPr="003927C1">
        <w:rPr>
          <w:bCs/>
        </w:rPr>
        <w:t>___.</w:t>
      </w:r>
      <w:r>
        <w:rPr>
          <w:bCs/>
        </w:rPr>
        <w:t xml:space="preserve"> </w:t>
      </w:r>
    </w:p>
    <w:p w14:paraId="69AC9C2F" w14:textId="77777777" w:rsidR="00D433EB" w:rsidRPr="00413BAD" w:rsidRDefault="00D433EB" w:rsidP="009B5EA7">
      <w:pPr>
        <w:spacing w:after="60" w:line="300" w:lineRule="auto"/>
        <w:jc w:val="both"/>
        <w:rPr>
          <w:bCs/>
        </w:rPr>
      </w:pPr>
      <w:r w:rsidRPr="00413BAD">
        <w:rPr>
          <w:bCs/>
        </w:rPr>
        <w:t>Premesso che:</w:t>
      </w:r>
    </w:p>
    <w:p w14:paraId="1DF09D6E" w14:textId="77777777" w:rsidR="00D433EB" w:rsidRPr="00413BAD" w:rsidRDefault="00D433EB" w:rsidP="009B5EA7">
      <w:pPr>
        <w:spacing w:after="60" w:line="300" w:lineRule="auto"/>
        <w:jc w:val="both"/>
        <w:rPr>
          <w:bCs/>
        </w:rPr>
      </w:pPr>
      <w:r w:rsidRPr="00413BAD">
        <w:rPr>
          <w:bCs/>
        </w:rPr>
        <w:t>in data __/__/_____, l’assemblea dei soci conferiva l’incarico di sindaco ai sigg.:</w:t>
      </w:r>
    </w:p>
    <w:p w14:paraId="32D43D15" w14:textId="2BF49E48" w:rsidR="00D433EB" w:rsidRPr="00413BAD" w:rsidRDefault="00D433EB" w:rsidP="009B5EA7">
      <w:pPr>
        <w:spacing w:after="60" w:line="300" w:lineRule="auto"/>
        <w:ind w:left="708"/>
        <w:jc w:val="both"/>
        <w:rPr>
          <w:bCs/>
        </w:rPr>
      </w:pPr>
      <w:r w:rsidRPr="00413BAD">
        <w:rPr>
          <w:bCs/>
        </w:rPr>
        <w:t>________________</w:t>
      </w:r>
      <w:r w:rsidR="006B5458">
        <w:rPr>
          <w:bCs/>
        </w:rPr>
        <w:t>__________________</w:t>
      </w:r>
      <w:r w:rsidRPr="00413BAD">
        <w:rPr>
          <w:bCs/>
        </w:rPr>
        <w:t>__;</w:t>
      </w:r>
    </w:p>
    <w:p w14:paraId="13382A58" w14:textId="75040C8F" w:rsidR="00D433EB" w:rsidRPr="00413BAD" w:rsidRDefault="00D433EB" w:rsidP="009B5EA7">
      <w:pPr>
        <w:spacing w:after="60" w:line="300" w:lineRule="auto"/>
        <w:ind w:left="708"/>
        <w:jc w:val="both"/>
        <w:rPr>
          <w:bCs/>
        </w:rPr>
      </w:pPr>
      <w:r w:rsidRPr="00413BAD">
        <w:rPr>
          <w:bCs/>
        </w:rPr>
        <w:t>____________</w:t>
      </w:r>
      <w:r w:rsidR="006B5458">
        <w:rPr>
          <w:bCs/>
        </w:rPr>
        <w:t>__________________</w:t>
      </w:r>
      <w:r w:rsidRPr="00413BAD">
        <w:rPr>
          <w:bCs/>
        </w:rPr>
        <w:t>______;</w:t>
      </w:r>
    </w:p>
    <w:p w14:paraId="6CBD3208" w14:textId="04C9C3F9" w:rsidR="00D433EB" w:rsidRDefault="00D433EB" w:rsidP="009B5EA7">
      <w:pPr>
        <w:spacing w:after="60" w:line="300" w:lineRule="auto"/>
        <w:ind w:left="708"/>
        <w:jc w:val="both"/>
        <w:rPr>
          <w:bCs/>
        </w:rPr>
      </w:pPr>
      <w:r w:rsidRPr="00413BAD">
        <w:rPr>
          <w:bCs/>
        </w:rPr>
        <w:t xml:space="preserve"> _______</w:t>
      </w:r>
      <w:r w:rsidR="006B5458">
        <w:rPr>
          <w:bCs/>
        </w:rPr>
        <w:t>__________________</w:t>
      </w:r>
      <w:r w:rsidRPr="00413BAD">
        <w:rPr>
          <w:bCs/>
        </w:rPr>
        <w:t>___________;</w:t>
      </w:r>
    </w:p>
    <w:p w14:paraId="3135425C" w14:textId="77777777" w:rsidR="00D433EB" w:rsidRPr="00413BAD" w:rsidRDefault="00D433EB" w:rsidP="000B0EE2">
      <w:pPr>
        <w:numPr>
          <w:ilvl w:val="0"/>
          <w:numId w:val="60"/>
        </w:numPr>
        <w:spacing w:after="60" w:line="300" w:lineRule="auto"/>
        <w:jc w:val="both"/>
        <w:rPr>
          <w:bCs/>
        </w:rPr>
      </w:pPr>
      <w:r w:rsidRPr="00413BAD">
        <w:rPr>
          <w:bCs/>
        </w:rPr>
        <w:t>ciascun componente ha reso la dichiarazione di trasparenza e di accettazione dell’incarico;</w:t>
      </w:r>
    </w:p>
    <w:p w14:paraId="633F9B29" w14:textId="77777777" w:rsidR="00D433EB" w:rsidRPr="00413BAD" w:rsidRDefault="00D433EB" w:rsidP="000B0EE2">
      <w:pPr>
        <w:numPr>
          <w:ilvl w:val="0"/>
          <w:numId w:val="60"/>
        </w:numPr>
        <w:spacing w:after="60" w:line="300" w:lineRule="auto"/>
        <w:jc w:val="both"/>
        <w:rPr>
          <w:bCs/>
        </w:rPr>
      </w:pPr>
      <w:r w:rsidRPr="00413BAD">
        <w:rPr>
          <w:bCs/>
        </w:rPr>
        <w:t>in base alle dichiarazioni rese, non ricorre per nessuno di essi alcuna delle cause di ineleggibilità, incompatibilità previste dalla normativa vigente [</w:t>
      </w:r>
      <w:r w:rsidRPr="00413BAD">
        <w:rPr>
          <w:bCs/>
          <w:i/>
        </w:rPr>
        <w:t>in aggiunta</w:t>
      </w:r>
      <w:r w:rsidRPr="00413BAD">
        <w:rPr>
          <w:bCs/>
        </w:rPr>
        <w:t>: e dallo statuto].</w:t>
      </w:r>
    </w:p>
    <w:p w14:paraId="1A3068A3" w14:textId="7CB1D93F" w:rsidR="00D433EB" w:rsidRPr="00413BAD" w:rsidRDefault="00D433EB" w:rsidP="009B5EA7">
      <w:pPr>
        <w:spacing w:after="60" w:line="300" w:lineRule="auto"/>
        <w:jc w:val="both"/>
        <w:rPr>
          <w:bCs/>
        </w:rPr>
      </w:pPr>
      <w:r w:rsidRPr="00413BAD">
        <w:rPr>
          <w:bCs/>
        </w:rPr>
        <w:t xml:space="preserve">Tanto premesso, il </w:t>
      </w:r>
      <w:r>
        <w:rPr>
          <w:bCs/>
        </w:rPr>
        <w:t>Co</w:t>
      </w:r>
      <w:r w:rsidRPr="00413BAD">
        <w:rPr>
          <w:bCs/>
        </w:rPr>
        <w:t xml:space="preserve">llegio sindacale, in conformità a quanto previsto dagli artt. 2399, 2400, 2449 c.c., dalle </w:t>
      </w:r>
      <w:hyperlink r:id="rId13" w:anchor="page=9" w:history="1">
        <w:r w:rsidRPr="0036221F">
          <w:rPr>
            <w:rStyle w:val="Collegamentoipertestuale"/>
            <w:bCs/>
          </w:rPr>
          <w:t>Norme 1.2</w:t>
        </w:r>
      </w:hyperlink>
      <w:r w:rsidRPr="0036221F">
        <w:rPr>
          <w:bCs/>
        </w:rPr>
        <w:t>.</w:t>
      </w:r>
      <w:r w:rsidRPr="00413BAD">
        <w:rPr>
          <w:bCs/>
        </w:rPr>
        <w:t xml:space="preserve">, </w:t>
      </w:r>
      <w:hyperlink r:id="rId14" w:anchor="page=11" w:history="1">
        <w:r w:rsidRPr="00EB047F">
          <w:rPr>
            <w:rStyle w:val="Collegamentoipertestuale"/>
            <w:bCs/>
          </w:rPr>
          <w:t>1.3.,</w:t>
        </w:r>
      </w:hyperlink>
      <w:r w:rsidRPr="00413BAD">
        <w:rPr>
          <w:bCs/>
        </w:rPr>
        <w:t xml:space="preserve"> </w:t>
      </w:r>
      <w:hyperlink r:id="rId15" w:anchor="page=14" w:history="1">
        <w:r w:rsidRPr="00413BAD">
          <w:rPr>
            <w:rStyle w:val="Collegamentoipertestuale"/>
            <w:bCs/>
          </w:rPr>
          <w:t>1.4</w:t>
        </w:r>
      </w:hyperlink>
      <w:r w:rsidRPr="00413BAD">
        <w:rPr>
          <w:bCs/>
        </w:rPr>
        <w:t xml:space="preserve">. e </w:t>
      </w:r>
      <w:hyperlink r:id="rId16" w:anchor="page=33" w:history="1">
        <w:r w:rsidRPr="002D7F6E">
          <w:rPr>
            <w:rStyle w:val="Collegamentoipertestuale"/>
            <w:bCs/>
          </w:rPr>
          <w:t>2.</w:t>
        </w:r>
      </w:hyperlink>
      <w:r w:rsidRPr="00413BAD">
        <w:rPr>
          <w:bCs/>
        </w:rPr>
        <w:t xml:space="preserve"> delle “</w:t>
      </w:r>
      <w:r w:rsidRPr="00413BAD">
        <w:rPr>
          <w:bCs/>
          <w:i/>
        </w:rPr>
        <w:t>Norme di comportamento del collegio sindacale</w:t>
      </w:r>
      <w:r w:rsidRPr="00413BAD">
        <w:rPr>
          <w:bCs/>
        </w:rPr>
        <w:t xml:space="preserve"> </w:t>
      </w:r>
      <w:r w:rsidRPr="00413BAD">
        <w:rPr>
          <w:bCs/>
          <w:i/>
        </w:rPr>
        <w:t>di società non quotate</w:t>
      </w:r>
      <w:r w:rsidRPr="00413BAD">
        <w:rPr>
          <w:bCs/>
        </w:rPr>
        <w:t>”</w:t>
      </w:r>
      <w:r w:rsidRPr="00413BAD">
        <w:rPr>
          <w:bCs/>
          <w:i/>
        </w:rPr>
        <w:t xml:space="preserve">, </w:t>
      </w:r>
      <w:r w:rsidRPr="00413BAD">
        <w:rPr>
          <w:bCs/>
        </w:rPr>
        <w:t xml:space="preserve">emanate dal CNDCEC </w:t>
      </w:r>
      <w:r>
        <w:rPr>
          <w:bCs/>
        </w:rPr>
        <w:t xml:space="preserve">nel mese di dicembre 2020 </w:t>
      </w:r>
      <w:r w:rsidRPr="00413BAD">
        <w:rPr>
          <w:bCs/>
        </w:rPr>
        <w:t>e vigenti dal 1</w:t>
      </w:r>
      <w:r w:rsidR="000D3D03">
        <w:rPr>
          <w:bCs/>
        </w:rPr>
        <w:t>°</w:t>
      </w:r>
      <w:r w:rsidRPr="00413BAD">
        <w:rPr>
          <w:bCs/>
        </w:rPr>
        <w:t xml:space="preserve"> gennaio 2021, dà atto di quanto segue</w:t>
      </w:r>
      <w:r>
        <w:rPr>
          <w:bCs/>
        </w:rPr>
        <w:t>.</w:t>
      </w:r>
    </w:p>
    <w:p w14:paraId="4E2AE88A" w14:textId="0D02F623" w:rsidR="00D433EB" w:rsidRPr="00413BAD" w:rsidRDefault="000D3D03" w:rsidP="009B5EA7">
      <w:pPr>
        <w:spacing w:after="60" w:line="300" w:lineRule="auto"/>
        <w:jc w:val="both"/>
        <w:rPr>
          <w:bCs/>
        </w:rPr>
      </w:pPr>
      <w:r>
        <w:rPr>
          <w:bCs/>
        </w:rPr>
        <w:t>I</w:t>
      </w:r>
      <w:r w:rsidR="00D433EB" w:rsidRPr="00413BAD">
        <w:rPr>
          <w:bCs/>
        </w:rPr>
        <w:t xml:space="preserve"> sindaci incontrano il dott./sig. ________ nella sua qualità di </w:t>
      </w:r>
      <w:r w:rsidR="00D433EB">
        <w:rPr>
          <w:bCs/>
        </w:rPr>
        <w:t>p</w:t>
      </w:r>
      <w:r w:rsidR="00D433EB" w:rsidRPr="00413BAD">
        <w:rPr>
          <w:bCs/>
        </w:rPr>
        <w:t xml:space="preserve">residente del </w:t>
      </w:r>
      <w:r w:rsidR="00D433EB">
        <w:rPr>
          <w:bCs/>
        </w:rPr>
        <w:t>c</w:t>
      </w:r>
      <w:r w:rsidR="00D433EB" w:rsidRPr="00413BAD">
        <w:rPr>
          <w:bCs/>
        </w:rPr>
        <w:t xml:space="preserve">onsiglio di </w:t>
      </w:r>
      <w:r w:rsidR="00D433EB">
        <w:rPr>
          <w:bCs/>
        </w:rPr>
        <w:t>a</w:t>
      </w:r>
      <w:r w:rsidR="00D433EB" w:rsidRPr="00413BAD">
        <w:rPr>
          <w:bCs/>
        </w:rPr>
        <w:t>mministrazione/</w:t>
      </w:r>
      <w:r w:rsidR="00D433EB">
        <w:rPr>
          <w:bCs/>
        </w:rPr>
        <w:t>a</w:t>
      </w:r>
      <w:r w:rsidR="00D433EB" w:rsidRPr="00413BAD">
        <w:rPr>
          <w:bCs/>
        </w:rPr>
        <w:t xml:space="preserve">mministratore </w:t>
      </w:r>
      <w:r w:rsidR="00D433EB">
        <w:rPr>
          <w:bCs/>
        </w:rPr>
        <w:t>d</w:t>
      </w:r>
      <w:r w:rsidR="00D433EB" w:rsidRPr="00413BAD">
        <w:rPr>
          <w:bCs/>
        </w:rPr>
        <w:t xml:space="preserve">elegato </w:t>
      </w:r>
      <w:r w:rsidR="00D433EB">
        <w:rPr>
          <w:bCs/>
        </w:rPr>
        <w:t>(</w:t>
      </w:r>
      <w:r w:rsidR="00D433EB" w:rsidRPr="00413BAD">
        <w:rPr>
          <w:bCs/>
          <w:i/>
          <w:iCs/>
        </w:rPr>
        <w:t xml:space="preserve">ovvero </w:t>
      </w:r>
      <w:r w:rsidR="00D433EB">
        <w:rPr>
          <w:bCs/>
          <w:i/>
          <w:iCs/>
        </w:rPr>
        <w:t>a</w:t>
      </w:r>
      <w:r w:rsidR="00D433EB" w:rsidRPr="00413BAD">
        <w:rPr>
          <w:bCs/>
        </w:rPr>
        <w:t xml:space="preserve">mministratore </w:t>
      </w:r>
      <w:r w:rsidR="00D433EB">
        <w:rPr>
          <w:bCs/>
        </w:rPr>
        <w:t>u</w:t>
      </w:r>
      <w:r w:rsidR="00D433EB" w:rsidRPr="00413BAD">
        <w:rPr>
          <w:bCs/>
        </w:rPr>
        <w:t>nico</w:t>
      </w:r>
      <w:r w:rsidR="00D433EB">
        <w:rPr>
          <w:bCs/>
        </w:rPr>
        <w:t xml:space="preserve">) </w:t>
      </w:r>
      <w:r w:rsidR="00D433EB" w:rsidRPr="00413BAD">
        <w:rPr>
          <w:bCs/>
        </w:rPr>
        <w:t xml:space="preserve">il quale comunica che l’attività </w:t>
      </w:r>
      <w:r w:rsidR="00D433EB" w:rsidRPr="00413BAD">
        <w:rPr>
          <w:bCs/>
        </w:rPr>
        <w:lastRenderedPageBreak/>
        <w:t>della Società è stata svolta, e tuttora si svolge, in conformità all’oggetto sociale previsto nell’atto costitutivo</w:t>
      </w:r>
      <w:r w:rsidR="00D433EB" w:rsidRPr="00413BAD">
        <w:rPr>
          <w:bCs/>
          <w:vertAlign w:val="superscript"/>
        </w:rPr>
        <w:footnoteReference w:id="1"/>
      </w:r>
      <w:r w:rsidR="00D433EB" w:rsidRPr="00413BAD">
        <w:rPr>
          <w:bCs/>
        </w:rPr>
        <w:t>.</w:t>
      </w:r>
      <w:r w:rsidR="0096218A">
        <w:rPr>
          <w:bCs/>
        </w:rPr>
        <w:t xml:space="preserve"> </w:t>
      </w:r>
      <w:r w:rsidR="00443879">
        <w:rPr>
          <w:bCs/>
        </w:rPr>
        <w:t>L’amministratore, inoltre</w:t>
      </w:r>
      <w:r w:rsidR="0096218A">
        <w:rPr>
          <w:bCs/>
        </w:rPr>
        <w:t>,</w:t>
      </w:r>
      <w:r w:rsidR="00443879">
        <w:rPr>
          <w:bCs/>
        </w:rPr>
        <w:t xml:space="preserve"> informa il Collegio sindacale </w:t>
      </w:r>
      <w:r w:rsidR="0096218A">
        <w:rPr>
          <w:bCs/>
        </w:rPr>
        <w:t>del</w:t>
      </w:r>
      <w:r w:rsidR="00443879">
        <w:rPr>
          <w:bCs/>
        </w:rPr>
        <w:t xml:space="preserve">la natura dell’attività d’impresa e del contesto in cui opera, nonché delle leggi e </w:t>
      </w:r>
      <w:r w:rsidR="0096218A">
        <w:rPr>
          <w:bCs/>
        </w:rPr>
        <w:t>de</w:t>
      </w:r>
      <w:r w:rsidR="00443879">
        <w:rPr>
          <w:bCs/>
        </w:rPr>
        <w:t xml:space="preserve">i regolamenti di settore applicabili alla società, riferendo in sintesi quanto segue </w:t>
      </w:r>
      <w:r w:rsidR="0096218A">
        <w:rPr>
          <w:bCs/>
        </w:rPr>
        <w:t>________ (</w:t>
      </w:r>
      <w:r w:rsidR="0096218A" w:rsidRPr="0096218A">
        <w:rPr>
          <w:bCs/>
          <w:i/>
          <w:iCs/>
        </w:rPr>
        <w:t>descrivere</w:t>
      </w:r>
      <w:r w:rsidR="0096218A">
        <w:rPr>
          <w:bCs/>
        </w:rPr>
        <w:t>).</w:t>
      </w:r>
    </w:p>
    <w:p w14:paraId="5F27E03B" w14:textId="341C0C94" w:rsidR="00D433EB" w:rsidRPr="00413BAD" w:rsidRDefault="00D433EB" w:rsidP="009B5EA7">
      <w:pPr>
        <w:spacing w:after="60" w:line="300" w:lineRule="auto"/>
        <w:jc w:val="both"/>
        <w:rPr>
          <w:bCs/>
        </w:rPr>
      </w:pPr>
      <w:r w:rsidRPr="00413BAD">
        <w:rPr>
          <w:bCs/>
        </w:rPr>
        <w:t>Nell’ambito delle attività iniziali, il collegio acquisisce informazioni circa l’assetto organizzativo e</w:t>
      </w:r>
      <w:r w:rsidR="00443879">
        <w:rPr>
          <w:bCs/>
        </w:rPr>
        <w:t xml:space="preserve"> dell’attività </w:t>
      </w:r>
      <w:r w:rsidRPr="00413BAD">
        <w:rPr>
          <w:bCs/>
        </w:rPr>
        <w:t>amministrativo-contabile, prendendo in considerazione:</w:t>
      </w:r>
    </w:p>
    <w:p w14:paraId="7783421B" w14:textId="77777777" w:rsidR="0008190B" w:rsidRDefault="0008190B" w:rsidP="009B5EA7">
      <w:pPr>
        <w:spacing w:after="60" w:line="300" w:lineRule="auto"/>
        <w:jc w:val="both"/>
        <w:rPr>
          <w:bCs/>
        </w:rPr>
      </w:pPr>
    </w:p>
    <w:p w14:paraId="17D21911" w14:textId="1E3878E9" w:rsidR="00D433EB" w:rsidRPr="00413BAD" w:rsidRDefault="00D433EB" w:rsidP="009B5EA7">
      <w:pPr>
        <w:spacing w:after="60" w:line="300" w:lineRule="auto"/>
        <w:jc w:val="both"/>
        <w:rPr>
          <w:bCs/>
        </w:rPr>
      </w:pPr>
      <w:r w:rsidRPr="00413BAD">
        <w:rPr>
          <w:bCs/>
        </w:rPr>
        <w:t>[</w:t>
      </w:r>
      <w:r w:rsidRPr="00413BAD">
        <w:rPr>
          <w:bCs/>
          <w:i/>
        </w:rPr>
        <w:t>Si indicano di seguito, a titolo esemplificativo, alcuni elementi informativi che si reputa opportuno acquisire</w:t>
      </w:r>
      <w:r w:rsidRPr="00413BAD">
        <w:rPr>
          <w:bCs/>
        </w:rPr>
        <w:t>].</w:t>
      </w:r>
    </w:p>
    <w:tbl>
      <w:tblPr>
        <w:tblW w:w="0" w:type="auto"/>
        <w:tblInd w:w="250" w:type="dxa"/>
        <w:tblBorders>
          <w:top w:val="single" w:sz="8" w:space="0" w:color="4F81BD"/>
          <w:bottom w:val="single" w:sz="8" w:space="0" w:color="4F81BD"/>
        </w:tblBorders>
        <w:tblLook w:val="00A0" w:firstRow="1" w:lastRow="0" w:firstColumn="1" w:lastColumn="0" w:noHBand="0" w:noVBand="0"/>
      </w:tblPr>
      <w:tblGrid>
        <w:gridCol w:w="5670"/>
        <w:gridCol w:w="3508"/>
      </w:tblGrid>
      <w:tr w:rsidR="00D433EB" w:rsidRPr="00413BAD" w14:paraId="4678D721" w14:textId="77777777" w:rsidTr="00CC1794">
        <w:trPr>
          <w:trHeight w:hRule="exact" w:val="397"/>
          <w:tblHeader/>
        </w:trPr>
        <w:tc>
          <w:tcPr>
            <w:tcW w:w="5670" w:type="dxa"/>
            <w:tcBorders>
              <w:top w:val="single" w:sz="8" w:space="0" w:color="4F81BD"/>
              <w:left w:val="single" w:sz="4" w:space="0" w:color="8DB3E2"/>
              <w:bottom w:val="single" w:sz="8" w:space="0" w:color="4F81BD"/>
              <w:right w:val="single" w:sz="2" w:space="0" w:color="8DB3E2"/>
            </w:tcBorders>
            <w:shd w:val="clear" w:color="auto" w:fill="C6D9F1"/>
            <w:vAlign w:val="center"/>
          </w:tcPr>
          <w:p w14:paraId="72186EA6" w14:textId="77777777" w:rsidR="00D433EB" w:rsidRPr="00413BAD" w:rsidRDefault="00D433EB" w:rsidP="009B5EA7">
            <w:pPr>
              <w:spacing w:after="60" w:line="300" w:lineRule="auto"/>
              <w:jc w:val="both"/>
              <w:rPr>
                <w:b/>
                <w:bCs/>
              </w:rPr>
            </w:pPr>
            <w:r w:rsidRPr="00413BAD">
              <w:rPr>
                <w:b/>
                <w:bCs/>
              </w:rPr>
              <w:t>ELEMENTI INFORMATIVI</w:t>
            </w:r>
          </w:p>
        </w:tc>
        <w:tc>
          <w:tcPr>
            <w:tcW w:w="3508" w:type="dxa"/>
            <w:tcBorders>
              <w:top w:val="single" w:sz="8" w:space="0" w:color="4F81BD"/>
              <w:left w:val="single" w:sz="2" w:space="0" w:color="8DB3E2"/>
              <w:bottom w:val="single" w:sz="8" w:space="0" w:color="4F81BD"/>
              <w:right w:val="single" w:sz="2" w:space="0" w:color="8DB3E2"/>
            </w:tcBorders>
            <w:shd w:val="clear" w:color="auto" w:fill="C6D9F1"/>
            <w:vAlign w:val="center"/>
          </w:tcPr>
          <w:p w14:paraId="2E59CF77" w14:textId="77777777" w:rsidR="00D433EB" w:rsidRPr="00413BAD" w:rsidRDefault="00D433EB" w:rsidP="009B5EA7">
            <w:pPr>
              <w:spacing w:after="60" w:line="300" w:lineRule="auto"/>
              <w:jc w:val="both"/>
              <w:rPr>
                <w:b/>
                <w:bCs/>
              </w:rPr>
            </w:pPr>
            <w:r w:rsidRPr="00413BAD">
              <w:rPr>
                <w:b/>
                <w:bCs/>
              </w:rPr>
              <w:t>DESCRIZIONE</w:t>
            </w:r>
          </w:p>
        </w:tc>
      </w:tr>
      <w:tr w:rsidR="00D433EB" w:rsidRPr="00413BAD" w14:paraId="31824295" w14:textId="77777777" w:rsidTr="00CC1794">
        <w:trPr>
          <w:trHeight w:val="40"/>
        </w:trPr>
        <w:tc>
          <w:tcPr>
            <w:tcW w:w="5670" w:type="dxa"/>
            <w:tcBorders>
              <w:top w:val="single" w:sz="2" w:space="0" w:color="8DB3E2"/>
              <w:left w:val="single" w:sz="4" w:space="0" w:color="8DB3E2"/>
              <w:bottom w:val="single" w:sz="2" w:space="0" w:color="8DB3E2"/>
              <w:right w:val="single" w:sz="2" w:space="0" w:color="8DB3E2"/>
            </w:tcBorders>
            <w:shd w:val="clear" w:color="auto" w:fill="FFFFFF"/>
          </w:tcPr>
          <w:p w14:paraId="24E1F118" w14:textId="77777777" w:rsidR="00D433EB" w:rsidRPr="00413BAD" w:rsidRDefault="00D433EB" w:rsidP="009B5EA7">
            <w:pPr>
              <w:spacing w:after="60" w:line="300" w:lineRule="auto"/>
              <w:jc w:val="both"/>
              <w:rPr>
                <w:b/>
                <w:bCs/>
              </w:rPr>
            </w:pPr>
            <w:r w:rsidRPr="00413BAD">
              <w:rPr>
                <w:b/>
                <w:bCs/>
              </w:rPr>
              <w:t>CARATTERISTICHE DELLA SOCIETÀ</w:t>
            </w:r>
          </w:p>
          <w:p w14:paraId="0AEAF2F9" w14:textId="77777777" w:rsidR="00D433EB" w:rsidRPr="00413BAD" w:rsidRDefault="00D433EB" w:rsidP="000B0EE2">
            <w:pPr>
              <w:numPr>
                <w:ilvl w:val="0"/>
                <w:numId w:val="31"/>
              </w:numPr>
              <w:spacing w:after="60" w:line="300" w:lineRule="auto"/>
              <w:jc w:val="both"/>
              <w:rPr>
                <w:b/>
                <w:bCs/>
              </w:rPr>
            </w:pPr>
            <w:r w:rsidRPr="00413BAD">
              <w:rPr>
                <w:b/>
                <w:bCs/>
              </w:rPr>
              <w:t>tipologia di società (</w:t>
            </w:r>
            <w:proofErr w:type="spellStart"/>
            <w:r w:rsidRPr="00413BAD">
              <w:rPr>
                <w:b/>
                <w:bCs/>
              </w:rPr>
              <w:t>s.p.a.</w:t>
            </w:r>
            <w:proofErr w:type="spellEnd"/>
            <w:r w:rsidRPr="00413BAD">
              <w:rPr>
                <w:b/>
                <w:bCs/>
              </w:rPr>
              <w:t>, s.r.l., cooperativa, ente di interesse pubblico, ecc.);</w:t>
            </w:r>
          </w:p>
          <w:p w14:paraId="7277F858" w14:textId="77777777" w:rsidR="00D433EB" w:rsidRPr="00413BAD" w:rsidRDefault="00D433EB" w:rsidP="000B0EE2">
            <w:pPr>
              <w:numPr>
                <w:ilvl w:val="0"/>
                <w:numId w:val="31"/>
              </w:numPr>
              <w:spacing w:after="60" w:line="300" w:lineRule="auto"/>
              <w:jc w:val="both"/>
              <w:rPr>
                <w:b/>
                <w:bCs/>
              </w:rPr>
            </w:pPr>
            <w:r w:rsidRPr="00413BAD">
              <w:rPr>
                <w:b/>
                <w:bCs/>
              </w:rPr>
              <w:t>stato della società (operativa, non operativa, in liquidazione, soggetta a procedure concorsuali);</w:t>
            </w:r>
          </w:p>
          <w:p w14:paraId="7F7F4984" w14:textId="77777777" w:rsidR="00D433EB" w:rsidRPr="00413BAD" w:rsidRDefault="00D433EB" w:rsidP="000B0EE2">
            <w:pPr>
              <w:numPr>
                <w:ilvl w:val="0"/>
                <w:numId w:val="31"/>
              </w:numPr>
              <w:spacing w:after="60" w:line="300" w:lineRule="auto"/>
              <w:jc w:val="both"/>
              <w:rPr>
                <w:b/>
                <w:bCs/>
              </w:rPr>
            </w:pPr>
            <w:r w:rsidRPr="00413BAD">
              <w:rPr>
                <w:b/>
                <w:bCs/>
              </w:rPr>
              <w:t xml:space="preserve">struttura e </w:t>
            </w:r>
            <w:r w:rsidRPr="00413BAD">
              <w:rPr>
                <w:b/>
                <w:bCs/>
                <w:i/>
              </w:rPr>
              <w:t>governance</w:t>
            </w:r>
            <w:r w:rsidRPr="00413BAD">
              <w:rPr>
                <w:b/>
                <w:bCs/>
              </w:rPr>
              <w:t xml:space="preserve"> societaria;</w:t>
            </w:r>
          </w:p>
          <w:p w14:paraId="51344F67" w14:textId="77777777" w:rsidR="00D433EB" w:rsidRPr="00413BAD" w:rsidRDefault="00D433EB" w:rsidP="000B0EE2">
            <w:pPr>
              <w:numPr>
                <w:ilvl w:val="0"/>
                <w:numId w:val="31"/>
              </w:numPr>
              <w:spacing w:after="60" w:line="300" w:lineRule="auto"/>
              <w:jc w:val="both"/>
              <w:rPr>
                <w:b/>
                <w:bCs/>
              </w:rPr>
            </w:pPr>
            <w:r w:rsidRPr="00413BAD">
              <w:rPr>
                <w:b/>
                <w:bCs/>
              </w:rPr>
              <w:t>svolgimento di attività di direzione e coordinamento (</w:t>
            </w:r>
            <w:r w:rsidRPr="00413BAD">
              <w:rPr>
                <w:b/>
                <w:bCs/>
                <w:i/>
              </w:rPr>
              <w:t>ovvero</w:t>
            </w:r>
            <w:r w:rsidRPr="00413BAD">
              <w:rPr>
                <w:b/>
                <w:bCs/>
              </w:rPr>
              <w:t>: assoggettamento ad attività di direzione e coordinamento);</w:t>
            </w:r>
          </w:p>
          <w:p w14:paraId="5ED70566" w14:textId="77777777" w:rsidR="00D433EB" w:rsidRPr="00413BAD" w:rsidRDefault="00D433EB" w:rsidP="000B0EE2">
            <w:pPr>
              <w:numPr>
                <w:ilvl w:val="0"/>
                <w:numId w:val="31"/>
              </w:numPr>
              <w:spacing w:after="60" w:line="300" w:lineRule="auto"/>
              <w:jc w:val="both"/>
              <w:rPr>
                <w:b/>
                <w:bCs/>
              </w:rPr>
            </w:pPr>
            <w:r w:rsidRPr="00413BAD">
              <w:rPr>
                <w:b/>
                <w:bCs/>
              </w:rPr>
              <w:t>sussistenza di patti parasociali;</w:t>
            </w:r>
          </w:p>
          <w:p w14:paraId="79F6F1DE" w14:textId="77777777" w:rsidR="00D433EB" w:rsidRPr="00413BAD" w:rsidRDefault="00D433EB" w:rsidP="000B0EE2">
            <w:pPr>
              <w:numPr>
                <w:ilvl w:val="0"/>
                <w:numId w:val="31"/>
              </w:numPr>
              <w:spacing w:after="60" w:line="300" w:lineRule="auto"/>
              <w:jc w:val="both"/>
              <w:rPr>
                <w:b/>
                <w:bCs/>
              </w:rPr>
            </w:pPr>
            <w:r w:rsidRPr="00413BAD">
              <w:rPr>
                <w:b/>
                <w:bCs/>
              </w:rPr>
              <w:t xml:space="preserve">reputazione della società e del </w:t>
            </w:r>
            <w:r w:rsidRPr="00413BAD">
              <w:rPr>
                <w:b/>
                <w:bCs/>
                <w:i/>
              </w:rPr>
              <w:t>top management</w:t>
            </w:r>
            <w:r w:rsidRPr="00413BAD">
              <w:rPr>
                <w:b/>
                <w:bCs/>
              </w:rPr>
              <w:t>;</w:t>
            </w:r>
          </w:p>
          <w:p w14:paraId="11A9CD5C" w14:textId="77777777" w:rsidR="00D433EB" w:rsidRPr="00413BAD" w:rsidRDefault="00D433EB" w:rsidP="000B0EE2">
            <w:pPr>
              <w:numPr>
                <w:ilvl w:val="0"/>
                <w:numId w:val="31"/>
              </w:numPr>
              <w:spacing w:after="60" w:line="300" w:lineRule="auto"/>
              <w:jc w:val="both"/>
              <w:rPr>
                <w:b/>
                <w:bCs/>
              </w:rPr>
            </w:pPr>
            <w:r w:rsidRPr="00413BAD">
              <w:rPr>
                <w:b/>
                <w:bCs/>
              </w:rPr>
              <w:t>sedi operative della società (numero e ubicazione geografica);</w:t>
            </w:r>
          </w:p>
          <w:p w14:paraId="3A37F1B4" w14:textId="77777777" w:rsidR="00D433EB" w:rsidRPr="00413BAD" w:rsidRDefault="00D433EB" w:rsidP="000B0EE2">
            <w:pPr>
              <w:numPr>
                <w:ilvl w:val="0"/>
                <w:numId w:val="31"/>
              </w:numPr>
              <w:spacing w:after="60" w:line="300" w:lineRule="auto"/>
              <w:jc w:val="both"/>
              <w:rPr>
                <w:b/>
                <w:bCs/>
              </w:rPr>
            </w:pPr>
            <w:r w:rsidRPr="00413BAD">
              <w:rPr>
                <w:b/>
                <w:bCs/>
              </w:rPr>
              <w:t>caratteristiche dell’assetto organizzativo, amministrativo-contabile.</w:t>
            </w:r>
          </w:p>
        </w:tc>
        <w:tc>
          <w:tcPr>
            <w:tcW w:w="3508" w:type="dxa"/>
            <w:tcBorders>
              <w:top w:val="single" w:sz="2" w:space="0" w:color="8DB3E2"/>
              <w:left w:val="single" w:sz="2" w:space="0" w:color="8DB3E2"/>
              <w:bottom w:val="single" w:sz="2" w:space="0" w:color="8DB3E2"/>
              <w:right w:val="single" w:sz="2" w:space="0" w:color="8DB3E2"/>
            </w:tcBorders>
          </w:tcPr>
          <w:p w14:paraId="0F405179" w14:textId="77777777" w:rsidR="00D433EB" w:rsidRPr="00413BAD" w:rsidRDefault="00D433EB" w:rsidP="009B5EA7">
            <w:pPr>
              <w:spacing w:after="60" w:line="300" w:lineRule="auto"/>
              <w:jc w:val="both"/>
              <w:rPr>
                <w:b/>
              </w:rPr>
            </w:pPr>
          </w:p>
        </w:tc>
      </w:tr>
      <w:tr w:rsidR="00D433EB" w:rsidRPr="00413BAD" w14:paraId="3AB222AC" w14:textId="77777777" w:rsidTr="00CC1794">
        <w:tc>
          <w:tcPr>
            <w:tcW w:w="5670" w:type="dxa"/>
            <w:tcBorders>
              <w:top w:val="single" w:sz="4" w:space="0" w:color="8DB3E2"/>
              <w:left w:val="single" w:sz="4" w:space="0" w:color="8DB3E2"/>
              <w:bottom w:val="single" w:sz="8" w:space="0" w:color="4F81BD"/>
              <w:right w:val="single" w:sz="2" w:space="0" w:color="8DB3E2"/>
            </w:tcBorders>
            <w:shd w:val="clear" w:color="auto" w:fill="FFFFFF"/>
          </w:tcPr>
          <w:p w14:paraId="6D412DBC" w14:textId="77777777" w:rsidR="00D433EB" w:rsidRPr="00413BAD" w:rsidRDefault="00D433EB" w:rsidP="009B5EA7">
            <w:pPr>
              <w:spacing w:after="60" w:line="300" w:lineRule="auto"/>
              <w:jc w:val="both"/>
              <w:rPr>
                <w:b/>
                <w:bCs/>
              </w:rPr>
            </w:pPr>
            <w:r w:rsidRPr="00413BAD">
              <w:rPr>
                <w:b/>
                <w:bCs/>
              </w:rPr>
              <w:t>DIMENSIONE ECONOMICA DELLA SOCIETÀ</w:t>
            </w:r>
          </w:p>
          <w:p w14:paraId="78847CCE" w14:textId="77777777" w:rsidR="00D433EB" w:rsidRPr="00413BAD" w:rsidRDefault="00D433EB" w:rsidP="000B0EE2">
            <w:pPr>
              <w:numPr>
                <w:ilvl w:val="0"/>
                <w:numId w:val="32"/>
              </w:numPr>
              <w:spacing w:after="60" w:line="300" w:lineRule="auto"/>
              <w:jc w:val="both"/>
              <w:rPr>
                <w:b/>
                <w:bCs/>
              </w:rPr>
            </w:pPr>
            <w:r w:rsidRPr="00413BAD">
              <w:rPr>
                <w:b/>
                <w:bCs/>
              </w:rPr>
              <w:t>dati contabili (totale dell’attivo dello stato patrimoniale, ricavi delle vendite e delle prestazioni, dipendenti occupati in media durante l’esercizio);</w:t>
            </w:r>
          </w:p>
          <w:p w14:paraId="0DB4E041" w14:textId="77777777" w:rsidR="00D433EB" w:rsidRPr="00413BAD" w:rsidRDefault="00D433EB" w:rsidP="000B0EE2">
            <w:pPr>
              <w:numPr>
                <w:ilvl w:val="0"/>
                <w:numId w:val="32"/>
              </w:numPr>
              <w:spacing w:after="60" w:line="300" w:lineRule="auto"/>
              <w:jc w:val="both"/>
              <w:rPr>
                <w:b/>
                <w:bCs/>
              </w:rPr>
            </w:pPr>
            <w:r w:rsidRPr="00413BAD">
              <w:rPr>
                <w:b/>
                <w:bCs/>
              </w:rPr>
              <w:t>principali rischi derivanti dalla complessità, natura e settore di attività (es. svolgimento dell’attività in settori soggetti a normative speciali o soggette a particolari rischiosità);</w:t>
            </w:r>
          </w:p>
          <w:p w14:paraId="13EC4B00" w14:textId="77777777" w:rsidR="00D433EB" w:rsidRDefault="00D433EB" w:rsidP="000B0EE2">
            <w:pPr>
              <w:numPr>
                <w:ilvl w:val="0"/>
                <w:numId w:val="32"/>
              </w:numPr>
              <w:spacing w:after="60" w:line="300" w:lineRule="auto"/>
              <w:jc w:val="both"/>
              <w:rPr>
                <w:b/>
                <w:bCs/>
              </w:rPr>
            </w:pPr>
            <w:r w:rsidRPr="00413BAD">
              <w:rPr>
                <w:b/>
                <w:bCs/>
              </w:rPr>
              <w:t>rapporti di controllo con altre società</w:t>
            </w:r>
            <w:r w:rsidR="00251901">
              <w:rPr>
                <w:b/>
                <w:bCs/>
              </w:rPr>
              <w:t>;</w:t>
            </w:r>
          </w:p>
          <w:p w14:paraId="7BEA46B1" w14:textId="77777777" w:rsidR="00251901" w:rsidRDefault="00251901" w:rsidP="000B0EE2">
            <w:pPr>
              <w:numPr>
                <w:ilvl w:val="0"/>
                <w:numId w:val="32"/>
              </w:numPr>
              <w:spacing w:after="60" w:line="300" w:lineRule="auto"/>
              <w:jc w:val="both"/>
              <w:rPr>
                <w:b/>
                <w:bCs/>
              </w:rPr>
            </w:pPr>
            <w:r>
              <w:rPr>
                <w:b/>
                <w:bCs/>
              </w:rPr>
              <w:t>ultimo budget e piano industriale;</w:t>
            </w:r>
          </w:p>
          <w:p w14:paraId="3144C958" w14:textId="09892315" w:rsidR="00251901" w:rsidRPr="005C5474" w:rsidRDefault="00251901" w:rsidP="000B0EE2">
            <w:pPr>
              <w:numPr>
                <w:ilvl w:val="0"/>
                <w:numId w:val="32"/>
              </w:numPr>
              <w:spacing w:after="60" w:line="300" w:lineRule="auto"/>
              <w:jc w:val="both"/>
              <w:rPr>
                <w:b/>
                <w:bCs/>
              </w:rPr>
            </w:pPr>
            <w:r>
              <w:rPr>
                <w:b/>
                <w:bCs/>
              </w:rPr>
              <w:lastRenderedPageBreak/>
              <w:t>misure organizzative adottate anche ai fini della preventiva emersione della crisi e della perdita della continuità e del monitoraggio.</w:t>
            </w:r>
          </w:p>
        </w:tc>
        <w:tc>
          <w:tcPr>
            <w:tcW w:w="3508" w:type="dxa"/>
            <w:tcBorders>
              <w:top w:val="single" w:sz="2" w:space="0" w:color="8DB3E2"/>
              <w:left w:val="single" w:sz="2" w:space="0" w:color="8DB3E2"/>
              <w:bottom w:val="single" w:sz="8" w:space="0" w:color="4F81BD"/>
              <w:right w:val="single" w:sz="2" w:space="0" w:color="8DB3E2"/>
            </w:tcBorders>
          </w:tcPr>
          <w:p w14:paraId="36ECEFA3" w14:textId="77777777" w:rsidR="00D433EB" w:rsidRPr="00413BAD" w:rsidRDefault="00D433EB" w:rsidP="009B5EA7">
            <w:pPr>
              <w:spacing w:after="60" w:line="300" w:lineRule="auto"/>
              <w:jc w:val="both"/>
              <w:rPr>
                <w:b/>
              </w:rPr>
            </w:pPr>
          </w:p>
        </w:tc>
      </w:tr>
    </w:tbl>
    <w:p w14:paraId="028D60DE" w14:textId="77777777" w:rsidR="00F27ED4" w:rsidRDefault="00F27ED4" w:rsidP="009B5EA7">
      <w:pPr>
        <w:spacing w:after="60" w:line="300" w:lineRule="auto"/>
        <w:jc w:val="both"/>
        <w:rPr>
          <w:bCs/>
        </w:rPr>
      </w:pPr>
    </w:p>
    <w:p w14:paraId="28FAE94B" w14:textId="26A0D162" w:rsidR="00D433EB" w:rsidRPr="00413BAD" w:rsidRDefault="00D433EB" w:rsidP="009B5EA7">
      <w:pPr>
        <w:spacing w:after="60" w:line="300" w:lineRule="auto"/>
        <w:jc w:val="both"/>
        <w:rPr>
          <w:bCs/>
        </w:rPr>
      </w:pPr>
      <w:r w:rsidRPr="00413BAD">
        <w:rPr>
          <w:bCs/>
        </w:rPr>
        <w:t xml:space="preserve">Il </w:t>
      </w:r>
      <w:r>
        <w:rPr>
          <w:bCs/>
        </w:rPr>
        <w:t>C</w:t>
      </w:r>
      <w:r w:rsidRPr="00413BAD">
        <w:rPr>
          <w:bCs/>
        </w:rPr>
        <w:t xml:space="preserve">ollegio sindacale prende visione e riceve il libro delle adunanze e delle deliberazioni del </w:t>
      </w:r>
      <w:r>
        <w:rPr>
          <w:bCs/>
        </w:rPr>
        <w:t>C</w:t>
      </w:r>
      <w:r w:rsidRPr="00413BAD">
        <w:rPr>
          <w:bCs/>
        </w:rPr>
        <w:t>ollegio sindacale</w:t>
      </w:r>
      <w:r w:rsidRPr="00413BAD">
        <w:rPr>
          <w:bCs/>
          <w:vertAlign w:val="superscript"/>
        </w:rPr>
        <w:footnoteReference w:id="2"/>
      </w:r>
      <w:r w:rsidRPr="00413BAD">
        <w:rPr>
          <w:bCs/>
        </w:rPr>
        <w:t>.</w:t>
      </w:r>
    </w:p>
    <w:p w14:paraId="3CD4B531" w14:textId="3D119FC9" w:rsidR="00D433EB" w:rsidRDefault="00D433EB" w:rsidP="009B5EA7">
      <w:pPr>
        <w:spacing w:after="60" w:line="300" w:lineRule="auto"/>
        <w:jc w:val="both"/>
        <w:rPr>
          <w:bCs/>
        </w:rPr>
      </w:pPr>
      <w:r w:rsidRPr="00413BAD">
        <w:rPr>
          <w:bCs/>
        </w:rPr>
        <w:t>[E</w:t>
      </w:r>
      <w:r w:rsidRPr="00413BAD">
        <w:rPr>
          <w:bCs/>
          <w:i/>
        </w:rPr>
        <w:t>ventuale</w:t>
      </w:r>
      <w:r w:rsidRPr="00413BAD">
        <w:rPr>
          <w:bCs/>
        </w:rPr>
        <w:t>: qualora il libro non fosse conservato nella sede sociale, alla conservazione potrà essere delegato il dott. __</w:t>
      </w:r>
      <w:r w:rsidR="00F4080F">
        <w:rPr>
          <w:bCs/>
        </w:rPr>
        <w:t>________</w:t>
      </w:r>
      <w:r w:rsidRPr="00413BAD">
        <w:rPr>
          <w:bCs/>
        </w:rPr>
        <w:t>_____________ che lo conserverà presso il proprio studio sito in _______________________________. Egli ne curerà altresì l’aggiornamento</w:t>
      </w:r>
      <w:r w:rsidRPr="00413BAD">
        <w:rPr>
          <w:bCs/>
          <w:vertAlign w:val="superscript"/>
        </w:rPr>
        <w:footnoteReference w:id="3"/>
      </w:r>
      <w:r w:rsidRPr="00413BAD">
        <w:rPr>
          <w:bCs/>
        </w:rPr>
        <w:t>.]</w:t>
      </w:r>
    </w:p>
    <w:p w14:paraId="7073DCDC" w14:textId="60252E9A" w:rsidR="00393FC8" w:rsidRPr="00393FC8" w:rsidRDefault="00393FC8" w:rsidP="00393FC8">
      <w:pPr>
        <w:spacing w:after="60" w:line="300" w:lineRule="auto"/>
        <w:jc w:val="both"/>
        <w:rPr>
          <w:bCs/>
        </w:rPr>
      </w:pPr>
      <w:r w:rsidRPr="00393FC8">
        <w:rPr>
          <w:bCs/>
        </w:rPr>
        <w:t xml:space="preserve">Dalla verifica dei verbali del precedente </w:t>
      </w:r>
      <w:r>
        <w:rPr>
          <w:bCs/>
        </w:rPr>
        <w:t>C</w:t>
      </w:r>
      <w:r w:rsidRPr="00393FC8">
        <w:rPr>
          <w:bCs/>
        </w:rPr>
        <w:t>ollegio sindacale relativi agli esercizi</w:t>
      </w:r>
      <w:r>
        <w:rPr>
          <w:bCs/>
        </w:rPr>
        <w:t xml:space="preserve"> ______ </w:t>
      </w:r>
      <w:r w:rsidRPr="00393FC8">
        <w:rPr>
          <w:bCs/>
        </w:rPr>
        <w:t>è emerso quanto segue: […].</w:t>
      </w:r>
    </w:p>
    <w:p w14:paraId="27ECD238" w14:textId="439B73CE" w:rsidR="00393FC8" w:rsidRPr="00393FC8" w:rsidRDefault="00393FC8" w:rsidP="00393FC8">
      <w:pPr>
        <w:spacing w:after="60" w:line="300" w:lineRule="auto"/>
        <w:jc w:val="both"/>
        <w:rPr>
          <w:bCs/>
        </w:rPr>
      </w:pPr>
      <w:r w:rsidRPr="00393FC8">
        <w:rPr>
          <w:bCs/>
        </w:rPr>
        <w:t xml:space="preserve">Il </w:t>
      </w:r>
      <w:r>
        <w:rPr>
          <w:bCs/>
        </w:rPr>
        <w:t>C</w:t>
      </w:r>
      <w:r w:rsidRPr="00393FC8">
        <w:rPr>
          <w:bCs/>
        </w:rPr>
        <w:t>ollegio prende visione dei seguenti libri contabili e sociali, ne verifica la regolarità formale, lo stato di aggiornamento e all’esito segnala quanto segue: […]</w:t>
      </w:r>
    </w:p>
    <w:p w14:paraId="43497035" w14:textId="600FF778" w:rsidR="00393FC8" w:rsidRPr="00393FC8" w:rsidRDefault="00393FC8" w:rsidP="00393FC8">
      <w:pPr>
        <w:spacing w:after="60" w:line="300" w:lineRule="auto"/>
        <w:jc w:val="both"/>
        <w:rPr>
          <w:bCs/>
        </w:rPr>
      </w:pPr>
      <w:r w:rsidRPr="00393FC8">
        <w:rPr>
          <w:bCs/>
        </w:rPr>
        <w:t xml:space="preserve">Il </w:t>
      </w:r>
      <w:r>
        <w:rPr>
          <w:bCs/>
        </w:rPr>
        <w:t>C</w:t>
      </w:r>
      <w:r w:rsidRPr="00393FC8">
        <w:rPr>
          <w:bCs/>
        </w:rPr>
        <w:t>ollegio prende visione dei bilanci degli esercizi … ne verifica l’avvenuto deposito presso il registro delle imprese</w:t>
      </w:r>
      <w:r>
        <w:rPr>
          <w:rStyle w:val="Rimandonotaapidipagina"/>
          <w:bCs/>
        </w:rPr>
        <w:footnoteReference w:id="4"/>
      </w:r>
      <w:r w:rsidRPr="00393FC8">
        <w:rPr>
          <w:bCs/>
        </w:rPr>
        <w:t>. Dall’analisi di detti bilanci si segnala quanto segue: […].</w:t>
      </w:r>
    </w:p>
    <w:p w14:paraId="73626E21" w14:textId="0D2E55F4" w:rsidR="00393FC8" w:rsidRPr="00393FC8" w:rsidRDefault="00393FC8" w:rsidP="00393FC8">
      <w:pPr>
        <w:spacing w:after="60" w:line="300" w:lineRule="auto"/>
        <w:jc w:val="both"/>
        <w:rPr>
          <w:bCs/>
        </w:rPr>
      </w:pPr>
      <w:r w:rsidRPr="00393FC8">
        <w:rPr>
          <w:bCs/>
        </w:rPr>
        <w:t>Il Collegio prende atto che la consulenza amministrativa, fiscale [</w:t>
      </w:r>
      <w:r w:rsidRPr="00393FC8">
        <w:rPr>
          <w:bCs/>
          <w:i/>
        </w:rPr>
        <w:t>eventuale</w:t>
      </w:r>
      <w:r w:rsidRPr="00393FC8">
        <w:rPr>
          <w:bCs/>
        </w:rPr>
        <w:t>: lavoro] e societaria è affidata allo studio professionale _________ [</w:t>
      </w:r>
      <w:r w:rsidRPr="00393FC8">
        <w:rPr>
          <w:bCs/>
          <w:i/>
        </w:rPr>
        <w:t>eventualmente</w:t>
      </w:r>
      <w:r w:rsidRPr="00393FC8">
        <w:rPr>
          <w:bCs/>
        </w:rPr>
        <w:t>: cui è demandata anche la tenuta della contabilità]. [S</w:t>
      </w:r>
      <w:r w:rsidRPr="00393FC8">
        <w:rPr>
          <w:bCs/>
          <w:i/>
        </w:rPr>
        <w:t>e diversa dal precedente studio</w:t>
      </w:r>
      <w:r w:rsidRPr="00393FC8">
        <w:rPr>
          <w:bCs/>
        </w:rPr>
        <w:t>: La consulenza del lavoro è affidata allo studio professionale _________.]</w:t>
      </w:r>
    </w:p>
    <w:p w14:paraId="72F21CDE" w14:textId="77777777" w:rsidR="0008190B" w:rsidRDefault="0008190B" w:rsidP="009B5EA7">
      <w:pPr>
        <w:spacing w:after="60" w:line="300" w:lineRule="auto"/>
        <w:jc w:val="both"/>
        <w:rPr>
          <w:bCs/>
        </w:rPr>
      </w:pPr>
    </w:p>
    <w:p w14:paraId="1DA150B7" w14:textId="018C003F" w:rsidR="00D433EB" w:rsidRDefault="00D433EB" w:rsidP="009B5EA7">
      <w:pPr>
        <w:spacing w:after="60" w:line="300" w:lineRule="auto"/>
        <w:jc w:val="both"/>
        <w:rPr>
          <w:bCs/>
        </w:rPr>
      </w:pPr>
      <w:r w:rsidRPr="00413BAD">
        <w:rPr>
          <w:bCs/>
        </w:rPr>
        <w:t xml:space="preserve">Il </w:t>
      </w:r>
      <w:r>
        <w:rPr>
          <w:bCs/>
        </w:rPr>
        <w:t>C</w:t>
      </w:r>
      <w:r w:rsidRPr="00413BAD">
        <w:rPr>
          <w:bCs/>
        </w:rPr>
        <w:t>ollegio acquisisce la seguente documentazione (</w:t>
      </w:r>
      <w:r w:rsidRPr="00413BAD">
        <w:rPr>
          <w:bCs/>
          <w:i/>
        </w:rPr>
        <w:t>di seguito riportata a titolo esemplificativo</w:t>
      </w:r>
      <w:r w:rsidRPr="00413BAD">
        <w:rPr>
          <w:bCs/>
        </w:rPr>
        <w:t>):</w:t>
      </w:r>
    </w:p>
    <w:tbl>
      <w:tblPr>
        <w:tblW w:w="0" w:type="auto"/>
        <w:tblInd w:w="250" w:type="dxa"/>
        <w:tblBorders>
          <w:top w:val="single" w:sz="8" w:space="0" w:color="4F81BD"/>
          <w:bottom w:val="single" w:sz="8" w:space="0" w:color="4F81BD"/>
        </w:tblBorders>
        <w:tblLook w:val="00A0" w:firstRow="1" w:lastRow="0" w:firstColumn="1" w:lastColumn="0" w:noHBand="0" w:noVBand="0"/>
      </w:tblPr>
      <w:tblGrid>
        <w:gridCol w:w="5245"/>
        <w:gridCol w:w="3933"/>
      </w:tblGrid>
      <w:tr w:rsidR="00D433EB" w:rsidRPr="00413BAD" w14:paraId="14CC404A" w14:textId="77777777" w:rsidTr="00CC1794">
        <w:trPr>
          <w:trHeight w:hRule="exact" w:val="397"/>
          <w:tblHeader/>
        </w:trPr>
        <w:tc>
          <w:tcPr>
            <w:tcW w:w="5245" w:type="dxa"/>
            <w:tcBorders>
              <w:top w:val="single" w:sz="8" w:space="0" w:color="4F81BD"/>
              <w:left w:val="single" w:sz="4" w:space="0" w:color="8DB3E2"/>
              <w:bottom w:val="single" w:sz="8" w:space="0" w:color="4F81BD"/>
              <w:right w:val="single" w:sz="2" w:space="0" w:color="8DB3E2"/>
            </w:tcBorders>
            <w:shd w:val="clear" w:color="auto" w:fill="C6D9F1"/>
            <w:vAlign w:val="center"/>
          </w:tcPr>
          <w:p w14:paraId="50A231FB" w14:textId="77777777" w:rsidR="00D433EB" w:rsidRPr="00413BAD" w:rsidRDefault="00D433EB" w:rsidP="009B5EA7">
            <w:pPr>
              <w:spacing w:after="60" w:line="300" w:lineRule="auto"/>
              <w:jc w:val="both"/>
              <w:rPr>
                <w:b/>
                <w:bCs/>
              </w:rPr>
            </w:pPr>
            <w:r w:rsidRPr="00413BAD">
              <w:rPr>
                <w:b/>
                <w:bCs/>
              </w:rPr>
              <w:t>ELEMENTI INFORMATIVI</w:t>
            </w:r>
          </w:p>
        </w:tc>
        <w:tc>
          <w:tcPr>
            <w:tcW w:w="3933" w:type="dxa"/>
            <w:tcBorders>
              <w:top w:val="single" w:sz="8" w:space="0" w:color="4F81BD"/>
              <w:left w:val="single" w:sz="2" w:space="0" w:color="8DB3E2"/>
              <w:bottom w:val="single" w:sz="8" w:space="0" w:color="4F81BD"/>
              <w:right w:val="single" w:sz="2" w:space="0" w:color="8DB3E2"/>
            </w:tcBorders>
            <w:shd w:val="clear" w:color="auto" w:fill="C6D9F1"/>
            <w:vAlign w:val="center"/>
          </w:tcPr>
          <w:p w14:paraId="7964382E" w14:textId="77777777" w:rsidR="00D433EB" w:rsidRPr="00413BAD" w:rsidRDefault="00D433EB" w:rsidP="009B5EA7">
            <w:pPr>
              <w:spacing w:after="60" w:line="300" w:lineRule="auto"/>
              <w:jc w:val="both"/>
              <w:rPr>
                <w:b/>
                <w:bCs/>
              </w:rPr>
            </w:pPr>
            <w:r w:rsidRPr="00413BAD">
              <w:rPr>
                <w:b/>
                <w:bCs/>
              </w:rPr>
              <w:t>DESCRIZIONE</w:t>
            </w:r>
          </w:p>
        </w:tc>
      </w:tr>
      <w:tr w:rsidR="00D433EB" w:rsidRPr="00413BAD" w14:paraId="0D9F3F31" w14:textId="77777777" w:rsidTr="00CC1794">
        <w:trPr>
          <w:trHeight w:val="474"/>
        </w:trPr>
        <w:tc>
          <w:tcPr>
            <w:tcW w:w="5245" w:type="dxa"/>
            <w:tcBorders>
              <w:left w:val="single" w:sz="4" w:space="0" w:color="8DB3E2"/>
              <w:bottom w:val="single" w:sz="8" w:space="0" w:color="4F81BD"/>
              <w:right w:val="single" w:sz="2" w:space="0" w:color="8DB3E2"/>
            </w:tcBorders>
          </w:tcPr>
          <w:p w14:paraId="7ACB08DB" w14:textId="77777777" w:rsidR="00D433EB" w:rsidRPr="00413BAD" w:rsidRDefault="00D433EB" w:rsidP="009B5EA7">
            <w:pPr>
              <w:spacing w:after="60" w:line="300" w:lineRule="auto"/>
              <w:jc w:val="both"/>
              <w:rPr>
                <w:b/>
                <w:bCs/>
              </w:rPr>
            </w:pPr>
            <w:r w:rsidRPr="00413BAD">
              <w:rPr>
                <w:b/>
                <w:bCs/>
              </w:rPr>
              <w:t xml:space="preserve">LIBRI SOCIALI E DOCUMENTI </w:t>
            </w:r>
          </w:p>
          <w:p w14:paraId="5A1FBFAE" w14:textId="77777777" w:rsidR="00D433EB" w:rsidRPr="00413BAD" w:rsidRDefault="00D433EB" w:rsidP="000B0EE2">
            <w:pPr>
              <w:numPr>
                <w:ilvl w:val="0"/>
                <w:numId w:val="30"/>
              </w:numPr>
              <w:spacing w:after="60" w:line="300" w:lineRule="auto"/>
              <w:jc w:val="both"/>
              <w:rPr>
                <w:b/>
                <w:bCs/>
              </w:rPr>
            </w:pPr>
            <w:r w:rsidRPr="00413BAD">
              <w:rPr>
                <w:b/>
                <w:bCs/>
              </w:rPr>
              <w:t xml:space="preserve">atto costitutivo e statuto vigente; </w:t>
            </w:r>
          </w:p>
          <w:p w14:paraId="0F095573" w14:textId="77777777" w:rsidR="00D433EB" w:rsidRPr="00413BAD" w:rsidRDefault="00D433EB" w:rsidP="000B0EE2">
            <w:pPr>
              <w:numPr>
                <w:ilvl w:val="0"/>
                <w:numId w:val="30"/>
              </w:numPr>
              <w:spacing w:after="60" w:line="300" w:lineRule="auto"/>
              <w:jc w:val="both"/>
              <w:rPr>
                <w:b/>
                <w:bCs/>
              </w:rPr>
            </w:pPr>
            <w:r w:rsidRPr="00413BAD">
              <w:rPr>
                <w:b/>
                <w:bCs/>
              </w:rPr>
              <w:t>elenco dei libri e registri con relativa bollatura, ove prescritta;</w:t>
            </w:r>
          </w:p>
          <w:p w14:paraId="741FCB15" w14:textId="77777777" w:rsidR="00D433EB" w:rsidRPr="00413BAD" w:rsidRDefault="00D433EB" w:rsidP="000B0EE2">
            <w:pPr>
              <w:numPr>
                <w:ilvl w:val="0"/>
                <w:numId w:val="30"/>
              </w:numPr>
              <w:spacing w:after="60" w:line="300" w:lineRule="auto"/>
              <w:jc w:val="both"/>
              <w:rPr>
                <w:b/>
                <w:bCs/>
              </w:rPr>
            </w:pPr>
            <w:r w:rsidRPr="00413BAD">
              <w:rPr>
                <w:b/>
                <w:bCs/>
              </w:rPr>
              <w:t>visura storica del Registro delle Imprese aggiornata;</w:t>
            </w:r>
          </w:p>
          <w:p w14:paraId="02BEC836" w14:textId="77777777" w:rsidR="00D433EB" w:rsidRPr="00413BAD" w:rsidRDefault="00D433EB" w:rsidP="000B0EE2">
            <w:pPr>
              <w:numPr>
                <w:ilvl w:val="0"/>
                <w:numId w:val="30"/>
              </w:numPr>
              <w:spacing w:after="60" w:line="300" w:lineRule="auto"/>
              <w:jc w:val="both"/>
              <w:rPr>
                <w:b/>
                <w:bCs/>
              </w:rPr>
            </w:pPr>
            <w:r w:rsidRPr="00413BAD">
              <w:rPr>
                <w:b/>
                <w:bCs/>
              </w:rPr>
              <w:t>autorizzazioni necessarie per lo svolgimento dell’attività;</w:t>
            </w:r>
          </w:p>
          <w:p w14:paraId="6C138287" w14:textId="77777777" w:rsidR="00D433EB" w:rsidRPr="00413BAD" w:rsidRDefault="00D433EB" w:rsidP="000B0EE2">
            <w:pPr>
              <w:numPr>
                <w:ilvl w:val="0"/>
                <w:numId w:val="30"/>
              </w:numPr>
              <w:spacing w:after="60" w:line="300" w:lineRule="auto"/>
              <w:jc w:val="both"/>
              <w:rPr>
                <w:b/>
                <w:bCs/>
              </w:rPr>
            </w:pPr>
            <w:r w:rsidRPr="00413BAD">
              <w:rPr>
                <w:b/>
                <w:bCs/>
              </w:rPr>
              <w:t>organigramma;</w:t>
            </w:r>
          </w:p>
          <w:p w14:paraId="438356C0" w14:textId="77777777" w:rsidR="00D433EB" w:rsidRPr="00413BAD" w:rsidRDefault="00D433EB" w:rsidP="000B0EE2">
            <w:pPr>
              <w:numPr>
                <w:ilvl w:val="0"/>
                <w:numId w:val="30"/>
              </w:numPr>
              <w:spacing w:after="60" w:line="300" w:lineRule="auto"/>
              <w:jc w:val="both"/>
              <w:rPr>
                <w:b/>
                <w:bCs/>
              </w:rPr>
            </w:pPr>
            <w:r w:rsidRPr="00413BAD">
              <w:rPr>
                <w:b/>
                <w:bCs/>
              </w:rPr>
              <w:t>elenco sedi secondarie, stabilimenti, uffici;</w:t>
            </w:r>
          </w:p>
          <w:p w14:paraId="20A3EF46" w14:textId="77777777" w:rsidR="00D433EB" w:rsidRPr="00413BAD" w:rsidRDefault="00D433EB" w:rsidP="000B0EE2">
            <w:pPr>
              <w:numPr>
                <w:ilvl w:val="0"/>
                <w:numId w:val="30"/>
              </w:numPr>
              <w:spacing w:after="60" w:line="300" w:lineRule="auto"/>
              <w:jc w:val="both"/>
              <w:rPr>
                <w:b/>
                <w:bCs/>
              </w:rPr>
            </w:pPr>
            <w:r w:rsidRPr="00413BAD">
              <w:rPr>
                <w:b/>
                <w:bCs/>
              </w:rPr>
              <w:t>elenco società controllate e collegate; organigramma del gruppo;</w:t>
            </w:r>
          </w:p>
          <w:p w14:paraId="4C1F1D02" w14:textId="77777777" w:rsidR="00D433EB" w:rsidRPr="00413BAD" w:rsidRDefault="00D433EB" w:rsidP="000B0EE2">
            <w:pPr>
              <w:numPr>
                <w:ilvl w:val="0"/>
                <w:numId w:val="30"/>
              </w:numPr>
              <w:spacing w:after="60" w:line="300" w:lineRule="auto"/>
              <w:jc w:val="both"/>
              <w:rPr>
                <w:b/>
                <w:bCs/>
              </w:rPr>
            </w:pPr>
            <w:r w:rsidRPr="00413BAD">
              <w:rPr>
                <w:b/>
                <w:bCs/>
              </w:rPr>
              <w:lastRenderedPageBreak/>
              <w:t>elenco dei soggetti cui sono stati attribuiti poteri e relative delibere/procure;</w:t>
            </w:r>
          </w:p>
          <w:p w14:paraId="60A8A1A1" w14:textId="77777777" w:rsidR="00D433EB" w:rsidRPr="00413BAD" w:rsidRDefault="00D433EB" w:rsidP="000B0EE2">
            <w:pPr>
              <w:numPr>
                <w:ilvl w:val="0"/>
                <w:numId w:val="30"/>
              </w:numPr>
              <w:spacing w:after="60" w:line="300" w:lineRule="auto"/>
              <w:jc w:val="both"/>
              <w:rPr>
                <w:b/>
                <w:bCs/>
              </w:rPr>
            </w:pPr>
            <w:r w:rsidRPr="00413BAD">
              <w:rPr>
                <w:b/>
                <w:bCs/>
              </w:rPr>
              <w:t>copia verbali delle assemblee o del consiglio di amministrazione portanti delibere rilevanti;</w:t>
            </w:r>
          </w:p>
          <w:p w14:paraId="404D7767" w14:textId="77777777" w:rsidR="00D433EB" w:rsidRPr="00413BAD" w:rsidRDefault="00D433EB" w:rsidP="000B0EE2">
            <w:pPr>
              <w:numPr>
                <w:ilvl w:val="0"/>
                <w:numId w:val="30"/>
              </w:numPr>
              <w:spacing w:after="60" w:line="300" w:lineRule="auto"/>
              <w:jc w:val="both"/>
              <w:rPr>
                <w:b/>
                <w:bCs/>
              </w:rPr>
            </w:pPr>
            <w:r w:rsidRPr="00413BAD">
              <w:rPr>
                <w:b/>
                <w:bCs/>
              </w:rPr>
              <w:t xml:space="preserve">elenco soci, in caso di </w:t>
            </w:r>
            <w:proofErr w:type="spellStart"/>
            <w:r w:rsidRPr="00413BAD">
              <w:rPr>
                <w:b/>
                <w:bCs/>
              </w:rPr>
              <w:t>s.p.a.</w:t>
            </w:r>
            <w:proofErr w:type="spellEnd"/>
            <w:r w:rsidRPr="00413BAD">
              <w:rPr>
                <w:b/>
                <w:bCs/>
              </w:rPr>
              <w:t xml:space="preserve"> e </w:t>
            </w:r>
            <w:proofErr w:type="spellStart"/>
            <w:r w:rsidRPr="00413BAD">
              <w:rPr>
                <w:b/>
                <w:bCs/>
              </w:rPr>
              <w:t>s.a.p.a</w:t>
            </w:r>
            <w:proofErr w:type="spellEnd"/>
            <w:r w:rsidRPr="00413BAD">
              <w:rPr>
                <w:b/>
                <w:bCs/>
              </w:rPr>
              <w:t>.;</w:t>
            </w:r>
          </w:p>
          <w:p w14:paraId="76EA830E" w14:textId="77777777" w:rsidR="00D433EB" w:rsidRPr="00413BAD" w:rsidRDefault="00D433EB" w:rsidP="000B0EE2">
            <w:pPr>
              <w:numPr>
                <w:ilvl w:val="0"/>
                <w:numId w:val="30"/>
              </w:numPr>
              <w:spacing w:after="60" w:line="300" w:lineRule="auto"/>
              <w:jc w:val="both"/>
              <w:rPr>
                <w:b/>
                <w:bCs/>
              </w:rPr>
            </w:pPr>
            <w:r w:rsidRPr="00413BAD">
              <w:rPr>
                <w:b/>
                <w:bCs/>
              </w:rPr>
              <w:t>verbali di nomina del revisore legale dei conti (ove nominato);</w:t>
            </w:r>
          </w:p>
          <w:p w14:paraId="1DB2ABB8" w14:textId="77777777" w:rsidR="00D433EB" w:rsidRPr="00413BAD" w:rsidRDefault="00D433EB" w:rsidP="000B0EE2">
            <w:pPr>
              <w:numPr>
                <w:ilvl w:val="0"/>
                <w:numId w:val="30"/>
              </w:numPr>
              <w:spacing w:after="60" w:line="300" w:lineRule="auto"/>
              <w:jc w:val="both"/>
              <w:rPr>
                <w:b/>
                <w:bCs/>
              </w:rPr>
            </w:pPr>
            <w:r w:rsidRPr="00413BAD">
              <w:rPr>
                <w:b/>
                <w:bCs/>
              </w:rPr>
              <w:t>indicazione dei componenti dell’organo di amministrazione e di controllo delle società controllate;</w:t>
            </w:r>
          </w:p>
          <w:p w14:paraId="6A728097" w14:textId="77777777" w:rsidR="00D433EB" w:rsidRPr="00413BAD" w:rsidRDefault="00D433EB" w:rsidP="000B0EE2">
            <w:pPr>
              <w:numPr>
                <w:ilvl w:val="0"/>
                <w:numId w:val="30"/>
              </w:numPr>
              <w:spacing w:after="60" w:line="300" w:lineRule="auto"/>
              <w:jc w:val="both"/>
              <w:rPr>
                <w:b/>
                <w:bCs/>
              </w:rPr>
            </w:pPr>
            <w:r w:rsidRPr="00413BAD">
              <w:rPr>
                <w:b/>
                <w:bCs/>
              </w:rPr>
              <w:t>indicazione di particolari norme di legge o regolamentari cui è soggetta l’attività svolta;</w:t>
            </w:r>
          </w:p>
          <w:p w14:paraId="45BC1D63" w14:textId="77777777" w:rsidR="00D433EB" w:rsidRPr="00413BAD" w:rsidRDefault="00D433EB" w:rsidP="000B0EE2">
            <w:pPr>
              <w:numPr>
                <w:ilvl w:val="0"/>
                <w:numId w:val="30"/>
              </w:numPr>
              <w:spacing w:after="60" w:line="300" w:lineRule="auto"/>
              <w:jc w:val="both"/>
              <w:rPr>
                <w:b/>
                <w:bCs/>
              </w:rPr>
            </w:pPr>
            <w:r w:rsidRPr="00413BAD">
              <w:rPr>
                <w:b/>
                <w:bCs/>
              </w:rPr>
              <w:t>eventuali regolamenti di emissione di prestiti obbligazionari ed altri titoli di debito;</w:t>
            </w:r>
          </w:p>
          <w:p w14:paraId="5CC03475" w14:textId="77777777" w:rsidR="00D433EB" w:rsidRPr="00413BAD" w:rsidRDefault="00D433EB" w:rsidP="000B0EE2">
            <w:pPr>
              <w:numPr>
                <w:ilvl w:val="0"/>
                <w:numId w:val="30"/>
              </w:numPr>
              <w:spacing w:after="60" w:line="300" w:lineRule="auto"/>
              <w:jc w:val="both"/>
              <w:rPr>
                <w:b/>
                <w:bCs/>
              </w:rPr>
            </w:pPr>
            <w:r w:rsidRPr="00413BAD">
              <w:rPr>
                <w:b/>
                <w:bCs/>
              </w:rPr>
              <w:t xml:space="preserve">contratti di mutuo in presenza di </w:t>
            </w:r>
            <w:r w:rsidRPr="00413BAD">
              <w:rPr>
                <w:b/>
                <w:bCs/>
                <w:i/>
              </w:rPr>
              <w:t>covenant</w:t>
            </w:r>
            <w:r w:rsidRPr="00413BAD">
              <w:rPr>
                <w:b/>
                <w:bCs/>
              </w:rPr>
              <w:t>;</w:t>
            </w:r>
          </w:p>
          <w:p w14:paraId="54A95002" w14:textId="77777777" w:rsidR="00D433EB" w:rsidRPr="00413BAD" w:rsidRDefault="00D433EB" w:rsidP="000B0EE2">
            <w:pPr>
              <w:numPr>
                <w:ilvl w:val="0"/>
                <w:numId w:val="30"/>
              </w:numPr>
              <w:spacing w:after="60" w:line="300" w:lineRule="auto"/>
              <w:jc w:val="both"/>
              <w:rPr>
                <w:b/>
                <w:bCs/>
              </w:rPr>
            </w:pPr>
            <w:r w:rsidRPr="00413BAD">
              <w:rPr>
                <w:b/>
                <w:bCs/>
              </w:rPr>
              <w:t>contratti di copertura (derivati);</w:t>
            </w:r>
          </w:p>
          <w:p w14:paraId="7E6F3EF4" w14:textId="6EEE094F" w:rsidR="00D433EB" w:rsidRDefault="00D433EB" w:rsidP="000B0EE2">
            <w:pPr>
              <w:numPr>
                <w:ilvl w:val="0"/>
                <w:numId w:val="30"/>
              </w:numPr>
              <w:spacing w:after="60" w:line="300" w:lineRule="auto"/>
              <w:jc w:val="both"/>
              <w:rPr>
                <w:b/>
                <w:bCs/>
              </w:rPr>
            </w:pPr>
            <w:r w:rsidRPr="00413BAD">
              <w:rPr>
                <w:b/>
                <w:bCs/>
              </w:rPr>
              <w:t xml:space="preserve">contratti </w:t>
            </w:r>
            <w:proofErr w:type="spellStart"/>
            <w:r w:rsidRPr="00413BAD">
              <w:rPr>
                <w:b/>
                <w:bCs/>
                <w:i/>
              </w:rPr>
              <w:t>intercompany</w:t>
            </w:r>
            <w:proofErr w:type="spellEnd"/>
            <w:r w:rsidRPr="00413BAD">
              <w:rPr>
                <w:b/>
                <w:bCs/>
                <w:i/>
              </w:rPr>
              <w:t xml:space="preserve"> </w:t>
            </w:r>
            <w:r w:rsidRPr="00413BAD">
              <w:rPr>
                <w:b/>
                <w:bCs/>
              </w:rPr>
              <w:t xml:space="preserve">o di gruppo; </w:t>
            </w:r>
          </w:p>
          <w:p w14:paraId="3CE81B74" w14:textId="5B3372AF" w:rsidR="001346B6" w:rsidRPr="00413BAD" w:rsidRDefault="001346B6" w:rsidP="000B0EE2">
            <w:pPr>
              <w:numPr>
                <w:ilvl w:val="0"/>
                <w:numId w:val="30"/>
              </w:numPr>
              <w:spacing w:after="60" w:line="300" w:lineRule="auto"/>
              <w:jc w:val="both"/>
              <w:rPr>
                <w:b/>
                <w:bCs/>
              </w:rPr>
            </w:pPr>
            <w:r>
              <w:rPr>
                <w:b/>
                <w:bCs/>
              </w:rPr>
              <w:t>eventuale Modello 231/2001 e Codice etico;</w:t>
            </w:r>
          </w:p>
          <w:p w14:paraId="0CCF1BDE" w14:textId="77777777" w:rsidR="00D433EB" w:rsidRPr="00413BAD" w:rsidRDefault="00D433EB" w:rsidP="000B0EE2">
            <w:pPr>
              <w:numPr>
                <w:ilvl w:val="0"/>
                <w:numId w:val="30"/>
              </w:numPr>
              <w:spacing w:after="60" w:line="300" w:lineRule="auto"/>
              <w:jc w:val="both"/>
              <w:rPr>
                <w:b/>
                <w:bCs/>
              </w:rPr>
            </w:pPr>
            <w:r w:rsidRPr="00413BAD">
              <w:rPr>
                <w:b/>
                <w:bCs/>
              </w:rPr>
              <w:t>eventuali contestazioni di violazioni di legge o comunicazioni da parte di autorità di vigilanza;</w:t>
            </w:r>
          </w:p>
          <w:p w14:paraId="006CC5A1" w14:textId="77777777" w:rsidR="00D433EB" w:rsidRPr="00413BAD" w:rsidRDefault="00D433EB" w:rsidP="000B0EE2">
            <w:pPr>
              <w:numPr>
                <w:ilvl w:val="0"/>
                <w:numId w:val="30"/>
              </w:numPr>
              <w:spacing w:after="60" w:line="300" w:lineRule="auto"/>
              <w:jc w:val="both"/>
              <w:rPr>
                <w:b/>
                <w:bCs/>
              </w:rPr>
            </w:pPr>
            <w:r w:rsidRPr="00413BAD">
              <w:rPr>
                <w:b/>
                <w:bCs/>
              </w:rPr>
              <w:t xml:space="preserve">eventuali denunzie dei soci. </w:t>
            </w:r>
          </w:p>
        </w:tc>
        <w:tc>
          <w:tcPr>
            <w:tcW w:w="3933" w:type="dxa"/>
            <w:tcBorders>
              <w:left w:val="single" w:sz="2" w:space="0" w:color="8DB3E2"/>
              <w:bottom w:val="single" w:sz="8" w:space="0" w:color="4F81BD"/>
              <w:right w:val="single" w:sz="2" w:space="0" w:color="8DB3E2"/>
            </w:tcBorders>
          </w:tcPr>
          <w:p w14:paraId="67E66AE2" w14:textId="77777777" w:rsidR="00D433EB" w:rsidRPr="00413BAD" w:rsidRDefault="00D433EB" w:rsidP="009B5EA7">
            <w:pPr>
              <w:spacing w:after="60" w:line="300" w:lineRule="auto"/>
              <w:jc w:val="both"/>
              <w:rPr>
                <w:b/>
              </w:rPr>
            </w:pPr>
          </w:p>
        </w:tc>
      </w:tr>
    </w:tbl>
    <w:p w14:paraId="4D3B4B47" w14:textId="77777777" w:rsidR="003616AE" w:rsidRPr="003616AE" w:rsidRDefault="003616AE" w:rsidP="009B5EA7">
      <w:pPr>
        <w:spacing w:after="60" w:line="300" w:lineRule="auto"/>
        <w:jc w:val="both"/>
        <w:rPr>
          <w:bCs/>
          <w:sz w:val="14"/>
          <w:szCs w:val="14"/>
        </w:rPr>
      </w:pPr>
    </w:p>
    <w:p w14:paraId="2E67B8A8" w14:textId="732AD506" w:rsidR="00D433EB" w:rsidRPr="00413BAD" w:rsidRDefault="00D433EB" w:rsidP="009B5EA7">
      <w:pPr>
        <w:spacing w:after="60" w:line="300" w:lineRule="auto"/>
        <w:jc w:val="both"/>
        <w:rPr>
          <w:bCs/>
        </w:rPr>
      </w:pPr>
      <w:r w:rsidRPr="00413BAD">
        <w:rPr>
          <w:bCs/>
        </w:rPr>
        <w:t xml:space="preserve">I documenti prodotti vengono acquisiti agli atti del </w:t>
      </w:r>
      <w:r w:rsidR="0078700C">
        <w:rPr>
          <w:bCs/>
        </w:rPr>
        <w:t>C</w:t>
      </w:r>
      <w:r w:rsidRPr="00413BAD">
        <w:rPr>
          <w:bCs/>
        </w:rPr>
        <w:t>ollegio sindacale.</w:t>
      </w:r>
    </w:p>
    <w:p w14:paraId="5C23DCC5" w14:textId="01DAB426" w:rsidR="00D433EB" w:rsidRPr="00413BAD" w:rsidRDefault="00D433EB" w:rsidP="009B5EA7">
      <w:pPr>
        <w:spacing w:after="60" w:line="300" w:lineRule="auto"/>
        <w:jc w:val="both"/>
        <w:rPr>
          <w:bCs/>
        </w:rPr>
      </w:pPr>
      <w:r w:rsidRPr="00413BAD">
        <w:rPr>
          <w:bCs/>
        </w:rPr>
        <w:t>[</w:t>
      </w:r>
      <w:r w:rsidRPr="00413BAD">
        <w:rPr>
          <w:bCs/>
          <w:i/>
        </w:rPr>
        <w:t>Eventuale</w:t>
      </w:r>
      <w:r w:rsidRPr="00CC1794">
        <w:rPr>
          <w:bCs/>
          <w:iCs/>
        </w:rPr>
        <w:t>:</w:t>
      </w:r>
      <w:r w:rsidRPr="00413BAD">
        <w:rPr>
          <w:bCs/>
        </w:rPr>
        <w:t xml:space="preserve"> Il </w:t>
      </w:r>
      <w:r>
        <w:rPr>
          <w:bCs/>
        </w:rPr>
        <w:t>C</w:t>
      </w:r>
      <w:r w:rsidRPr="00413BAD">
        <w:rPr>
          <w:bCs/>
        </w:rPr>
        <w:t xml:space="preserve">ollegio sindacale ritiene opportuno richiedere al precedente </w:t>
      </w:r>
      <w:r w:rsidR="000D3D03">
        <w:rPr>
          <w:bCs/>
        </w:rPr>
        <w:t>C</w:t>
      </w:r>
      <w:r w:rsidRPr="00413BAD">
        <w:rPr>
          <w:bCs/>
        </w:rPr>
        <w:t xml:space="preserve">ollegio le informazioni utili allo svolgimento dell’incarico e, in particolare, affida al presidente il compito di richiedere al precedente </w:t>
      </w:r>
      <w:r w:rsidR="000D3D03">
        <w:rPr>
          <w:bCs/>
        </w:rPr>
        <w:t>C</w:t>
      </w:r>
      <w:r w:rsidRPr="00413BAD">
        <w:rPr>
          <w:bCs/>
        </w:rPr>
        <w:t>ollegio sindacale, in persona del suo presidente, informazioni e chiarimenti in merito all’attività di vigilanza svolta con riferimento a _____________________ (</w:t>
      </w:r>
      <w:r w:rsidRPr="00413BAD">
        <w:rPr>
          <w:bCs/>
          <w:i/>
        </w:rPr>
        <w:t>indicare le specifiche attività in merito alle quali si chiedono informazioni</w:t>
      </w:r>
      <w:r w:rsidRPr="00413BAD">
        <w:rPr>
          <w:bCs/>
        </w:rPr>
        <w:t>) e la pertinente documentazione di supporto</w:t>
      </w:r>
      <w:r w:rsidRPr="005A58D5">
        <w:rPr>
          <w:bCs/>
        </w:rPr>
        <w:t>]</w:t>
      </w:r>
      <w:r w:rsidRPr="00413BAD">
        <w:rPr>
          <w:bCs/>
        </w:rPr>
        <w:t>.</w:t>
      </w:r>
      <w:r w:rsidRPr="00413BAD">
        <w:rPr>
          <w:bCs/>
          <w:vertAlign w:val="superscript"/>
        </w:rPr>
        <w:footnoteReference w:id="5"/>
      </w:r>
    </w:p>
    <w:tbl>
      <w:tblPr>
        <w:tblW w:w="0" w:type="auto"/>
        <w:tblLook w:val="04A0" w:firstRow="1" w:lastRow="0" w:firstColumn="1" w:lastColumn="0" w:noHBand="0" w:noVBand="1"/>
      </w:tblPr>
      <w:tblGrid>
        <w:gridCol w:w="6650"/>
        <w:gridCol w:w="2988"/>
      </w:tblGrid>
      <w:tr w:rsidR="00D433EB" w:rsidRPr="00413BAD" w14:paraId="42116D6D" w14:textId="77777777" w:rsidTr="008E6C47">
        <w:tc>
          <w:tcPr>
            <w:tcW w:w="6650" w:type="dxa"/>
          </w:tcPr>
          <w:p w14:paraId="3D369807" w14:textId="77777777" w:rsidR="00D433EB" w:rsidRPr="00413BAD" w:rsidRDefault="00D433EB" w:rsidP="009B5EA7">
            <w:pPr>
              <w:spacing w:after="60" w:line="300" w:lineRule="auto"/>
              <w:jc w:val="both"/>
              <w:rPr>
                <w:bCs/>
              </w:rPr>
            </w:pPr>
            <w:r w:rsidRPr="00413BAD">
              <w:rPr>
                <w:bCs/>
                <w:i/>
              </w:rPr>
              <w:t>Luogo, data</w:t>
            </w:r>
          </w:p>
        </w:tc>
        <w:tc>
          <w:tcPr>
            <w:tcW w:w="2988" w:type="dxa"/>
          </w:tcPr>
          <w:p w14:paraId="72730847" w14:textId="77777777" w:rsidR="00D433EB" w:rsidRPr="00413BAD" w:rsidRDefault="00D433EB" w:rsidP="009B5EA7">
            <w:pPr>
              <w:spacing w:after="60" w:line="300" w:lineRule="auto"/>
              <w:jc w:val="both"/>
              <w:rPr>
                <w:bCs/>
              </w:rPr>
            </w:pPr>
            <w:r w:rsidRPr="00413BAD">
              <w:rPr>
                <w:bCs/>
              </w:rPr>
              <w:t xml:space="preserve">Il </w:t>
            </w:r>
            <w:r>
              <w:rPr>
                <w:bCs/>
              </w:rPr>
              <w:t>C</w:t>
            </w:r>
            <w:r w:rsidRPr="00413BAD">
              <w:rPr>
                <w:bCs/>
              </w:rPr>
              <w:t>ollegio sindacale</w:t>
            </w:r>
          </w:p>
        </w:tc>
      </w:tr>
      <w:tr w:rsidR="00D433EB" w:rsidRPr="00413BAD" w14:paraId="7A504488" w14:textId="77777777" w:rsidTr="008E6C47">
        <w:tc>
          <w:tcPr>
            <w:tcW w:w="6650" w:type="dxa"/>
          </w:tcPr>
          <w:p w14:paraId="319FBC26" w14:textId="77777777" w:rsidR="00D433EB" w:rsidRPr="003616AE" w:rsidRDefault="00D433EB" w:rsidP="009B5EA7">
            <w:pPr>
              <w:spacing w:after="60" w:line="300" w:lineRule="auto"/>
              <w:jc w:val="both"/>
              <w:rPr>
                <w:bCs/>
              </w:rPr>
            </w:pPr>
          </w:p>
        </w:tc>
        <w:tc>
          <w:tcPr>
            <w:tcW w:w="2988" w:type="dxa"/>
          </w:tcPr>
          <w:p w14:paraId="5801D791" w14:textId="77777777" w:rsidR="00D433EB" w:rsidRPr="003616AE" w:rsidRDefault="00D433EB" w:rsidP="009B5EA7">
            <w:pPr>
              <w:spacing w:after="60" w:line="300" w:lineRule="auto"/>
              <w:jc w:val="both"/>
              <w:rPr>
                <w:bCs/>
              </w:rPr>
            </w:pPr>
            <w:r w:rsidRPr="003616AE">
              <w:rPr>
                <w:bCs/>
              </w:rPr>
              <w:t>_________________</w:t>
            </w:r>
          </w:p>
          <w:p w14:paraId="59B7C6BE" w14:textId="77777777" w:rsidR="00D433EB" w:rsidRPr="003616AE" w:rsidRDefault="00D433EB" w:rsidP="009B5EA7">
            <w:pPr>
              <w:spacing w:after="60" w:line="300" w:lineRule="auto"/>
              <w:jc w:val="both"/>
              <w:rPr>
                <w:bCs/>
              </w:rPr>
            </w:pPr>
          </w:p>
        </w:tc>
      </w:tr>
      <w:tr w:rsidR="00D433EB" w:rsidRPr="00413BAD" w14:paraId="3B24B10B" w14:textId="77777777" w:rsidTr="008E6C47">
        <w:tc>
          <w:tcPr>
            <w:tcW w:w="6650" w:type="dxa"/>
          </w:tcPr>
          <w:p w14:paraId="7462099E" w14:textId="77777777" w:rsidR="00D433EB" w:rsidRPr="003616AE" w:rsidRDefault="00D433EB" w:rsidP="009B5EA7">
            <w:pPr>
              <w:spacing w:after="60" w:line="300" w:lineRule="auto"/>
              <w:jc w:val="both"/>
              <w:rPr>
                <w:bCs/>
              </w:rPr>
            </w:pPr>
          </w:p>
        </w:tc>
        <w:tc>
          <w:tcPr>
            <w:tcW w:w="2988" w:type="dxa"/>
          </w:tcPr>
          <w:p w14:paraId="7017E81C" w14:textId="44C7B5A7" w:rsidR="00D433EB" w:rsidRPr="003616AE" w:rsidRDefault="00D433EB" w:rsidP="009B5EA7">
            <w:pPr>
              <w:spacing w:after="60" w:line="300" w:lineRule="auto"/>
              <w:jc w:val="both"/>
              <w:rPr>
                <w:bCs/>
              </w:rPr>
            </w:pPr>
            <w:r w:rsidRPr="003616AE">
              <w:rPr>
                <w:bCs/>
              </w:rPr>
              <w:t>________________</w:t>
            </w:r>
          </w:p>
          <w:p w14:paraId="603061CC" w14:textId="77777777" w:rsidR="00D433EB" w:rsidRPr="003616AE" w:rsidRDefault="00D433EB" w:rsidP="009B5EA7">
            <w:pPr>
              <w:spacing w:after="60" w:line="300" w:lineRule="auto"/>
              <w:jc w:val="both"/>
              <w:rPr>
                <w:bCs/>
              </w:rPr>
            </w:pPr>
          </w:p>
        </w:tc>
      </w:tr>
      <w:tr w:rsidR="00D433EB" w:rsidRPr="00413BAD" w14:paraId="2A5D363F" w14:textId="77777777" w:rsidTr="008E6C47">
        <w:tc>
          <w:tcPr>
            <w:tcW w:w="6650" w:type="dxa"/>
          </w:tcPr>
          <w:p w14:paraId="09A8B5FC" w14:textId="77777777" w:rsidR="00D433EB" w:rsidRPr="003616AE" w:rsidRDefault="00D433EB" w:rsidP="009B5EA7">
            <w:pPr>
              <w:spacing w:after="60" w:line="300" w:lineRule="auto"/>
              <w:jc w:val="both"/>
              <w:rPr>
                <w:bCs/>
              </w:rPr>
            </w:pPr>
          </w:p>
        </w:tc>
        <w:tc>
          <w:tcPr>
            <w:tcW w:w="2988" w:type="dxa"/>
          </w:tcPr>
          <w:p w14:paraId="285A46DC" w14:textId="77777777" w:rsidR="00D433EB" w:rsidRPr="003616AE" w:rsidRDefault="00D433EB" w:rsidP="009B5EA7">
            <w:pPr>
              <w:spacing w:after="60" w:line="300" w:lineRule="auto"/>
              <w:jc w:val="both"/>
              <w:rPr>
                <w:bCs/>
              </w:rPr>
            </w:pPr>
            <w:r w:rsidRPr="003616AE">
              <w:rPr>
                <w:bCs/>
              </w:rPr>
              <w:t>_________________</w:t>
            </w:r>
          </w:p>
        </w:tc>
      </w:tr>
    </w:tbl>
    <w:p w14:paraId="12AD08A9" w14:textId="020C73D8" w:rsidR="00D433EB" w:rsidRDefault="00D433EB" w:rsidP="009B5EA7">
      <w:pPr>
        <w:spacing w:after="60" w:line="300" w:lineRule="auto"/>
        <w:jc w:val="both"/>
        <w:rPr>
          <w:iCs/>
        </w:rPr>
      </w:pPr>
      <w:r w:rsidRPr="00CC1794">
        <w:rPr>
          <w:iCs/>
        </w:rPr>
        <w:lastRenderedPageBreak/>
        <w:t>[</w:t>
      </w:r>
      <w:r w:rsidRPr="00CC1794">
        <w:rPr>
          <w:i/>
          <w:iCs/>
        </w:rPr>
        <w:t>In caso di riunione in video</w:t>
      </w:r>
      <w:r w:rsidR="003616AE">
        <w:rPr>
          <w:i/>
          <w:iCs/>
        </w:rPr>
        <w:t>-</w:t>
      </w:r>
      <w:r w:rsidRPr="00CC1794">
        <w:rPr>
          <w:i/>
          <w:iCs/>
        </w:rPr>
        <w:t>audio</w:t>
      </w:r>
      <w:r w:rsidR="003616AE">
        <w:rPr>
          <w:i/>
          <w:iCs/>
        </w:rPr>
        <w:t xml:space="preserve"> </w:t>
      </w:r>
      <w:r w:rsidRPr="00CC1794">
        <w:rPr>
          <w:i/>
          <w:iCs/>
        </w:rPr>
        <w:t>conferenza:</w:t>
      </w:r>
      <w:r w:rsidRPr="00CC1794">
        <w:rPr>
          <w:iCs/>
        </w:rPr>
        <w:t xml:space="preserve"> Il presente verbale è stato redatto sulla base delle annotazioni prese nel corso della riunione ed è approvato all’unanimità prima della sua trascrizione a libro]</w:t>
      </w:r>
    </w:p>
    <w:p w14:paraId="32C4D0DA" w14:textId="77777777" w:rsidR="00B437B9" w:rsidRPr="00CC1794" w:rsidRDefault="00B437B9" w:rsidP="009B5EA7">
      <w:pPr>
        <w:spacing w:after="60" w:line="300" w:lineRule="auto"/>
        <w:jc w:val="both"/>
        <w:rPr>
          <w:iC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D433EB" w:rsidRPr="00F80C6B" w14:paraId="07C05EAD" w14:textId="77777777" w:rsidTr="008E6C47">
        <w:trPr>
          <w:trHeight w:hRule="exact" w:val="338"/>
        </w:trPr>
        <w:tc>
          <w:tcPr>
            <w:tcW w:w="6650" w:type="dxa"/>
            <w:vAlign w:val="center"/>
          </w:tcPr>
          <w:p w14:paraId="1331FA0A" w14:textId="77777777" w:rsidR="00D433EB" w:rsidRPr="00CC1794" w:rsidRDefault="00D433EB" w:rsidP="009B5EA7">
            <w:pPr>
              <w:spacing w:after="60" w:line="300" w:lineRule="auto"/>
              <w:jc w:val="both"/>
              <w:rPr>
                <w:iCs/>
              </w:rPr>
            </w:pPr>
            <w:r w:rsidRPr="00CC1794">
              <w:rPr>
                <w:i/>
                <w:iCs/>
              </w:rPr>
              <w:t>Luogo, data</w:t>
            </w:r>
          </w:p>
        </w:tc>
        <w:tc>
          <w:tcPr>
            <w:tcW w:w="2988" w:type="dxa"/>
            <w:vAlign w:val="center"/>
          </w:tcPr>
          <w:p w14:paraId="7F51FF69" w14:textId="77777777" w:rsidR="00D433EB" w:rsidRPr="00CC1794" w:rsidRDefault="00D433EB" w:rsidP="009B5EA7">
            <w:pPr>
              <w:spacing w:after="60" w:line="300" w:lineRule="auto"/>
              <w:jc w:val="both"/>
              <w:rPr>
                <w:iCs/>
              </w:rPr>
            </w:pPr>
            <w:r w:rsidRPr="00CC1794">
              <w:rPr>
                <w:iCs/>
              </w:rPr>
              <w:t>Il Collegio sindacale</w:t>
            </w:r>
          </w:p>
        </w:tc>
      </w:tr>
      <w:tr w:rsidR="00D433EB" w:rsidRPr="00F80C6B" w14:paraId="1555C343" w14:textId="77777777" w:rsidTr="008E6C47">
        <w:trPr>
          <w:trHeight w:val="595"/>
        </w:trPr>
        <w:tc>
          <w:tcPr>
            <w:tcW w:w="6650" w:type="dxa"/>
          </w:tcPr>
          <w:p w14:paraId="79FCCC50" w14:textId="77777777" w:rsidR="00D433EB" w:rsidRPr="00CC1794" w:rsidRDefault="00D433EB" w:rsidP="009B5EA7">
            <w:pPr>
              <w:spacing w:after="60" w:line="300" w:lineRule="auto"/>
              <w:jc w:val="both"/>
              <w:rPr>
                <w:iCs/>
              </w:rPr>
            </w:pPr>
          </w:p>
        </w:tc>
        <w:tc>
          <w:tcPr>
            <w:tcW w:w="2988" w:type="dxa"/>
          </w:tcPr>
          <w:p w14:paraId="48A5A272" w14:textId="2D208888" w:rsidR="00D433EB" w:rsidRPr="00CC1794" w:rsidRDefault="00D433EB" w:rsidP="009B5EA7">
            <w:pPr>
              <w:spacing w:after="60" w:line="300" w:lineRule="auto"/>
              <w:jc w:val="both"/>
              <w:rPr>
                <w:iCs/>
              </w:rPr>
            </w:pPr>
            <w:r w:rsidRPr="00CC1794">
              <w:rPr>
                <w:iCs/>
              </w:rPr>
              <w:t>_________________</w:t>
            </w:r>
          </w:p>
        </w:tc>
      </w:tr>
      <w:tr w:rsidR="00D433EB" w:rsidRPr="00F80C6B" w14:paraId="5DB3763E" w14:textId="77777777" w:rsidTr="008E6C47">
        <w:trPr>
          <w:trHeight w:val="685"/>
        </w:trPr>
        <w:tc>
          <w:tcPr>
            <w:tcW w:w="6650" w:type="dxa"/>
          </w:tcPr>
          <w:p w14:paraId="16309EA2" w14:textId="77777777" w:rsidR="00D433EB" w:rsidRPr="00CC1794" w:rsidRDefault="00D433EB" w:rsidP="009B5EA7">
            <w:pPr>
              <w:spacing w:after="60" w:line="300" w:lineRule="auto"/>
              <w:jc w:val="both"/>
              <w:rPr>
                <w:iCs/>
              </w:rPr>
            </w:pPr>
          </w:p>
        </w:tc>
        <w:tc>
          <w:tcPr>
            <w:tcW w:w="2988" w:type="dxa"/>
          </w:tcPr>
          <w:p w14:paraId="2ACEE1A6" w14:textId="2A7DCFB3" w:rsidR="00D433EB" w:rsidRPr="00CC1794" w:rsidRDefault="00D433EB" w:rsidP="009B5EA7">
            <w:pPr>
              <w:spacing w:after="60" w:line="300" w:lineRule="auto"/>
              <w:jc w:val="both"/>
              <w:rPr>
                <w:iCs/>
              </w:rPr>
            </w:pPr>
            <w:r w:rsidRPr="00CC1794">
              <w:rPr>
                <w:iCs/>
              </w:rPr>
              <w:t>_________________</w:t>
            </w:r>
          </w:p>
        </w:tc>
      </w:tr>
      <w:tr w:rsidR="00D433EB" w:rsidRPr="00F80C6B" w14:paraId="27AEB4E4" w14:textId="77777777" w:rsidTr="008E6C47">
        <w:tc>
          <w:tcPr>
            <w:tcW w:w="6650" w:type="dxa"/>
          </w:tcPr>
          <w:p w14:paraId="48CC19AA" w14:textId="77777777" w:rsidR="00D433EB" w:rsidRPr="00F80C6B" w:rsidRDefault="00D433EB" w:rsidP="009B5EA7">
            <w:pPr>
              <w:spacing w:after="60" w:line="300" w:lineRule="auto"/>
              <w:jc w:val="both"/>
              <w:rPr>
                <w:b/>
                <w:iCs/>
              </w:rPr>
            </w:pPr>
          </w:p>
        </w:tc>
        <w:tc>
          <w:tcPr>
            <w:tcW w:w="2988" w:type="dxa"/>
          </w:tcPr>
          <w:p w14:paraId="5901733C" w14:textId="77777777" w:rsidR="00D433EB" w:rsidRPr="00CC1794" w:rsidRDefault="00D433EB" w:rsidP="009B5EA7">
            <w:pPr>
              <w:spacing w:after="60" w:line="300" w:lineRule="auto"/>
              <w:jc w:val="both"/>
              <w:rPr>
                <w:iCs/>
              </w:rPr>
            </w:pPr>
            <w:r w:rsidRPr="00CC1794">
              <w:rPr>
                <w:iCs/>
              </w:rPr>
              <w:t>_________________</w:t>
            </w:r>
          </w:p>
        </w:tc>
      </w:tr>
    </w:tbl>
    <w:p w14:paraId="0BFBA4B6" w14:textId="77777777" w:rsidR="0008190B" w:rsidRDefault="0008190B" w:rsidP="00641123">
      <w:pPr>
        <w:pStyle w:val="Titolo2"/>
      </w:pPr>
      <w:bookmarkStart w:id="18" w:name="_Toc74830620"/>
      <w:bookmarkStart w:id="19" w:name="_Toc77320247"/>
      <w:bookmarkStart w:id="20" w:name="_Toc77341055"/>
    </w:p>
    <w:p w14:paraId="7488EEEA" w14:textId="77777777" w:rsidR="0008190B" w:rsidRDefault="0008190B">
      <w:pPr>
        <w:rPr>
          <w:rFonts w:eastAsiaTheme="majorEastAsia" w:cstheme="majorBidi"/>
          <w:b/>
          <w:sz w:val="24"/>
          <w:szCs w:val="26"/>
        </w:rPr>
      </w:pPr>
      <w:r>
        <w:br w:type="page"/>
      </w:r>
    </w:p>
    <w:p w14:paraId="13323761" w14:textId="4FEA8F51" w:rsidR="005168B7" w:rsidRPr="007B0264" w:rsidRDefault="00D433EB" w:rsidP="00641123">
      <w:pPr>
        <w:pStyle w:val="Titolo2"/>
      </w:pPr>
      <w:bookmarkStart w:id="21" w:name="_Toc77777964"/>
      <w:r w:rsidRPr="00823016">
        <w:lastRenderedPageBreak/>
        <w:t xml:space="preserve">DICHIARAZIONE </w:t>
      </w:r>
      <w:r w:rsidRPr="00360AC0">
        <w:t>DI INSUSSISTENZA DI RAGIONI DI INCOMPATIBILITÀ O INELEGGIBILITÀ PER LA NOMINA DI COMPONENTE EFFETTIVO DEL COLLEGIO SINDACALE</w:t>
      </w:r>
      <w:bookmarkEnd w:id="18"/>
      <w:r w:rsidR="005168B7">
        <w:t xml:space="preserve"> E DICHIARAZIONE DI TRASPARENZA</w:t>
      </w:r>
      <w:bookmarkEnd w:id="19"/>
      <w:bookmarkEnd w:id="20"/>
      <w:bookmarkEnd w:id="21"/>
    </w:p>
    <w:p w14:paraId="4E5B855C" w14:textId="77777777" w:rsidR="007B0264" w:rsidRDefault="007B0264" w:rsidP="009B5EA7">
      <w:pPr>
        <w:spacing w:after="60" w:line="300" w:lineRule="auto"/>
        <w:jc w:val="both"/>
        <w:rPr>
          <w:rFonts w:ascii="Calibri" w:eastAsia="Times New Roman" w:hAnsi="Calibri" w:cs="Times New Roman"/>
          <w:sz w:val="24"/>
          <w:szCs w:val="24"/>
        </w:rPr>
      </w:pPr>
    </w:p>
    <w:p w14:paraId="4067B928" w14:textId="563BC759" w:rsidR="00D433EB" w:rsidRPr="005D68E9" w:rsidRDefault="00D433EB" w:rsidP="009B5EA7">
      <w:pPr>
        <w:spacing w:after="60" w:line="300" w:lineRule="auto"/>
        <w:jc w:val="both"/>
        <w:rPr>
          <w:rFonts w:ascii="Calibri" w:eastAsia="Times New Roman" w:hAnsi="Calibri" w:cs="Times New Roman"/>
          <w:sz w:val="24"/>
          <w:szCs w:val="24"/>
        </w:rPr>
      </w:pPr>
      <w:r w:rsidRPr="005D68E9">
        <w:rPr>
          <w:rFonts w:ascii="Calibri" w:eastAsia="Times New Roman" w:hAnsi="Calibri" w:cs="Times New Roman"/>
          <w:sz w:val="24"/>
          <w:szCs w:val="24"/>
        </w:rPr>
        <w:t>All’assemblea dei soci della società XXXXX __________</w:t>
      </w:r>
    </w:p>
    <w:p w14:paraId="6637031A" w14:textId="77777777" w:rsidR="00D433EB" w:rsidRPr="005D68E9" w:rsidRDefault="00D433EB" w:rsidP="009B5EA7">
      <w:pPr>
        <w:spacing w:after="60" w:line="300" w:lineRule="auto"/>
        <w:jc w:val="both"/>
        <w:rPr>
          <w:rFonts w:ascii="Calibri" w:eastAsia="Times New Roman" w:hAnsi="Calibri" w:cs="Times New Roman"/>
          <w:sz w:val="24"/>
          <w:szCs w:val="24"/>
        </w:rPr>
      </w:pPr>
      <w:r w:rsidRPr="005D68E9">
        <w:rPr>
          <w:rFonts w:ascii="Calibri" w:eastAsia="Times New Roman" w:hAnsi="Calibri" w:cs="Times New Roman"/>
          <w:sz w:val="24"/>
          <w:szCs w:val="24"/>
        </w:rPr>
        <w:t>sede legale in ______, via __________</w:t>
      </w:r>
    </w:p>
    <w:p w14:paraId="21807245" w14:textId="77777777" w:rsidR="005D68E9" w:rsidRDefault="005D68E9" w:rsidP="009B5EA7">
      <w:pPr>
        <w:spacing w:after="60" w:line="300" w:lineRule="auto"/>
        <w:jc w:val="both"/>
        <w:rPr>
          <w:rFonts w:ascii="Calibri" w:eastAsia="Times New Roman" w:hAnsi="Calibri" w:cs="Times New Roman"/>
        </w:rPr>
      </w:pPr>
    </w:p>
    <w:p w14:paraId="677EF8E6" w14:textId="024EBB9F" w:rsidR="00D433EB" w:rsidRPr="005D68E9" w:rsidRDefault="00D433EB" w:rsidP="009B5EA7">
      <w:pPr>
        <w:spacing w:after="60" w:line="300" w:lineRule="auto"/>
        <w:jc w:val="both"/>
        <w:rPr>
          <w:rFonts w:ascii="Calibri" w:eastAsia="Times New Roman" w:hAnsi="Calibri" w:cs="Times New Roman"/>
          <w:b/>
        </w:rPr>
      </w:pPr>
      <w:r w:rsidRPr="005D68E9">
        <w:rPr>
          <w:rFonts w:ascii="Calibri" w:eastAsia="Times New Roman" w:hAnsi="Calibri" w:cs="Times New Roman"/>
        </w:rPr>
        <w:t xml:space="preserve">Oggetto: </w:t>
      </w:r>
      <w:r w:rsidRPr="005D68E9">
        <w:rPr>
          <w:rFonts w:ascii="Calibri" w:eastAsia="Times New Roman" w:hAnsi="Calibri" w:cs="Times New Roman"/>
          <w:i/>
          <w:iCs/>
        </w:rPr>
        <w:t>dichiarazione</w:t>
      </w:r>
      <w:r w:rsidRPr="005D68E9">
        <w:rPr>
          <w:rFonts w:ascii="Calibri" w:eastAsia="Times New Roman" w:hAnsi="Calibri" w:cs="Times New Roman"/>
          <w:b/>
          <w:i/>
          <w:iCs/>
        </w:rPr>
        <w:t xml:space="preserve"> </w:t>
      </w:r>
      <w:r w:rsidRPr="005D68E9">
        <w:rPr>
          <w:rFonts w:ascii="Calibri" w:eastAsia="Times New Roman" w:hAnsi="Calibri" w:cs="Times New Roman"/>
          <w:bCs/>
          <w:i/>
          <w:iCs/>
        </w:rPr>
        <w:t>di insussistenza di ragioni di incompatibilità o ineleggibilità per la nomina di componente effettivo del collegio sindacale</w:t>
      </w:r>
    </w:p>
    <w:p w14:paraId="0D1F8472" w14:textId="77777777" w:rsidR="00D433EB" w:rsidRPr="005D68E9" w:rsidRDefault="00D433EB" w:rsidP="009B5EA7">
      <w:pPr>
        <w:spacing w:after="60" w:line="300" w:lineRule="auto"/>
        <w:jc w:val="both"/>
        <w:rPr>
          <w:rFonts w:ascii="Calibri" w:eastAsia="Times New Roman" w:hAnsi="Calibri" w:cs="Times New Roman"/>
        </w:rPr>
      </w:pPr>
    </w:p>
    <w:p w14:paraId="0D28CAAE" w14:textId="09EC8BC4" w:rsidR="00D433EB" w:rsidRPr="005D68E9" w:rsidRDefault="00D433EB" w:rsidP="009B5EA7">
      <w:pPr>
        <w:spacing w:after="60" w:line="300" w:lineRule="auto"/>
        <w:jc w:val="both"/>
        <w:rPr>
          <w:bCs/>
        </w:rPr>
      </w:pPr>
      <w:r w:rsidRPr="005D68E9">
        <w:rPr>
          <w:bCs/>
        </w:rPr>
        <w:t xml:space="preserve">Il sottoscritto </w:t>
      </w:r>
      <w:r w:rsidRPr="005D68E9">
        <w:t>Dottor</w:t>
      </w:r>
      <w:r w:rsidRPr="005D68E9">
        <w:rPr>
          <w:bCs/>
        </w:rPr>
        <w:t xml:space="preserve"> _____nato a _____ il _____, residente in _____ (…), via ____, n. __, C.F.:</w:t>
      </w:r>
      <w:r w:rsidR="005D68E9">
        <w:rPr>
          <w:bCs/>
        </w:rPr>
        <w:t xml:space="preserve"> </w:t>
      </w:r>
      <w:r w:rsidRPr="005D68E9">
        <w:rPr>
          <w:bCs/>
        </w:rPr>
        <w:t>_____, iscritto all’albo dei Dottori commercialisti e degli Esperti contabili di _____ al n.____, [</w:t>
      </w:r>
      <w:r w:rsidRPr="005D68E9">
        <w:rPr>
          <w:bCs/>
          <w:i/>
        </w:rPr>
        <w:t>eventuale</w:t>
      </w:r>
      <w:r w:rsidRPr="005D68E9">
        <w:rPr>
          <w:bCs/>
        </w:rPr>
        <w:t xml:space="preserve">: di essere iscritto nel Registro dei revisori legali, sezione A, al n. </w:t>
      </w:r>
      <w:r w:rsidRPr="005D68E9">
        <w:rPr>
          <w:bCs/>
          <w:u w:val="single"/>
        </w:rPr>
        <w:t xml:space="preserve"> </w:t>
      </w:r>
      <w:r w:rsidRPr="005D68E9">
        <w:rPr>
          <w:bCs/>
          <w:u w:val="single"/>
        </w:rPr>
        <w:tab/>
        <w:t xml:space="preserve"> </w:t>
      </w:r>
      <w:r w:rsidRPr="005D68E9">
        <w:rPr>
          <w:bCs/>
        </w:rPr>
        <w:t xml:space="preserve">  con provvedimento del __/__/_____ pubblicato sulla Gazzetta Ufficiale n. </w:t>
      </w:r>
      <w:r w:rsidRPr="005D68E9">
        <w:rPr>
          <w:bCs/>
          <w:u w:val="single"/>
        </w:rPr>
        <w:t xml:space="preserve"> </w:t>
      </w:r>
      <w:r w:rsidRPr="005D68E9">
        <w:rPr>
          <w:bCs/>
          <w:u w:val="single"/>
        </w:rPr>
        <w:tab/>
      </w:r>
      <w:r w:rsidRPr="005D68E9">
        <w:rPr>
          <w:bCs/>
          <w:u w:val="single"/>
        </w:rPr>
        <w:tab/>
      </w:r>
      <w:r w:rsidRPr="005D68E9">
        <w:rPr>
          <w:bCs/>
        </w:rPr>
        <w:t xml:space="preserve"> del __/__/_____];</w:t>
      </w:r>
    </w:p>
    <w:p w14:paraId="70F430B4" w14:textId="77777777" w:rsidR="00D433EB" w:rsidRPr="005D68E9" w:rsidRDefault="00D433EB" w:rsidP="009B5EA7">
      <w:pPr>
        <w:spacing w:after="60" w:line="300" w:lineRule="auto"/>
        <w:jc w:val="both"/>
        <w:rPr>
          <w:bCs/>
        </w:rPr>
      </w:pPr>
      <w:r w:rsidRPr="005D68E9">
        <w:rPr>
          <w:bCs/>
        </w:rPr>
        <w:t>in relazione alla candidatura per la carica di sindaco effettivo della Società XXXX __,</w:t>
      </w:r>
    </w:p>
    <w:p w14:paraId="62FD4BC5" w14:textId="77777777" w:rsidR="00D433EB" w:rsidRPr="005D68E9" w:rsidRDefault="00D433EB" w:rsidP="009B5EA7">
      <w:pPr>
        <w:spacing w:after="60" w:line="300" w:lineRule="auto"/>
        <w:jc w:val="both"/>
        <w:rPr>
          <w:bCs/>
        </w:rPr>
      </w:pPr>
      <w:r w:rsidRPr="005D68E9">
        <w:rPr>
          <w:bCs/>
        </w:rPr>
        <w:t>DICHIARA</w:t>
      </w:r>
    </w:p>
    <w:p w14:paraId="2A50B170" w14:textId="72BE2928" w:rsidR="00D433EB" w:rsidRPr="005D68E9" w:rsidRDefault="00D433EB" w:rsidP="000B0EE2">
      <w:pPr>
        <w:pStyle w:val="Paragrafoelenco"/>
        <w:numPr>
          <w:ilvl w:val="0"/>
          <w:numId w:val="84"/>
        </w:numPr>
        <w:spacing w:after="60" w:line="300" w:lineRule="auto"/>
        <w:jc w:val="both"/>
      </w:pPr>
      <w:r w:rsidRPr="005D68E9">
        <w:rPr>
          <w:bCs/>
        </w:rPr>
        <w:t xml:space="preserve">che nei suoi confronti non sussistono cause di ineleggibilità e incompatibilità </w:t>
      </w:r>
      <w:r w:rsidRPr="005D68E9">
        <w:t>dall’incarico o che compromettono l’indipendenza del sindaco,</w:t>
      </w:r>
      <w:r w:rsidRPr="005D68E9">
        <w:rPr>
          <w:bCs/>
        </w:rPr>
        <w:t xml:space="preserve"> di cui all’art. 2399 c.c., </w:t>
      </w:r>
      <w:r w:rsidRPr="005D68E9">
        <w:t xml:space="preserve">dalla </w:t>
      </w:r>
      <w:hyperlink r:id="rId17" w:anchor="page=14" w:history="1">
        <w:r w:rsidRPr="009E454C">
          <w:rPr>
            <w:rStyle w:val="Collegamentoipertestuale"/>
          </w:rPr>
          <w:t xml:space="preserve">Norma </w:t>
        </w:r>
        <w:r w:rsidR="001B1E87" w:rsidRPr="009E454C">
          <w:rPr>
            <w:rStyle w:val="Collegamentoipertestuale"/>
          </w:rPr>
          <w:t>1.4</w:t>
        </w:r>
      </w:hyperlink>
      <w:r w:rsidR="009E454C">
        <w:t xml:space="preserve"> </w:t>
      </w:r>
      <w:r w:rsidRPr="005D68E9">
        <w:t xml:space="preserve">delle </w:t>
      </w:r>
      <w:r w:rsidRPr="008C042C">
        <w:rPr>
          <w:i/>
          <w:iCs/>
        </w:rPr>
        <w:t>“Norme di comportamento del collegio sindacale di società non quotate”</w:t>
      </w:r>
      <w:r w:rsidRPr="005D68E9">
        <w:t xml:space="preserve">, emanate dal CNDCEC nel mese di dicembre 2020 e vigenti dal 1°gennaio 2021 e dallo statuto della Vostra società; </w:t>
      </w:r>
    </w:p>
    <w:p w14:paraId="74B3EC9A" w14:textId="4443BB9D" w:rsidR="00D433EB" w:rsidRPr="005D68E9" w:rsidRDefault="00D433EB" w:rsidP="000B0EE2">
      <w:pPr>
        <w:pStyle w:val="Paragrafoelenco"/>
        <w:numPr>
          <w:ilvl w:val="0"/>
          <w:numId w:val="84"/>
        </w:numPr>
        <w:spacing w:after="60" w:line="300" w:lineRule="auto"/>
        <w:jc w:val="both"/>
        <w:rPr>
          <w:bCs/>
        </w:rPr>
      </w:pPr>
      <w:r w:rsidRPr="005D68E9">
        <w:t>che la propria nomina sia conforme alle disposizioni del vigente statuto sociale;</w:t>
      </w:r>
    </w:p>
    <w:p w14:paraId="3588C4C2" w14:textId="0405CA37" w:rsidR="00D433EB" w:rsidRPr="005D68E9" w:rsidRDefault="00D433EB" w:rsidP="000B0EE2">
      <w:pPr>
        <w:pStyle w:val="Paragrafoelenco"/>
        <w:numPr>
          <w:ilvl w:val="0"/>
          <w:numId w:val="84"/>
        </w:numPr>
        <w:spacing w:after="60" w:line="300" w:lineRule="auto"/>
        <w:jc w:val="both"/>
        <w:rPr>
          <w:bCs/>
        </w:rPr>
      </w:pPr>
      <w:r w:rsidRPr="005D68E9">
        <w:rPr>
          <w:bCs/>
        </w:rPr>
        <w:t>l’inesistenza di qualsiasi impedimento all’assunzione della carica, non ricorrendo situazioni che ne compromettono l’indipendenza;</w:t>
      </w:r>
    </w:p>
    <w:p w14:paraId="5AF12735" w14:textId="20754406" w:rsidR="00D433EB" w:rsidRPr="005D68E9" w:rsidRDefault="00D433EB" w:rsidP="000B0EE2">
      <w:pPr>
        <w:pStyle w:val="Paragrafoelenco"/>
        <w:numPr>
          <w:ilvl w:val="0"/>
          <w:numId w:val="84"/>
        </w:numPr>
        <w:spacing w:after="60" w:line="300" w:lineRule="auto"/>
        <w:jc w:val="both"/>
        <w:rPr>
          <w:bCs/>
        </w:rPr>
      </w:pPr>
      <w:r w:rsidRPr="005D68E9">
        <w:rPr>
          <w:bCs/>
        </w:rPr>
        <w:t>di possedere tutti i requisiti di onorabilità, indipendenza e professionalità richiesti ai sensi della normativa vigente;</w:t>
      </w:r>
    </w:p>
    <w:p w14:paraId="707A0932" w14:textId="380C3FA1" w:rsidR="00D433EB" w:rsidRPr="005D68E9" w:rsidRDefault="00D433EB" w:rsidP="000B0EE2">
      <w:pPr>
        <w:pStyle w:val="Paragrafoelenco"/>
        <w:numPr>
          <w:ilvl w:val="0"/>
          <w:numId w:val="84"/>
        </w:numPr>
        <w:spacing w:after="60" w:line="300" w:lineRule="auto"/>
        <w:jc w:val="both"/>
        <w:rPr>
          <w:bCs/>
        </w:rPr>
      </w:pPr>
      <w:r w:rsidRPr="005D68E9">
        <w:rPr>
          <w:bCs/>
        </w:rPr>
        <w:t>di possedere idonea copertura assicurativa per danni derivanti da responsabilità civile, stipulata con la compagnia ____, polizza n. ____, con massimale pari ad euro _____</w:t>
      </w:r>
    </w:p>
    <w:p w14:paraId="14BFC76A" w14:textId="0CC1CAF5" w:rsidR="00D433EB" w:rsidRPr="005D68E9" w:rsidRDefault="00D433EB" w:rsidP="000B0EE2">
      <w:pPr>
        <w:pStyle w:val="Paragrafoelenco"/>
        <w:numPr>
          <w:ilvl w:val="0"/>
          <w:numId w:val="84"/>
        </w:numPr>
        <w:spacing w:after="60" w:line="300" w:lineRule="auto"/>
        <w:jc w:val="both"/>
        <w:rPr>
          <w:bCs/>
        </w:rPr>
      </w:pPr>
      <w:r w:rsidRPr="005D68E9">
        <w:rPr>
          <w:bCs/>
        </w:rPr>
        <w:t>di impegnarsi a comunicare alla Società eventuali variazioni della situazione personale o professionale, ivi dichiarata;</w:t>
      </w:r>
    </w:p>
    <w:p w14:paraId="1C51F7EA" w14:textId="3CD7B277" w:rsidR="00D433EB" w:rsidRPr="005D68E9" w:rsidRDefault="00D433EB" w:rsidP="000B0EE2">
      <w:pPr>
        <w:pStyle w:val="Paragrafoelenco"/>
        <w:numPr>
          <w:ilvl w:val="0"/>
          <w:numId w:val="84"/>
        </w:numPr>
        <w:spacing w:after="60" w:line="300" w:lineRule="auto"/>
        <w:jc w:val="both"/>
        <w:rPr>
          <w:bCs/>
        </w:rPr>
      </w:pPr>
      <w:r w:rsidRPr="005D68E9">
        <w:rPr>
          <w:bCs/>
        </w:rPr>
        <w:t xml:space="preserve">di essere informato, ai sensi e per gli effetti di cui all’art. 13 del </w:t>
      </w:r>
      <w:r w:rsidR="00613748">
        <w:rPr>
          <w:bCs/>
        </w:rPr>
        <w:t>D</w:t>
      </w:r>
      <w:r w:rsidRPr="005D68E9">
        <w:rPr>
          <w:bCs/>
        </w:rPr>
        <w:t>.lgs. 30/6/2003, n. 196 e successive modificazioni ed integrazioni e del Regolamento (UE) n. 2016/679 (in</w:t>
      </w:r>
      <w:r w:rsidRPr="005D68E9">
        <w:rPr>
          <w:bCs/>
        </w:rPr>
        <w:br/>
        <w:t>sigla GDPR), in tema di Privacy, che i dati personali raccolti saranno trattati dalla società, anche con strumenti informatici, nell’ambito del procedimento per il quale la presente dichiarazione viene resa.</w:t>
      </w:r>
    </w:p>
    <w:p w14:paraId="0B4926E9" w14:textId="49BC4F35" w:rsidR="000638D2" w:rsidRPr="000638D2" w:rsidRDefault="00D433EB" w:rsidP="000638D2">
      <w:pPr>
        <w:spacing w:after="60" w:line="300" w:lineRule="auto"/>
        <w:jc w:val="both"/>
        <w:rPr>
          <w:bCs/>
        </w:rPr>
      </w:pPr>
      <w:r w:rsidRPr="005D68E9">
        <w:rPr>
          <w:bCs/>
        </w:rPr>
        <w:t>Considerato di aver reso adeguata informativa sugli incarichi ricoperti, così come evidenziato nella dichiarazione di trasparenza resa ai sensi dell’art. 2400, co</w:t>
      </w:r>
      <w:r w:rsidR="00371BDD" w:rsidRPr="005D68E9">
        <w:rPr>
          <w:bCs/>
        </w:rPr>
        <w:t xml:space="preserve">. </w:t>
      </w:r>
      <w:r w:rsidRPr="005D68E9">
        <w:rPr>
          <w:bCs/>
        </w:rPr>
        <w:t>4, c.c., che di seguito si allega.</w:t>
      </w:r>
      <w:bookmarkStart w:id="22" w:name="_Toc74830621"/>
      <w:bookmarkStart w:id="23" w:name="_Toc77320248"/>
    </w:p>
    <w:p w14:paraId="61B6E9DE" w14:textId="77777777" w:rsidR="000638D2" w:rsidRDefault="000638D2">
      <w:pPr>
        <w:rPr>
          <w:rFonts w:eastAsia="Times New Roman" w:cstheme="majorBidi"/>
          <w:b/>
          <w:sz w:val="24"/>
          <w:szCs w:val="26"/>
        </w:rPr>
      </w:pPr>
      <w:r>
        <w:rPr>
          <w:rFonts w:eastAsia="Times New Roman"/>
        </w:rPr>
        <w:br w:type="page"/>
      </w:r>
    </w:p>
    <w:p w14:paraId="1D66D147" w14:textId="58376F55" w:rsidR="00D433EB" w:rsidRPr="005D68E9" w:rsidRDefault="00D433EB" w:rsidP="00641123">
      <w:pPr>
        <w:pStyle w:val="Titolo2"/>
        <w:rPr>
          <w:rFonts w:eastAsia="Times New Roman"/>
        </w:rPr>
      </w:pPr>
      <w:bookmarkStart w:id="24" w:name="_Toc77341056"/>
      <w:bookmarkStart w:id="25" w:name="_Toc77777965"/>
      <w:r w:rsidRPr="005D68E9">
        <w:rPr>
          <w:rFonts w:eastAsia="Times New Roman"/>
        </w:rPr>
        <w:lastRenderedPageBreak/>
        <w:t>DICHIARAZIONE DI TRASPARENZA</w:t>
      </w:r>
      <w:bookmarkEnd w:id="22"/>
      <w:bookmarkEnd w:id="23"/>
      <w:bookmarkEnd w:id="24"/>
      <w:bookmarkEnd w:id="25"/>
      <w:r w:rsidRPr="005D68E9">
        <w:rPr>
          <w:rFonts w:eastAsia="Times New Roman"/>
        </w:rPr>
        <w:t xml:space="preserve"> </w:t>
      </w:r>
    </w:p>
    <w:p w14:paraId="0C775E92" w14:textId="3B0391DF" w:rsidR="00D433EB" w:rsidRPr="005D68E9" w:rsidRDefault="00D433EB" w:rsidP="009B5EA7">
      <w:pPr>
        <w:spacing w:after="60" w:line="300" w:lineRule="auto"/>
        <w:jc w:val="both"/>
        <w:rPr>
          <w:bCs/>
        </w:rPr>
      </w:pPr>
      <w:r w:rsidRPr="005D68E9">
        <w:rPr>
          <w:bCs/>
        </w:rPr>
        <w:t>Il sottoscritto Dottor _____nato a _____ il _____, residente in _____ (…), via ____, n. __, C.F.:</w:t>
      </w:r>
      <w:r w:rsidR="00822B71">
        <w:rPr>
          <w:bCs/>
        </w:rPr>
        <w:t xml:space="preserve"> </w:t>
      </w:r>
      <w:r w:rsidRPr="005D68E9">
        <w:rPr>
          <w:bCs/>
        </w:rPr>
        <w:t>_____, in considerazione della proposta di nomina a Componente del Collegio Sindacale, ai fini e per gli effetti dell’art. 2400, c</w:t>
      </w:r>
      <w:r w:rsidR="00371BDD" w:rsidRPr="005D68E9">
        <w:rPr>
          <w:bCs/>
        </w:rPr>
        <w:t>o.</w:t>
      </w:r>
      <w:r w:rsidRPr="005D68E9">
        <w:rPr>
          <w:bCs/>
        </w:rPr>
        <w:t xml:space="preserve"> 4 c.c.</w:t>
      </w:r>
      <w:r w:rsidRPr="005D68E9">
        <w:t xml:space="preserve">, e in ossequio alla </w:t>
      </w:r>
      <w:hyperlink r:id="rId18" w:anchor="page=9" w:history="1">
        <w:r w:rsidR="005168F0" w:rsidRPr="005168F0">
          <w:rPr>
            <w:rStyle w:val="Collegamentoipertestuale"/>
          </w:rPr>
          <w:t>Norma 1.2</w:t>
        </w:r>
      </w:hyperlink>
      <w:r w:rsidRPr="005D68E9">
        <w:t xml:space="preserve"> delle </w:t>
      </w:r>
      <w:r w:rsidRPr="008C042C">
        <w:rPr>
          <w:i/>
          <w:iCs/>
        </w:rPr>
        <w:t>“Norme di comportamento del collegio sindacale di società non quotate”</w:t>
      </w:r>
      <w:r w:rsidRPr="005D68E9">
        <w:t>, emanate dal CNDCEC nel mese di dicembre 2020 e vigenti dal 1° gennaio 2021,</w:t>
      </w:r>
    </w:p>
    <w:p w14:paraId="5A73CF58" w14:textId="77777777" w:rsidR="00D433EB" w:rsidRPr="005D68E9" w:rsidRDefault="00D433EB" w:rsidP="009B5EA7">
      <w:pPr>
        <w:spacing w:after="60" w:line="300" w:lineRule="auto"/>
        <w:jc w:val="both"/>
        <w:rPr>
          <w:bCs/>
        </w:rPr>
      </w:pPr>
      <w:r w:rsidRPr="005D68E9">
        <w:rPr>
          <w:bCs/>
        </w:rPr>
        <w:t>dichiara:</w:t>
      </w:r>
    </w:p>
    <w:p w14:paraId="27E647AD" w14:textId="77777777" w:rsidR="00D433EB" w:rsidRPr="005D68E9" w:rsidRDefault="00D433EB" w:rsidP="009B5EA7">
      <w:pPr>
        <w:spacing w:after="60" w:line="300" w:lineRule="auto"/>
        <w:jc w:val="both"/>
        <w:rPr>
          <w:bCs/>
        </w:rPr>
      </w:pPr>
      <w:r w:rsidRPr="005D68E9">
        <w:rPr>
          <w:bCs/>
        </w:rPr>
        <w:t>di ricoprire le seguenti cariche sociali presso le seguenti società di capitali:</w:t>
      </w:r>
    </w:p>
    <w:p w14:paraId="4858701E" w14:textId="085994FA" w:rsidR="00D433EB" w:rsidRPr="005D68E9" w:rsidRDefault="00D433EB" w:rsidP="000B0EE2">
      <w:pPr>
        <w:numPr>
          <w:ilvl w:val="0"/>
          <w:numId w:val="76"/>
        </w:numPr>
        <w:spacing w:after="60" w:line="300" w:lineRule="auto"/>
        <w:jc w:val="both"/>
      </w:pPr>
      <w:r w:rsidRPr="005D68E9">
        <w:t>XXXX S</w:t>
      </w:r>
      <w:r w:rsidR="00D419B6">
        <w:t>.</w:t>
      </w:r>
      <w:r w:rsidRPr="005D68E9">
        <w:t>P</w:t>
      </w:r>
      <w:r w:rsidR="00D419B6">
        <w:t>.</w:t>
      </w:r>
      <w:r w:rsidRPr="005D68E9">
        <w:t>A</w:t>
      </w:r>
      <w:r w:rsidR="00D419B6">
        <w:t>.</w:t>
      </w:r>
      <w:r w:rsidRPr="005D68E9">
        <w:t xml:space="preserve"> (</w:t>
      </w:r>
      <w:r w:rsidRPr="005D68E9">
        <w:rPr>
          <w:i/>
          <w:iCs/>
        </w:rPr>
        <w:t>fornire indicazioni circa denominazione, attività, sede, partita iva/codice fiscale della società</w:t>
      </w:r>
      <w:r w:rsidRPr="005D68E9">
        <w:t>): ____</w:t>
      </w:r>
      <w:r w:rsidR="005009F0">
        <w:t>_</w:t>
      </w:r>
      <w:r w:rsidRPr="005D68E9">
        <w:t>_</w:t>
      </w:r>
      <w:r w:rsidR="005009F0">
        <w:t xml:space="preserve"> </w:t>
      </w:r>
      <w:r w:rsidRPr="005D68E9">
        <w:t>(</w:t>
      </w:r>
      <w:r w:rsidRPr="005D68E9">
        <w:rPr>
          <w:i/>
          <w:iCs/>
        </w:rPr>
        <w:t>indicare la carica ricoperta, ad es. sindaco effettivo</w:t>
      </w:r>
      <w:r w:rsidR="00371BDD" w:rsidRPr="005D68E9">
        <w:rPr>
          <w:i/>
          <w:iCs/>
        </w:rPr>
        <w:t xml:space="preserve">, </w:t>
      </w:r>
      <w:r w:rsidRPr="005D68E9">
        <w:rPr>
          <w:i/>
          <w:iCs/>
        </w:rPr>
        <w:t>presidente collegio sindacale</w:t>
      </w:r>
      <w:r w:rsidRPr="005D68E9">
        <w:t xml:space="preserve">, </w:t>
      </w:r>
      <w:r w:rsidRPr="005D68E9">
        <w:rPr>
          <w:i/>
          <w:iCs/>
        </w:rPr>
        <w:t>liquidatore,</w:t>
      </w:r>
      <w:r w:rsidRPr="005D68E9">
        <w:rPr>
          <w:bCs/>
          <w:i/>
          <w:iCs/>
        </w:rPr>
        <w:t xml:space="preserve"> componente/presidente dell’ODV ex </w:t>
      </w:r>
      <w:r w:rsidR="00613748">
        <w:rPr>
          <w:bCs/>
          <w:i/>
          <w:iCs/>
        </w:rPr>
        <w:t xml:space="preserve">D.lgs. </w:t>
      </w:r>
      <w:r w:rsidR="005009F0">
        <w:rPr>
          <w:bCs/>
          <w:i/>
          <w:iCs/>
        </w:rPr>
        <w:t xml:space="preserve"> </w:t>
      </w:r>
      <w:r w:rsidRPr="005D68E9">
        <w:rPr>
          <w:bCs/>
          <w:i/>
          <w:iCs/>
        </w:rPr>
        <w:t xml:space="preserve">n. 231/2001, componente del consiglio di sorveglianza, componente del comitato per il controllo sulla gestione, revisore legale </w:t>
      </w:r>
      <w:proofErr w:type="spellStart"/>
      <w:proofErr w:type="gramStart"/>
      <w:r w:rsidRPr="005D68E9">
        <w:rPr>
          <w:bCs/>
          <w:i/>
          <w:iCs/>
        </w:rPr>
        <w:t>etc</w:t>
      </w:r>
      <w:proofErr w:type="spellEnd"/>
      <w:r w:rsidRPr="005D68E9">
        <w:rPr>
          <w:i/>
          <w:iCs/>
        </w:rPr>
        <w:t xml:space="preserve"> </w:t>
      </w:r>
      <w:r w:rsidRPr="005D68E9">
        <w:t>)</w:t>
      </w:r>
      <w:proofErr w:type="gramEnd"/>
      <w:r w:rsidRPr="005D68E9">
        <w:t>;</w:t>
      </w:r>
    </w:p>
    <w:p w14:paraId="03D2188D" w14:textId="0AC21B50" w:rsidR="00D433EB" w:rsidRPr="005D68E9" w:rsidRDefault="00D433EB" w:rsidP="000B0EE2">
      <w:pPr>
        <w:numPr>
          <w:ilvl w:val="0"/>
          <w:numId w:val="76"/>
        </w:numPr>
        <w:spacing w:after="60" w:line="300" w:lineRule="auto"/>
        <w:jc w:val="both"/>
        <w:rPr>
          <w:bCs/>
          <w:u w:val="single"/>
        </w:rPr>
      </w:pPr>
      <w:r w:rsidRPr="0028528A">
        <w:rPr>
          <w:bCs/>
        </w:rPr>
        <w:t>YYYY S.R.L.</w:t>
      </w:r>
      <w:r w:rsidRPr="005D68E9">
        <w:rPr>
          <w:bCs/>
          <w:u w:val="single"/>
        </w:rPr>
        <w:t xml:space="preserve"> </w:t>
      </w:r>
      <w:r w:rsidRPr="005D68E9">
        <w:rPr>
          <w:bCs/>
        </w:rPr>
        <w:t>(</w:t>
      </w:r>
      <w:r w:rsidRPr="005D68E9">
        <w:rPr>
          <w:bCs/>
          <w:i/>
          <w:iCs/>
        </w:rPr>
        <w:t>fornire indicazioni circa denominazione, attività, sede, partita iva/codice fiscale della società</w:t>
      </w:r>
      <w:r w:rsidRPr="005D68E9">
        <w:rPr>
          <w:bCs/>
        </w:rPr>
        <w:t>): _____</w:t>
      </w:r>
      <w:r w:rsidR="005009F0">
        <w:rPr>
          <w:bCs/>
        </w:rPr>
        <w:t xml:space="preserve"> </w:t>
      </w:r>
      <w:r w:rsidRPr="005D68E9">
        <w:rPr>
          <w:bCs/>
        </w:rPr>
        <w:t>(i</w:t>
      </w:r>
      <w:r w:rsidRPr="005D68E9">
        <w:rPr>
          <w:bCs/>
          <w:i/>
          <w:iCs/>
        </w:rPr>
        <w:t>ndicare la carica ricoperta, ad es.</w:t>
      </w:r>
      <w:r w:rsidR="0078700C" w:rsidRPr="005D68E9">
        <w:rPr>
          <w:bCs/>
          <w:i/>
          <w:iCs/>
        </w:rPr>
        <w:t xml:space="preserve"> sindaco unico, </w:t>
      </w:r>
      <w:r w:rsidRPr="005D68E9">
        <w:rPr>
          <w:bCs/>
          <w:i/>
          <w:iCs/>
        </w:rPr>
        <w:t>sindaco effettivo /presidente collegio sindacale</w:t>
      </w:r>
      <w:r w:rsidR="0078700C" w:rsidRPr="005D68E9">
        <w:rPr>
          <w:bCs/>
          <w:i/>
          <w:iCs/>
        </w:rPr>
        <w:t xml:space="preserve">, </w:t>
      </w:r>
      <w:r w:rsidRPr="005D68E9">
        <w:rPr>
          <w:bCs/>
          <w:i/>
          <w:iCs/>
        </w:rPr>
        <w:t xml:space="preserve">liquidatore, componente/presidente dell’ODV ex </w:t>
      </w:r>
      <w:r w:rsidR="00613748">
        <w:rPr>
          <w:bCs/>
          <w:i/>
          <w:iCs/>
        </w:rPr>
        <w:t xml:space="preserve">D.lgs. </w:t>
      </w:r>
      <w:r w:rsidR="005009F0">
        <w:rPr>
          <w:bCs/>
          <w:i/>
          <w:iCs/>
        </w:rPr>
        <w:t xml:space="preserve"> </w:t>
      </w:r>
      <w:r w:rsidRPr="005D68E9">
        <w:rPr>
          <w:bCs/>
          <w:i/>
          <w:iCs/>
        </w:rPr>
        <w:t>n. 231/2001,</w:t>
      </w:r>
      <w:r w:rsidR="005009F0">
        <w:rPr>
          <w:bCs/>
          <w:i/>
          <w:iCs/>
        </w:rPr>
        <w:t xml:space="preserve"> </w:t>
      </w:r>
      <w:r w:rsidRPr="005D68E9">
        <w:rPr>
          <w:bCs/>
          <w:i/>
          <w:iCs/>
        </w:rPr>
        <w:t>revisore legale etc.).</w:t>
      </w:r>
    </w:p>
    <w:p w14:paraId="003D3934" w14:textId="6C0E427F" w:rsidR="00D433EB" w:rsidRPr="005D68E9" w:rsidRDefault="00D433EB" w:rsidP="009B5EA7">
      <w:pPr>
        <w:spacing w:after="60" w:line="300" w:lineRule="auto"/>
        <w:jc w:val="both"/>
        <w:rPr>
          <w:bCs/>
          <w:strike/>
        </w:rPr>
      </w:pPr>
      <w:r w:rsidRPr="005D68E9">
        <w:rPr>
          <w:bCs/>
        </w:rPr>
        <w:t>Il sottoscritto dichiara altresì di non essere socio e di non avere assunto altri incarichi presso la società di revisione legale cui è stato conferito l’incarico di revisione legale, come amministratore, sindaco o persona responsabile della revisione.</w:t>
      </w:r>
    </w:p>
    <w:p w14:paraId="47C82A13" w14:textId="77777777" w:rsidR="00D433EB" w:rsidRPr="005D68E9" w:rsidRDefault="00D433EB" w:rsidP="009B5EA7">
      <w:pPr>
        <w:spacing w:after="60" w:line="300" w:lineRule="auto"/>
        <w:jc w:val="both"/>
        <w:rPr>
          <w:bCs/>
        </w:rPr>
      </w:pPr>
    </w:p>
    <w:p w14:paraId="6502FEDB" w14:textId="6C30E837" w:rsidR="00D433EB" w:rsidRPr="005D68E9" w:rsidRDefault="00D433EB" w:rsidP="009B5EA7">
      <w:pPr>
        <w:spacing w:after="60" w:line="300" w:lineRule="auto"/>
        <w:jc w:val="both"/>
        <w:rPr>
          <w:bCs/>
        </w:rPr>
      </w:pPr>
      <w:r w:rsidRPr="005D68E9">
        <w:rPr>
          <w:bCs/>
          <w:i/>
          <w:iCs/>
        </w:rPr>
        <w:t>Luogo, data</w:t>
      </w:r>
      <w:r w:rsidRPr="005D68E9">
        <w:rPr>
          <w:bCs/>
        </w:rPr>
        <w:tab/>
      </w:r>
      <w:r w:rsidRPr="005D68E9">
        <w:rPr>
          <w:bCs/>
        </w:rPr>
        <w:tab/>
      </w:r>
      <w:r w:rsidRPr="005D68E9">
        <w:rPr>
          <w:bCs/>
        </w:rPr>
        <w:tab/>
      </w:r>
      <w:r w:rsidRPr="005D68E9">
        <w:rPr>
          <w:bCs/>
        </w:rPr>
        <w:tab/>
      </w:r>
      <w:r w:rsidRPr="005D68E9">
        <w:rPr>
          <w:bCs/>
        </w:rPr>
        <w:tab/>
      </w:r>
      <w:r w:rsidRPr="005D68E9">
        <w:rPr>
          <w:bCs/>
        </w:rPr>
        <w:tab/>
      </w:r>
      <w:r w:rsidRPr="005D68E9">
        <w:rPr>
          <w:bCs/>
        </w:rPr>
        <w:tab/>
      </w:r>
      <w:r w:rsidRPr="005D68E9">
        <w:rPr>
          <w:bCs/>
          <w:i/>
          <w:iCs/>
        </w:rPr>
        <w:t>Firma</w:t>
      </w:r>
      <w:r w:rsidR="00DA316D">
        <w:rPr>
          <w:bCs/>
          <w:i/>
          <w:iCs/>
        </w:rPr>
        <w:t xml:space="preserve"> </w:t>
      </w:r>
      <w:r w:rsidRPr="005D68E9">
        <w:rPr>
          <w:bCs/>
        </w:rPr>
        <w:t xml:space="preserve">  </w:t>
      </w:r>
      <w:r w:rsidRPr="005D68E9">
        <w:rPr>
          <w:bCs/>
        </w:rPr>
        <w:softHyphen/>
      </w:r>
      <w:r w:rsidRPr="005D68E9">
        <w:rPr>
          <w:bCs/>
        </w:rPr>
        <w:softHyphen/>
      </w:r>
      <w:r w:rsidRPr="005D68E9">
        <w:rPr>
          <w:bCs/>
        </w:rPr>
        <w:softHyphen/>
      </w:r>
      <w:r w:rsidRPr="005D68E9">
        <w:rPr>
          <w:bCs/>
        </w:rPr>
        <w:softHyphen/>
      </w:r>
      <w:r w:rsidRPr="005D68E9">
        <w:rPr>
          <w:bCs/>
        </w:rPr>
        <w:softHyphen/>
      </w:r>
      <w:r w:rsidRPr="005D68E9">
        <w:rPr>
          <w:bCs/>
        </w:rPr>
        <w:softHyphen/>
      </w:r>
      <w:r w:rsidRPr="005D68E9">
        <w:rPr>
          <w:bCs/>
        </w:rPr>
        <w:softHyphen/>
      </w:r>
      <w:r w:rsidRPr="005D68E9">
        <w:rPr>
          <w:bCs/>
        </w:rPr>
        <w:softHyphen/>
      </w:r>
      <w:r w:rsidRPr="005D68E9">
        <w:rPr>
          <w:bCs/>
        </w:rPr>
        <w:softHyphen/>
      </w:r>
      <w:r w:rsidRPr="005D68E9">
        <w:rPr>
          <w:bCs/>
        </w:rPr>
        <w:softHyphen/>
      </w:r>
      <w:r w:rsidRPr="005D68E9">
        <w:rPr>
          <w:bCs/>
        </w:rPr>
        <w:softHyphen/>
      </w:r>
      <w:r w:rsidRPr="005D68E9">
        <w:rPr>
          <w:bCs/>
        </w:rPr>
        <w:softHyphen/>
      </w:r>
      <w:r w:rsidRPr="005D68E9">
        <w:rPr>
          <w:bCs/>
        </w:rPr>
        <w:softHyphen/>
      </w:r>
      <w:r w:rsidRPr="005D68E9">
        <w:rPr>
          <w:bCs/>
        </w:rPr>
        <w:softHyphen/>
      </w:r>
      <w:r w:rsidRPr="005D68E9">
        <w:rPr>
          <w:bCs/>
        </w:rPr>
        <w:softHyphen/>
      </w:r>
      <w:r w:rsidRPr="005D68E9">
        <w:rPr>
          <w:bCs/>
        </w:rPr>
        <w:softHyphen/>
        <w:t>__________________</w:t>
      </w:r>
    </w:p>
    <w:p w14:paraId="3EF80B9F" w14:textId="77777777" w:rsidR="00D433EB" w:rsidRDefault="00D433EB" w:rsidP="009B5EA7">
      <w:pPr>
        <w:spacing w:after="60" w:line="300" w:lineRule="auto"/>
        <w:jc w:val="both"/>
        <w:rPr>
          <w:bCs/>
        </w:rPr>
      </w:pPr>
    </w:p>
    <w:p w14:paraId="4CE2BA76" w14:textId="77777777" w:rsidR="00D433EB" w:rsidRDefault="00D433EB" w:rsidP="009B5EA7">
      <w:pPr>
        <w:spacing w:after="60" w:line="300" w:lineRule="auto"/>
        <w:jc w:val="both"/>
        <w:rPr>
          <w:bCs/>
        </w:rPr>
      </w:pPr>
      <w:r>
        <w:rPr>
          <w:bCs/>
        </w:rPr>
        <w:br w:type="page"/>
      </w:r>
    </w:p>
    <w:p w14:paraId="311829B1" w14:textId="77777777" w:rsidR="00D433EB" w:rsidRPr="00823016" w:rsidRDefault="00D433EB" w:rsidP="00641123">
      <w:pPr>
        <w:pStyle w:val="Titolo2"/>
      </w:pPr>
      <w:bookmarkStart w:id="26" w:name="_Toc349656334"/>
      <w:bookmarkStart w:id="27" w:name="_Toc445134794"/>
      <w:bookmarkStart w:id="28" w:name="_Toc447200771"/>
      <w:bookmarkStart w:id="29" w:name="_Toc74830622"/>
      <w:bookmarkStart w:id="30" w:name="_Toc77320249"/>
      <w:bookmarkStart w:id="31" w:name="_Toc77341057"/>
      <w:bookmarkStart w:id="32" w:name="_Toc77777966"/>
      <w:r w:rsidRPr="00823016">
        <w:lastRenderedPageBreak/>
        <w:t>DICHIARAZIONE DI ACCETTAZIONE DELLA NOMINA DI SINDACO</w:t>
      </w:r>
      <w:bookmarkEnd w:id="26"/>
      <w:bookmarkEnd w:id="27"/>
      <w:bookmarkEnd w:id="28"/>
      <w:bookmarkEnd w:id="29"/>
      <w:bookmarkEnd w:id="30"/>
      <w:bookmarkEnd w:id="31"/>
      <w:bookmarkEnd w:id="32"/>
    </w:p>
    <w:p w14:paraId="289D1413" w14:textId="77777777" w:rsidR="00B71B3A" w:rsidRPr="000638D2" w:rsidRDefault="00B71B3A" w:rsidP="009B5EA7">
      <w:pPr>
        <w:spacing w:after="60" w:line="300" w:lineRule="auto"/>
        <w:jc w:val="both"/>
        <w:rPr>
          <w:bCs/>
          <w:sz w:val="10"/>
          <w:szCs w:val="10"/>
        </w:rPr>
      </w:pPr>
    </w:p>
    <w:p w14:paraId="07044990" w14:textId="165DD40F" w:rsidR="00D433EB" w:rsidRPr="000638D2" w:rsidRDefault="00D433EB" w:rsidP="009B5EA7">
      <w:pPr>
        <w:spacing w:after="60" w:line="300" w:lineRule="auto"/>
        <w:jc w:val="both"/>
        <w:rPr>
          <w:bCs/>
        </w:rPr>
      </w:pPr>
      <w:r w:rsidRPr="000638D2">
        <w:rPr>
          <w:bCs/>
        </w:rPr>
        <w:t>All’assemblea dei soci della società XXXXX __________</w:t>
      </w:r>
    </w:p>
    <w:p w14:paraId="4A86E01F" w14:textId="1C059B2A" w:rsidR="00D433EB" w:rsidRDefault="00D433EB" w:rsidP="009B5EA7">
      <w:pPr>
        <w:spacing w:after="60" w:line="300" w:lineRule="auto"/>
        <w:jc w:val="both"/>
        <w:rPr>
          <w:bCs/>
        </w:rPr>
      </w:pPr>
      <w:r w:rsidRPr="000638D2">
        <w:rPr>
          <w:bCs/>
        </w:rPr>
        <w:t>sede legale in ______, via __________</w:t>
      </w:r>
    </w:p>
    <w:p w14:paraId="136EA287" w14:textId="77777777" w:rsidR="00B71B3A" w:rsidRPr="000638D2" w:rsidRDefault="00B71B3A" w:rsidP="009B5EA7">
      <w:pPr>
        <w:spacing w:after="60" w:line="300" w:lineRule="auto"/>
        <w:jc w:val="both"/>
        <w:rPr>
          <w:sz w:val="2"/>
          <w:szCs w:val="2"/>
        </w:rPr>
      </w:pPr>
    </w:p>
    <w:p w14:paraId="2C483C1C" w14:textId="77777777" w:rsidR="0008190B" w:rsidRDefault="0008190B" w:rsidP="009B5EA7">
      <w:pPr>
        <w:spacing w:after="60" w:line="300" w:lineRule="auto"/>
        <w:jc w:val="both"/>
      </w:pPr>
    </w:p>
    <w:p w14:paraId="3E893144" w14:textId="4B9B9FA4" w:rsidR="00D433EB" w:rsidRDefault="00D433EB" w:rsidP="009B5EA7">
      <w:pPr>
        <w:spacing w:after="60" w:line="300" w:lineRule="auto"/>
        <w:jc w:val="both"/>
        <w:rPr>
          <w:i/>
          <w:iCs/>
        </w:rPr>
      </w:pPr>
      <w:r w:rsidRPr="00E73B7D">
        <w:t>Oggetto</w:t>
      </w:r>
      <w:r w:rsidRPr="00E73B7D">
        <w:rPr>
          <w:i/>
          <w:iCs/>
        </w:rPr>
        <w:t xml:space="preserve">: Dichiarazione di accettazione della nomina di componente effettivo [ovvero: supplente] del collegio sindacale </w:t>
      </w:r>
    </w:p>
    <w:p w14:paraId="10B238F8" w14:textId="77777777" w:rsidR="00B71B3A" w:rsidRPr="000638D2" w:rsidRDefault="00B71B3A" w:rsidP="009B5EA7">
      <w:pPr>
        <w:spacing w:after="60" w:line="300" w:lineRule="auto"/>
        <w:jc w:val="both"/>
        <w:rPr>
          <w:bCs/>
          <w:sz w:val="2"/>
          <w:szCs w:val="2"/>
        </w:rPr>
      </w:pPr>
    </w:p>
    <w:p w14:paraId="4FFF16D4" w14:textId="77777777" w:rsidR="0008190B" w:rsidRDefault="0008190B" w:rsidP="009B5EA7">
      <w:pPr>
        <w:spacing w:after="60" w:line="300" w:lineRule="auto"/>
        <w:jc w:val="both"/>
        <w:rPr>
          <w:bCs/>
        </w:rPr>
      </w:pPr>
    </w:p>
    <w:p w14:paraId="3033DFDC" w14:textId="6A36B65E" w:rsidR="00D433EB" w:rsidRPr="007B007A" w:rsidRDefault="00D433EB" w:rsidP="009B5EA7">
      <w:pPr>
        <w:spacing w:after="60" w:line="300" w:lineRule="auto"/>
        <w:jc w:val="both"/>
        <w:rPr>
          <w:bCs/>
        </w:rPr>
      </w:pPr>
      <w:r w:rsidRPr="007B007A">
        <w:rPr>
          <w:bCs/>
        </w:rPr>
        <w:t>Il sottoscritto ____________________</w:t>
      </w:r>
      <w:r w:rsidRPr="007B007A">
        <w:rPr>
          <w:b/>
          <w:bCs/>
        </w:rPr>
        <w:t xml:space="preserve"> </w:t>
      </w:r>
      <w:r w:rsidRPr="007B007A">
        <w:rPr>
          <w:bCs/>
        </w:rPr>
        <w:t>dichiara la propria disponibilità ad accettare</w:t>
      </w:r>
      <w:r w:rsidRPr="007B007A">
        <w:rPr>
          <w:bCs/>
          <w:vertAlign w:val="superscript"/>
        </w:rPr>
        <w:footnoteReference w:id="6"/>
      </w:r>
      <w:r w:rsidRPr="007B007A">
        <w:rPr>
          <w:bCs/>
        </w:rPr>
        <w:t xml:space="preserve"> [</w:t>
      </w:r>
      <w:r w:rsidRPr="007B007A">
        <w:rPr>
          <w:bCs/>
          <w:i/>
        </w:rPr>
        <w:t xml:space="preserve">ovvero: </w:t>
      </w:r>
      <w:r w:rsidRPr="007B007A">
        <w:rPr>
          <w:bCs/>
        </w:rPr>
        <w:t>accetta]</w:t>
      </w:r>
      <w:r w:rsidRPr="007B007A">
        <w:rPr>
          <w:bCs/>
          <w:vertAlign w:val="superscript"/>
        </w:rPr>
        <w:footnoteReference w:id="7"/>
      </w:r>
      <w:r w:rsidRPr="007B007A">
        <w:rPr>
          <w:bCs/>
        </w:rPr>
        <w:t xml:space="preserve"> la nomina alla carica di sindaco effettivo [</w:t>
      </w:r>
      <w:r w:rsidRPr="007B007A">
        <w:rPr>
          <w:bCs/>
          <w:i/>
        </w:rPr>
        <w:t>ovvero</w:t>
      </w:r>
      <w:r w:rsidRPr="007B007A">
        <w:rPr>
          <w:bCs/>
        </w:rPr>
        <w:t xml:space="preserve">: supplente]. </w:t>
      </w:r>
    </w:p>
    <w:p w14:paraId="511FD2D0" w14:textId="77777777" w:rsidR="00D433EB" w:rsidRPr="007B007A" w:rsidRDefault="00D433EB" w:rsidP="009B5EA7">
      <w:pPr>
        <w:spacing w:after="60" w:line="300" w:lineRule="auto"/>
        <w:jc w:val="both"/>
        <w:rPr>
          <w:bCs/>
        </w:rPr>
      </w:pPr>
      <w:r w:rsidRPr="007B007A">
        <w:rPr>
          <w:bCs/>
        </w:rPr>
        <w:t xml:space="preserve">Premesso di aver reso adeguata informazione sugli incarichi ricoperti, così come </w:t>
      </w:r>
      <w:r>
        <w:rPr>
          <w:bCs/>
        </w:rPr>
        <w:t xml:space="preserve">evidenziato </w:t>
      </w:r>
      <w:r w:rsidRPr="007B007A">
        <w:rPr>
          <w:bCs/>
        </w:rPr>
        <w:t>nella dichiarazione di trasparenza resa ai sensi dell’art. 2400, co. 4, c.c. e</w:t>
      </w:r>
      <w:r>
        <w:rPr>
          <w:bCs/>
        </w:rPr>
        <w:t xml:space="preserve"> di </w:t>
      </w:r>
      <w:r w:rsidRPr="007B007A">
        <w:rPr>
          <w:bCs/>
        </w:rPr>
        <w:t xml:space="preserve">aver verificato: </w:t>
      </w:r>
    </w:p>
    <w:p w14:paraId="4CE751E0" w14:textId="5740C0B1" w:rsidR="00D433EB" w:rsidRPr="007B007A" w:rsidRDefault="00D433EB" w:rsidP="000B0EE2">
      <w:pPr>
        <w:numPr>
          <w:ilvl w:val="0"/>
          <w:numId w:val="58"/>
        </w:numPr>
        <w:spacing w:after="60" w:line="300" w:lineRule="auto"/>
        <w:jc w:val="both"/>
        <w:rPr>
          <w:bCs/>
        </w:rPr>
      </w:pPr>
      <w:r w:rsidRPr="007B007A">
        <w:rPr>
          <w:bCs/>
        </w:rPr>
        <w:t>di non trovarsi in una delle situazioni che, in conformità a quanto previsto da</w:t>
      </w:r>
      <w:r>
        <w:rPr>
          <w:bCs/>
        </w:rPr>
        <w:t xml:space="preserve">ll’art. 2399 c.c. e </w:t>
      </w:r>
      <w:r w:rsidRPr="007B007A">
        <w:rPr>
          <w:bCs/>
        </w:rPr>
        <w:t xml:space="preserve">dalla </w:t>
      </w:r>
      <w:hyperlink r:id="rId19" w:anchor="page=11" w:history="1">
        <w:r w:rsidRPr="007B007A">
          <w:rPr>
            <w:rStyle w:val="Collegamentoipertestuale"/>
            <w:bCs/>
          </w:rPr>
          <w:t>Norma 1.3.</w:t>
        </w:r>
      </w:hyperlink>
      <w:r w:rsidRPr="007B007A">
        <w:rPr>
          <w:bCs/>
        </w:rPr>
        <w:t xml:space="preserve"> delle “</w:t>
      </w:r>
      <w:r w:rsidRPr="007B007A">
        <w:rPr>
          <w:bCs/>
          <w:i/>
        </w:rPr>
        <w:t>Norme di comportamento del collegio sindacale</w:t>
      </w:r>
      <w:r w:rsidRPr="007B007A">
        <w:rPr>
          <w:bCs/>
        </w:rPr>
        <w:t xml:space="preserve"> </w:t>
      </w:r>
      <w:r>
        <w:rPr>
          <w:bCs/>
        </w:rPr>
        <w:t xml:space="preserve">di </w:t>
      </w:r>
      <w:r w:rsidRPr="007B007A">
        <w:rPr>
          <w:bCs/>
          <w:i/>
        </w:rPr>
        <w:t>società non quotate</w:t>
      </w:r>
      <w:r w:rsidRPr="007B007A">
        <w:rPr>
          <w:bCs/>
        </w:rPr>
        <w:t xml:space="preserve">”, emanate dal CNDCEC </w:t>
      </w:r>
      <w:r>
        <w:rPr>
          <w:bCs/>
        </w:rPr>
        <w:t>nel mese di dicembre 2020 e vigenti dal 1° gennaio 2021</w:t>
      </w:r>
      <w:r w:rsidRPr="007B007A">
        <w:rPr>
          <w:bCs/>
        </w:rPr>
        <w:t xml:space="preserve"> e dallo statuto della Vostra società, costituiscono cause di ineleggibilità, decadenza o di incompatibilità dall’incarico o che compromettono l’indipendenza del sindaco;</w:t>
      </w:r>
    </w:p>
    <w:p w14:paraId="613CCFD2" w14:textId="77777777" w:rsidR="00D433EB" w:rsidRPr="007B007A" w:rsidRDefault="00D433EB" w:rsidP="000B0EE2">
      <w:pPr>
        <w:numPr>
          <w:ilvl w:val="0"/>
          <w:numId w:val="58"/>
        </w:numPr>
        <w:spacing w:after="60" w:line="300" w:lineRule="auto"/>
        <w:jc w:val="both"/>
        <w:rPr>
          <w:bCs/>
        </w:rPr>
      </w:pPr>
      <w:r w:rsidRPr="007B007A">
        <w:rPr>
          <w:bCs/>
        </w:rPr>
        <w:t>che la propria nomina sia conforme alle disposizioni del vigente statuto sociale;</w:t>
      </w:r>
    </w:p>
    <w:p w14:paraId="74FD9622" w14:textId="77777777" w:rsidR="00D433EB" w:rsidRPr="007B007A" w:rsidRDefault="00D433EB" w:rsidP="000B0EE2">
      <w:pPr>
        <w:numPr>
          <w:ilvl w:val="0"/>
          <w:numId w:val="58"/>
        </w:numPr>
        <w:spacing w:after="60" w:line="300" w:lineRule="auto"/>
        <w:jc w:val="both"/>
        <w:rPr>
          <w:bCs/>
        </w:rPr>
      </w:pPr>
      <w:r w:rsidRPr="007B007A">
        <w:rPr>
          <w:bCs/>
        </w:rPr>
        <w:t>[</w:t>
      </w:r>
      <w:r w:rsidRPr="007B007A">
        <w:rPr>
          <w:bCs/>
          <w:i/>
        </w:rPr>
        <w:t xml:space="preserve">ove </w:t>
      </w:r>
      <w:r>
        <w:rPr>
          <w:bCs/>
          <w:i/>
        </w:rPr>
        <w:t>necessario</w:t>
      </w:r>
      <w:r>
        <w:rPr>
          <w:bCs/>
        </w:rPr>
        <w:t xml:space="preserve">: che </w:t>
      </w:r>
      <w:r w:rsidRPr="007B007A">
        <w:rPr>
          <w:bCs/>
        </w:rPr>
        <w:t>s</w:t>
      </w:r>
      <w:r>
        <w:rPr>
          <w:bCs/>
        </w:rPr>
        <w:t>ian</w:t>
      </w:r>
      <w:r w:rsidRPr="007B007A">
        <w:rPr>
          <w:bCs/>
        </w:rPr>
        <w:t>o state osservate le disposizioni delle leggi speciali in materia __________</w:t>
      </w:r>
      <w:proofErr w:type="gramStart"/>
      <w:r w:rsidRPr="007B007A">
        <w:rPr>
          <w:bCs/>
        </w:rPr>
        <w:t xml:space="preserve">_  </w:t>
      </w:r>
      <w:r>
        <w:rPr>
          <w:bCs/>
        </w:rPr>
        <w:t>(</w:t>
      </w:r>
      <w:proofErr w:type="gramEnd"/>
      <w:r>
        <w:rPr>
          <w:bCs/>
        </w:rPr>
        <w:t>indicare)</w:t>
      </w:r>
      <w:r w:rsidRPr="007B007A">
        <w:rPr>
          <w:bCs/>
        </w:rPr>
        <w:t xml:space="preserve"> in quanto richiesti dalla particolare attività della Vostra società;</w:t>
      </w:r>
    </w:p>
    <w:p w14:paraId="3F75974E" w14:textId="16E8B344" w:rsidR="00D433EB" w:rsidRDefault="00D433EB" w:rsidP="009B5EA7">
      <w:pPr>
        <w:spacing w:after="60" w:line="300" w:lineRule="auto"/>
        <w:jc w:val="both"/>
        <w:rPr>
          <w:bCs/>
        </w:rPr>
      </w:pPr>
      <w:r w:rsidRPr="007B007A">
        <w:rPr>
          <w:bCs/>
        </w:rPr>
        <w:t>dichiara:</w:t>
      </w:r>
    </w:p>
    <w:p w14:paraId="1D3A560B" w14:textId="77777777" w:rsidR="00D433EB" w:rsidRPr="007B007A" w:rsidRDefault="00D433EB" w:rsidP="000B0EE2">
      <w:pPr>
        <w:numPr>
          <w:ilvl w:val="0"/>
          <w:numId w:val="59"/>
        </w:numPr>
        <w:spacing w:after="60" w:line="300" w:lineRule="auto"/>
        <w:jc w:val="both"/>
        <w:rPr>
          <w:bCs/>
        </w:rPr>
      </w:pPr>
      <w:r w:rsidRPr="007B007A">
        <w:rPr>
          <w:bCs/>
        </w:rPr>
        <w:t>di essere in possesso dei requisiti di professionalità e onorabilità previsti dalla legge [</w:t>
      </w:r>
      <w:r w:rsidRPr="007B007A">
        <w:rPr>
          <w:bCs/>
          <w:i/>
        </w:rPr>
        <w:t>eventuale</w:t>
      </w:r>
      <w:r w:rsidRPr="007B007A">
        <w:rPr>
          <w:bCs/>
        </w:rPr>
        <w:t>: e dallo statuto della Vostra società];</w:t>
      </w:r>
    </w:p>
    <w:p w14:paraId="62039B24" w14:textId="77777777" w:rsidR="00D433EB" w:rsidRPr="007B007A" w:rsidRDefault="00D433EB" w:rsidP="000B0EE2">
      <w:pPr>
        <w:numPr>
          <w:ilvl w:val="0"/>
          <w:numId w:val="59"/>
        </w:numPr>
        <w:spacing w:after="60" w:line="300" w:lineRule="auto"/>
        <w:jc w:val="both"/>
        <w:rPr>
          <w:bCs/>
        </w:rPr>
      </w:pPr>
      <w:r w:rsidRPr="007B007A">
        <w:rPr>
          <w:bCs/>
        </w:rPr>
        <w:t>[</w:t>
      </w:r>
      <w:r w:rsidRPr="007B007A">
        <w:rPr>
          <w:bCs/>
          <w:i/>
        </w:rPr>
        <w:t>eventuale</w:t>
      </w:r>
      <w:r w:rsidRPr="007B007A">
        <w:rPr>
          <w:bCs/>
        </w:rPr>
        <w:t>: di essere iscritto nel Registro dei revisori legali</w:t>
      </w:r>
      <w:r>
        <w:rPr>
          <w:bCs/>
        </w:rPr>
        <w:t xml:space="preserve">, sezione A, </w:t>
      </w:r>
      <w:r w:rsidRPr="007B007A">
        <w:rPr>
          <w:bCs/>
        </w:rPr>
        <w:t xml:space="preserve">al n. </w:t>
      </w:r>
      <w:r w:rsidRPr="007B007A">
        <w:rPr>
          <w:bCs/>
          <w:u w:val="single"/>
        </w:rPr>
        <w:t xml:space="preserve"> </w:t>
      </w:r>
      <w:r w:rsidRPr="007B007A">
        <w:rPr>
          <w:bCs/>
          <w:u w:val="single"/>
        </w:rPr>
        <w:tab/>
        <w:t xml:space="preserve"> </w:t>
      </w:r>
      <w:r w:rsidRPr="007B007A">
        <w:rPr>
          <w:bCs/>
        </w:rPr>
        <w:t xml:space="preserve">  con provvedimento del __/__/_____ pubblicato sulla Gazzetta Ufficiale n. </w:t>
      </w:r>
      <w:r w:rsidRPr="007B007A">
        <w:rPr>
          <w:bCs/>
          <w:u w:val="single"/>
        </w:rPr>
        <w:t xml:space="preserve"> </w:t>
      </w:r>
      <w:r w:rsidRPr="007B007A">
        <w:rPr>
          <w:bCs/>
          <w:u w:val="single"/>
        </w:rPr>
        <w:tab/>
      </w:r>
      <w:r w:rsidRPr="007B007A">
        <w:rPr>
          <w:bCs/>
          <w:u w:val="single"/>
        </w:rPr>
        <w:tab/>
      </w:r>
      <w:r w:rsidRPr="007B007A">
        <w:rPr>
          <w:bCs/>
        </w:rPr>
        <w:t xml:space="preserve"> del __/__/_____];</w:t>
      </w:r>
    </w:p>
    <w:p w14:paraId="3F63A84B" w14:textId="77777777" w:rsidR="00D433EB" w:rsidRPr="007B007A" w:rsidRDefault="00D433EB" w:rsidP="000B0EE2">
      <w:pPr>
        <w:numPr>
          <w:ilvl w:val="0"/>
          <w:numId w:val="59"/>
        </w:numPr>
        <w:spacing w:after="60" w:line="300" w:lineRule="auto"/>
        <w:jc w:val="both"/>
        <w:rPr>
          <w:bCs/>
        </w:rPr>
      </w:pPr>
      <w:r w:rsidRPr="007B007A">
        <w:rPr>
          <w:bCs/>
        </w:rPr>
        <w:t>di essere assicurato per la responsabilità civile contro i rischi professionali e quelli derivanti dall’attività di sindaco e/o revisore, con apposita polizza n. ________________</w:t>
      </w:r>
      <w:r w:rsidRPr="007B007A">
        <w:rPr>
          <w:bCs/>
          <w:vertAlign w:val="superscript"/>
        </w:rPr>
        <w:footnoteReference w:id="8"/>
      </w:r>
      <w:r w:rsidRPr="007B007A">
        <w:rPr>
          <w:bCs/>
        </w:rPr>
        <w:t>, contratta con la Compagnia di Assicurazioni _____________________________________________________, che prevede il seguente massimale euro ______________</w:t>
      </w:r>
      <w:r w:rsidRPr="007B007A">
        <w:rPr>
          <w:bCs/>
          <w:vertAlign w:val="superscript"/>
        </w:rPr>
        <w:footnoteReference w:id="9"/>
      </w:r>
      <w:r w:rsidRPr="007B007A">
        <w:rPr>
          <w:bCs/>
        </w:rPr>
        <w:t>.</w:t>
      </w:r>
    </w:p>
    <w:p w14:paraId="1356541D" w14:textId="2B1CB82B" w:rsidR="00CC33F6" w:rsidRDefault="00D433EB" w:rsidP="009B5EA7">
      <w:pPr>
        <w:spacing w:after="60" w:line="300" w:lineRule="auto"/>
        <w:jc w:val="both"/>
        <w:rPr>
          <w:bCs/>
        </w:rPr>
      </w:pPr>
      <w:r w:rsidRPr="007B007A">
        <w:rPr>
          <w:bCs/>
        </w:rPr>
        <w:lastRenderedPageBreak/>
        <w:t>Tutto ciò posto, il sottoscritto</w:t>
      </w:r>
      <w:r w:rsidRPr="007B007A">
        <w:rPr>
          <w:b/>
          <w:bCs/>
        </w:rPr>
        <w:t xml:space="preserve"> </w:t>
      </w:r>
      <w:r w:rsidRPr="007B007A">
        <w:rPr>
          <w:bCs/>
        </w:rPr>
        <w:t>consente, con la firma della presente, il deposito per l’iscrizione della nomina a sindaco effettivo [</w:t>
      </w:r>
      <w:r w:rsidRPr="007B007A">
        <w:rPr>
          <w:bCs/>
          <w:i/>
        </w:rPr>
        <w:t>ovvero</w:t>
      </w:r>
      <w:r w:rsidRPr="007B007A">
        <w:rPr>
          <w:bCs/>
        </w:rPr>
        <w:t>: supplente] nel Registro delle Imprese</w:t>
      </w:r>
      <w:r w:rsidR="003345F4">
        <w:rPr>
          <w:rStyle w:val="Rimandonotaapidipagina"/>
          <w:bCs/>
        </w:rPr>
        <w:footnoteReference w:id="10"/>
      </w:r>
      <w:r w:rsidRPr="007B007A">
        <w:rPr>
          <w:bCs/>
        </w:rPr>
        <w:t>.</w:t>
      </w:r>
    </w:p>
    <w:p w14:paraId="1049E411" w14:textId="77777777" w:rsidR="00CC33F6" w:rsidRDefault="00CC33F6" w:rsidP="00CC33F6">
      <w:pPr>
        <w:spacing w:after="60" w:line="300" w:lineRule="auto"/>
        <w:jc w:val="both"/>
        <w:rPr>
          <w:bCs/>
          <w:i/>
        </w:rPr>
      </w:pPr>
    </w:p>
    <w:p w14:paraId="72B65A29" w14:textId="5226872D" w:rsidR="00CC33F6" w:rsidRPr="007B007A" w:rsidRDefault="00CC33F6" w:rsidP="00CC33F6">
      <w:pPr>
        <w:spacing w:after="60" w:line="300" w:lineRule="auto"/>
        <w:jc w:val="both"/>
        <w:rPr>
          <w:bCs/>
        </w:rPr>
      </w:pPr>
      <w:r w:rsidRPr="007B007A">
        <w:rPr>
          <w:bCs/>
          <w:i/>
        </w:rPr>
        <w:t>Luogo, data</w:t>
      </w:r>
      <w:r w:rsidRPr="007B007A">
        <w:rPr>
          <w:bCs/>
        </w:rPr>
        <w:tab/>
      </w:r>
      <w:r w:rsidRPr="007B007A">
        <w:rPr>
          <w:bCs/>
        </w:rPr>
        <w:tab/>
      </w:r>
      <w:r w:rsidRPr="007B007A">
        <w:rPr>
          <w:bCs/>
        </w:rPr>
        <w:tab/>
      </w:r>
      <w:r w:rsidRPr="007B007A">
        <w:rPr>
          <w:bCs/>
        </w:rPr>
        <w:tab/>
      </w:r>
      <w:r w:rsidRPr="007B007A">
        <w:rPr>
          <w:bCs/>
        </w:rPr>
        <w:tab/>
      </w:r>
      <w:r w:rsidRPr="007B007A">
        <w:rPr>
          <w:bCs/>
        </w:rPr>
        <w:tab/>
      </w:r>
      <w:r w:rsidRPr="007B007A">
        <w:rPr>
          <w:bCs/>
        </w:rPr>
        <w:tab/>
      </w:r>
      <w:r w:rsidRPr="007B007A">
        <w:rPr>
          <w:bCs/>
        </w:rPr>
        <w:tab/>
      </w:r>
      <w:r w:rsidRPr="007B007A">
        <w:rPr>
          <w:bCs/>
        </w:rPr>
        <w:tab/>
        <w:t xml:space="preserve">                   Firma</w:t>
      </w:r>
    </w:p>
    <w:p w14:paraId="1DD79686" w14:textId="77777777" w:rsidR="00CC33F6" w:rsidRDefault="00CC33F6" w:rsidP="009B5EA7">
      <w:pPr>
        <w:spacing w:after="60" w:line="300" w:lineRule="auto"/>
        <w:jc w:val="both"/>
        <w:rPr>
          <w:bCs/>
        </w:rPr>
      </w:pPr>
    </w:p>
    <w:p w14:paraId="46BFBA4F" w14:textId="77777777" w:rsidR="00D433EB" w:rsidRPr="007B007A" w:rsidRDefault="00D433EB" w:rsidP="009B5EA7">
      <w:pPr>
        <w:spacing w:after="60" w:line="300" w:lineRule="auto"/>
        <w:jc w:val="both"/>
        <w:rPr>
          <w:bCs/>
        </w:rPr>
      </w:pPr>
      <w:r w:rsidRPr="007B007A">
        <w:rPr>
          <w:bCs/>
        </w:rPr>
        <w:t xml:space="preserve">                                                                                                                                             ____________________</w:t>
      </w:r>
      <w:r w:rsidRPr="007B007A">
        <w:rPr>
          <w:bCs/>
        </w:rPr>
        <w:br w:type="page"/>
      </w:r>
    </w:p>
    <w:p w14:paraId="445B5485" w14:textId="77777777" w:rsidR="00D433EB" w:rsidRPr="00CC1794" w:rsidRDefault="00D433EB" w:rsidP="00E7744A">
      <w:pPr>
        <w:pStyle w:val="Titolo2"/>
      </w:pPr>
      <w:bookmarkStart w:id="33" w:name="_Toc349656355"/>
      <w:bookmarkStart w:id="34" w:name="_Toc445134795"/>
      <w:bookmarkStart w:id="35" w:name="_Toc447200772"/>
      <w:bookmarkStart w:id="36" w:name="_Toc74830623"/>
      <w:bookmarkStart w:id="37" w:name="_Toc77320250"/>
      <w:bookmarkStart w:id="38" w:name="_Toc77341058"/>
      <w:bookmarkStart w:id="39" w:name="_Toc77777967"/>
      <w:r w:rsidRPr="00CC1794">
        <w:lastRenderedPageBreak/>
        <w:t>AUTO-VALUTAZIONE DEL CUMULO DI INCARICHI</w:t>
      </w:r>
      <w:bookmarkEnd w:id="33"/>
      <w:bookmarkEnd w:id="34"/>
      <w:bookmarkEnd w:id="35"/>
      <w:bookmarkEnd w:id="36"/>
      <w:bookmarkEnd w:id="37"/>
      <w:bookmarkEnd w:id="38"/>
      <w:bookmarkEnd w:id="39"/>
    </w:p>
    <w:tbl>
      <w:tblPr>
        <w:tblStyle w:val="Grigliatabella"/>
        <w:tblW w:w="0" w:type="auto"/>
        <w:tblLook w:val="04A0" w:firstRow="1" w:lastRow="0" w:firstColumn="1" w:lastColumn="0" w:noHBand="0" w:noVBand="1"/>
      </w:tblPr>
      <w:tblGrid>
        <w:gridCol w:w="9628"/>
      </w:tblGrid>
      <w:tr w:rsidR="00D433EB" w:rsidRPr="007B007A" w14:paraId="111FAE1B" w14:textId="77777777" w:rsidTr="00B95CF4">
        <w:tc>
          <w:tcPr>
            <w:tcW w:w="9628" w:type="dxa"/>
          </w:tcPr>
          <w:p w14:paraId="1A94F2FD" w14:textId="77777777" w:rsidR="00D433EB" w:rsidRPr="007B007A" w:rsidRDefault="00D433EB" w:rsidP="009B5EA7">
            <w:pPr>
              <w:spacing w:after="60" w:line="300" w:lineRule="auto"/>
              <w:jc w:val="both"/>
              <w:rPr>
                <w:b/>
                <w:bCs/>
                <w:i/>
              </w:rPr>
            </w:pPr>
            <w:r w:rsidRPr="007B007A">
              <w:rPr>
                <w:b/>
                <w:bCs/>
                <w:i/>
              </w:rPr>
              <w:t>Premessa metodologica</w:t>
            </w:r>
          </w:p>
          <w:p w14:paraId="5F3A8908" w14:textId="017626AF" w:rsidR="00D433EB" w:rsidRPr="007B007A" w:rsidRDefault="00D433EB" w:rsidP="009B5EA7">
            <w:pPr>
              <w:spacing w:after="60" w:line="300" w:lineRule="auto"/>
              <w:jc w:val="both"/>
              <w:rPr>
                <w:bCs/>
                <w:i/>
              </w:rPr>
            </w:pPr>
            <w:r w:rsidRPr="007B007A">
              <w:rPr>
                <w:bCs/>
                <w:i/>
              </w:rPr>
              <w:t xml:space="preserve">La procedura proposta costituisce un supporto operativo per l’attuazione delle previsioni contenute nella </w:t>
            </w:r>
            <w:hyperlink r:id="rId20" w:anchor="page=11" w:history="1">
              <w:r w:rsidRPr="007B007A">
                <w:rPr>
                  <w:rStyle w:val="Collegamentoipertestuale"/>
                  <w:bCs/>
                  <w:i/>
                </w:rPr>
                <w:t>Norma n. 1.3.</w:t>
              </w:r>
            </w:hyperlink>
            <w:r w:rsidRPr="007B007A">
              <w:rPr>
                <w:bCs/>
                <w:i/>
              </w:rPr>
              <w:t xml:space="preserve"> delle “Norme di comportamento del collegio sindacale di società non quotate”, emanate dal CNDCEC e vigenti dal </w:t>
            </w:r>
            <w:r>
              <w:rPr>
                <w:bCs/>
                <w:i/>
              </w:rPr>
              <w:t>1° gennaio 2021</w:t>
            </w:r>
            <w:r w:rsidRPr="007B007A">
              <w:rPr>
                <w:bCs/>
                <w:i/>
              </w:rPr>
              <w:t xml:space="preserve">. Le citate </w:t>
            </w:r>
            <w:r w:rsidR="0098177F">
              <w:rPr>
                <w:bCs/>
                <w:i/>
              </w:rPr>
              <w:t>n</w:t>
            </w:r>
            <w:r w:rsidRPr="007B007A">
              <w:rPr>
                <w:bCs/>
                <w:i/>
              </w:rPr>
              <w:t>orme raccomandano al sindaco, che abbia assunto</w:t>
            </w:r>
            <w:r>
              <w:rPr>
                <w:bCs/>
                <w:i/>
              </w:rPr>
              <w:t xml:space="preserve"> più di 20</w:t>
            </w:r>
            <w:r w:rsidRPr="007B007A">
              <w:rPr>
                <w:bCs/>
                <w:i/>
              </w:rPr>
              <w:t xml:space="preserve"> incarichi </w:t>
            </w:r>
            <w:r>
              <w:rPr>
                <w:bCs/>
                <w:i/>
              </w:rPr>
              <w:t>come sindaco effettivo</w:t>
            </w:r>
            <w:r w:rsidR="002665DE">
              <w:rPr>
                <w:bCs/>
                <w:i/>
              </w:rPr>
              <w:t>, di</w:t>
            </w:r>
            <w:r w:rsidRPr="007B007A">
              <w:rPr>
                <w:bCs/>
                <w:i/>
              </w:rPr>
              <w:t xml:space="preserve"> svolgere e documentare un’attività di auto-valutazione </w:t>
            </w:r>
            <w:r>
              <w:rPr>
                <w:bCs/>
                <w:i/>
              </w:rPr>
              <w:t>in relazione all’</w:t>
            </w:r>
            <w:r w:rsidRPr="007B007A">
              <w:rPr>
                <w:bCs/>
                <w:i/>
              </w:rPr>
              <w:t>impegno</w:t>
            </w:r>
            <w:r>
              <w:rPr>
                <w:bCs/>
                <w:i/>
              </w:rPr>
              <w:t xml:space="preserve"> </w:t>
            </w:r>
            <w:r w:rsidRPr="007B007A">
              <w:rPr>
                <w:bCs/>
                <w:i/>
              </w:rPr>
              <w:t>complessivamente richiesto.</w:t>
            </w:r>
          </w:p>
          <w:p w14:paraId="63A7EFCA" w14:textId="77777777" w:rsidR="00D433EB" w:rsidRPr="007B007A" w:rsidRDefault="00D433EB" w:rsidP="009B5EA7">
            <w:pPr>
              <w:spacing w:after="60" w:line="300" w:lineRule="auto"/>
              <w:jc w:val="both"/>
              <w:rPr>
                <w:bCs/>
                <w:i/>
              </w:rPr>
            </w:pPr>
            <w:r w:rsidRPr="007B007A">
              <w:rPr>
                <w:bCs/>
                <w:i/>
              </w:rPr>
              <w:t>La procedura è, ovviamente, utilizzabile al fine di valutare la capacità di svolgere adeguatamente gli incarichi</w:t>
            </w:r>
            <w:r>
              <w:rPr>
                <w:bCs/>
                <w:i/>
              </w:rPr>
              <w:t xml:space="preserve"> </w:t>
            </w:r>
            <w:r w:rsidRPr="007B007A">
              <w:rPr>
                <w:bCs/>
                <w:i/>
              </w:rPr>
              <w:t>assunti anche nei casi in cui tale limite non sia superato.</w:t>
            </w:r>
          </w:p>
          <w:p w14:paraId="3CA70A33" w14:textId="77777777" w:rsidR="00D433EB" w:rsidRPr="007B007A" w:rsidRDefault="00D433EB" w:rsidP="009B5EA7">
            <w:pPr>
              <w:spacing w:after="60" w:line="300" w:lineRule="auto"/>
              <w:jc w:val="both"/>
              <w:rPr>
                <w:bCs/>
                <w:i/>
              </w:rPr>
            </w:pPr>
            <w:r w:rsidRPr="007B007A">
              <w:rPr>
                <w:bCs/>
                <w:i/>
              </w:rPr>
              <w:t>Quanto alle modalità di compilazione, la procedura di auto-valutazione prende in considerazione sia le capacità tecnico-professionali e organizzative del professionista sia le caratteristiche di ogni singolo incarico per poi procedere alla valutazione complessiva del tempo e delle risorse richieste per lo svolgimento degli incarichi assunti. Gli elementi di valutazione proposti sono indicati a titolo meramente esemplificativo e non esaustivo. Dove possibile o</w:t>
            </w:r>
            <w:r>
              <w:rPr>
                <w:bCs/>
                <w:i/>
              </w:rPr>
              <w:t xml:space="preserve"> qualora si renda</w:t>
            </w:r>
            <w:r w:rsidRPr="007B007A">
              <w:rPr>
                <w:bCs/>
                <w:i/>
              </w:rPr>
              <w:t xml:space="preserve"> </w:t>
            </w:r>
            <w:r>
              <w:rPr>
                <w:bCs/>
                <w:i/>
              </w:rPr>
              <w:t xml:space="preserve">opportuno </w:t>
            </w:r>
            <w:r w:rsidRPr="007B007A">
              <w:rPr>
                <w:bCs/>
                <w:i/>
              </w:rPr>
              <w:t xml:space="preserve">ai fini della comprensione della valutazione svolta, il professionista potrà fornire sintetici commenti di ordine sia qualitativo sia quantitativo. </w:t>
            </w:r>
          </w:p>
          <w:p w14:paraId="6F3F1CFE" w14:textId="5CB552DB" w:rsidR="00D433EB" w:rsidRPr="007B007A" w:rsidDel="00FC1D9C" w:rsidRDefault="00D433EB" w:rsidP="009B5EA7">
            <w:pPr>
              <w:spacing w:after="60" w:line="300" w:lineRule="auto"/>
              <w:jc w:val="both"/>
              <w:rPr>
                <w:bCs/>
                <w:i/>
              </w:rPr>
            </w:pPr>
            <w:r w:rsidRPr="007B007A" w:rsidDel="00FC1D9C">
              <w:rPr>
                <w:bCs/>
                <w:i/>
              </w:rPr>
              <w:t>L</w:t>
            </w:r>
            <w:r w:rsidRPr="007B007A">
              <w:rPr>
                <w:bCs/>
                <w:i/>
              </w:rPr>
              <w:t>e</w:t>
            </w:r>
            <w:r w:rsidRPr="007B007A" w:rsidDel="00FC1D9C">
              <w:rPr>
                <w:bCs/>
                <w:i/>
              </w:rPr>
              <w:t xml:space="preserve"> valutazion</w:t>
            </w:r>
            <w:r w:rsidRPr="007B007A">
              <w:rPr>
                <w:bCs/>
                <w:i/>
              </w:rPr>
              <w:t>i</w:t>
            </w:r>
            <w:r w:rsidRPr="007B007A" w:rsidDel="00FC1D9C">
              <w:rPr>
                <w:bCs/>
                <w:i/>
              </w:rPr>
              <w:t>, effettuat</w:t>
            </w:r>
            <w:r w:rsidRPr="007B007A">
              <w:rPr>
                <w:bCs/>
                <w:i/>
              </w:rPr>
              <w:t>e</w:t>
            </w:r>
            <w:r w:rsidRPr="007B007A" w:rsidDel="00FC1D9C">
              <w:rPr>
                <w:bCs/>
                <w:i/>
              </w:rPr>
              <w:t xml:space="preserve"> al momento dell’accettazione, consiste</w:t>
            </w:r>
            <w:r w:rsidRPr="007B007A">
              <w:rPr>
                <w:bCs/>
                <w:i/>
              </w:rPr>
              <w:t>ranno</w:t>
            </w:r>
            <w:r w:rsidRPr="007B007A" w:rsidDel="00FC1D9C">
              <w:rPr>
                <w:bCs/>
                <w:i/>
              </w:rPr>
              <w:t xml:space="preserve"> in </w:t>
            </w:r>
            <w:r w:rsidRPr="007B007A">
              <w:rPr>
                <w:bCs/>
                <w:i/>
              </w:rPr>
              <w:t>stime</w:t>
            </w:r>
            <w:r w:rsidRPr="007B007A" w:rsidDel="00FC1D9C">
              <w:rPr>
                <w:bCs/>
                <w:i/>
              </w:rPr>
              <w:t xml:space="preserve"> dell’impegno e del tempo richiesti</w:t>
            </w:r>
            <w:r w:rsidR="002665DE">
              <w:rPr>
                <w:bCs/>
                <w:i/>
              </w:rPr>
              <w:t xml:space="preserve">. </w:t>
            </w:r>
            <w:r w:rsidRPr="007B007A">
              <w:rPr>
                <w:bCs/>
                <w:i/>
              </w:rPr>
              <w:t>A</w:t>
            </w:r>
            <w:r w:rsidRPr="007B007A" w:rsidDel="00FC1D9C">
              <w:rPr>
                <w:bCs/>
                <w:i/>
              </w:rPr>
              <w:t xml:space="preserve">l fine di acquisire una comprensione di massima della natura </w:t>
            </w:r>
            <w:r w:rsidRPr="007B007A">
              <w:rPr>
                <w:bCs/>
                <w:i/>
              </w:rPr>
              <w:t>e della portata dell’incarico, appare dunque opportuno che il candidato sindaco, prima di accettare l’incarico, assuma</w:t>
            </w:r>
            <w:r w:rsidRPr="007B007A" w:rsidDel="00FC1D9C">
              <w:rPr>
                <w:bCs/>
                <w:i/>
              </w:rPr>
              <w:t xml:space="preserve"> adeguate informazioni in merito all’incarico proposto. </w:t>
            </w:r>
          </w:p>
          <w:p w14:paraId="63482DA3" w14:textId="77777777" w:rsidR="00D433EB" w:rsidRPr="007B007A" w:rsidRDefault="00D433EB" w:rsidP="009B5EA7">
            <w:pPr>
              <w:spacing w:after="60" w:line="300" w:lineRule="auto"/>
              <w:jc w:val="both"/>
              <w:rPr>
                <w:bCs/>
                <w:i/>
              </w:rPr>
            </w:pPr>
            <w:r w:rsidRPr="007B007A">
              <w:rPr>
                <w:bCs/>
                <w:i/>
              </w:rPr>
              <w:t>Nel corso dell’incarico, le valutazioni terranno conto delle effettive modalità dello svolgimento dello stesso, nonché delle circostanze che possono condurre a un</w:t>
            </w:r>
            <w:r>
              <w:rPr>
                <w:bCs/>
                <w:i/>
              </w:rPr>
              <w:t>o</w:t>
            </w:r>
            <w:r w:rsidRPr="007B007A">
              <w:rPr>
                <w:bCs/>
                <w:i/>
              </w:rPr>
              <w:t xml:space="preserve"> scostamento rispetto alle valutazioni precedentemente effettuate.</w:t>
            </w:r>
          </w:p>
          <w:p w14:paraId="7D7BCACA" w14:textId="77777777" w:rsidR="00D433EB" w:rsidRPr="007B007A" w:rsidRDefault="00D433EB" w:rsidP="009B5EA7">
            <w:pPr>
              <w:spacing w:after="60" w:line="300" w:lineRule="auto"/>
              <w:jc w:val="both"/>
              <w:rPr>
                <w:b/>
                <w:bCs/>
              </w:rPr>
            </w:pPr>
            <w:r>
              <w:rPr>
                <w:bCs/>
                <w:i/>
              </w:rPr>
              <w:t xml:space="preserve">Appare opportuno che il documento contenete </w:t>
            </w:r>
            <w:r w:rsidRPr="007B007A">
              <w:rPr>
                <w:bCs/>
                <w:i/>
              </w:rPr>
              <w:t xml:space="preserve">la procedura di auto-valutazione del cumulo degli incarichi </w:t>
            </w:r>
            <w:r>
              <w:rPr>
                <w:bCs/>
                <w:i/>
              </w:rPr>
              <w:t xml:space="preserve">sia conservato </w:t>
            </w:r>
            <w:r w:rsidRPr="007B007A">
              <w:rPr>
                <w:bCs/>
                <w:i/>
              </w:rPr>
              <w:t>per i 5 anni successivi al termine dell’incarico.</w:t>
            </w:r>
          </w:p>
        </w:tc>
      </w:tr>
    </w:tbl>
    <w:p w14:paraId="07670C11" w14:textId="77777777" w:rsidR="00D433EB" w:rsidRPr="007B007A" w:rsidRDefault="00D433EB" w:rsidP="009B5EA7">
      <w:pPr>
        <w:spacing w:after="60" w:line="300" w:lineRule="auto"/>
        <w:jc w:val="both"/>
        <w:rPr>
          <w:b/>
          <w:bCs/>
        </w:rPr>
      </w:pPr>
    </w:p>
    <w:p w14:paraId="17469BE1" w14:textId="77777777" w:rsidR="00D433EB" w:rsidRPr="007B007A" w:rsidRDefault="00D433EB" w:rsidP="009B5EA7">
      <w:pPr>
        <w:spacing w:after="60" w:line="300" w:lineRule="auto"/>
        <w:jc w:val="both"/>
        <w:rPr>
          <w:b/>
          <w:bCs/>
        </w:rPr>
      </w:pPr>
      <w:r w:rsidRPr="007B007A">
        <w:rPr>
          <w:b/>
          <w:bCs/>
        </w:rPr>
        <w:t>PROCEDURA DI AUTO-VALUTAZIONE DEL CUMULO DEGLI INCARICHI</w:t>
      </w:r>
    </w:p>
    <w:p w14:paraId="0AD6C6F5" w14:textId="77777777" w:rsidR="00D433EB" w:rsidRPr="00E73B7D" w:rsidRDefault="00D433EB" w:rsidP="009B5EA7">
      <w:pPr>
        <w:spacing w:after="60" w:line="300" w:lineRule="auto"/>
        <w:jc w:val="both"/>
      </w:pPr>
      <w:r w:rsidRPr="00823016">
        <w:t>La procedura di auto-valutazione si articola come segue</w:t>
      </w:r>
      <w:r>
        <w:t>:</w:t>
      </w:r>
    </w:p>
    <w:p w14:paraId="6C9B4BAA" w14:textId="70FFF727" w:rsidR="00D433EB" w:rsidRDefault="00D433EB" w:rsidP="000B0EE2">
      <w:pPr>
        <w:numPr>
          <w:ilvl w:val="0"/>
          <w:numId w:val="33"/>
        </w:numPr>
        <w:spacing w:after="60" w:line="300" w:lineRule="auto"/>
        <w:jc w:val="both"/>
        <w:rPr>
          <w:bCs/>
        </w:rPr>
      </w:pPr>
      <w:r w:rsidRPr="007B007A">
        <w:rPr>
          <w:b/>
          <w:bCs/>
        </w:rPr>
        <w:t>INCARICHI ASSUNTI</w:t>
      </w:r>
      <w:r w:rsidRPr="007B007A">
        <w:rPr>
          <w:bCs/>
        </w:rPr>
        <w:t>,</w:t>
      </w:r>
      <w:r w:rsidRPr="007B007A">
        <w:rPr>
          <w:b/>
          <w:bCs/>
        </w:rPr>
        <w:t xml:space="preserve"> </w:t>
      </w:r>
      <w:r w:rsidRPr="007B007A">
        <w:rPr>
          <w:bCs/>
        </w:rPr>
        <w:t xml:space="preserve">nel quale si riepilogano sinteticamente tutti gli incarichi sindacali ricoperti dal professionista con specifica indicazione del ruolo o della tipologia dell’incarico. </w:t>
      </w:r>
    </w:p>
    <w:p w14:paraId="5CDCA557" w14:textId="25396798" w:rsidR="00D15566" w:rsidRDefault="00D433EB" w:rsidP="000B0EE2">
      <w:pPr>
        <w:numPr>
          <w:ilvl w:val="0"/>
          <w:numId w:val="33"/>
        </w:numPr>
        <w:spacing w:after="60" w:line="300" w:lineRule="auto"/>
        <w:jc w:val="both"/>
        <w:rPr>
          <w:bCs/>
        </w:rPr>
      </w:pPr>
      <w:r w:rsidRPr="007B007A">
        <w:rPr>
          <w:b/>
          <w:bCs/>
        </w:rPr>
        <w:t>VALUTAZIONE RELATIVA AL PROFESSIONISTA</w:t>
      </w:r>
      <w:r w:rsidRPr="007B007A">
        <w:rPr>
          <w:bCs/>
        </w:rPr>
        <w:t>, nel</w:t>
      </w:r>
      <w:r w:rsidR="00371BDD">
        <w:rPr>
          <w:bCs/>
        </w:rPr>
        <w:t>la</w:t>
      </w:r>
      <w:r w:rsidRPr="007B007A">
        <w:rPr>
          <w:bCs/>
        </w:rPr>
        <w:t xml:space="preserve"> quale si valutano profili comuni a tutti gli incarichi e che consistono nelle caratteristiche del professionista, della struttura professionale nella quale opera e dei soggetti di cui abitualmente si avvale. Tali profili incidono direttamente sulla disponibilità di impegno, tempo e risorse che il professionista è complessivamente in grado di dedicare allo svolgimento degli incarichi assunti.</w:t>
      </w:r>
    </w:p>
    <w:p w14:paraId="0DDC1939" w14:textId="77777777" w:rsidR="00D433EB" w:rsidRPr="007B007A" w:rsidRDefault="00D433EB" w:rsidP="000B0EE2">
      <w:pPr>
        <w:numPr>
          <w:ilvl w:val="0"/>
          <w:numId w:val="33"/>
        </w:numPr>
        <w:spacing w:after="60" w:line="300" w:lineRule="auto"/>
        <w:jc w:val="both"/>
        <w:rPr>
          <w:b/>
          <w:bCs/>
        </w:rPr>
      </w:pPr>
      <w:r w:rsidRPr="007B007A">
        <w:rPr>
          <w:b/>
          <w:bCs/>
        </w:rPr>
        <w:t>VALUTAZIONE DEGLI INCARICHI</w:t>
      </w:r>
      <w:r>
        <w:rPr>
          <w:bCs/>
        </w:rPr>
        <w:t>, e più precisamente</w:t>
      </w:r>
      <w:r w:rsidRPr="007B007A">
        <w:rPr>
          <w:bCs/>
        </w:rPr>
        <w:t>:</w:t>
      </w:r>
    </w:p>
    <w:p w14:paraId="4FC05B33" w14:textId="2073A58D" w:rsidR="00D433EB" w:rsidRPr="00B95CF4" w:rsidRDefault="00D433EB" w:rsidP="000B0EE2">
      <w:pPr>
        <w:pStyle w:val="Paragrafoelenco"/>
        <w:numPr>
          <w:ilvl w:val="0"/>
          <w:numId w:val="79"/>
        </w:numPr>
        <w:spacing w:after="60" w:line="300" w:lineRule="auto"/>
        <w:jc w:val="both"/>
        <w:rPr>
          <w:b/>
          <w:bCs/>
        </w:rPr>
      </w:pPr>
      <w:r w:rsidRPr="00823016">
        <w:rPr>
          <w:b/>
          <w:bCs/>
        </w:rPr>
        <w:t>C.1) VALUTAZIONE DI CIASCUN INCARICO</w:t>
      </w:r>
      <w:r w:rsidRPr="00823016">
        <w:rPr>
          <w:bCs/>
        </w:rPr>
        <w:t>,</w:t>
      </w:r>
      <w:r w:rsidRPr="00823016">
        <w:rPr>
          <w:b/>
          <w:bCs/>
        </w:rPr>
        <w:t xml:space="preserve"> </w:t>
      </w:r>
      <w:r w:rsidRPr="00823016">
        <w:rPr>
          <w:bCs/>
        </w:rPr>
        <w:t>nel</w:t>
      </w:r>
      <w:r w:rsidR="00371BDD">
        <w:rPr>
          <w:bCs/>
        </w:rPr>
        <w:t>la</w:t>
      </w:r>
      <w:r w:rsidRPr="00823016">
        <w:rPr>
          <w:bCs/>
        </w:rPr>
        <w:t xml:space="preserve"> quale si valutano gli elementi che connotano lo specifico incarico al fine di valutare l’impegno e il tempo richiesti da ciascun incarico. Tali profili generalmente differiscono in funzione delle caratteristiche della società oggetto di controllo;</w:t>
      </w:r>
    </w:p>
    <w:p w14:paraId="217795E9" w14:textId="37604062" w:rsidR="00D433EB" w:rsidRPr="006E7058" w:rsidRDefault="00D433EB" w:rsidP="000B0EE2">
      <w:pPr>
        <w:pStyle w:val="Paragrafoelenco"/>
        <w:numPr>
          <w:ilvl w:val="0"/>
          <w:numId w:val="79"/>
        </w:numPr>
        <w:spacing w:after="60" w:line="300" w:lineRule="auto"/>
        <w:jc w:val="both"/>
        <w:rPr>
          <w:bCs/>
        </w:rPr>
      </w:pPr>
      <w:r w:rsidRPr="00823016">
        <w:rPr>
          <w:b/>
          <w:bCs/>
        </w:rPr>
        <w:lastRenderedPageBreak/>
        <w:t>C.2) RIEPILOGO DELLE VALUTAZIONI DEGLI INCARICHI</w:t>
      </w:r>
      <w:r w:rsidRPr="00823016">
        <w:rPr>
          <w:bCs/>
        </w:rPr>
        <w:t>,</w:t>
      </w:r>
      <w:r w:rsidRPr="00823016">
        <w:rPr>
          <w:b/>
          <w:bCs/>
          <w:i/>
        </w:rPr>
        <w:t xml:space="preserve"> </w:t>
      </w:r>
      <w:r w:rsidRPr="00823016">
        <w:rPr>
          <w:bCs/>
        </w:rPr>
        <w:t>nel quale si riportano le valutazioni precedentemente effettuate per giungere ad una valutazione sintetica dell’impegno e del tempo complessivamente richiesto</w:t>
      </w:r>
      <w:r w:rsidRPr="00823016">
        <w:rPr>
          <w:bCs/>
          <w:i/>
        </w:rPr>
        <w:t>.</w:t>
      </w:r>
    </w:p>
    <w:p w14:paraId="6C1C52D8" w14:textId="77777777" w:rsidR="002163F5" w:rsidRDefault="00D433EB" w:rsidP="000B0EE2">
      <w:pPr>
        <w:numPr>
          <w:ilvl w:val="0"/>
          <w:numId w:val="33"/>
        </w:numPr>
        <w:spacing w:after="60" w:line="300" w:lineRule="auto"/>
        <w:jc w:val="both"/>
        <w:rPr>
          <w:bCs/>
        </w:rPr>
      </w:pPr>
      <w:r w:rsidRPr="007B007A">
        <w:rPr>
          <w:b/>
          <w:bCs/>
        </w:rPr>
        <w:t>VALUTAZIONE DEL CUMULO DEGLI INCARICHI</w:t>
      </w:r>
      <w:r w:rsidRPr="007B007A">
        <w:rPr>
          <w:bCs/>
        </w:rPr>
        <w:t>, nel</w:t>
      </w:r>
      <w:r w:rsidR="00371BDD">
        <w:rPr>
          <w:bCs/>
        </w:rPr>
        <w:t>la</w:t>
      </w:r>
      <w:r w:rsidRPr="007B007A">
        <w:rPr>
          <w:bCs/>
        </w:rPr>
        <w:t xml:space="preserve"> quale si verifica l’adeguatezza dell’impegno e del tempo che il professionista è complessivamente in grado di dedicare allo svolgimento degli incarichi assunti.</w:t>
      </w:r>
    </w:p>
    <w:p w14:paraId="4A8E1937" w14:textId="77777777" w:rsidR="00D433EB" w:rsidRPr="007B007A" w:rsidRDefault="00D433EB" w:rsidP="000B0EE2">
      <w:pPr>
        <w:numPr>
          <w:ilvl w:val="0"/>
          <w:numId w:val="34"/>
        </w:numPr>
        <w:spacing w:after="60" w:line="300" w:lineRule="auto"/>
        <w:jc w:val="both"/>
        <w:rPr>
          <w:b/>
          <w:bCs/>
        </w:rPr>
      </w:pPr>
      <w:r w:rsidRPr="007B007A">
        <w:rPr>
          <w:b/>
          <w:bCs/>
        </w:rPr>
        <w:t>INCARICHI ASSUNTI</w:t>
      </w:r>
    </w:p>
    <w:p w14:paraId="486A258D" w14:textId="77777777" w:rsidR="00D433EB" w:rsidRPr="007B007A" w:rsidRDefault="00D433EB" w:rsidP="009B5EA7">
      <w:pPr>
        <w:spacing w:after="60" w:line="300" w:lineRule="auto"/>
        <w:jc w:val="both"/>
        <w:rPr>
          <w:bCs/>
        </w:rPr>
      </w:pPr>
      <w:r w:rsidRPr="007B007A">
        <w:rPr>
          <w:bCs/>
        </w:rPr>
        <w:t>Nella tabella si riepilogano gli incarichi complessivamente ricoperti dal professionista</w:t>
      </w:r>
      <w:r>
        <w:rPr>
          <w:bCs/>
        </w:rPr>
        <w:t xml:space="preserve">. Dovranno essere indicati, quando svolti, il </w:t>
      </w:r>
      <w:r w:rsidRPr="007B007A">
        <w:rPr>
          <w:bCs/>
        </w:rPr>
        <w:t>ruolo di presidente</w:t>
      </w:r>
      <w:r>
        <w:rPr>
          <w:bCs/>
        </w:rPr>
        <w:t xml:space="preserve"> del Collegio sindacale </w:t>
      </w:r>
      <w:r w:rsidRPr="007B007A">
        <w:rPr>
          <w:bCs/>
        </w:rPr>
        <w:t>o la tipologia dell’incarico assunto</w:t>
      </w:r>
      <w:r w:rsidRPr="007B007A">
        <w:rPr>
          <w:bCs/>
          <w:vertAlign w:val="superscript"/>
        </w:rPr>
        <w:footnoteReference w:id="11"/>
      </w:r>
      <w:r w:rsidRPr="007B007A">
        <w:rPr>
          <w:bCs/>
        </w:rPr>
        <w:t>.</w:t>
      </w:r>
    </w:p>
    <w:p w14:paraId="2B2F7282" w14:textId="77777777" w:rsidR="00D433EB" w:rsidRPr="007B007A" w:rsidRDefault="00D433EB" w:rsidP="009B5EA7">
      <w:pPr>
        <w:spacing w:after="60" w:line="300" w:lineRule="auto"/>
        <w:jc w:val="both"/>
        <w:rPr>
          <w:b/>
          <w:bCs/>
        </w:rPr>
      </w:pPr>
    </w:p>
    <w:tbl>
      <w:tblPr>
        <w:tblW w:w="0" w:type="auto"/>
        <w:jc w:val="center"/>
        <w:tblBorders>
          <w:top w:val="single" w:sz="8" w:space="0" w:color="4F81BD"/>
          <w:bottom w:val="single" w:sz="8" w:space="0" w:color="4F81BD"/>
        </w:tblBorders>
        <w:tblLayout w:type="fixed"/>
        <w:tblLook w:val="00A0" w:firstRow="1" w:lastRow="0" w:firstColumn="1" w:lastColumn="0" w:noHBand="0" w:noVBand="0"/>
      </w:tblPr>
      <w:tblGrid>
        <w:gridCol w:w="6704"/>
        <w:gridCol w:w="1093"/>
      </w:tblGrid>
      <w:tr w:rsidR="00D433EB" w:rsidRPr="007B007A" w14:paraId="3C6FC809" w14:textId="77777777" w:rsidTr="00D15566">
        <w:trPr>
          <w:cantSplit/>
          <w:trHeight w:val="617"/>
          <w:jc w:val="center"/>
        </w:trPr>
        <w:tc>
          <w:tcPr>
            <w:tcW w:w="7797" w:type="dxa"/>
            <w:gridSpan w:val="2"/>
            <w:tcBorders>
              <w:top w:val="single" w:sz="12" w:space="0" w:color="8DB3E2"/>
              <w:left w:val="single" w:sz="12" w:space="0" w:color="8DB3E2"/>
              <w:bottom w:val="single" w:sz="8" w:space="0" w:color="4F81BD"/>
              <w:right w:val="single" w:sz="12" w:space="0" w:color="8DB3E2"/>
            </w:tcBorders>
            <w:shd w:val="clear" w:color="auto" w:fill="C6D9F1"/>
            <w:vAlign w:val="center"/>
          </w:tcPr>
          <w:p w14:paraId="5648A85C" w14:textId="77777777" w:rsidR="00D433EB" w:rsidRPr="007B007A" w:rsidRDefault="00D433EB" w:rsidP="009B5EA7">
            <w:pPr>
              <w:spacing w:after="60" w:line="300" w:lineRule="auto"/>
              <w:jc w:val="both"/>
              <w:rPr>
                <w:b/>
                <w:bCs/>
              </w:rPr>
            </w:pPr>
            <w:r w:rsidRPr="007B007A">
              <w:rPr>
                <w:b/>
                <w:bCs/>
              </w:rPr>
              <w:t>RIEPILOGO DEGLI INCARICHI</w:t>
            </w:r>
          </w:p>
        </w:tc>
      </w:tr>
      <w:tr w:rsidR="00D433EB" w:rsidRPr="007B007A" w14:paraId="288A2318" w14:textId="77777777" w:rsidTr="00D15566">
        <w:trPr>
          <w:trHeight w:val="947"/>
          <w:jc w:val="center"/>
        </w:trPr>
        <w:tc>
          <w:tcPr>
            <w:tcW w:w="6704" w:type="dxa"/>
            <w:tcBorders>
              <w:top w:val="nil"/>
              <w:left w:val="single" w:sz="12" w:space="0" w:color="8DB3E2"/>
              <w:bottom w:val="single" w:sz="12" w:space="0" w:color="8DB3E2"/>
              <w:right w:val="single" w:sz="2" w:space="0" w:color="8DB3E2"/>
            </w:tcBorders>
            <w:shd w:val="clear" w:color="auto" w:fill="C6D9F1"/>
            <w:vAlign w:val="center"/>
          </w:tcPr>
          <w:p w14:paraId="2759C95A" w14:textId="77777777" w:rsidR="00D433EB" w:rsidRPr="007B007A" w:rsidRDefault="00D433EB" w:rsidP="000B0EE2">
            <w:pPr>
              <w:numPr>
                <w:ilvl w:val="0"/>
                <w:numId w:val="52"/>
              </w:numPr>
              <w:spacing w:after="60" w:line="300" w:lineRule="auto"/>
              <w:jc w:val="both"/>
              <w:rPr>
                <w:b/>
                <w:bCs/>
              </w:rPr>
            </w:pPr>
            <w:r w:rsidRPr="007B007A">
              <w:rPr>
                <w:b/>
                <w:bCs/>
              </w:rPr>
              <w:t>INCARICHI ASSUNTI</w:t>
            </w:r>
          </w:p>
          <w:p w14:paraId="3A8E517F" w14:textId="77777777" w:rsidR="00D433EB" w:rsidRPr="007B007A" w:rsidRDefault="00D433EB" w:rsidP="009B5EA7">
            <w:pPr>
              <w:spacing w:after="60" w:line="300" w:lineRule="auto"/>
              <w:jc w:val="both"/>
              <w:rPr>
                <w:bCs/>
                <w:i/>
              </w:rPr>
            </w:pPr>
            <w:r w:rsidRPr="007B007A">
              <w:rPr>
                <w:bCs/>
                <w:i/>
              </w:rPr>
              <w:t>Totale delle società nelle quali si ricopre l’incarico di sindaco effettivo (da riportate nella tabella D)</w:t>
            </w:r>
          </w:p>
        </w:tc>
        <w:tc>
          <w:tcPr>
            <w:tcW w:w="1093" w:type="dxa"/>
            <w:tcBorders>
              <w:top w:val="nil"/>
              <w:left w:val="single" w:sz="2" w:space="0" w:color="8DB3E2"/>
              <w:bottom w:val="single" w:sz="12" w:space="0" w:color="8DB3E2"/>
              <w:right w:val="single" w:sz="12" w:space="0" w:color="8DB3E2"/>
            </w:tcBorders>
            <w:shd w:val="clear" w:color="auto" w:fill="C6D9F1"/>
            <w:vAlign w:val="center"/>
          </w:tcPr>
          <w:p w14:paraId="00D939C6" w14:textId="77777777" w:rsidR="00D433EB" w:rsidRPr="007B007A" w:rsidRDefault="00D433EB" w:rsidP="009B5EA7">
            <w:pPr>
              <w:spacing w:after="60" w:line="300" w:lineRule="auto"/>
              <w:jc w:val="both"/>
              <w:rPr>
                <w:bCs/>
              </w:rPr>
            </w:pPr>
            <w:r w:rsidRPr="007B007A">
              <w:rPr>
                <w:bCs/>
              </w:rPr>
              <w:t xml:space="preserve">n. </w:t>
            </w:r>
            <w:r w:rsidRPr="007B007A">
              <w:rPr>
                <w:bCs/>
                <w:u w:val="single"/>
              </w:rPr>
              <w:tab/>
            </w:r>
          </w:p>
        </w:tc>
      </w:tr>
    </w:tbl>
    <w:p w14:paraId="5671121B" w14:textId="77777777" w:rsidR="00D433EB" w:rsidRPr="007B007A" w:rsidRDefault="00D433EB" w:rsidP="009B5EA7">
      <w:pPr>
        <w:spacing w:after="60" w:line="300" w:lineRule="auto"/>
        <w:jc w:val="both"/>
        <w:rPr>
          <w:b/>
          <w:bCs/>
        </w:rPr>
      </w:pPr>
    </w:p>
    <w:tbl>
      <w:tblPr>
        <w:tblW w:w="0" w:type="auto"/>
        <w:jc w:val="center"/>
        <w:tblBorders>
          <w:top w:val="single" w:sz="8" w:space="0" w:color="4F81BD"/>
          <w:bottom w:val="single" w:sz="8" w:space="0" w:color="4F81BD"/>
        </w:tblBorders>
        <w:tblLayout w:type="fixed"/>
        <w:tblLook w:val="00A0" w:firstRow="1" w:lastRow="0" w:firstColumn="1" w:lastColumn="0" w:noHBand="0" w:noVBand="0"/>
      </w:tblPr>
      <w:tblGrid>
        <w:gridCol w:w="6704"/>
        <w:gridCol w:w="1093"/>
      </w:tblGrid>
      <w:tr w:rsidR="00D433EB" w:rsidRPr="007B007A" w14:paraId="7AA3A213" w14:textId="77777777" w:rsidTr="00D15566">
        <w:trPr>
          <w:cantSplit/>
          <w:trHeight w:val="617"/>
          <w:jc w:val="center"/>
        </w:trPr>
        <w:tc>
          <w:tcPr>
            <w:tcW w:w="7797" w:type="dxa"/>
            <w:gridSpan w:val="2"/>
            <w:tcBorders>
              <w:top w:val="single" w:sz="8" w:space="0" w:color="4F81BD"/>
              <w:left w:val="single" w:sz="4" w:space="0" w:color="8DB3E2"/>
              <w:bottom w:val="single" w:sz="2" w:space="0" w:color="8DB3E2"/>
              <w:right w:val="single" w:sz="4" w:space="0" w:color="8DB3E2"/>
            </w:tcBorders>
            <w:shd w:val="clear" w:color="auto" w:fill="C6D9F1"/>
            <w:vAlign w:val="center"/>
          </w:tcPr>
          <w:p w14:paraId="3AAF858F" w14:textId="77777777" w:rsidR="00D433EB" w:rsidRPr="007B007A" w:rsidRDefault="00D433EB" w:rsidP="009B5EA7">
            <w:pPr>
              <w:spacing w:after="60" w:line="300" w:lineRule="auto"/>
              <w:jc w:val="both"/>
              <w:rPr>
                <w:b/>
                <w:bCs/>
              </w:rPr>
            </w:pPr>
            <w:r w:rsidRPr="007B007A">
              <w:rPr>
                <w:b/>
                <w:bCs/>
              </w:rPr>
              <w:t>RUOLO E TIPOLOGIA DEGLI INCARICHI</w:t>
            </w:r>
          </w:p>
        </w:tc>
      </w:tr>
      <w:tr w:rsidR="00D433EB" w:rsidRPr="007B007A" w14:paraId="0A37A082" w14:textId="77777777" w:rsidTr="00D15566">
        <w:trPr>
          <w:trHeight w:val="523"/>
          <w:jc w:val="center"/>
        </w:trPr>
        <w:tc>
          <w:tcPr>
            <w:tcW w:w="6704" w:type="dxa"/>
            <w:tcBorders>
              <w:top w:val="single" w:sz="2" w:space="0" w:color="8DB3E2"/>
              <w:left w:val="single" w:sz="4" w:space="0" w:color="8DB3E2"/>
              <w:bottom w:val="single" w:sz="2" w:space="0" w:color="8DB3E2"/>
              <w:right w:val="single" w:sz="2" w:space="0" w:color="8DB3E2"/>
            </w:tcBorders>
            <w:vAlign w:val="center"/>
          </w:tcPr>
          <w:p w14:paraId="728DBF04" w14:textId="77777777" w:rsidR="00D433EB" w:rsidRPr="007B007A" w:rsidRDefault="00D433EB" w:rsidP="009B5EA7">
            <w:pPr>
              <w:spacing w:after="60" w:line="300" w:lineRule="auto"/>
              <w:jc w:val="both"/>
              <w:rPr>
                <w:bCs/>
                <w:i/>
              </w:rPr>
            </w:pPr>
            <w:r w:rsidRPr="007B007A">
              <w:rPr>
                <w:bCs/>
                <w:i/>
              </w:rPr>
              <w:t xml:space="preserve">Società nelle quali si ricopre la carica di presidente del </w:t>
            </w:r>
            <w:r>
              <w:rPr>
                <w:bCs/>
                <w:i/>
              </w:rPr>
              <w:t>C</w:t>
            </w:r>
            <w:r w:rsidRPr="007B007A">
              <w:rPr>
                <w:bCs/>
                <w:i/>
              </w:rPr>
              <w:t>ollegio sindacale</w:t>
            </w:r>
          </w:p>
        </w:tc>
        <w:tc>
          <w:tcPr>
            <w:tcW w:w="1093" w:type="dxa"/>
            <w:tcBorders>
              <w:top w:val="single" w:sz="2" w:space="0" w:color="8DB3E2"/>
              <w:left w:val="single" w:sz="2" w:space="0" w:color="8DB3E2"/>
              <w:bottom w:val="single" w:sz="2" w:space="0" w:color="8DB3E2"/>
              <w:right w:val="single" w:sz="4" w:space="0" w:color="8DB3E2"/>
            </w:tcBorders>
            <w:shd w:val="clear" w:color="auto" w:fill="FFFFFF"/>
            <w:vAlign w:val="center"/>
          </w:tcPr>
          <w:p w14:paraId="42E5F011" w14:textId="77777777" w:rsidR="00D433EB" w:rsidRPr="007B007A" w:rsidRDefault="00D433EB" w:rsidP="009B5EA7">
            <w:pPr>
              <w:spacing w:after="60" w:line="300" w:lineRule="auto"/>
              <w:jc w:val="both"/>
              <w:rPr>
                <w:bCs/>
              </w:rPr>
            </w:pPr>
            <w:r w:rsidRPr="007B007A">
              <w:rPr>
                <w:bCs/>
              </w:rPr>
              <w:t xml:space="preserve">n. </w:t>
            </w:r>
            <w:r w:rsidRPr="007B007A">
              <w:rPr>
                <w:bCs/>
                <w:u w:val="single"/>
              </w:rPr>
              <w:tab/>
            </w:r>
          </w:p>
        </w:tc>
      </w:tr>
      <w:tr w:rsidR="00D433EB" w:rsidRPr="007B007A" w14:paraId="197E2611" w14:textId="77777777" w:rsidTr="00D15566">
        <w:trPr>
          <w:trHeight w:val="618"/>
          <w:jc w:val="center"/>
        </w:trPr>
        <w:tc>
          <w:tcPr>
            <w:tcW w:w="6704" w:type="dxa"/>
            <w:tcBorders>
              <w:top w:val="single" w:sz="2" w:space="0" w:color="8DB3E2"/>
              <w:left w:val="single" w:sz="4" w:space="0" w:color="8DB3E2"/>
              <w:bottom w:val="single" w:sz="2" w:space="0" w:color="8DB3E2"/>
              <w:right w:val="single" w:sz="2" w:space="0" w:color="8DB3E2"/>
            </w:tcBorders>
            <w:vAlign w:val="center"/>
          </w:tcPr>
          <w:p w14:paraId="13155706" w14:textId="77777777" w:rsidR="00D433EB" w:rsidRPr="007B007A" w:rsidRDefault="00D433EB" w:rsidP="009B5EA7">
            <w:pPr>
              <w:spacing w:after="60" w:line="300" w:lineRule="auto"/>
              <w:jc w:val="both"/>
              <w:rPr>
                <w:bCs/>
                <w:i/>
              </w:rPr>
            </w:pPr>
            <w:r w:rsidRPr="007B007A">
              <w:rPr>
                <w:bCs/>
                <w:i/>
              </w:rPr>
              <w:t>Società nelle quali si ricopre l’incarico di sindaco unico</w:t>
            </w:r>
          </w:p>
        </w:tc>
        <w:tc>
          <w:tcPr>
            <w:tcW w:w="1093" w:type="dxa"/>
            <w:tcBorders>
              <w:top w:val="single" w:sz="2" w:space="0" w:color="8DB3E2"/>
              <w:left w:val="single" w:sz="2" w:space="0" w:color="8DB3E2"/>
              <w:bottom w:val="single" w:sz="2" w:space="0" w:color="8DB3E2"/>
              <w:right w:val="single" w:sz="4" w:space="0" w:color="8DB3E2"/>
            </w:tcBorders>
            <w:vAlign w:val="center"/>
          </w:tcPr>
          <w:p w14:paraId="34B832B5" w14:textId="77777777" w:rsidR="00D433EB" w:rsidRPr="007B007A" w:rsidRDefault="00D433EB" w:rsidP="009B5EA7">
            <w:pPr>
              <w:spacing w:after="60" w:line="300" w:lineRule="auto"/>
              <w:jc w:val="both"/>
              <w:rPr>
                <w:bCs/>
              </w:rPr>
            </w:pPr>
            <w:r w:rsidRPr="007B007A">
              <w:rPr>
                <w:bCs/>
              </w:rPr>
              <w:t xml:space="preserve">n. </w:t>
            </w:r>
            <w:r w:rsidRPr="007B007A">
              <w:rPr>
                <w:bCs/>
                <w:u w:val="single"/>
              </w:rPr>
              <w:tab/>
            </w:r>
          </w:p>
        </w:tc>
      </w:tr>
    </w:tbl>
    <w:p w14:paraId="17872BA0" w14:textId="77777777" w:rsidR="00D433EB" w:rsidRPr="007B007A" w:rsidRDefault="00D433EB" w:rsidP="009B5EA7">
      <w:pPr>
        <w:spacing w:after="60" w:line="300" w:lineRule="auto"/>
        <w:jc w:val="both"/>
        <w:rPr>
          <w:bCs/>
        </w:rPr>
      </w:pPr>
    </w:p>
    <w:p w14:paraId="3E43DB8C" w14:textId="77777777" w:rsidR="006E7058" w:rsidRDefault="006E7058" w:rsidP="009B5EA7">
      <w:pPr>
        <w:spacing w:after="60" w:line="300" w:lineRule="auto"/>
        <w:jc w:val="both"/>
        <w:rPr>
          <w:bCs/>
          <w:i/>
        </w:rPr>
      </w:pPr>
    </w:p>
    <w:p w14:paraId="37A15D9C" w14:textId="0F334DFF" w:rsidR="00D433EB" w:rsidRPr="007B007A" w:rsidRDefault="00D433EB" w:rsidP="009B5EA7">
      <w:pPr>
        <w:spacing w:after="60" w:line="300" w:lineRule="auto"/>
        <w:jc w:val="both"/>
        <w:rPr>
          <w:bCs/>
        </w:rPr>
      </w:pPr>
      <w:r w:rsidRPr="007B007A">
        <w:rPr>
          <w:bCs/>
          <w:i/>
        </w:rPr>
        <w:t>Data di compilazione</w:t>
      </w:r>
      <w:r w:rsidRPr="007B007A">
        <w:rPr>
          <w:bCs/>
        </w:rPr>
        <w:t xml:space="preserve"> ________________________</w:t>
      </w:r>
    </w:p>
    <w:p w14:paraId="44910443" w14:textId="77777777" w:rsidR="00D433EB" w:rsidRPr="007B007A" w:rsidRDefault="00D433EB" w:rsidP="009B5EA7">
      <w:pPr>
        <w:spacing w:after="60" w:line="300" w:lineRule="auto"/>
        <w:jc w:val="both"/>
        <w:rPr>
          <w:bCs/>
        </w:rPr>
      </w:pPr>
    </w:p>
    <w:p w14:paraId="0A5D48F9" w14:textId="77777777" w:rsidR="00D433EB" w:rsidRPr="007B007A" w:rsidRDefault="00D433EB" w:rsidP="009B5EA7">
      <w:pPr>
        <w:spacing w:after="60" w:line="300" w:lineRule="auto"/>
        <w:jc w:val="both"/>
        <w:rPr>
          <w:b/>
          <w:bCs/>
        </w:rPr>
      </w:pPr>
    </w:p>
    <w:p w14:paraId="37C528A3" w14:textId="77777777" w:rsidR="00D433EB" w:rsidRPr="007B007A" w:rsidRDefault="00D433EB" w:rsidP="009B5EA7">
      <w:pPr>
        <w:spacing w:after="60" w:line="300" w:lineRule="auto"/>
        <w:jc w:val="both"/>
        <w:rPr>
          <w:b/>
          <w:bCs/>
        </w:rPr>
      </w:pPr>
    </w:p>
    <w:p w14:paraId="21B4C730" w14:textId="77777777" w:rsidR="00D433EB" w:rsidRPr="007B007A" w:rsidRDefault="00D433EB" w:rsidP="009B5EA7">
      <w:pPr>
        <w:spacing w:after="60" w:line="300" w:lineRule="auto"/>
        <w:jc w:val="both"/>
        <w:rPr>
          <w:b/>
          <w:bCs/>
        </w:rPr>
      </w:pPr>
      <w:r w:rsidRPr="007B007A">
        <w:rPr>
          <w:b/>
          <w:bCs/>
        </w:rPr>
        <w:br w:type="page"/>
      </w:r>
      <w:r w:rsidRPr="007B007A">
        <w:rPr>
          <w:b/>
          <w:bCs/>
        </w:rPr>
        <w:lastRenderedPageBreak/>
        <w:t xml:space="preserve">B) VALUTAZIONE RELATIVA AL PROFESSIONISTA </w:t>
      </w:r>
    </w:p>
    <w:p w14:paraId="2F4A4B57" w14:textId="77777777" w:rsidR="00D433EB" w:rsidRPr="007B007A" w:rsidRDefault="00D433EB" w:rsidP="009B5EA7">
      <w:pPr>
        <w:spacing w:after="60" w:line="300" w:lineRule="auto"/>
        <w:jc w:val="both"/>
        <w:rPr>
          <w:bCs/>
        </w:rPr>
      </w:pPr>
      <w:r w:rsidRPr="007B007A">
        <w:rPr>
          <w:bCs/>
        </w:rPr>
        <w:t>Nella tabella si valutano specifici profili relativi al livello di organizzazione e di competenza del professionista, della struttura attraverso la quale opera e dei soggetti dei quali si avvale al fine di pervenire ad una valutazione sintetica di tali profili.</w:t>
      </w:r>
    </w:p>
    <w:p w14:paraId="50390659" w14:textId="77777777" w:rsidR="00D433EB" w:rsidRPr="007B007A" w:rsidRDefault="00D433EB" w:rsidP="009B5EA7">
      <w:pPr>
        <w:spacing w:after="60" w:line="300" w:lineRule="auto"/>
        <w:jc w:val="both"/>
        <w:rPr>
          <w:bCs/>
        </w:rPr>
      </w:pPr>
      <w:r w:rsidRPr="007B007A">
        <w:rPr>
          <w:bCs/>
        </w:rPr>
        <w:t>Ai fini della valutazione, si possono utilizzare i seguenti valori numerici:</w:t>
      </w:r>
      <w:r w:rsidRPr="007B007A">
        <w:rPr>
          <w:bCs/>
        </w:rPr>
        <w:tab/>
      </w:r>
      <w:r w:rsidRPr="007B007A">
        <w:rPr>
          <w:bCs/>
        </w:rPr>
        <w:tab/>
      </w:r>
    </w:p>
    <w:p w14:paraId="36B55196" w14:textId="77777777" w:rsidR="00D433EB" w:rsidRPr="007B007A" w:rsidRDefault="00D433EB" w:rsidP="009B5EA7">
      <w:pPr>
        <w:spacing w:after="60" w:line="300" w:lineRule="auto"/>
        <w:jc w:val="both"/>
        <w:rPr>
          <w:b/>
          <w:bCs/>
        </w:rPr>
      </w:pPr>
      <w:r w:rsidRPr="007B007A">
        <w:rPr>
          <w:b/>
          <w:bCs/>
        </w:rPr>
        <w:t>VALUTAZIONE SINTETICA</w:t>
      </w:r>
      <w:r w:rsidRPr="007B007A">
        <w:rPr>
          <w:b/>
          <w:bCs/>
        </w:rPr>
        <w:tab/>
      </w:r>
      <w:r w:rsidRPr="007B007A">
        <w:rPr>
          <w:b/>
          <w:bCs/>
        </w:rPr>
        <w:tab/>
      </w:r>
    </w:p>
    <w:p w14:paraId="6507A562" w14:textId="77777777" w:rsidR="00D433EB" w:rsidRPr="007B007A" w:rsidRDefault="00D433EB" w:rsidP="009B5EA7">
      <w:pPr>
        <w:spacing w:after="60" w:line="300" w:lineRule="auto"/>
        <w:jc w:val="both"/>
        <w:rPr>
          <w:b/>
          <w:bCs/>
        </w:rPr>
      </w:pPr>
      <w:r w:rsidRPr="007B007A">
        <w:rPr>
          <w:b/>
          <w:bCs/>
        </w:rPr>
        <w:t>1 = medio basso; 2 = medio; 3 = buono; 4 = molto buono; 5 = elevato.</w:t>
      </w:r>
    </w:p>
    <w:p w14:paraId="71607BC9" w14:textId="77777777" w:rsidR="00D433EB" w:rsidRPr="007B007A" w:rsidRDefault="00D433EB" w:rsidP="009B5EA7">
      <w:pPr>
        <w:spacing w:after="60" w:line="300" w:lineRule="auto"/>
        <w:jc w:val="both"/>
        <w:rPr>
          <w:bCs/>
        </w:rPr>
      </w:pPr>
      <w:r w:rsidRPr="007B007A">
        <w:rPr>
          <w:bCs/>
        </w:rPr>
        <w:t>In base alla scala di valori proposta: la minima valutazione ottenibile è pari a 3 e la massima è pari a 15.</w:t>
      </w:r>
      <w:r w:rsidRPr="007B007A">
        <w:rPr>
          <w:bCs/>
        </w:rPr>
        <w:tab/>
      </w:r>
    </w:p>
    <w:tbl>
      <w:tblPr>
        <w:tblW w:w="10060" w:type="dxa"/>
        <w:tblBorders>
          <w:top w:val="single" w:sz="8" w:space="0" w:color="4F81BD"/>
          <w:bottom w:val="single" w:sz="8" w:space="0" w:color="4F81BD"/>
        </w:tblBorders>
        <w:tblLook w:val="00A0" w:firstRow="1" w:lastRow="0" w:firstColumn="1" w:lastColumn="0" w:noHBand="0" w:noVBand="0"/>
      </w:tblPr>
      <w:tblGrid>
        <w:gridCol w:w="3340"/>
        <w:gridCol w:w="5160"/>
        <w:gridCol w:w="1560"/>
      </w:tblGrid>
      <w:tr w:rsidR="00D433EB" w:rsidRPr="007B007A" w14:paraId="2E96FFEF" w14:textId="77777777" w:rsidTr="00CC211B">
        <w:trPr>
          <w:trHeight w:val="544"/>
          <w:tblHeader/>
        </w:trPr>
        <w:tc>
          <w:tcPr>
            <w:tcW w:w="3340" w:type="dxa"/>
            <w:tcBorders>
              <w:top w:val="single" w:sz="8" w:space="0" w:color="4F81BD"/>
              <w:left w:val="single" w:sz="4" w:space="0" w:color="8DB3E2"/>
              <w:bottom w:val="single" w:sz="8" w:space="0" w:color="4F81BD"/>
              <w:right w:val="single" w:sz="8" w:space="0" w:color="8DB3E2"/>
            </w:tcBorders>
            <w:shd w:val="clear" w:color="auto" w:fill="C6D9F1"/>
            <w:vAlign w:val="center"/>
          </w:tcPr>
          <w:p w14:paraId="653C8EA0" w14:textId="77777777" w:rsidR="00D433EB" w:rsidRPr="00CC211B" w:rsidRDefault="00D433EB" w:rsidP="009B5EA7">
            <w:pPr>
              <w:spacing w:after="60" w:line="300" w:lineRule="auto"/>
              <w:jc w:val="both"/>
              <w:rPr>
                <w:b/>
                <w:bCs/>
                <w:sz w:val="20"/>
                <w:szCs w:val="20"/>
              </w:rPr>
            </w:pPr>
            <w:r w:rsidRPr="00CC211B">
              <w:rPr>
                <w:b/>
                <w:bCs/>
                <w:sz w:val="20"/>
                <w:szCs w:val="20"/>
              </w:rPr>
              <w:t>PROFILI DI VALUTAZIONE RELATIVI AL PROFESSIONISTA</w:t>
            </w:r>
          </w:p>
        </w:tc>
        <w:tc>
          <w:tcPr>
            <w:tcW w:w="5160" w:type="dxa"/>
            <w:tcBorders>
              <w:top w:val="single" w:sz="8" w:space="0" w:color="4F81BD"/>
              <w:left w:val="single" w:sz="8" w:space="0" w:color="8DB3E2"/>
              <w:bottom w:val="single" w:sz="8" w:space="0" w:color="4F81BD"/>
              <w:right w:val="single" w:sz="8" w:space="0" w:color="8DB3E2"/>
            </w:tcBorders>
            <w:shd w:val="clear" w:color="auto" w:fill="C6D9F1"/>
            <w:vAlign w:val="center"/>
          </w:tcPr>
          <w:p w14:paraId="5F388B75" w14:textId="77777777" w:rsidR="00D433EB" w:rsidRPr="00CC211B" w:rsidRDefault="00D433EB" w:rsidP="009B5EA7">
            <w:pPr>
              <w:spacing w:after="60" w:line="300" w:lineRule="auto"/>
              <w:jc w:val="both"/>
              <w:rPr>
                <w:b/>
                <w:bCs/>
                <w:sz w:val="20"/>
                <w:szCs w:val="20"/>
              </w:rPr>
            </w:pPr>
            <w:r w:rsidRPr="00CC211B">
              <w:rPr>
                <w:b/>
                <w:bCs/>
                <w:sz w:val="20"/>
                <w:szCs w:val="20"/>
              </w:rPr>
              <w:t>DESCRIZIONE</w:t>
            </w:r>
          </w:p>
        </w:tc>
        <w:tc>
          <w:tcPr>
            <w:tcW w:w="1560" w:type="dxa"/>
            <w:tcBorders>
              <w:top w:val="single" w:sz="8" w:space="0" w:color="4F81BD"/>
              <w:left w:val="single" w:sz="8" w:space="0" w:color="8DB3E2"/>
              <w:bottom w:val="single" w:sz="8" w:space="0" w:color="4F81BD"/>
              <w:right w:val="single" w:sz="4" w:space="0" w:color="8DB3E2"/>
            </w:tcBorders>
            <w:shd w:val="clear" w:color="auto" w:fill="C6D9F1"/>
            <w:vAlign w:val="center"/>
          </w:tcPr>
          <w:p w14:paraId="174AE099" w14:textId="77777777" w:rsidR="00D433EB" w:rsidRPr="00CC211B" w:rsidRDefault="00D433EB" w:rsidP="009B5EA7">
            <w:pPr>
              <w:spacing w:after="60" w:line="300" w:lineRule="auto"/>
              <w:jc w:val="both"/>
              <w:rPr>
                <w:b/>
                <w:bCs/>
                <w:sz w:val="20"/>
                <w:szCs w:val="20"/>
              </w:rPr>
            </w:pPr>
            <w:r w:rsidRPr="00CC211B">
              <w:rPr>
                <w:b/>
                <w:bCs/>
                <w:sz w:val="20"/>
                <w:szCs w:val="20"/>
              </w:rPr>
              <w:t>VALUTAZIONE*</w:t>
            </w:r>
          </w:p>
        </w:tc>
      </w:tr>
      <w:tr w:rsidR="00D433EB" w:rsidRPr="007B007A" w14:paraId="20A8462E" w14:textId="77777777" w:rsidTr="006E7058">
        <w:trPr>
          <w:trHeight w:val="3047"/>
        </w:trPr>
        <w:tc>
          <w:tcPr>
            <w:tcW w:w="3340" w:type="dxa"/>
            <w:tcBorders>
              <w:left w:val="single" w:sz="4" w:space="0" w:color="8DB3E2"/>
              <w:bottom w:val="single" w:sz="2" w:space="0" w:color="8DB3E2"/>
              <w:right w:val="single" w:sz="8" w:space="0" w:color="8DB3E2"/>
            </w:tcBorders>
          </w:tcPr>
          <w:p w14:paraId="71E5500F" w14:textId="77777777" w:rsidR="00D433EB" w:rsidRPr="007B007A" w:rsidRDefault="00D433EB" w:rsidP="009B5EA7">
            <w:pPr>
              <w:spacing w:after="60" w:line="300" w:lineRule="auto"/>
              <w:jc w:val="both"/>
              <w:rPr>
                <w:b/>
                <w:bCs/>
              </w:rPr>
            </w:pPr>
            <w:r w:rsidRPr="007B007A">
              <w:rPr>
                <w:b/>
                <w:bCs/>
              </w:rPr>
              <w:t xml:space="preserve">1. DIMENSIONE, STRUTTURA E ORGANIZZAZIONE DI CUI SI AVVALE IL PROFESSIONISTA </w:t>
            </w:r>
          </w:p>
          <w:p w14:paraId="053D404C" w14:textId="77777777" w:rsidR="00D433EB" w:rsidRPr="007B007A" w:rsidRDefault="00D433EB" w:rsidP="009B5EA7">
            <w:pPr>
              <w:spacing w:after="60" w:line="300" w:lineRule="auto"/>
              <w:jc w:val="both"/>
              <w:rPr>
                <w:b/>
                <w:bCs/>
              </w:rPr>
            </w:pPr>
          </w:p>
        </w:tc>
        <w:tc>
          <w:tcPr>
            <w:tcW w:w="5160" w:type="dxa"/>
            <w:tcBorders>
              <w:left w:val="single" w:sz="8" w:space="0" w:color="8DB3E2"/>
              <w:bottom w:val="single" w:sz="2" w:space="0" w:color="8DB3E2"/>
              <w:right w:val="single" w:sz="8" w:space="0" w:color="8DB3E2"/>
            </w:tcBorders>
          </w:tcPr>
          <w:p w14:paraId="19D84601" w14:textId="77777777" w:rsidR="00D433EB" w:rsidRPr="007B007A" w:rsidRDefault="00D433EB" w:rsidP="006E7058">
            <w:pPr>
              <w:spacing w:after="60" w:line="240" w:lineRule="auto"/>
              <w:jc w:val="both"/>
              <w:rPr>
                <w:bCs/>
              </w:rPr>
            </w:pPr>
            <w:r w:rsidRPr="007B007A">
              <w:rPr>
                <w:bCs/>
              </w:rPr>
              <w:t>A titolo esemplificativo, la valutazione può tener conto dei seguenti elementi:</w:t>
            </w:r>
          </w:p>
          <w:p w14:paraId="19025627" w14:textId="77777777" w:rsidR="00D433EB" w:rsidRPr="007B007A" w:rsidRDefault="00D433EB" w:rsidP="000B0EE2">
            <w:pPr>
              <w:numPr>
                <w:ilvl w:val="0"/>
                <w:numId w:val="54"/>
              </w:numPr>
              <w:spacing w:after="60" w:line="240" w:lineRule="auto"/>
              <w:jc w:val="both"/>
              <w:rPr>
                <w:bCs/>
              </w:rPr>
            </w:pPr>
            <w:r w:rsidRPr="007B007A">
              <w:rPr>
                <w:bCs/>
              </w:rPr>
              <w:t>composizione e risorse dello studio professionale (numero, qualifiche e competenze dei professionisti eventualmente associati, numero, qualifiche e competenze di dipendenti e ausiliari dello studio professionale);</w:t>
            </w:r>
          </w:p>
          <w:p w14:paraId="09AFDC14" w14:textId="77777777" w:rsidR="00D433EB" w:rsidRPr="007B007A" w:rsidRDefault="00D433EB" w:rsidP="000B0EE2">
            <w:pPr>
              <w:numPr>
                <w:ilvl w:val="0"/>
                <w:numId w:val="54"/>
              </w:numPr>
              <w:spacing w:after="60" w:line="240" w:lineRule="auto"/>
              <w:jc w:val="both"/>
              <w:rPr>
                <w:bCs/>
              </w:rPr>
            </w:pPr>
            <w:r w:rsidRPr="007B007A">
              <w:rPr>
                <w:bCs/>
              </w:rPr>
              <w:t>appartenenza a</w:t>
            </w:r>
            <w:r>
              <w:rPr>
                <w:bCs/>
              </w:rPr>
              <w:t xml:space="preserve"> studio associato o società tra professionisti</w:t>
            </w:r>
            <w:r w:rsidRPr="007B007A">
              <w:rPr>
                <w:bCs/>
              </w:rPr>
              <w:t>;</w:t>
            </w:r>
          </w:p>
          <w:p w14:paraId="621107D3" w14:textId="77777777" w:rsidR="00D433EB" w:rsidRDefault="00D433EB" w:rsidP="000B0EE2">
            <w:pPr>
              <w:numPr>
                <w:ilvl w:val="0"/>
                <w:numId w:val="54"/>
              </w:numPr>
              <w:spacing w:after="60" w:line="240" w:lineRule="auto"/>
              <w:jc w:val="both"/>
              <w:rPr>
                <w:bCs/>
              </w:rPr>
            </w:pPr>
            <w:r w:rsidRPr="007B007A">
              <w:rPr>
                <w:bCs/>
              </w:rPr>
              <w:t>capacità logistica</w:t>
            </w:r>
            <w:r w:rsidR="00CC211B">
              <w:rPr>
                <w:bCs/>
              </w:rPr>
              <w:t>.</w:t>
            </w:r>
          </w:p>
          <w:p w14:paraId="5B7D7187" w14:textId="5441240E" w:rsidR="006E7058" w:rsidRPr="00CC211B" w:rsidRDefault="006E7058" w:rsidP="006E7058">
            <w:pPr>
              <w:spacing w:after="60" w:line="240" w:lineRule="auto"/>
              <w:ind w:left="360"/>
              <w:jc w:val="both"/>
              <w:rPr>
                <w:bCs/>
              </w:rPr>
            </w:pPr>
          </w:p>
        </w:tc>
        <w:tc>
          <w:tcPr>
            <w:tcW w:w="1560" w:type="dxa"/>
            <w:tcBorders>
              <w:left w:val="single" w:sz="8" w:space="0" w:color="8DB3E2"/>
              <w:bottom w:val="single" w:sz="2" w:space="0" w:color="8DB3E2"/>
              <w:right w:val="single" w:sz="4" w:space="0" w:color="8DB3E2"/>
            </w:tcBorders>
          </w:tcPr>
          <w:p w14:paraId="767925B3" w14:textId="77777777" w:rsidR="00D433EB" w:rsidRPr="007B007A" w:rsidRDefault="00D433EB" w:rsidP="009B5EA7">
            <w:pPr>
              <w:spacing w:after="60" w:line="300" w:lineRule="auto"/>
              <w:jc w:val="both"/>
              <w:rPr>
                <w:b/>
                <w:bCs/>
              </w:rPr>
            </w:pPr>
          </w:p>
        </w:tc>
      </w:tr>
      <w:tr w:rsidR="00D433EB" w:rsidRPr="007B007A" w14:paraId="23449B9B" w14:textId="77777777" w:rsidTr="00CC211B">
        <w:tc>
          <w:tcPr>
            <w:tcW w:w="3340" w:type="dxa"/>
            <w:tcBorders>
              <w:top w:val="single" w:sz="2" w:space="0" w:color="8DB3E2"/>
              <w:left w:val="single" w:sz="4" w:space="0" w:color="8DB3E2"/>
              <w:bottom w:val="single" w:sz="2" w:space="0" w:color="8DB3E2"/>
              <w:right w:val="single" w:sz="8" w:space="0" w:color="8DB3E2"/>
            </w:tcBorders>
          </w:tcPr>
          <w:p w14:paraId="729919D1" w14:textId="77777777" w:rsidR="00D433EB" w:rsidRPr="007B007A" w:rsidRDefault="00D433EB" w:rsidP="009B5EA7">
            <w:pPr>
              <w:spacing w:after="60" w:line="300" w:lineRule="auto"/>
              <w:jc w:val="both"/>
              <w:rPr>
                <w:b/>
                <w:bCs/>
              </w:rPr>
            </w:pPr>
            <w:r w:rsidRPr="007B007A">
              <w:rPr>
                <w:b/>
                <w:bCs/>
              </w:rPr>
              <w:t xml:space="preserve">2. COMPETENZE TECNICHE SPECIFICHE DEL PROFESSIONISTA </w:t>
            </w:r>
          </w:p>
          <w:p w14:paraId="76804F39" w14:textId="77777777" w:rsidR="00D433EB" w:rsidRPr="007B007A" w:rsidRDefault="00D433EB" w:rsidP="009B5EA7">
            <w:pPr>
              <w:spacing w:after="60" w:line="300" w:lineRule="auto"/>
              <w:jc w:val="both"/>
              <w:rPr>
                <w:b/>
                <w:bCs/>
              </w:rPr>
            </w:pPr>
          </w:p>
        </w:tc>
        <w:tc>
          <w:tcPr>
            <w:tcW w:w="5160" w:type="dxa"/>
            <w:tcBorders>
              <w:top w:val="single" w:sz="2" w:space="0" w:color="8DB3E2"/>
              <w:left w:val="single" w:sz="8" w:space="0" w:color="8DB3E2"/>
              <w:bottom w:val="single" w:sz="2" w:space="0" w:color="8DB3E2"/>
              <w:right w:val="single" w:sz="8" w:space="0" w:color="8DB3E2"/>
            </w:tcBorders>
          </w:tcPr>
          <w:p w14:paraId="336C37EB" w14:textId="77777777" w:rsidR="00D433EB" w:rsidRPr="007B007A" w:rsidRDefault="00D433EB" w:rsidP="006E7058">
            <w:pPr>
              <w:spacing w:after="60" w:line="240" w:lineRule="auto"/>
              <w:jc w:val="both"/>
              <w:rPr>
                <w:bCs/>
              </w:rPr>
            </w:pPr>
            <w:r w:rsidRPr="007B007A">
              <w:rPr>
                <w:bCs/>
              </w:rPr>
              <w:t xml:space="preserve">A titolo esemplificativo, la valutazione può tener conto dei seguenti elementi: </w:t>
            </w:r>
          </w:p>
          <w:p w14:paraId="59A9EFBC" w14:textId="77777777" w:rsidR="00D433EB" w:rsidRPr="007B007A" w:rsidRDefault="00D433EB" w:rsidP="000B0EE2">
            <w:pPr>
              <w:numPr>
                <w:ilvl w:val="0"/>
                <w:numId w:val="53"/>
              </w:numPr>
              <w:spacing w:after="60" w:line="240" w:lineRule="auto"/>
              <w:jc w:val="both"/>
              <w:rPr>
                <w:b/>
                <w:bCs/>
              </w:rPr>
            </w:pPr>
            <w:r w:rsidRPr="007B007A">
              <w:rPr>
                <w:bCs/>
              </w:rPr>
              <w:t>competenze ed esperienze professionali del sindaco;</w:t>
            </w:r>
          </w:p>
          <w:p w14:paraId="5E6FECA4" w14:textId="77777777" w:rsidR="00D433EB" w:rsidRPr="006E7058" w:rsidRDefault="00D433EB" w:rsidP="000B0EE2">
            <w:pPr>
              <w:numPr>
                <w:ilvl w:val="0"/>
                <w:numId w:val="53"/>
              </w:numPr>
              <w:spacing w:after="60" w:line="240" w:lineRule="auto"/>
              <w:jc w:val="both"/>
              <w:rPr>
                <w:b/>
                <w:bCs/>
              </w:rPr>
            </w:pPr>
            <w:r w:rsidRPr="007B007A">
              <w:rPr>
                <w:bCs/>
              </w:rPr>
              <w:t>aggiornamento professionale e conseguimento di crediti formativi in materie pertinenti all’incarico.</w:t>
            </w:r>
          </w:p>
          <w:p w14:paraId="675EF66E" w14:textId="42660238" w:rsidR="006E7058" w:rsidRPr="007B007A" w:rsidRDefault="006E7058" w:rsidP="006E7058">
            <w:pPr>
              <w:spacing w:after="60" w:line="240" w:lineRule="auto"/>
              <w:ind w:left="360"/>
              <w:jc w:val="both"/>
              <w:rPr>
                <w:b/>
                <w:bCs/>
              </w:rPr>
            </w:pPr>
          </w:p>
        </w:tc>
        <w:tc>
          <w:tcPr>
            <w:tcW w:w="1560" w:type="dxa"/>
            <w:tcBorders>
              <w:top w:val="single" w:sz="2" w:space="0" w:color="8DB3E2"/>
              <w:left w:val="single" w:sz="8" w:space="0" w:color="8DB3E2"/>
              <w:bottom w:val="single" w:sz="2" w:space="0" w:color="8DB3E2"/>
              <w:right w:val="single" w:sz="4" w:space="0" w:color="8DB3E2"/>
            </w:tcBorders>
          </w:tcPr>
          <w:p w14:paraId="4120D2D2" w14:textId="77777777" w:rsidR="00D433EB" w:rsidRPr="007B007A" w:rsidRDefault="00D433EB" w:rsidP="009B5EA7">
            <w:pPr>
              <w:spacing w:after="60" w:line="300" w:lineRule="auto"/>
              <w:jc w:val="both"/>
              <w:rPr>
                <w:b/>
                <w:bCs/>
              </w:rPr>
            </w:pPr>
          </w:p>
        </w:tc>
      </w:tr>
      <w:tr w:rsidR="00D433EB" w:rsidRPr="007B007A" w14:paraId="67F4D663" w14:textId="77777777" w:rsidTr="00CC211B">
        <w:trPr>
          <w:trHeight w:val="2268"/>
        </w:trPr>
        <w:tc>
          <w:tcPr>
            <w:tcW w:w="3340" w:type="dxa"/>
            <w:tcBorders>
              <w:top w:val="single" w:sz="2" w:space="0" w:color="8DB3E2"/>
              <w:left w:val="single" w:sz="4" w:space="0" w:color="8DB3E2"/>
              <w:bottom w:val="single" w:sz="12" w:space="0" w:color="4F81BD"/>
              <w:right w:val="single" w:sz="8" w:space="0" w:color="8DB3E2"/>
            </w:tcBorders>
          </w:tcPr>
          <w:p w14:paraId="1A125091" w14:textId="77777777" w:rsidR="00D433EB" w:rsidRPr="007B007A" w:rsidRDefault="00D433EB" w:rsidP="009B5EA7">
            <w:pPr>
              <w:spacing w:after="60" w:line="300" w:lineRule="auto"/>
              <w:jc w:val="both"/>
              <w:rPr>
                <w:b/>
                <w:bCs/>
              </w:rPr>
            </w:pPr>
            <w:r w:rsidRPr="007B007A">
              <w:rPr>
                <w:b/>
                <w:bCs/>
              </w:rPr>
              <w:t>3. COMPETENZE TECNICHE SPECIFICHE DEI SOGGETTI DI CUI IL PROFESSIONISTA SI AVVALE NELLO SVOLGIMENTO DEGLI INCARICHI SINDACALI</w:t>
            </w:r>
          </w:p>
        </w:tc>
        <w:tc>
          <w:tcPr>
            <w:tcW w:w="5160" w:type="dxa"/>
            <w:tcBorders>
              <w:top w:val="single" w:sz="2" w:space="0" w:color="8DB3E2"/>
              <w:left w:val="single" w:sz="8" w:space="0" w:color="8DB3E2"/>
              <w:bottom w:val="single" w:sz="12" w:space="0" w:color="4F81BD"/>
              <w:right w:val="single" w:sz="8" w:space="0" w:color="8DB3E2"/>
            </w:tcBorders>
          </w:tcPr>
          <w:p w14:paraId="4BA99A8D" w14:textId="77777777" w:rsidR="00D433EB" w:rsidRPr="007B007A" w:rsidRDefault="00D433EB" w:rsidP="006E7058">
            <w:pPr>
              <w:spacing w:after="60" w:line="240" w:lineRule="auto"/>
              <w:jc w:val="both"/>
              <w:rPr>
                <w:bCs/>
              </w:rPr>
            </w:pPr>
            <w:r w:rsidRPr="007B007A">
              <w:rPr>
                <w:bCs/>
              </w:rPr>
              <w:t>A titolo esemplificativo, la valutazione può tener conto dei seguenti elementi:</w:t>
            </w:r>
          </w:p>
          <w:p w14:paraId="449ADED3" w14:textId="77777777" w:rsidR="00D433EB" w:rsidRPr="007B007A" w:rsidRDefault="00D433EB" w:rsidP="000B0EE2">
            <w:pPr>
              <w:numPr>
                <w:ilvl w:val="0"/>
                <w:numId w:val="53"/>
              </w:numPr>
              <w:spacing w:after="60" w:line="240" w:lineRule="auto"/>
              <w:jc w:val="both"/>
              <w:rPr>
                <w:b/>
                <w:bCs/>
              </w:rPr>
            </w:pPr>
            <w:r w:rsidRPr="007B007A">
              <w:rPr>
                <w:bCs/>
              </w:rPr>
              <w:t>qualifiche, competenze, esperienze professionali di eventuali soggetti dei quali</w:t>
            </w:r>
            <w:r w:rsidRPr="0055436A">
              <w:rPr>
                <w:bCs/>
              </w:rPr>
              <w:t xml:space="preserve"> il sindaco può avvalersi nello svolgimento degli incarichi</w:t>
            </w:r>
            <w:r w:rsidRPr="007B007A">
              <w:rPr>
                <w:bCs/>
              </w:rPr>
              <w:t xml:space="preserve">; </w:t>
            </w:r>
          </w:p>
          <w:p w14:paraId="0463290F" w14:textId="046FA145" w:rsidR="00D433EB" w:rsidRPr="007B007A" w:rsidRDefault="00D433EB" w:rsidP="000B0EE2">
            <w:pPr>
              <w:numPr>
                <w:ilvl w:val="0"/>
                <w:numId w:val="53"/>
              </w:numPr>
              <w:spacing w:after="60" w:line="240" w:lineRule="auto"/>
              <w:jc w:val="both"/>
              <w:rPr>
                <w:b/>
                <w:bCs/>
              </w:rPr>
            </w:pPr>
            <w:r w:rsidRPr="007B007A">
              <w:rPr>
                <w:bCs/>
              </w:rPr>
              <w:t>aggiornamento e conseguimento di crediti formativi in materie pertinenti all’incarico</w:t>
            </w:r>
            <w:r w:rsidR="00CC211B">
              <w:rPr>
                <w:bCs/>
              </w:rPr>
              <w:t>.</w:t>
            </w:r>
          </w:p>
        </w:tc>
        <w:tc>
          <w:tcPr>
            <w:tcW w:w="1560" w:type="dxa"/>
            <w:tcBorders>
              <w:top w:val="single" w:sz="2" w:space="0" w:color="8DB3E2"/>
              <w:left w:val="single" w:sz="8" w:space="0" w:color="8DB3E2"/>
              <w:bottom w:val="single" w:sz="12" w:space="0" w:color="4F81BD"/>
              <w:right w:val="single" w:sz="4" w:space="0" w:color="8DB3E2"/>
            </w:tcBorders>
          </w:tcPr>
          <w:p w14:paraId="6B2AE735" w14:textId="77777777" w:rsidR="00D433EB" w:rsidRPr="007B007A" w:rsidRDefault="00D433EB" w:rsidP="009B5EA7">
            <w:pPr>
              <w:spacing w:after="60" w:line="300" w:lineRule="auto"/>
              <w:jc w:val="both"/>
              <w:rPr>
                <w:b/>
                <w:bCs/>
              </w:rPr>
            </w:pPr>
          </w:p>
        </w:tc>
      </w:tr>
      <w:tr w:rsidR="00D433EB" w:rsidRPr="007B007A" w14:paraId="1E5E7CA4" w14:textId="77777777" w:rsidTr="00CC211B">
        <w:trPr>
          <w:trHeight w:val="1384"/>
        </w:trPr>
        <w:tc>
          <w:tcPr>
            <w:tcW w:w="3340" w:type="dxa"/>
            <w:tcBorders>
              <w:top w:val="single" w:sz="12" w:space="0" w:color="4F81BD"/>
              <w:left w:val="single" w:sz="4" w:space="0" w:color="8DB3E2"/>
              <w:bottom w:val="single" w:sz="8" w:space="0" w:color="8DB3E2"/>
              <w:right w:val="single" w:sz="8" w:space="0" w:color="8DB3E2"/>
            </w:tcBorders>
            <w:shd w:val="clear" w:color="auto" w:fill="C6D9F1"/>
          </w:tcPr>
          <w:p w14:paraId="34BBCE44" w14:textId="77777777" w:rsidR="00CC211B" w:rsidRDefault="00D433EB" w:rsidP="009B5EA7">
            <w:pPr>
              <w:spacing w:after="60" w:line="300" w:lineRule="auto"/>
              <w:jc w:val="both"/>
              <w:rPr>
                <w:b/>
                <w:bCs/>
              </w:rPr>
            </w:pPr>
            <w:r w:rsidRPr="007B007A">
              <w:rPr>
                <w:b/>
                <w:bCs/>
              </w:rPr>
              <w:t xml:space="preserve">B. VALUTAZIONE RELATIVA AL PROFESSIONISTA </w:t>
            </w:r>
          </w:p>
          <w:p w14:paraId="1BE14456" w14:textId="50D5CA39" w:rsidR="00D433EB" w:rsidRPr="007B007A" w:rsidRDefault="00D433EB" w:rsidP="009B5EA7">
            <w:pPr>
              <w:spacing w:after="60" w:line="300" w:lineRule="auto"/>
              <w:jc w:val="both"/>
              <w:rPr>
                <w:bCs/>
                <w:i/>
              </w:rPr>
            </w:pPr>
            <w:r w:rsidRPr="007B007A">
              <w:rPr>
                <w:bCs/>
                <w:i/>
              </w:rPr>
              <w:t>Valutazione</w:t>
            </w:r>
            <w:r w:rsidRPr="007B007A">
              <w:rPr>
                <w:bCs/>
              </w:rPr>
              <w:t xml:space="preserve"> </w:t>
            </w:r>
            <w:r w:rsidRPr="007B007A">
              <w:rPr>
                <w:bCs/>
                <w:i/>
              </w:rPr>
              <w:t>complessiva relativa al professionista (da riportare nella tabella D)</w:t>
            </w:r>
          </w:p>
        </w:tc>
        <w:tc>
          <w:tcPr>
            <w:tcW w:w="5160" w:type="dxa"/>
            <w:tcBorders>
              <w:top w:val="single" w:sz="12" w:space="0" w:color="4F81BD"/>
              <w:left w:val="single" w:sz="8" w:space="0" w:color="8DB3E2"/>
              <w:bottom w:val="single" w:sz="8" w:space="0" w:color="8DB3E2"/>
              <w:right w:val="single" w:sz="8" w:space="0" w:color="8DB3E2"/>
            </w:tcBorders>
            <w:shd w:val="clear" w:color="auto" w:fill="C6D9F1"/>
            <w:vAlign w:val="center"/>
          </w:tcPr>
          <w:p w14:paraId="2C07653E" w14:textId="77777777" w:rsidR="00D433EB" w:rsidRPr="007B007A" w:rsidRDefault="00D433EB" w:rsidP="009B5EA7">
            <w:pPr>
              <w:spacing w:after="60" w:line="300" w:lineRule="auto"/>
              <w:jc w:val="both"/>
              <w:rPr>
                <w:bCs/>
                <w:i/>
              </w:rPr>
            </w:pPr>
            <w:r w:rsidRPr="007B007A">
              <w:rPr>
                <w:bCs/>
                <w:i/>
              </w:rPr>
              <w:t>Il livello complessivo indicato deve essere coerente con le valutazioni espresse nelle righe che precedono.</w:t>
            </w:r>
          </w:p>
        </w:tc>
        <w:tc>
          <w:tcPr>
            <w:tcW w:w="1560" w:type="dxa"/>
            <w:tcBorders>
              <w:top w:val="single" w:sz="12" w:space="0" w:color="4F81BD"/>
              <w:left w:val="single" w:sz="8" w:space="0" w:color="8DB3E2"/>
              <w:bottom w:val="single" w:sz="8" w:space="0" w:color="8DB3E2"/>
              <w:right w:val="single" w:sz="4" w:space="0" w:color="8DB3E2"/>
            </w:tcBorders>
            <w:shd w:val="clear" w:color="auto" w:fill="C6D9F1"/>
          </w:tcPr>
          <w:p w14:paraId="32C3D8BC" w14:textId="77777777" w:rsidR="00D433EB" w:rsidRPr="007B007A" w:rsidRDefault="00D433EB" w:rsidP="009B5EA7">
            <w:pPr>
              <w:spacing w:after="60" w:line="300" w:lineRule="auto"/>
              <w:jc w:val="both"/>
              <w:rPr>
                <w:b/>
                <w:bCs/>
              </w:rPr>
            </w:pPr>
          </w:p>
        </w:tc>
      </w:tr>
    </w:tbl>
    <w:p w14:paraId="29E058FA" w14:textId="77777777" w:rsidR="00D433EB" w:rsidRPr="007B007A" w:rsidRDefault="00D433EB" w:rsidP="009B5EA7">
      <w:pPr>
        <w:spacing w:after="60" w:line="300" w:lineRule="auto"/>
        <w:jc w:val="both"/>
        <w:rPr>
          <w:b/>
          <w:bCs/>
        </w:rPr>
      </w:pPr>
    </w:p>
    <w:p w14:paraId="1EC2278B" w14:textId="77777777" w:rsidR="00D433EB" w:rsidRPr="007B007A" w:rsidRDefault="00D433EB" w:rsidP="009B5EA7">
      <w:pPr>
        <w:spacing w:after="60" w:line="300" w:lineRule="auto"/>
        <w:jc w:val="both"/>
        <w:rPr>
          <w:bCs/>
        </w:rPr>
      </w:pPr>
      <w:r w:rsidRPr="007B007A">
        <w:rPr>
          <w:bCs/>
          <w:i/>
        </w:rPr>
        <w:t>Data di compilazione</w:t>
      </w:r>
      <w:r w:rsidRPr="007B007A">
        <w:rPr>
          <w:bCs/>
        </w:rPr>
        <w:t xml:space="preserve"> _______________________________</w:t>
      </w:r>
      <w:r w:rsidRPr="007B007A">
        <w:rPr>
          <w:bCs/>
        </w:rPr>
        <w:br w:type="page"/>
      </w:r>
    </w:p>
    <w:p w14:paraId="1973C63B" w14:textId="77777777" w:rsidR="00D433EB" w:rsidRPr="007B007A" w:rsidRDefault="00D433EB" w:rsidP="009B5EA7">
      <w:pPr>
        <w:spacing w:after="60" w:line="300" w:lineRule="auto"/>
        <w:jc w:val="both"/>
        <w:rPr>
          <w:b/>
          <w:bCs/>
        </w:rPr>
      </w:pPr>
      <w:proofErr w:type="gramStart"/>
      <w:r w:rsidRPr="007B007A">
        <w:rPr>
          <w:b/>
          <w:bCs/>
        </w:rPr>
        <w:lastRenderedPageBreak/>
        <w:t>C )</w:t>
      </w:r>
      <w:proofErr w:type="gramEnd"/>
      <w:r w:rsidRPr="007B007A">
        <w:rPr>
          <w:b/>
          <w:bCs/>
        </w:rPr>
        <w:t xml:space="preserve"> VALUTAZIONE DEGLI INCARICHI </w:t>
      </w:r>
    </w:p>
    <w:p w14:paraId="09888AE5" w14:textId="77777777" w:rsidR="00D433EB" w:rsidRPr="00823016" w:rsidRDefault="00D433EB" w:rsidP="000B0EE2">
      <w:pPr>
        <w:pStyle w:val="Paragrafoelenco"/>
        <w:numPr>
          <w:ilvl w:val="0"/>
          <w:numId w:val="78"/>
        </w:numPr>
        <w:spacing w:after="60" w:line="300" w:lineRule="auto"/>
        <w:jc w:val="both"/>
        <w:rPr>
          <w:b/>
          <w:bCs/>
        </w:rPr>
      </w:pPr>
      <w:r w:rsidRPr="00823016">
        <w:rPr>
          <w:b/>
          <w:bCs/>
        </w:rPr>
        <w:t xml:space="preserve">C.1) VALUTAZIONE DI CIASCUN INCARICO </w:t>
      </w:r>
    </w:p>
    <w:p w14:paraId="56453547" w14:textId="77777777" w:rsidR="00D433EB" w:rsidRPr="007B007A" w:rsidRDefault="00D433EB" w:rsidP="009B5EA7">
      <w:pPr>
        <w:spacing w:after="60" w:line="300" w:lineRule="auto"/>
        <w:ind w:left="708"/>
        <w:jc w:val="both"/>
        <w:rPr>
          <w:bCs/>
        </w:rPr>
      </w:pPr>
      <w:r w:rsidRPr="007B007A">
        <w:rPr>
          <w:bCs/>
        </w:rPr>
        <w:t xml:space="preserve">La tabella che segue consente di valutare i singoli profili relativi all’impegno e al tempo richiesti per lo svolgimento di ciascun incarico assunto dal professionista. </w:t>
      </w:r>
    </w:p>
    <w:p w14:paraId="3819C693" w14:textId="77777777" w:rsidR="00D433EB" w:rsidRPr="007B007A" w:rsidRDefault="00D433EB" w:rsidP="009B5EA7">
      <w:pPr>
        <w:spacing w:after="60" w:line="300" w:lineRule="auto"/>
        <w:ind w:left="708"/>
        <w:jc w:val="both"/>
        <w:rPr>
          <w:bCs/>
        </w:rPr>
      </w:pPr>
      <w:r w:rsidRPr="007B007A">
        <w:rPr>
          <w:bCs/>
        </w:rPr>
        <w:t xml:space="preserve">Per ciascun incaricato va compilata una singola tabella. Le valutazioni contenute nella tabella consentono di pervenire a una valutazione sintetica dell’incarico. </w:t>
      </w:r>
    </w:p>
    <w:p w14:paraId="4FE3D0D0" w14:textId="77777777" w:rsidR="00D433EB" w:rsidRPr="007B007A" w:rsidRDefault="00D433EB" w:rsidP="009B5EA7">
      <w:pPr>
        <w:spacing w:after="60" w:line="300" w:lineRule="auto"/>
        <w:jc w:val="both"/>
        <w:rPr>
          <w:bCs/>
        </w:rPr>
      </w:pPr>
      <w:r>
        <w:rPr>
          <w:bCs/>
        </w:rPr>
        <w:tab/>
      </w:r>
      <w:r w:rsidRPr="007B007A">
        <w:rPr>
          <w:bCs/>
        </w:rPr>
        <w:t>Ai fini della valutazione, si possono utilizzare i seguenti valori numerici:</w:t>
      </w:r>
      <w:r w:rsidRPr="007B007A">
        <w:rPr>
          <w:bCs/>
        </w:rPr>
        <w:tab/>
      </w:r>
      <w:r w:rsidRPr="007B007A">
        <w:rPr>
          <w:bCs/>
        </w:rPr>
        <w:tab/>
      </w:r>
    </w:p>
    <w:p w14:paraId="71CEAC7A" w14:textId="77777777" w:rsidR="00D433EB" w:rsidRPr="007B007A" w:rsidRDefault="00D433EB" w:rsidP="009B5EA7">
      <w:pPr>
        <w:spacing w:after="60" w:line="300" w:lineRule="auto"/>
        <w:jc w:val="both"/>
        <w:rPr>
          <w:b/>
          <w:bCs/>
        </w:rPr>
      </w:pPr>
      <w:r w:rsidRPr="007B007A">
        <w:rPr>
          <w:b/>
          <w:bCs/>
        </w:rPr>
        <w:t>VALUTAZIONE SINTETICA</w:t>
      </w:r>
      <w:r w:rsidRPr="007B007A">
        <w:rPr>
          <w:b/>
          <w:bCs/>
        </w:rPr>
        <w:tab/>
      </w:r>
      <w:r w:rsidRPr="007B007A">
        <w:rPr>
          <w:b/>
          <w:bCs/>
        </w:rPr>
        <w:tab/>
      </w:r>
    </w:p>
    <w:p w14:paraId="20BBBA42" w14:textId="77777777" w:rsidR="00D433EB" w:rsidRPr="007B007A" w:rsidRDefault="00D433EB" w:rsidP="009B5EA7">
      <w:pPr>
        <w:spacing w:after="60" w:line="300" w:lineRule="auto"/>
        <w:jc w:val="both"/>
        <w:rPr>
          <w:b/>
          <w:bCs/>
        </w:rPr>
      </w:pPr>
      <w:r w:rsidRPr="007B007A">
        <w:rPr>
          <w:b/>
          <w:bCs/>
        </w:rPr>
        <w:t>1 = basso; 2 = medio basso; 3 = medio; 4 = elevato; 5 = molto elevato.</w:t>
      </w:r>
      <w:r w:rsidRPr="007B007A">
        <w:rPr>
          <w:b/>
          <w:bCs/>
        </w:rPr>
        <w:tab/>
      </w:r>
    </w:p>
    <w:p w14:paraId="5CE54C38" w14:textId="77777777" w:rsidR="00D433EB" w:rsidRPr="007B007A" w:rsidRDefault="00D433EB" w:rsidP="009B5EA7">
      <w:pPr>
        <w:spacing w:after="60" w:line="300" w:lineRule="auto"/>
        <w:jc w:val="both"/>
        <w:rPr>
          <w:bCs/>
        </w:rPr>
      </w:pPr>
      <w:r w:rsidRPr="007B007A">
        <w:rPr>
          <w:bCs/>
        </w:rPr>
        <w:t>In base alla scala di valori proposta: la minima valutazione ottenibile è pari a 7 e la massima è pari a 35.</w:t>
      </w:r>
    </w:p>
    <w:tbl>
      <w:tblPr>
        <w:tblW w:w="0" w:type="auto"/>
        <w:tblInd w:w="-5" w:type="dxa"/>
        <w:tblBorders>
          <w:top w:val="single" w:sz="8" w:space="0" w:color="4F81BD"/>
          <w:left w:val="single" w:sz="4" w:space="0" w:color="8DB3E2"/>
          <w:bottom w:val="single" w:sz="8" w:space="0" w:color="4F81BD"/>
          <w:right w:val="single" w:sz="4" w:space="0" w:color="8DB3E2"/>
          <w:insideH w:val="single" w:sz="8" w:space="0" w:color="4F81BD"/>
          <w:insideV w:val="single" w:sz="2" w:space="0" w:color="8DB3E2"/>
        </w:tblBorders>
        <w:tblLook w:val="00A0" w:firstRow="1" w:lastRow="0" w:firstColumn="1" w:lastColumn="0" w:noHBand="0" w:noVBand="0"/>
      </w:tblPr>
      <w:tblGrid>
        <w:gridCol w:w="9633"/>
      </w:tblGrid>
      <w:tr w:rsidR="00D433EB" w:rsidRPr="007B007A" w14:paraId="43F708F3" w14:textId="77777777" w:rsidTr="006E7058">
        <w:trPr>
          <w:trHeight w:val="417"/>
        </w:trPr>
        <w:tc>
          <w:tcPr>
            <w:tcW w:w="9633" w:type="dxa"/>
            <w:shd w:val="clear" w:color="auto" w:fill="C6D9F1"/>
            <w:vAlign w:val="center"/>
          </w:tcPr>
          <w:p w14:paraId="0688AA39" w14:textId="77777777" w:rsidR="00D433EB" w:rsidRPr="007B007A" w:rsidRDefault="00D433EB" w:rsidP="009B5EA7">
            <w:pPr>
              <w:spacing w:after="60" w:line="300" w:lineRule="auto"/>
              <w:jc w:val="both"/>
              <w:rPr>
                <w:b/>
                <w:bCs/>
              </w:rPr>
            </w:pPr>
            <w:r w:rsidRPr="007B007A">
              <w:rPr>
                <w:b/>
                <w:bCs/>
              </w:rPr>
              <w:t>n. 1 – SOCIETÀ ALFA                                                                        Data inizio dell’incarico: __/__/_____</w:t>
            </w:r>
          </w:p>
        </w:tc>
      </w:tr>
    </w:tbl>
    <w:p w14:paraId="7DEC8591" w14:textId="77777777" w:rsidR="00BA0C8C" w:rsidRPr="00BA0C8C" w:rsidRDefault="00BA0C8C" w:rsidP="009B5EA7">
      <w:pPr>
        <w:spacing w:after="60" w:line="300" w:lineRule="auto"/>
        <w:rPr>
          <w:sz w:val="2"/>
          <w:szCs w:val="2"/>
        </w:rPr>
      </w:pPr>
    </w:p>
    <w:tbl>
      <w:tblPr>
        <w:tblW w:w="0" w:type="auto"/>
        <w:jc w:val="center"/>
        <w:tblBorders>
          <w:top w:val="single" w:sz="8" w:space="0" w:color="4F81BD"/>
          <w:left w:val="single" w:sz="4" w:space="0" w:color="8DB3E2"/>
          <w:bottom w:val="single" w:sz="8" w:space="0" w:color="4F81BD"/>
          <w:right w:val="single" w:sz="4" w:space="0" w:color="8DB3E2"/>
          <w:insideH w:val="single" w:sz="8" w:space="0" w:color="4F81BD"/>
          <w:insideV w:val="single" w:sz="2" w:space="0" w:color="8DB3E2"/>
        </w:tblBorders>
        <w:tblLook w:val="00A0" w:firstRow="1" w:lastRow="0" w:firstColumn="1" w:lastColumn="0" w:noHBand="0" w:noVBand="0"/>
      </w:tblPr>
      <w:tblGrid>
        <w:gridCol w:w="2873"/>
        <w:gridCol w:w="4720"/>
        <w:gridCol w:w="2035"/>
      </w:tblGrid>
      <w:tr w:rsidR="00D433EB" w:rsidRPr="007B007A" w14:paraId="0AF68BFD" w14:textId="77777777" w:rsidTr="00BA0C8C">
        <w:trPr>
          <w:trHeight w:val="953"/>
          <w:tblHeader/>
          <w:jc w:val="center"/>
        </w:trPr>
        <w:tc>
          <w:tcPr>
            <w:tcW w:w="2955" w:type="dxa"/>
            <w:shd w:val="clear" w:color="auto" w:fill="C6D9F1"/>
            <w:vAlign w:val="center"/>
          </w:tcPr>
          <w:p w14:paraId="771F2D9D" w14:textId="77777777" w:rsidR="00D433EB" w:rsidRPr="00A57448" w:rsidRDefault="00D433EB" w:rsidP="009B5EA7">
            <w:pPr>
              <w:spacing w:after="60" w:line="300" w:lineRule="auto"/>
              <w:jc w:val="both"/>
              <w:rPr>
                <w:b/>
                <w:bCs/>
                <w:sz w:val="20"/>
                <w:szCs w:val="20"/>
              </w:rPr>
            </w:pPr>
            <w:r w:rsidRPr="00A57448">
              <w:rPr>
                <w:b/>
                <w:bCs/>
                <w:sz w:val="20"/>
                <w:szCs w:val="20"/>
              </w:rPr>
              <w:t>PROFILI DI VALUTAZIONE DELL’IMPEGNO RICHIESTI DALL’INCARICO E DELLA SUA COMPLESSITÀ</w:t>
            </w:r>
          </w:p>
        </w:tc>
        <w:tc>
          <w:tcPr>
            <w:tcW w:w="4911" w:type="dxa"/>
            <w:shd w:val="clear" w:color="auto" w:fill="C6D9F1"/>
            <w:vAlign w:val="center"/>
          </w:tcPr>
          <w:p w14:paraId="0225C9FD" w14:textId="77777777" w:rsidR="00D433EB" w:rsidRPr="00A57448" w:rsidRDefault="00D433EB" w:rsidP="009B5EA7">
            <w:pPr>
              <w:spacing w:after="60" w:line="300" w:lineRule="auto"/>
              <w:jc w:val="both"/>
              <w:rPr>
                <w:b/>
                <w:bCs/>
                <w:sz w:val="20"/>
                <w:szCs w:val="20"/>
              </w:rPr>
            </w:pPr>
            <w:r w:rsidRPr="00A57448">
              <w:rPr>
                <w:b/>
                <w:bCs/>
                <w:sz w:val="20"/>
                <w:szCs w:val="20"/>
              </w:rPr>
              <w:t>DESCRIZIONE</w:t>
            </w:r>
          </w:p>
        </w:tc>
        <w:tc>
          <w:tcPr>
            <w:tcW w:w="2080" w:type="dxa"/>
            <w:shd w:val="clear" w:color="auto" w:fill="C6D9F1"/>
            <w:vAlign w:val="center"/>
          </w:tcPr>
          <w:p w14:paraId="7EC29C63" w14:textId="77777777" w:rsidR="00D433EB" w:rsidRPr="00A57448" w:rsidRDefault="00D433EB" w:rsidP="009B5EA7">
            <w:pPr>
              <w:spacing w:after="60" w:line="300" w:lineRule="auto"/>
              <w:jc w:val="both"/>
              <w:rPr>
                <w:b/>
                <w:bCs/>
                <w:sz w:val="20"/>
                <w:szCs w:val="20"/>
              </w:rPr>
            </w:pPr>
            <w:r w:rsidRPr="00A57448">
              <w:rPr>
                <w:b/>
                <w:bCs/>
                <w:sz w:val="20"/>
                <w:szCs w:val="20"/>
              </w:rPr>
              <w:t>VALUTAZIONE DEL LIVELLO DI IMPEGNO E COMPLESSITÀ*</w:t>
            </w:r>
          </w:p>
        </w:tc>
      </w:tr>
      <w:tr w:rsidR="00D433EB" w:rsidRPr="007B007A" w14:paraId="0EFA3963" w14:textId="77777777" w:rsidTr="00BA0C8C">
        <w:trPr>
          <w:trHeight w:val="2446"/>
          <w:jc w:val="center"/>
        </w:trPr>
        <w:tc>
          <w:tcPr>
            <w:tcW w:w="2955" w:type="dxa"/>
          </w:tcPr>
          <w:p w14:paraId="2F65236E" w14:textId="77777777" w:rsidR="00D433EB" w:rsidRPr="007B007A" w:rsidRDefault="00D433EB" w:rsidP="009B5EA7">
            <w:pPr>
              <w:spacing w:after="60" w:line="300" w:lineRule="auto"/>
              <w:jc w:val="both"/>
              <w:rPr>
                <w:b/>
                <w:bCs/>
              </w:rPr>
            </w:pPr>
            <w:r w:rsidRPr="007B007A">
              <w:rPr>
                <w:b/>
                <w:bCs/>
              </w:rPr>
              <w:t>1. DIMENSIONE ECONOMICA DELLA SOCIETÀ</w:t>
            </w:r>
          </w:p>
          <w:p w14:paraId="560D077B" w14:textId="77777777" w:rsidR="00D433EB" w:rsidRPr="007B007A" w:rsidRDefault="00D433EB" w:rsidP="009B5EA7">
            <w:pPr>
              <w:spacing w:after="60" w:line="300" w:lineRule="auto"/>
              <w:jc w:val="both"/>
              <w:rPr>
                <w:b/>
                <w:bCs/>
              </w:rPr>
            </w:pPr>
          </w:p>
        </w:tc>
        <w:tc>
          <w:tcPr>
            <w:tcW w:w="4911" w:type="dxa"/>
          </w:tcPr>
          <w:p w14:paraId="4CE4CF53" w14:textId="77777777" w:rsidR="00D433EB" w:rsidRPr="007B007A" w:rsidRDefault="00D433EB" w:rsidP="009B5EA7">
            <w:pPr>
              <w:spacing w:after="60" w:line="300" w:lineRule="auto"/>
              <w:jc w:val="both"/>
              <w:rPr>
                <w:bCs/>
              </w:rPr>
            </w:pPr>
            <w:r w:rsidRPr="007B007A">
              <w:rPr>
                <w:bCs/>
              </w:rPr>
              <w:t>A titolo esemplificativo, la valutazione può tener conto dei seguenti elementi:</w:t>
            </w:r>
          </w:p>
          <w:p w14:paraId="00F29499" w14:textId="77777777" w:rsidR="00D433EB" w:rsidRPr="007B007A" w:rsidRDefault="00D433EB" w:rsidP="000B0EE2">
            <w:pPr>
              <w:numPr>
                <w:ilvl w:val="0"/>
                <w:numId w:val="53"/>
              </w:numPr>
              <w:spacing w:after="60" w:line="300" w:lineRule="auto"/>
              <w:jc w:val="both"/>
              <w:rPr>
                <w:bCs/>
              </w:rPr>
            </w:pPr>
            <w:r w:rsidRPr="007B007A">
              <w:rPr>
                <w:bCs/>
              </w:rPr>
              <w:t>dati contabili (totale dell’attivo dello stato patrimoniale, ricavi delle vendite e delle prestazioni, dipendenti occupati in media durante l’esercizio);</w:t>
            </w:r>
          </w:p>
          <w:p w14:paraId="753B6534" w14:textId="77777777" w:rsidR="00D433EB" w:rsidRPr="007B007A" w:rsidRDefault="00D433EB" w:rsidP="000B0EE2">
            <w:pPr>
              <w:numPr>
                <w:ilvl w:val="0"/>
                <w:numId w:val="53"/>
              </w:numPr>
              <w:spacing w:after="60" w:line="300" w:lineRule="auto"/>
              <w:jc w:val="both"/>
              <w:rPr>
                <w:bCs/>
              </w:rPr>
            </w:pPr>
            <w:r w:rsidRPr="007B007A">
              <w:rPr>
                <w:bCs/>
              </w:rPr>
              <w:t>complessità, natura e settore di attività (es. svolgimento dell’attività in settori soggetti a normative speciali o soggette a particolari rischiosità);</w:t>
            </w:r>
          </w:p>
          <w:p w14:paraId="02A681DE" w14:textId="77777777" w:rsidR="00D433EB" w:rsidRPr="007B007A" w:rsidRDefault="00D433EB" w:rsidP="000B0EE2">
            <w:pPr>
              <w:numPr>
                <w:ilvl w:val="0"/>
                <w:numId w:val="53"/>
              </w:numPr>
              <w:spacing w:after="60" w:line="300" w:lineRule="auto"/>
              <w:jc w:val="both"/>
              <w:rPr>
                <w:b/>
                <w:bCs/>
              </w:rPr>
            </w:pPr>
            <w:r w:rsidRPr="007B007A">
              <w:rPr>
                <w:bCs/>
              </w:rPr>
              <w:t>rapporti di controllo con altre società.</w:t>
            </w:r>
          </w:p>
        </w:tc>
        <w:tc>
          <w:tcPr>
            <w:tcW w:w="2080" w:type="dxa"/>
          </w:tcPr>
          <w:p w14:paraId="48D0D7F9" w14:textId="77777777" w:rsidR="00D433EB" w:rsidRPr="007B007A" w:rsidRDefault="00D433EB" w:rsidP="009B5EA7">
            <w:pPr>
              <w:spacing w:after="60" w:line="300" w:lineRule="auto"/>
              <w:jc w:val="both"/>
              <w:rPr>
                <w:b/>
                <w:bCs/>
              </w:rPr>
            </w:pPr>
          </w:p>
        </w:tc>
      </w:tr>
      <w:tr w:rsidR="00D433EB" w:rsidRPr="007B007A" w14:paraId="68AC75EC" w14:textId="77777777" w:rsidTr="00BA0C8C">
        <w:trPr>
          <w:trHeight w:val="1460"/>
          <w:jc w:val="center"/>
        </w:trPr>
        <w:tc>
          <w:tcPr>
            <w:tcW w:w="2955" w:type="dxa"/>
            <w:shd w:val="clear" w:color="auto" w:fill="FFFFFF"/>
          </w:tcPr>
          <w:p w14:paraId="307851D9" w14:textId="77777777" w:rsidR="00D433EB" w:rsidRPr="007B007A" w:rsidRDefault="00D433EB" w:rsidP="009B5EA7">
            <w:pPr>
              <w:spacing w:after="60" w:line="300" w:lineRule="auto"/>
              <w:jc w:val="both"/>
              <w:rPr>
                <w:b/>
                <w:bCs/>
              </w:rPr>
            </w:pPr>
            <w:r w:rsidRPr="007B007A">
              <w:rPr>
                <w:b/>
                <w:bCs/>
              </w:rPr>
              <w:t>2. CARATTERISTICHE DELLA SOCIETÀ</w:t>
            </w:r>
          </w:p>
          <w:p w14:paraId="12E8C53B" w14:textId="77777777" w:rsidR="00D433EB" w:rsidRPr="007B007A" w:rsidRDefault="00D433EB" w:rsidP="009B5EA7">
            <w:pPr>
              <w:spacing w:after="60" w:line="300" w:lineRule="auto"/>
              <w:jc w:val="both"/>
              <w:rPr>
                <w:b/>
                <w:bCs/>
              </w:rPr>
            </w:pPr>
          </w:p>
          <w:p w14:paraId="06E32248" w14:textId="77777777" w:rsidR="00D433EB" w:rsidRPr="007B007A" w:rsidRDefault="00D433EB" w:rsidP="009B5EA7">
            <w:pPr>
              <w:spacing w:after="60" w:line="300" w:lineRule="auto"/>
              <w:jc w:val="both"/>
              <w:rPr>
                <w:b/>
                <w:bCs/>
              </w:rPr>
            </w:pPr>
          </w:p>
        </w:tc>
        <w:tc>
          <w:tcPr>
            <w:tcW w:w="4911" w:type="dxa"/>
          </w:tcPr>
          <w:p w14:paraId="52A6E053" w14:textId="77777777" w:rsidR="00D433EB" w:rsidRPr="007B007A" w:rsidRDefault="00D433EB" w:rsidP="009B5EA7">
            <w:pPr>
              <w:spacing w:after="60" w:line="300" w:lineRule="auto"/>
              <w:jc w:val="both"/>
              <w:rPr>
                <w:bCs/>
              </w:rPr>
            </w:pPr>
            <w:r w:rsidRPr="007B007A">
              <w:rPr>
                <w:bCs/>
              </w:rPr>
              <w:t>A titolo esemplificativo, la valutazione può tener conto dei seguenti elementi:</w:t>
            </w:r>
          </w:p>
          <w:p w14:paraId="66F8A485" w14:textId="77777777" w:rsidR="00D433EB" w:rsidRPr="007B007A" w:rsidRDefault="00D433EB" w:rsidP="000B0EE2">
            <w:pPr>
              <w:numPr>
                <w:ilvl w:val="0"/>
                <w:numId w:val="55"/>
              </w:numPr>
              <w:spacing w:after="60" w:line="300" w:lineRule="auto"/>
              <w:jc w:val="both"/>
              <w:rPr>
                <w:bCs/>
              </w:rPr>
            </w:pPr>
            <w:r w:rsidRPr="007B007A">
              <w:rPr>
                <w:bCs/>
              </w:rPr>
              <w:t>tipologia di società (ente di interesse pubblico, società grande, media, piccola);</w:t>
            </w:r>
          </w:p>
          <w:p w14:paraId="6BCC7062" w14:textId="77777777" w:rsidR="00D433EB" w:rsidRPr="007B007A" w:rsidRDefault="00D433EB" w:rsidP="000B0EE2">
            <w:pPr>
              <w:numPr>
                <w:ilvl w:val="0"/>
                <w:numId w:val="55"/>
              </w:numPr>
              <w:spacing w:after="60" w:line="300" w:lineRule="auto"/>
              <w:jc w:val="both"/>
              <w:rPr>
                <w:bCs/>
              </w:rPr>
            </w:pPr>
            <w:r w:rsidRPr="007B007A">
              <w:rPr>
                <w:bCs/>
              </w:rPr>
              <w:t>stato della società (operativa, non operativa, in liquidazione, soggetta a procedure concorsuali);</w:t>
            </w:r>
          </w:p>
          <w:p w14:paraId="1D00594A" w14:textId="77777777" w:rsidR="00D433EB" w:rsidRPr="007B007A" w:rsidRDefault="00D433EB" w:rsidP="000B0EE2">
            <w:pPr>
              <w:numPr>
                <w:ilvl w:val="0"/>
                <w:numId w:val="35"/>
              </w:numPr>
              <w:spacing w:after="60" w:line="300" w:lineRule="auto"/>
              <w:jc w:val="both"/>
              <w:rPr>
                <w:bCs/>
              </w:rPr>
            </w:pPr>
            <w:r w:rsidRPr="007B007A">
              <w:rPr>
                <w:bCs/>
              </w:rPr>
              <w:t xml:space="preserve">struttura e </w:t>
            </w:r>
            <w:r w:rsidRPr="007B007A">
              <w:rPr>
                <w:bCs/>
                <w:i/>
              </w:rPr>
              <w:t>governance</w:t>
            </w:r>
            <w:r w:rsidRPr="007B007A">
              <w:rPr>
                <w:bCs/>
              </w:rPr>
              <w:t xml:space="preserve"> societaria;</w:t>
            </w:r>
          </w:p>
          <w:p w14:paraId="316E1EC3" w14:textId="77777777" w:rsidR="00D433EB" w:rsidRPr="007B007A" w:rsidRDefault="00D433EB" w:rsidP="000B0EE2">
            <w:pPr>
              <w:numPr>
                <w:ilvl w:val="0"/>
                <w:numId w:val="35"/>
              </w:numPr>
              <w:spacing w:after="60" w:line="300" w:lineRule="auto"/>
              <w:jc w:val="both"/>
              <w:rPr>
                <w:bCs/>
              </w:rPr>
            </w:pPr>
            <w:r w:rsidRPr="007B007A">
              <w:rPr>
                <w:bCs/>
              </w:rPr>
              <w:t xml:space="preserve">reputazione della società e del </w:t>
            </w:r>
            <w:r w:rsidRPr="007B007A">
              <w:rPr>
                <w:bCs/>
                <w:i/>
              </w:rPr>
              <w:t>top management</w:t>
            </w:r>
            <w:r w:rsidRPr="007B007A">
              <w:rPr>
                <w:bCs/>
              </w:rPr>
              <w:t>;</w:t>
            </w:r>
          </w:p>
          <w:p w14:paraId="689EDF20" w14:textId="77777777" w:rsidR="00D433EB" w:rsidRPr="007B007A" w:rsidRDefault="00D433EB" w:rsidP="000B0EE2">
            <w:pPr>
              <w:numPr>
                <w:ilvl w:val="0"/>
                <w:numId w:val="35"/>
              </w:numPr>
              <w:spacing w:after="60" w:line="300" w:lineRule="auto"/>
              <w:jc w:val="both"/>
              <w:rPr>
                <w:b/>
                <w:bCs/>
              </w:rPr>
            </w:pPr>
            <w:r w:rsidRPr="007B007A">
              <w:rPr>
                <w:bCs/>
              </w:rPr>
              <w:t>sedi operative della società (numero e ubicazione geografica);</w:t>
            </w:r>
          </w:p>
          <w:p w14:paraId="31E2C8FC" w14:textId="77777777" w:rsidR="00D433EB" w:rsidRPr="007B007A" w:rsidRDefault="00D433EB" w:rsidP="000B0EE2">
            <w:pPr>
              <w:numPr>
                <w:ilvl w:val="0"/>
                <w:numId w:val="35"/>
              </w:numPr>
              <w:spacing w:after="60" w:line="300" w:lineRule="auto"/>
              <w:jc w:val="both"/>
              <w:rPr>
                <w:bCs/>
              </w:rPr>
            </w:pPr>
            <w:r w:rsidRPr="007B007A">
              <w:rPr>
                <w:bCs/>
              </w:rPr>
              <w:lastRenderedPageBreak/>
              <w:t>caratteristiche dell’assetto organizzativo, amministrativo e contabile;</w:t>
            </w:r>
          </w:p>
          <w:p w14:paraId="644536C6" w14:textId="77777777" w:rsidR="00D433EB" w:rsidRPr="007B007A" w:rsidRDefault="00D433EB" w:rsidP="000B0EE2">
            <w:pPr>
              <w:numPr>
                <w:ilvl w:val="0"/>
                <w:numId w:val="35"/>
              </w:numPr>
              <w:spacing w:after="60" w:line="300" w:lineRule="auto"/>
              <w:jc w:val="both"/>
              <w:rPr>
                <w:bCs/>
              </w:rPr>
            </w:pPr>
            <w:r w:rsidRPr="007B007A">
              <w:rPr>
                <w:bCs/>
              </w:rPr>
              <w:t>adeguatezza delle risorse umane ed organizzative.</w:t>
            </w:r>
          </w:p>
        </w:tc>
        <w:tc>
          <w:tcPr>
            <w:tcW w:w="2080" w:type="dxa"/>
          </w:tcPr>
          <w:p w14:paraId="4E5331DB" w14:textId="77777777" w:rsidR="00D433EB" w:rsidRPr="007B007A" w:rsidRDefault="00D433EB" w:rsidP="009B5EA7">
            <w:pPr>
              <w:spacing w:after="60" w:line="300" w:lineRule="auto"/>
              <w:jc w:val="both"/>
              <w:rPr>
                <w:b/>
                <w:bCs/>
              </w:rPr>
            </w:pPr>
          </w:p>
        </w:tc>
      </w:tr>
      <w:tr w:rsidR="00D433EB" w:rsidRPr="007B007A" w14:paraId="1062F5D9" w14:textId="77777777" w:rsidTr="00BA0C8C">
        <w:trPr>
          <w:trHeight w:val="2119"/>
          <w:jc w:val="center"/>
        </w:trPr>
        <w:tc>
          <w:tcPr>
            <w:tcW w:w="2955" w:type="dxa"/>
          </w:tcPr>
          <w:p w14:paraId="3B34D6FF" w14:textId="77777777" w:rsidR="00D433EB" w:rsidRPr="007B007A" w:rsidRDefault="00D433EB" w:rsidP="009B5EA7">
            <w:pPr>
              <w:spacing w:after="60" w:line="300" w:lineRule="auto"/>
              <w:jc w:val="both"/>
              <w:rPr>
                <w:b/>
                <w:bCs/>
              </w:rPr>
            </w:pPr>
            <w:r w:rsidRPr="007B007A">
              <w:rPr>
                <w:b/>
                <w:bCs/>
              </w:rPr>
              <w:t>3. FUNZIONI DEL COLLEGIO SINDACALE</w:t>
            </w:r>
          </w:p>
          <w:p w14:paraId="7528BC91" w14:textId="77777777" w:rsidR="00D433EB" w:rsidRPr="007B007A" w:rsidRDefault="00D433EB" w:rsidP="009B5EA7">
            <w:pPr>
              <w:spacing w:after="60" w:line="300" w:lineRule="auto"/>
              <w:jc w:val="both"/>
              <w:rPr>
                <w:b/>
                <w:bCs/>
              </w:rPr>
            </w:pPr>
          </w:p>
        </w:tc>
        <w:tc>
          <w:tcPr>
            <w:tcW w:w="4911" w:type="dxa"/>
          </w:tcPr>
          <w:p w14:paraId="36D6EEE7" w14:textId="77777777" w:rsidR="00D433EB" w:rsidRPr="007B007A" w:rsidRDefault="00D433EB" w:rsidP="009B5EA7">
            <w:pPr>
              <w:spacing w:after="60" w:line="300" w:lineRule="auto"/>
              <w:jc w:val="both"/>
              <w:rPr>
                <w:bCs/>
              </w:rPr>
            </w:pPr>
            <w:r w:rsidRPr="007B007A">
              <w:rPr>
                <w:bCs/>
              </w:rPr>
              <w:t>A titolo esemplificativo, la valutazione può tener conto dei seguenti elementi:</w:t>
            </w:r>
          </w:p>
          <w:p w14:paraId="6E97E0DE" w14:textId="77777777" w:rsidR="00D433EB" w:rsidRPr="007B007A" w:rsidRDefault="00D433EB" w:rsidP="000B0EE2">
            <w:pPr>
              <w:numPr>
                <w:ilvl w:val="0"/>
                <w:numId w:val="35"/>
              </w:numPr>
              <w:spacing w:after="60" w:line="300" w:lineRule="auto"/>
              <w:jc w:val="both"/>
              <w:rPr>
                <w:bCs/>
              </w:rPr>
            </w:pPr>
            <w:r w:rsidRPr="007B007A">
              <w:rPr>
                <w:bCs/>
              </w:rPr>
              <w:t xml:space="preserve">svolgimento della funzione di vigilanza </w:t>
            </w:r>
            <w:r w:rsidRPr="007B007A">
              <w:rPr>
                <w:bCs/>
                <w:i/>
              </w:rPr>
              <w:t>ex</w:t>
            </w:r>
            <w:r w:rsidRPr="007B007A">
              <w:rPr>
                <w:bCs/>
              </w:rPr>
              <w:t xml:space="preserve"> art. 2403 c.c.;</w:t>
            </w:r>
          </w:p>
          <w:p w14:paraId="539A9364" w14:textId="77777777" w:rsidR="00D433EB" w:rsidRPr="007B007A" w:rsidRDefault="00D433EB" w:rsidP="000B0EE2">
            <w:pPr>
              <w:numPr>
                <w:ilvl w:val="0"/>
                <w:numId w:val="35"/>
              </w:numPr>
              <w:spacing w:after="60" w:line="300" w:lineRule="auto"/>
              <w:jc w:val="both"/>
              <w:rPr>
                <w:bCs/>
              </w:rPr>
            </w:pPr>
            <w:r w:rsidRPr="007B007A">
              <w:rPr>
                <w:bCs/>
              </w:rPr>
              <w:t>svolgimento anche dell’attività di revisione legale dei conti;</w:t>
            </w:r>
          </w:p>
          <w:p w14:paraId="6C154F26" w14:textId="03531A04" w:rsidR="00D433EB" w:rsidRPr="007B007A" w:rsidRDefault="00D433EB" w:rsidP="000B0EE2">
            <w:pPr>
              <w:numPr>
                <w:ilvl w:val="0"/>
                <w:numId w:val="35"/>
              </w:numPr>
              <w:spacing w:after="60" w:line="300" w:lineRule="auto"/>
              <w:jc w:val="both"/>
              <w:rPr>
                <w:bCs/>
              </w:rPr>
            </w:pPr>
            <w:r w:rsidRPr="007B007A">
              <w:rPr>
                <w:bCs/>
              </w:rPr>
              <w:t xml:space="preserve">svolgimento anche della funzione di organismo di vigilanza </w:t>
            </w:r>
            <w:r w:rsidRPr="007B007A">
              <w:rPr>
                <w:bCs/>
                <w:i/>
              </w:rPr>
              <w:t>ex</w:t>
            </w:r>
            <w:r w:rsidRPr="007B007A">
              <w:rPr>
                <w:bCs/>
              </w:rPr>
              <w:t xml:space="preserve"> </w:t>
            </w:r>
            <w:r w:rsidR="00613748">
              <w:rPr>
                <w:bCs/>
              </w:rPr>
              <w:t xml:space="preserve">D.lgs. </w:t>
            </w:r>
            <w:r w:rsidRPr="007B007A">
              <w:rPr>
                <w:bCs/>
              </w:rPr>
              <w:t xml:space="preserve"> 8 giugno 2001, n. 231;</w:t>
            </w:r>
          </w:p>
          <w:p w14:paraId="088A4D42" w14:textId="77777777" w:rsidR="00D433EB" w:rsidRPr="007B007A" w:rsidRDefault="00D433EB" w:rsidP="000B0EE2">
            <w:pPr>
              <w:numPr>
                <w:ilvl w:val="0"/>
                <w:numId w:val="35"/>
              </w:numPr>
              <w:spacing w:after="60" w:line="300" w:lineRule="auto"/>
              <w:jc w:val="both"/>
              <w:rPr>
                <w:b/>
                <w:bCs/>
              </w:rPr>
            </w:pPr>
            <w:r w:rsidRPr="007B007A">
              <w:rPr>
                <w:bCs/>
              </w:rPr>
              <w:t>svolgimento di attività in sostituzione degli amministratori o in operazioni sociali straordinarie o rilevanti.</w:t>
            </w:r>
          </w:p>
        </w:tc>
        <w:tc>
          <w:tcPr>
            <w:tcW w:w="2080" w:type="dxa"/>
          </w:tcPr>
          <w:p w14:paraId="3CC2988C" w14:textId="77777777" w:rsidR="00D433EB" w:rsidRPr="007B007A" w:rsidRDefault="00D433EB" w:rsidP="009B5EA7">
            <w:pPr>
              <w:spacing w:after="60" w:line="300" w:lineRule="auto"/>
              <w:jc w:val="both"/>
              <w:rPr>
                <w:b/>
                <w:bCs/>
              </w:rPr>
            </w:pPr>
          </w:p>
        </w:tc>
      </w:tr>
      <w:tr w:rsidR="00D433EB" w:rsidRPr="007B007A" w14:paraId="7638E431" w14:textId="77777777" w:rsidTr="00BA0C8C">
        <w:trPr>
          <w:trHeight w:val="2987"/>
          <w:jc w:val="center"/>
        </w:trPr>
        <w:tc>
          <w:tcPr>
            <w:tcW w:w="2955" w:type="dxa"/>
            <w:shd w:val="clear" w:color="auto" w:fill="FFFFFF"/>
          </w:tcPr>
          <w:p w14:paraId="3F7E4825" w14:textId="77777777" w:rsidR="00D433EB" w:rsidRPr="007B007A" w:rsidRDefault="00D433EB" w:rsidP="009B5EA7">
            <w:pPr>
              <w:spacing w:after="60" w:line="300" w:lineRule="auto"/>
              <w:jc w:val="both"/>
              <w:rPr>
                <w:b/>
                <w:bCs/>
              </w:rPr>
            </w:pPr>
            <w:r w:rsidRPr="007B007A">
              <w:rPr>
                <w:b/>
                <w:bCs/>
              </w:rPr>
              <w:t>4. ORGANIZZAZIONE DEL COLLEGIO SINDACALE</w:t>
            </w:r>
          </w:p>
          <w:p w14:paraId="6AA283C3" w14:textId="77777777" w:rsidR="00D433EB" w:rsidRPr="007B007A" w:rsidRDefault="00D433EB" w:rsidP="009B5EA7">
            <w:pPr>
              <w:spacing w:after="60" w:line="300" w:lineRule="auto"/>
              <w:jc w:val="both"/>
              <w:rPr>
                <w:b/>
                <w:bCs/>
              </w:rPr>
            </w:pPr>
          </w:p>
          <w:p w14:paraId="77A5C540" w14:textId="77777777" w:rsidR="00D433EB" w:rsidRPr="007B007A" w:rsidRDefault="00D433EB" w:rsidP="009B5EA7">
            <w:pPr>
              <w:spacing w:after="60" w:line="300" w:lineRule="auto"/>
              <w:jc w:val="both"/>
              <w:rPr>
                <w:b/>
                <w:bCs/>
              </w:rPr>
            </w:pPr>
          </w:p>
        </w:tc>
        <w:tc>
          <w:tcPr>
            <w:tcW w:w="4911" w:type="dxa"/>
          </w:tcPr>
          <w:p w14:paraId="2D8D1A4B" w14:textId="77777777" w:rsidR="00D433EB" w:rsidRPr="007B007A" w:rsidRDefault="00D433EB" w:rsidP="009B5EA7">
            <w:pPr>
              <w:spacing w:after="60" w:line="300" w:lineRule="auto"/>
              <w:jc w:val="both"/>
              <w:rPr>
                <w:bCs/>
              </w:rPr>
            </w:pPr>
            <w:r w:rsidRPr="007B007A">
              <w:rPr>
                <w:bCs/>
              </w:rPr>
              <w:t>A titolo esemplificativo, la valutazione può tener conto dei seguenti elementi:</w:t>
            </w:r>
          </w:p>
          <w:p w14:paraId="19367468" w14:textId="0172E254" w:rsidR="00D433EB" w:rsidRPr="007B007A" w:rsidRDefault="00D433EB" w:rsidP="000B0EE2">
            <w:pPr>
              <w:numPr>
                <w:ilvl w:val="0"/>
                <w:numId w:val="35"/>
              </w:numPr>
              <w:spacing w:after="60" w:line="300" w:lineRule="auto"/>
              <w:jc w:val="both"/>
              <w:rPr>
                <w:bCs/>
              </w:rPr>
            </w:pPr>
            <w:r w:rsidRPr="007B007A">
              <w:rPr>
                <w:bCs/>
              </w:rPr>
              <w:t>composizione del collegio (es. competenze ed esperienze professionali degli altri sindaci</w:t>
            </w:r>
            <w:r w:rsidR="00D721AB">
              <w:rPr>
                <w:bCs/>
              </w:rPr>
              <w:t xml:space="preserve">, </w:t>
            </w:r>
            <w:r w:rsidRPr="007B007A">
              <w:rPr>
                <w:bCs/>
              </w:rPr>
              <w:t>dei dipendenti e degli ausiliari dei quali i sindaci si avvalgono);</w:t>
            </w:r>
          </w:p>
          <w:p w14:paraId="591C865B" w14:textId="77777777" w:rsidR="00D433EB" w:rsidRPr="007B007A" w:rsidRDefault="00D433EB" w:rsidP="000B0EE2">
            <w:pPr>
              <w:numPr>
                <w:ilvl w:val="0"/>
                <w:numId w:val="35"/>
              </w:numPr>
              <w:spacing w:after="60" w:line="300" w:lineRule="auto"/>
              <w:jc w:val="both"/>
              <w:rPr>
                <w:bCs/>
              </w:rPr>
            </w:pPr>
            <w:r w:rsidRPr="007B007A">
              <w:rPr>
                <w:bCs/>
              </w:rPr>
              <w:t xml:space="preserve">modalità di svolgimento dell’incarico (es. pianificazione dell’attività di controllo, modalità di tenuta e conservazione del libro e delle carte di supporto o di lavoro, eventuali deleghe per il compimento di specifiche attività, ricorso </w:t>
            </w:r>
            <w:proofErr w:type="gramStart"/>
            <w:r w:rsidRPr="007B007A">
              <w:rPr>
                <w:bCs/>
              </w:rPr>
              <w:t>a</w:t>
            </w:r>
            <w:proofErr w:type="gramEnd"/>
            <w:r w:rsidRPr="007B007A">
              <w:rPr>
                <w:bCs/>
              </w:rPr>
              <w:t xml:space="preserve"> ausiliari e dipendenti, capacità di coordinamento e</w:t>
            </w:r>
            <w:r w:rsidRPr="007B007A">
              <w:rPr>
                <w:b/>
                <w:bCs/>
              </w:rPr>
              <w:t xml:space="preserve"> </w:t>
            </w:r>
            <w:r w:rsidRPr="007B007A">
              <w:rPr>
                <w:bCs/>
              </w:rPr>
              <w:t>sinergie);</w:t>
            </w:r>
          </w:p>
          <w:p w14:paraId="6632A110" w14:textId="31F581CC" w:rsidR="00D433EB" w:rsidRPr="006669DA" w:rsidRDefault="00D433EB" w:rsidP="000B0EE2">
            <w:pPr>
              <w:numPr>
                <w:ilvl w:val="0"/>
                <w:numId w:val="35"/>
              </w:numPr>
              <w:spacing w:after="60" w:line="300" w:lineRule="auto"/>
              <w:jc w:val="both"/>
              <w:rPr>
                <w:bCs/>
              </w:rPr>
            </w:pPr>
            <w:r w:rsidRPr="007B007A">
              <w:rPr>
                <w:bCs/>
              </w:rPr>
              <w:t>modalità di svolgimento delle riunion</w:t>
            </w:r>
            <w:r>
              <w:rPr>
                <w:bCs/>
              </w:rPr>
              <w:t>i</w:t>
            </w:r>
            <w:r w:rsidRPr="007B007A">
              <w:rPr>
                <w:bCs/>
              </w:rPr>
              <w:t xml:space="preserve"> (es. con mezzi di telecomunicazione)</w:t>
            </w:r>
            <w:r w:rsidR="006669DA">
              <w:rPr>
                <w:bCs/>
              </w:rPr>
              <w:t>.</w:t>
            </w:r>
          </w:p>
        </w:tc>
        <w:tc>
          <w:tcPr>
            <w:tcW w:w="2080" w:type="dxa"/>
          </w:tcPr>
          <w:p w14:paraId="3F59E1D1" w14:textId="77777777" w:rsidR="00D433EB" w:rsidRPr="007B007A" w:rsidRDefault="00D433EB" w:rsidP="009B5EA7">
            <w:pPr>
              <w:spacing w:after="60" w:line="300" w:lineRule="auto"/>
              <w:jc w:val="both"/>
              <w:rPr>
                <w:b/>
                <w:bCs/>
              </w:rPr>
            </w:pPr>
          </w:p>
        </w:tc>
      </w:tr>
      <w:tr w:rsidR="00D433EB" w:rsidRPr="007B007A" w14:paraId="48506189" w14:textId="77777777" w:rsidTr="006E7058">
        <w:trPr>
          <w:trHeight w:val="674"/>
          <w:jc w:val="center"/>
        </w:trPr>
        <w:tc>
          <w:tcPr>
            <w:tcW w:w="2955" w:type="dxa"/>
          </w:tcPr>
          <w:p w14:paraId="7F9720C3" w14:textId="77777777" w:rsidR="00D433EB" w:rsidRPr="007B007A" w:rsidRDefault="00D433EB" w:rsidP="009B5EA7">
            <w:pPr>
              <w:spacing w:after="60" w:line="300" w:lineRule="auto"/>
              <w:jc w:val="both"/>
              <w:rPr>
                <w:b/>
                <w:bCs/>
              </w:rPr>
            </w:pPr>
            <w:r w:rsidRPr="007B007A">
              <w:rPr>
                <w:b/>
                <w:bCs/>
              </w:rPr>
              <w:t>5. PARTECIPAZIONI A RIUNIONI E ADUNANZE SOCIALI</w:t>
            </w:r>
          </w:p>
          <w:p w14:paraId="63D0C782" w14:textId="77777777" w:rsidR="00D433EB" w:rsidRPr="007B007A" w:rsidRDefault="00D433EB" w:rsidP="009B5EA7">
            <w:pPr>
              <w:spacing w:after="60" w:line="300" w:lineRule="auto"/>
              <w:jc w:val="both"/>
              <w:rPr>
                <w:b/>
                <w:bCs/>
              </w:rPr>
            </w:pPr>
          </w:p>
        </w:tc>
        <w:tc>
          <w:tcPr>
            <w:tcW w:w="4911" w:type="dxa"/>
          </w:tcPr>
          <w:p w14:paraId="5B82AB01" w14:textId="77777777" w:rsidR="00D433EB" w:rsidRPr="007B007A" w:rsidRDefault="00D433EB" w:rsidP="009B5EA7">
            <w:pPr>
              <w:spacing w:after="60" w:line="300" w:lineRule="auto"/>
              <w:jc w:val="both"/>
              <w:rPr>
                <w:bCs/>
              </w:rPr>
            </w:pPr>
            <w:r w:rsidRPr="007B007A">
              <w:rPr>
                <w:bCs/>
              </w:rPr>
              <w:t>A titolo esemplificativo, la valutazione può tener conto dei seguenti elementi:</w:t>
            </w:r>
          </w:p>
          <w:p w14:paraId="3EE72AF7" w14:textId="553B7A84" w:rsidR="00D433EB" w:rsidRPr="007B007A" w:rsidRDefault="00D433EB" w:rsidP="000B0EE2">
            <w:pPr>
              <w:numPr>
                <w:ilvl w:val="0"/>
                <w:numId w:val="35"/>
              </w:numPr>
              <w:spacing w:after="60" w:line="300" w:lineRule="auto"/>
              <w:jc w:val="both"/>
              <w:rPr>
                <w:b/>
                <w:bCs/>
              </w:rPr>
            </w:pPr>
            <w:r w:rsidRPr="007B007A">
              <w:rPr>
                <w:bCs/>
              </w:rPr>
              <w:t>periodicità o numero - anche programmato - delle riunioni del collegio sindacale, nonché delle</w:t>
            </w:r>
            <w:r>
              <w:rPr>
                <w:bCs/>
              </w:rPr>
              <w:t xml:space="preserve"> assemblee (anche speciali), delle</w:t>
            </w:r>
            <w:r w:rsidRPr="007B007A">
              <w:rPr>
                <w:bCs/>
              </w:rPr>
              <w:t xml:space="preserve"> </w:t>
            </w:r>
            <w:r w:rsidRPr="007B007A">
              <w:rPr>
                <w:bCs/>
              </w:rPr>
              <w:lastRenderedPageBreak/>
              <w:t xml:space="preserve">adunanze </w:t>
            </w:r>
            <w:r>
              <w:rPr>
                <w:bCs/>
              </w:rPr>
              <w:t xml:space="preserve">del cda </w:t>
            </w:r>
            <w:r w:rsidRPr="007B007A">
              <w:rPr>
                <w:bCs/>
              </w:rPr>
              <w:t>e</w:t>
            </w:r>
            <w:r>
              <w:rPr>
                <w:bCs/>
              </w:rPr>
              <w:t xml:space="preserve"> delle riunioni del comitato esecutivo</w:t>
            </w:r>
            <w:r w:rsidR="006E7058">
              <w:rPr>
                <w:bCs/>
              </w:rPr>
              <w:t>.</w:t>
            </w:r>
          </w:p>
        </w:tc>
        <w:tc>
          <w:tcPr>
            <w:tcW w:w="2080" w:type="dxa"/>
          </w:tcPr>
          <w:p w14:paraId="45682B42" w14:textId="77777777" w:rsidR="00D433EB" w:rsidRPr="007B007A" w:rsidRDefault="00D433EB" w:rsidP="009B5EA7">
            <w:pPr>
              <w:spacing w:after="60" w:line="300" w:lineRule="auto"/>
              <w:jc w:val="both"/>
              <w:rPr>
                <w:b/>
                <w:bCs/>
              </w:rPr>
            </w:pPr>
          </w:p>
        </w:tc>
      </w:tr>
      <w:tr w:rsidR="00D433EB" w:rsidRPr="007B007A" w14:paraId="6F87D7B4" w14:textId="77777777" w:rsidTr="00BA0C8C">
        <w:trPr>
          <w:trHeight w:val="1841"/>
          <w:jc w:val="center"/>
        </w:trPr>
        <w:tc>
          <w:tcPr>
            <w:tcW w:w="2955" w:type="dxa"/>
          </w:tcPr>
          <w:p w14:paraId="4EBAA773" w14:textId="77777777" w:rsidR="00D433EB" w:rsidRPr="007B007A" w:rsidRDefault="00D433EB" w:rsidP="009B5EA7">
            <w:pPr>
              <w:spacing w:after="60" w:line="300" w:lineRule="auto"/>
              <w:jc w:val="both"/>
              <w:rPr>
                <w:b/>
                <w:bCs/>
              </w:rPr>
            </w:pPr>
            <w:r w:rsidRPr="007B007A">
              <w:rPr>
                <w:b/>
                <w:bCs/>
              </w:rPr>
              <w:t>6. RAPPORTI CON ALTRI ORGANI E FUNZIONI SOCIALI</w:t>
            </w:r>
          </w:p>
          <w:p w14:paraId="69B6C915" w14:textId="77777777" w:rsidR="00D433EB" w:rsidRPr="007B007A" w:rsidRDefault="00D433EB" w:rsidP="009B5EA7">
            <w:pPr>
              <w:spacing w:after="60" w:line="300" w:lineRule="auto"/>
              <w:jc w:val="both"/>
              <w:rPr>
                <w:b/>
                <w:bCs/>
              </w:rPr>
            </w:pPr>
          </w:p>
        </w:tc>
        <w:tc>
          <w:tcPr>
            <w:tcW w:w="4911" w:type="dxa"/>
          </w:tcPr>
          <w:p w14:paraId="244D1075" w14:textId="77777777" w:rsidR="00D433EB" w:rsidRPr="007B007A" w:rsidRDefault="00D433EB" w:rsidP="009B5EA7">
            <w:pPr>
              <w:spacing w:after="60" w:line="300" w:lineRule="auto"/>
              <w:jc w:val="both"/>
              <w:rPr>
                <w:bCs/>
              </w:rPr>
            </w:pPr>
            <w:r w:rsidRPr="007B007A">
              <w:rPr>
                <w:bCs/>
              </w:rPr>
              <w:t>A titolo esemplificativo, la valutazione può tener conto dei seguenti elementi:</w:t>
            </w:r>
          </w:p>
          <w:p w14:paraId="3B7D2C93" w14:textId="77777777" w:rsidR="00D433EB" w:rsidRPr="007B007A" w:rsidRDefault="00D433EB" w:rsidP="000B0EE2">
            <w:pPr>
              <w:numPr>
                <w:ilvl w:val="0"/>
                <w:numId w:val="35"/>
              </w:numPr>
              <w:spacing w:after="60" w:line="300" w:lineRule="auto"/>
              <w:jc w:val="both"/>
              <w:rPr>
                <w:bCs/>
              </w:rPr>
            </w:pPr>
            <w:r w:rsidRPr="007B007A">
              <w:rPr>
                <w:bCs/>
              </w:rPr>
              <w:t>tempo e risorse necessarie all’acquisizione e scambio di informazione con altri organi e funzioni sociali;</w:t>
            </w:r>
          </w:p>
          <w:p w14:paraId="4C23D599" w14:textId="77777777" w:rsidR="00D433EB" w:rsidRPr="007B007A" w:rsidRDefault="00D433EB" w:rsidP="000B0EE2">
            <w:pPr>
              <w:numPr>
                <w:ilvl w:val="0"/>
                <w:numId w:val="35"/>
              </w:numPr>
              <w:spacing w:after="60" w:line="300" w:lineRule="auto"/>
              <w:jc w:val="both"/>
              <w:rPr>
                <w:b/>
                <w:bCs/>
              </w:rPr>
            </w:pPr>
            <w:r w:rsidRPr="007B007A">
              <w:rPr>
                <w:bCs/>
              </w:rPr>
              <w:t>periodicità o numero - anche programmato - di incontri con altri organi sociali e funzioni sociali (es. revisore, organismo di vigilanza, eventuali comitati interni).</w:t>
            </w:r>
          </w:p>
        </w:tc>
        <w:tc>
          <w:tcPr>
            <w:tcW w:w="2080" w:type="dxa"/>
          </w:tcPr>
          <w:p w14:paraId="15C63264" w14:textId="77777777" w:rsidR="00D433EB" w:rsidRPr="007B007A" w:rsidRDefault="00D433EB" w:rsidP="009B5EA7">
            <w:pPr>
              <w:spacing w:after="60" w:line="300" w:lineRule="auto"/>
              <w:jc w:val="both"/>
              <w:rPr>
                <w:b/>
                <w:bCs/>
              </w:rPr>
            </w:pPr>
          </w:p>
        </w:tc>
      </w:tr>
      <w:tr w:rsidR="00D433EB" w:rsidRPr="007B007A" w14:paraId="581437A5" w14:textId="77777777" w:rsidTr="00BA0C8C">
        <w:trPr>
          <w:trHeight w:val="1825"/>
          <w:jc w:val="center"/>
        </w:trPr>
        <w:tc>
          <w:tcPr>
            <w:tcW w:w="2955" w:type="dxa"/>
          </w:tcPr>
          <w:p w14:paraId="496B0921" w14:textId="77777777" w:rsidR="00D433EB" w:rsidRPr="007B007A" w:rsidRDefault="00D433EB" w:rsidP="009B5EA7">
            <w:pPr>
              <w:spacing w:after="60" w:line="300" w:lineRule="auto"/>
              <w:jc w:val="both"/>
              <w:rPr>
                <w:b/>
                <w:bCs/>
              </w:rPr>
            </w:pPr>
            <w:r w:rsidRPr="007B007A">
              <w:rPr>
                <w:b/>
                <w:bCs/>
              </w:rPr>
              <w:t>7. SVOLGIMENTO DI SPECIFICHE ATTIVITÀ</w:t>
            </w:r>
          </w:p>
        </w:tc>
        <w:tc>
          <w:tcPr>
            <w:tcW w:w="4911" w:type="dxa"/>
          </w:tcPr>
          <w:p w14:paraId="2A4A10D4" w14:textId="77777777" w:rsidR="00D433EB" w:rsidRPr="007B007A" w:rsidRDefault="00D433EB" w:rsidP="009B5EA7">
            <w:pPr>
              <w:spacing w:after="60" w:line="300" w:lineRule="auto"/>
              <w:jc w:val="both"/>
              <w:rPr>
                <w:bCs/>
              </w:rPr>
            </w:pPr>
            <w:r w:rsidRPr="007B007A">
              <w:rPr>
                <w:bCs/>
              </w:rPr>
              <w:t>A titolo esemplificativo, la valutazione può tener conto dei seguenti elementi:</w:t>
            </w:r>
          </w:p>
          <w:p w14:paraId="767466AF" w14:textId="77777777" w:rsidR="00D433EB" w:rsidRPr="007B007A" w:rsidRDefault="00D433EB" w:rsidP="000B0EE2">
            <w:pPr>
              <w:numPr>
                <w:ilvl w:val="0"/>
                <w:numId w:val="35"/>
              </w:numPr>
              <w:spacing w:after="60" w:line="300" w:lineRule="auto"/>
              <w:jc w:val="both"/>
              <w:rPr>
                <w:bCs/>
              </w:rPr>
            </w:pPr>
            <w:r w:rsidRPr="007B007A">
              <w:rPr>
                <w:bCs/>
              </w:rPr>
              <w:t>ruolo di presidente del collegio;</w:t>
            </w:r>
          </w:p>
          <w:p w14:paraId="6A944753" w14:textId="77777777" w:rsidR="00D433EB" w:rsidRPr="007B007A" w:rsidRDefault="00D433EB" w:rsidP="000B0EE2">
            <w:pPr>
              <w:numPr>
                <w:ilvl w:val="0"/>
                <w:numId w:val="35"/>
              </w:numPr>
              <w:spacing w:after="60" w:line="300" w:lineRule="auto"/>
              <w:jc w:val="both"/>
              <w:rPr>
                <w:b/>
                <w:bCs/>
              </w:rPr>
            </w:pPr>
            <w:r w:rsidRPr="007B007A">
              <w:rPr>
                <w:bCs/>
              </w:rPr>
              <w:t>svolgimento di attività delegate dal collegio (redazione dei verbali e della relazione al bilancio, conservazione e</w:t>
            </w:r>
            <w:r w:rsidRPr="007B007A">
              <w:rPr>
                <w:b/>
                <w:bCs/>
              </w:rPr>
              <w:t xml:space="preserve"> </w:t>
            </w:r>
            <w:r w:rsidRPr="007B007A">
              <w:rPr>
                <w:bCs/>
              </w:rPr>
              <w:t>aggiornamento</w:t>
            </w:r>
            <w:r w:rsidRPr="007B007A">
              <w:rPr>
                <w:b/>
                <w:bCs/>
              </w:rPr>
              <w:t xml:space="preserve"> </w:t>
            </w:r>
            <w:r w:rsidRPr="007B007A">
              <w:rPr>
                <w:bCs/>
              </w:rPr>
              <w:t>del libro, svolgimento del lavoro di revisione o di specifici atti di ispezione e controllo).</w:t>
            </w:r>
          </w:p>
        </w:tc>
        <w:tc>
          <w:tcPr>
            <w:tcW w:w="2080" w:type="dxa"/>
          </w:tcPr>
          <w:p w14:paraId="55812FD1" w14:textId="77777777" w:rsidR="00D433EB" w:rsidRPr="007B007A" w:rsidRDefault="00D433EB" w:rsidP="009B5EA7">
            <w:pPr>
              <w:spacing w:after="60" w:line="300" w:lineRule="auto"/>
              <w:jc w:val="both"/>
              <w:rPr>
                <w:b/>
                <w:bCs/>
              </w:rPr>
            </w:pPr>
          </w:p>
        </w:tc>
      </w:tr>
      <w:tr w:rsidR="00D433EB" w:rsidRPr="007B007A" w14:paraId="52EC7CA8" w14:textId="77777777" w:rsidTr="00BA0C8C">
        <w:trPr>
          <w:jc w:val="center"/>
        </w:trPr>
        <w:tc>
          <w:tcPr>
            <w:tcW w:w="2955" w:type="dxa"/>
            <w:shd w:val="clear" w:color="auto" w:fill="C6D9F1"/>
          </w:tcPr>
          <w:p w14:paraId="1AA7A32A" w14:textId="77777777" w:rsidR="00D433EB" w:rsidRPr="007B007A" w:rsidRDefault="00D433EB" w:rsidP="009B5EA7">
            <w:pPr>
              <w:spacing w:after="60" w:line="300" w:lineRule="auto"/>
              <w:jc w:val="both"/>
              <w:rPr>
                <w:b/>
                <w:bCs/>
                <w:i/>
              </w:rPr>
            </w:pPr>
            <w:r w:rsidRPr="007B007A">
              <w:rPr>
                <w:b/>
                <w:bCs/>
              </w:rPr>
              <w:t>VALUTAZIONE SINTETICA DELL’IMPEGNO RICHIESTO DALL’INCARICO E DELLA SUA COMPLESSITÀ (</w:t>
            </w:r>
            <w:r w:rsidRPr="007B007A">
              <w:rPr>
                <w:b/>
                <w:bCs/>
                <w:i/>
              </w:rPr>
              <w:t>da</w:t>
            </w:r>
            <w:r w:rsidRPr="007B007A">
              <w:rPr>
                <w:b/>
                <w:bCs/>
              </w:rPr>
              <w:t xml:space="preserve"> </w:t>
            </w:r>
            <w:r w:rsidRPr="007B007A">
              <w:rPr>
                <w:b/>
                <w:bCs/>
                <w:i/>
              </w:rPr>
              <w:t>riportare nella tabella C.2</w:t>
            </w:r>
            <w:r w:rsidRPr="007B007A">
              <w:rPr>
                <w:b/>
                <w:bCs/>
              </w:rPr>
              <w:t>)</w:t>
            </w:r>
          </w:p>
        </w:tc>
        <w:tc>
          <w:tcPr>
            <w:tcW w:w="4911" w:type="dxa"/>
            <w:shd w:val="clear" w:color="auto" w:fill="C6D9F1"/>
          </w:tcPr>
          <w:p w14:paraId="2C2B3D27" w14:textId="77777777" w:rsidR="00D433EB" w:rsidRPr="007B007A" w:rsidRDefault="00D433EB" w:rsidP="009B5EA7">
            <w:pPr>
              <w:spacing w:after="60" w:line="300" w:lineRule="auto"/>
              <w:jc w:val="both"/>
              <w:rPr>
                <w:b/>
                <w:bCs/>
              </w:rPr>
            </w:pPr>
          </w:p>
        </w:tc>
        <w:tc>
          <w:tcPr>
            <w:tcW w:w="2080" w:type="dxa"/>
            <w:shd w:val="clear" w:color="auto" w:fill="C6D9F1"/>
          </w:tcPr>
          <w:p w14:paraId="11D5D22B" w14:textId="77777777" w:rsidR="00D433EB" w:rsidRPr="007B007A" w:rsidRDefault="00D433EB" w:rsidP="009B5EA7">
            <w:pPr>
              <w:spacing w:after="60" w:line="300" w:lineRule="auto"/>
              <w:jc w:val="both"/>
              <w:rPr>
                <w:b/>
                <w:bCs/>
              </w:rPr>
            </w:pPr>
          </w:p>
        </w:tc>
      </w:tr>
    </w:tbl>
    <w:p w14:paraId="55772C58" w14:textId="77777777" w:rsidR="00D433EB" w:rsidRPr="007B007A" w:rsidRDefault="00D433EB" w:rsidP="009B5EA7">
      <w:pPr>
        <w:spacing w:after="60" w:line="300" w:lineRule="auto"/>
        <w:jc w:val="both"/>
        <w:rPr>
          <w:b/>
          <w:bCs/>
        </w:rPr>
      </w:pPr>
    </w:p>
    <w:p w14:paraId="57ED1AB6" w14:textId="77777777" w:rsidR="00D433EB" w:rsidRPr="007B007A" w:rsidRDefault="00D433EB" w:rsidP="009B5EA7">
      <w:pPr>
        <w:spacing w:after="60" w:line="300" w:lineRule="auto"/>
        <w:jc w:val="both"/>
        <w:rPr>
          <w:bCs/>
        </w:rPr>
      </w:pPr>
      <w:r w:rsidRPr="007B007A">
        <w:rPr>
          <w:bCs/>
          <w:i/>
        </w:rPr>
        <w:t>Data di compilazione</w:t>
      </w:r>
      <w:r w:rsidRPr="007B007A">
        <w:rPr>
          <w:bCs/>
        </w:rPr>
        <w:t xml:space="preserve"> ________________________</w:t>
      </w:r>
    </w:p>
    <w:p w14:paraId="3E26A3CA" w14:textId="77777777" w:rsidR="00D433EB" w:rsidRPr="007B007A" w:rsidRDefault="00D433EB" w:rsidP="009B5EA7">
      <w:pPr>
        <w:spacing w:after="60" w:line="300" w:lineRule="auto"/>
        <w:jc w:val="both"/>
        <w:rPr>
          <w:bCs/>
        </w:rPr>
      </w:pPr>
    </w:p>
    <w:p w14:paraId="6B6656E5" w14:textId="77777777" w:rsidR="00D433EB" w:rsidRPr="007B007A" w:rsidRDefault="00D433EB" w:rsidP="009B5EA7">
      <w:pPr>
        <w:spacing w:after="60" w:line="300" w:lineRule="auto"/>
        <w:jc w:val="both"/>
        <w:rPr>
          <w:b/>
          <w:bCs/>
        </w:rPr>
      </w:pPr>
    </w:p>
    <w:p w14:paraId="50207937" w14:textId="77777777" w:rsidR="00D433EB" w:rsidRPr="007B007A" w:rsidRDefault="00D433EB" w:rsidP="009B5EA7">
      <w:pPr>
        <w:spacing w:after="60" w:line="300" w:lineRule="auto"/>
        <w:jc w:val="both"/>
        <w:rPr>
          <w:b/>
          <w:bCs/>
        </w:rPr>
      </w:pPr>
      <w:r w:rsidRPr="007B007A">
        <w:rPr>
          <w:b/>
          <w:bCs/>
        </w:rPr>
        <w:br w:type="page"/>
      </w:r>
    </w:p>
    <w:p w14:paraId="08D70DB9" w14:textId="77777777" w:rsidR="00D433EB" w:rsidRPr="00823016" w:rsidRDefault="00D433EB" w:rsidP="000B0EE2">
      <w:pPr>
        <w:pStyle w:val="Paragrafoelenco"/>
        <w:numPr>
          <w:ilvl w:val="0"/>
          <w:numId w:val="78"/>
        </w:numPr>
        <w:spacing w:after="60" w:line="300" w:lineRule="auto"/>
        <w:jc w:val="both"/>
        <w:rPr>
          <w:b/>
          <w:bCs/>
        </w:rPr>
      </w:pPr>
      <w:r w:rsidRPr="00823016">
        <w:rPr>
          <w:b/>
          <w:bCs/>
        </w:rPr>
        <w:lastRenderedPageBreak/>
        <w:t>C.2) RIEPILOGO DELLE VALUTAZIONI DEGLI INCARICHI</w:t>
      </w:r>
    </w:p>
    <w:p w14:paraId="3D362469" w14:textId="77777777" w:rsidR="00D433EB" w:rsidRPr="007B007A" w:rsidRDefault="00D433EB" w:rsidP="009B5EA7">
      <w:pPr>
        <w:spacing w:after="60" w:line="300" w:lineRule="auto"/>
        <w:ind w:left="360"/>
        <w:jc w:val="both"/>
        <w:rPr>
          <w:bCs/>
        </w:rPr>
      </w:pPr>
      <w:r w:rsidRPr="007B007A">
        <w:rPr>
          <w:bCs/>
        </w:rPr>
        <w:t>Dopo aver effettuato la valutazione di ciascun incarico, si procede alla compilazione della tabella sotto riportata che consente di pervenire una valutazione di sintesi dell’impegno e del tempo richiesto complessivamente da ciascuno degli incarichi assunti sulla base dell’elaborazione per ciascun incarico della tabella C.1).</w:t>
      </w:r>
    </w:p>
    <w:tbl>
      <w:tblPr>
        <w:tblW w:w="0" w:type="auto"/>
        <w:jc w:val="center"/>
        <w:tblBorders>
          <w:top w:val="single" w:sz="8" w:space="0" w:color="4F81BD"/>
          <w:bottom w:val="single" w:sz="8" w:space="0" w:color="4F81BD"/>
        </w:tblBorders>
        <w:tblLook w:val="00A0" w:firstRow="1" w:lastRow="0" w:firstColumn="1" w:lastColumn="0" w:noHBand="0" w:noVBand="0"/>
      </w:tblPr>
      <w:tblGrid>
        <w:gridCol w:w="5670"/>
        <w:gridCol w:w="3230"/>
      </w:tblGrid>
      <w:tr w:rsidR="00D433EB" w:rsidRPr="007B007A" w14:paraId="0950EA9C" w14:textId="77777777" w:rsidTr="00BA0C8C">
        <w:trPr>
          <w:trHeight w:val="977"/>
          <w:tblHeader/>
          <w:jc w:val="center"/>
        </w:trPr>
        <w:tc>
          <w:tcPr>
            <w:tcW w:w="5670" w:type="dxa"/>
            <w:tcBorders>
              <w:top w:val="single" w:sz="8" w:space="0" w:color="4F81BD"/>
              <w:left w:val="single" w:sz="4" w:space="0" w:color="8DB3E2"/>
              <w:bottom w:val="single" w:sz="8" w:space="0" w:color="4F81BD"/>
              <w:right w:val="single" w:sz="2" w:space="0" w:color="8DB3E2"/>
            </w:tcBorders>
            <w:shd w:val="clear" w:color="auto" w:fill="C6D9F1"/>
            <w:vAlign w:val="center"/>
          </w:tcPr>
          <w:p w14:paraId="150E4E23" w14:textId="77777777" w:rsidR="00D433EB" w:rsidRPr="007B007A" w:rsidRDefault="00D433EB" w:rsidP="009B5EA7">
            <w:pPr>
              <w:spacing w:after="60" w:line="300" w:lineRule="auto"/>
              <w:jc w:val="both"/>
              <w:rPr>
                <w:b/>
                <w:bCs/>
              </w:rPr>
            </w:pPr>
            <w:r w:rsidRPr="007B007A">
              <w:rPr>
                <w:b/>
                <w:bCs/>
              </w:rPr>
              <w:t>INCARICHI</w:t>
            </w:r>
          </w:p>
        </w:tc>
        <w:tc>
          <w:tcPr>
            <w:tcW w:w="3230" w:type="dxa"/>
            <w:tcBorders>
              <w:top w:val="single" w:sz="8" w:space="0" w:color="4F81BD"/>
              <w:left w:val="single" w:sz="2" w:space="0" w:color="8DB3E2"/>
              <w:bottom w:val="single" w:sz="8" w:space="0" w:color="4F81BD"/>
              <w:right w:val="single" w:sz="4" w:space="0" w:color="8DB3E2"/>
            </w:tcBorders>
            <w:shd w:val="clear" w:color="auto" w:fill="C6D9F1"/>
            <w:vAlign w:val="center"/>
          </w:tcPr>
          <w:p w14:paraId="60D85C92" w14:textId="77777777" w:rsidR="00D433EB" w:rsidRPr="007B007A" w:rsidRDefault="00D433EB" w:rsidP="009B5EA7">
            <w:pPr>
              <w:spacing w:after="60" w:line="300" w:lineRule="auto"/>
              <w:jc w:val="both"/>
              <w:rPr>
                <w:b/>
                <w:bCs/>
              </w:rPr>
            </w:pPr>
            <w:r w:rsidRPr="007B007A">
              <w:rPr>
                <w:b/>
                <w:bCs/>
              </w:rPr>
              <w:t>LIVELLO DI IMPEGNO E COMPLESSITÀ</w:t>
            </w:r>
          </w:p>
          <w:p w14:paraId="67642E4B" w14:textId="77777777" w:rsidR="00D433EB" w:rsidRPr="007B007A" w:rsidRDefault="00D433EB" w:rsidP="009B5EA7">
            <w:pPr>
              <w:spacing w:after="60" w:line="300" w:lineRule="auto"/>
              <w:jc w:val="both"/>
              <w:rPr>
                <w:b/>
                <w:bCs/>
              </w:rPr>
            </w:pPr>
            <w:r w:rsidRPr="007B007A">
              <w:rPr>
                <w:b/>
                <w:bCs/>
              </w:rPr>
              <w:t>BASSO/MEDIO/ELEVATO</w:t>
            </w:r>
          </w:p>
        </w:tc>
      </w:tr>
      <w:tr w:rsidR="00D433EB" w:rsidRPr="007B007A" w14:paraId="498FDCEC" w14:textId="77777777" w:rsidTr="00CC1794">
        <w:trPr>
          <w:trHeight w:val="499"/>
          <w:jc w:val="center"/>
        </w:trPr>
        <w:tc>
          <w:tcPr>
            <w:tcW w:w="5670" w:type="dxa"/>
            <w:tcBorders>
              <w:left w:val="single" w:sz="4" w:space="0" w:color="8DB3E2"/>
              <w:bottom w:val="single" w:sz="2" w:space="0" w:color="8DB3E2"/>
              <w:right w:val="single" w:sz="2" w:space="0" w:color="8DB3E2"/>
            </w:tcBorders>
            <w:vAlign w:val="center"/>
          </w:tcPr>
          <w:p w14:paraId="004523B7" w14:textId="77777777" w:rsidR="00D433EB" w:rsidRPr="007B007A" w:rsidRDefault="00D433EB" w:rsidP="009B5EA7">
            <w:pPr>
              <w:spacing w:after="60" w:line="300" w:lineRule="auto"/>
              <w:jc w:val="both"/>
              <w:rPr>
                <w:b/>
                <w:bCs/>
              </w:rPr>
            </w:pPr>
            <w:r w:rsidRPr="007B007A">
              <w:rPr>
                <w:b/>
                <w:bCs/>
              </w:rPr>
              <w:t>1. SOCIETÀ ALFA</w:t>
            </w:r>
          </w:p>
        </w:tc>
        <w:tc>
          <w:tcPr>
            <w:tcW w:w="3230" w:type="dxa"/>
            <w:tcBorders>
              <w:left w:val="single" w:sz="2" w:space="0" w:color="8DB3E2"/>
              <w:bottom w:val="single" w:sz="2" w:space="0" w:color="8DB3E2"/>
              <w:right w:val="single" w:sz="4" w:space="0" w:color="8DB3E2"/>
            </w:tcBorders>
          </w:tcPr>
          <w:p w14:paraId="7777CA11" w14:textId="77777777" w:rsidR="00D433EB" w:rsidRPr="007B007A" w:rsidRDefault="00D433EB" w:rsidP="009B5EA7">
            <w:pPr>
              <w:spacing w:after="60" w:line="300" w:lineRule="auto"/>
              <w:jc w:val="both"/>
              <w:rPr>
                <w:b/>
                <w:bCs/>
              </w:rPr>
            </w:pPr>
          </w:p>
        </w:tc>
      </w:tr>
      <w:tr w:rsidR="00D433EB" w:rsidRPr="007B007A" w14:paraId="72861741" w14:textId="77777777" w:rsidTr="00CC1794">
        <w:trPr>
          <w:jc w:val="center"/>
        </w:trPr>
        <w:tc>
          <w:tcPr>
            <w:tcW w:w="5670" w:type="dxa"/>
            <w:tcBorders>
              <w:top w:val="single" w:sz="2" w:space="0" w:color="8DB3E2"/>
              <w:left w:val="single" w:sz="4" w:space="0" w:color="8DB3E2"/>
              <w:bottom w:val="single" w:sz="2" w:space="0" w:color="8DB3E2"/>
              <w:right w:val="single" w:sz="2" w:space="0" w:color="8DB3E2"/>
            </w:tcBorders>
            <w:vAlign w:val="center"/>
          </w:tcPr>
          <w:p w14:paraId="2F1B1D6E" w14:textId="77777777" w:rsidR="00D433EB" w:rsidRPr="007B007A" w:rsidRDefault="00D433EB" w:rsidP="009B5EA7">
            <w:pPr>
              <w:spacing w:after="60" w:line="300" w:lineRule="auto"/>
              <w:jc w:val="both"/>
              <w:rPr>
                <w:b/>
                <w:bCs/>
              </w:rPr>
            </w:pPr>
            <w:r w:rsidRPr="007B007A">
              <w:rPr>
                <w:b/>
                <w:bCs/>
              </w:rPr>
              <w:t>2. SOCIETÀ BETA</w:t>
            </w:r>
          </w:p>
        </w:tc>
        <w:tc>
          <w:tcPr>
            <w:tcW w:w="3230" w:type="dxa"/>
            <w:tcBorders>
              <w:top w:val="single" w:sz="2" w:space="0" w:color="8DB3E2"/>
              <w:left w:val="single" w:sz="2" w:space="0" w:color="8DB3E2"/>
              <w:bottom w:val="single" w:sz="2" w:space="0" w:color="8DB3E2"/>
              <w:right w:val="single" w:sz="4" w:space="0" w:color="8DB3E2"/>
            </w:tcBorders>
          </w:tcPr>
          <w:p w14:paraId="3E44DAAE" w14:textId="77777777" w:rsidR="00D433EB" w:rsidRPr="007B007A" w:rsidRDefault="00D433EB" w:rsidP="009B5EA7">
            <w:pPr>
              <w:spacing w:after="60" w:line="300" w:lineRule="auto"/>
              <w:jc w:val="both"/>
              <w:rPr>
                <w:b/>
                <w:bCs/>
              </w:rPr>
            </w:pPr>
          </w:p>
        </w:tc>
      </w:tr>
      <w:tr w:rsidR="00D433EB" w:rsidRPr="007B007A" w14:paraId="37CA2982" w14:textId="77777777" w:rsidTr="00CC1794">
        <w:trPr>
          <w:jc w:val="center"/>
        </w:trPr>
        <w:tc>
          <w:tcPr>
            <w:tcW w:w="5670" w:type="dxa"/>
            <w:tcBorders>
              <w:top w:val="single" w:sz="2" w:space="0" w:color="8DB3E2"/>
              <w:left w:val="single" w:sz="4" w:space="0" w:color="8DB3E2"/>
              <w:bottom w:val="single" w:sz="2" w:space="0" w:color="8DB3E2"/>
              <w:right w:val="single" w:sz="2" w:space="0" w:color="8DB3E2"/>
            </w:tcBorders>
            <w:vAlign w:val="center"/>
          </w:tcPr>
          <w:p w14:paraId="1D3714D9" w14:textId="77777777" w:rsidR="00D433EB" w:rsidRPr="007B007A" w:rsidRDefault="00D433EB" w:rsidP="009B5EA7">
            <w:pPr>
              <w:spacing w:after="60" w:line="300" w:lineRule="auto"/>
              <w:jc w:val="both"/>
              <w:rPr>
                <w:b/>
                <w:bCs/>
              </w:rPr>
            </w:pPr>
            <w:r w:rsidRPr="007B007A">
              <w:rPr>
                <w:b/>
                <w:bCs/>
              </w:rPr>
              <w:t>(…)</w:t>
            </w:r>
          </w:p>
        </w:tc>
        <w:tc>
          <w:tcPr>
            <w:tcW w:w="3230" w:type="dxa"/>
            <w:tcBorders>
              <w:top w:val="single" w:sz="2" w:space="0" w:color="8DB3E2"/>
              <w:left w:val="single" w:sz="2" w:space="0" w:color="8DB3E2"/>
              <w:bottom w:val="single" w:sz="2" w:space="0" w:color="8DB3E2"/>
              <w:right w:val="single" w:sz="4" w:space="0" w:color="8DB3E2"/>
            </w:tcBorders>
          </w:tcPr>
          <w:p w14:paraId="6527829A" w14:textId="77777777" w:rsidR="00D433EB" w:rsidRPr="007B007A" w:rsidRDefault="00D433EB" w:rsidP="009B5EA7">
            <w:pPr>
              <w:spacing w:after="60" w:line="300" w:lineRule="auto"/>
              <w:jc w:val="both"/>
              <w:rPr>
                <w:b/>
                <w:bCs/>
              </w:rPr>
            </w:pPr>
          </w:p>
        </w:tc>
      </w:tr>
      <w:tr w:rsidR="00D433EB" w:rsidRPr="007B007A" w14:paraId="5EBB3F30" w14:textId="77777777" w:rsidTr="00CC1794">
        <w:trPr>
          <w:jc w:val="center"/>
        </w:trPr>
        <w:tc>
          <w:tcPr>
            <w:tcW w:w="5670" w:type="dxa"/>
            <w:tcBorders>
              <w:top w:val="single" w:sz="2" w:space="0" w:color="8DB3E2"/>
              <w:left w:val="single" w:sz="4" w:space="0" w:color="8DB3E2"/>
              <w:bottom w:val="single" w:sz="2" w:space="0" w:color="8DB3E2"/>
              <w:right w:val="single" w:sz="2" w:space="0" w:color="8DB3E2"/>
            </w:tcBorders>
            <w:vAlign w:val="center"/>
          </w:tcPr>
          <w:p w14:paraId="61A738B7" w14:textId="77777777" w:rsidR="00D433EB" w:rsidRPr="007B007A" w:rsidRDefault="00D433EB" w:rsidP="009B5EA7">
            <w:pPr>
              <w:spacing w:after="60" w:line="300" w:lineRule="auto"/>
              <w:jc w:val="both"/>
              <w:rPr>
                <w:b/>
                <w:bCs/>
              </w:rPr>
            </w:pPr>
            <w:r w:rsidRPr="007B007A">
              <w:rPr>
                <w:b/>
                <w:bCs/>
              </w:rPr>
              <w:t>(…)</w:t>
            </w:r>
          </w:p>
        </w:tc>
        <w:tc>
          <w:tcPr>
            <w:tcW w:w="3230" w:type="dxa"/>
            <w:tcBorders>
              <w:top w:val="single" w:sz="2" w:space="0" w:color="8DB3E2"/>
              <w:left w:val="single" w:sz="2" w:space="0" w:color="8DB3E2"/>
              <w:bottom w:val="single" w:sz="2" w:space="0" w:color="8DB3E2"/>
              <w:right w:val="single" w:sz="4" w:space="0" w:color="8DB3E2"/>
            </w:tcBorders>
          </w:tcPr>
          <w:p w14:paraId="6737B22C" w14:textId="77777777" w:rsidR="00D433EB" w:rsidRPr="007B007A" w:rsidRDefault="00D433EB" w:rsidP="009B5EA7">
            <w:pPr>
              <w:spacing w:after="60" w:line="300" w:lineRule="auto"/>
              <w:jc w:val="both"/>
              <w:rPr>
                <w:b/>
                <w:bCs/>
              </w:rPr>
            </w:pPr>
          </w:p>
        </w:tc>
      </w:tr>
      <w:tr w:rsidR="00D433EB" w:rsidRPr="007B007A" w14:paraId="452E7E6D" w14:textId="77777777" w:rsidTr="00CC1794">
        <w:trPr>
          <w:jc w:val="center"/>
        </w:trPr>
        <w:tc>
          <w:tcPr>
            <w:tcW w:w="5670" w:type="dxa"/>
            <w:tcBorders>
              <w:top w:val="single" w:sz="2" w:space="0" w:color="8DB3E2"/>
              <w:left w:val="single" w:sz="4" w:space="0" w:color="8DB3E2"/>
              <w:bottom w:val="single" w:sz="2" w:space="0" w:color="8DB3E2"/>
              <w:right w:val="single" w:sz="2" w:space="0" w:color="8DB3E2"/>
            </w:tcBorders>
            <w:vAlign w:val="center"/>
          </w:tcPr>
          <w:p w14:paraId="50740248" w14:textId="77777777" w:rsidR="00D433EB" w:rsidRPr="007B007A" w:rsidRDefault="00D433EB" w:rsidP="009B5EA7">
            <w:pPr>
              <w:spacing w:after="60" w:line="300" w:lineRule="auto"/>
              <w:jc w:val="both"/>
              <w:rPr>
                <w:b/>
                <w:bCs/>
              </w:rPr>
            </w:pPr>
            <w:r w:rsidRPr="007B007A">
              <w:rPr>
                <w:b/>
                <w:bCs/>
              </w:rPr>
              <w:t>(…)</w:t>
            </w:r>
          </w:p>
        </w:tc>
        <w:tc>
          <w:tcPr>
            <w:tcW w:w="3230" w:type="dxa"/>
            <w:tcBorders>
              <w:top w:val="single" w:sz="2" w:space="0" w:color="8DB3E2"/>
              <w:left w:val="single" w:sz="2" w:space="0" w:color="8DB3E2"/>
              <w:bottom w:val="single" w:sz="2" w:space="0" w:color="8DB3E2"/>
              <w:right w:val="single" w:sz="4" w:space="0" w:color="8DB3E2"/>
            </w:tcBorders>
          </w:tcPr>
          <w:p w14:paraId="0D8868F0" w14:textId="77777777" w:rsidR="00D433EB" w:rsidRPr="007B007A" w:rsidRDefault="00D433EB" w:rsidP="009B5EA7">
            <w:pPr>
              <w:spacing w:after="60" w:line="300" w:lineRule="auto"/>
              <w:jc w:val="both"/>
              <w:rPr>
                <w:b/>
                <w:bCs/>
              </w:rPr>
            </w:pPr>
          </w:p>
        </w:tc>
      </w:tr>
      <w:tr w:rsidR="00D433EB" w:rsidRPr="007B007A" w14:paraId="799578C0" w14:textId="77777777" w:rsidTr="00CC1794">
        <w:trPr>
          <w:jc w:val="center"/>
        </w:trPr>
        <w:tc>
          <w:tcPr>
            <w:tcW w:w="5670" w:type="dxa"/>
            <w:tcBorders>
              <w:top w:val="single" w:sz="2" w:space="0" w:color="8DB3E2"/>
              <w:left w:val="single" w:sz="4" w:space="0" w:color="8DB3E2"/>
              <w:bottom w:val="single" w:sz="12" w:space="0" w:color="4F81BD"/>
              <w:right w:val="single" w:sz="2" w:space="0" w:color="8DB3E2"/>
            </w:tcBorders>
            <w:vAlign w:val="center"/>
          </w:tcPr>
          <w:p w14:paraId="23B50121" w14:textId="2BD00E27" w:rsidR="00D433EB" w:rsidRPr="007B007A" w:rsidRDefault="00D721AB" w:rsidP="009B5EA7">
            <w:pPr>
              <w:spacing w:after="60" w:line="300" w:lineRule="auto"/>
              <w:jc w:val="both"/>
              <w:rPr>
                <w:b/>
                <w:bCs/>
              </w:rPr>
            </w:pPr>
            <w:r>
              <w:rPr>
                <w:b/>
                <w:bCs/>
              </w:rPr>
              <w:t>(…)</w:t>
            </w:r>
          </w:p>
        </w:tc>
        <w:tc>
          <w:tcPr>
            <w:tcW w:w="3230" w:type="dxa"/>
            <w:tcBorders>
              <w:top w:val="single" w:sz="2" w:space="0" w:color="8DB3E2"/>
              <w:left w:val="single" w:sz="2" w:space="0" w:color="8DB3E2"/>
              <w:bottom w:val="single" w:sz="12" w:space="0" w:color="4F81BD"/>
              <w:right w:val="single" w:sz="4" w:space="0" w:color="8DB3E2"/>
            </w:tcBorders>
          </w:tcPr>
          <w:p w14:paraId="71F9072F" w14:textId="77777777" w:rsidR="00D433EB" w:rsidRPr="007B007A" w:rsidRDefault="00D433EB" w:rsidP="009B5EA7">
            <w:pPr>
              <w:spacing w:after="60" w:line="300" w:lineRule="auto"/>
              <w:jc w:val="both"/>
              <w:rPr>
                <w:b/>
                <w:bCs/>
              </w:rPr>
            </w:pPr>
          </w:p>
        </w:tc>
      </w:tr>
      <w:tr w:rsidR="00D433EB" w:rsidRPr="007B007A" w14:paraId="7D46D10E" w14:textId="77777777" w:rsidTr="00CC1794">
        <w:trPr>
          <w:jc w:val="center"/>
        </w:trPr>
        <w:tc>
          <w:tcPr>
            <w:tcW w:w="5670" w:type="dxa"/>
            <w:tcBorders>
              <w:top w:val="single" w:sz="12" w:space="0" w:color="4F81BD"/>
              <w:left w:val="single" w:sz="4" w:space="0" w:color="8DB3E2"/>
              <w:bottom w:val="single" w:sz="12" w:space="0" w:color="4F81BD"/>
            </w:tcBorders>
            <w:shd w:val="clear" w:color="auto" w:fill="C6D9F1"/>
          </w:tcPr>
          <w:p w14:paraId="7646667E" w14:textId="77777777" w:rsidR="00D433EB" w:rsidRPr="007B007A" w:rsidRDefault="00D433EB" w:rsidP="009B5EA7">
            <w:pPr>
              <w:spacing w:after="60" w:line="300" w:lineRule="auto"/>
              <w:jc w:val="both"/>
              <w:rPr>
                <w:b/>
                <w:bCs/>
              </w:rPr>
            </w:pPr>
            <w:r w:rsidRPr="007B007A">
              <w:rPr>
                <w:b/>
                <w:bCs/>
              </w:rPr>
              <w:t>C. VALUTAZIONE DEGLI INCARICHI</w:t>
            </w:r>
          </w:p>
          <w:p w14:paraId="05D6DCA6" w14:textId="77777777" w:rsidR="00D433EB" w:rsidRPr="007B007A" w:rsidRDefault="00D433EB" w:rsidP="009B5EA7">
            <w:pPr>
              <w:spacing w:after="60" w:line="300" w:lineRule="auto"/>
              <w:jc w:val="both"/>
              <w:rPr>
                <w:bCs/>
                <w:i/>
              </w:rPr>
            </w:pPr>
            <w:r w:rsidRPr="007B007A">
              <w:rPr>
                <w:bCs/>
                <w:i/>
              </w:rPr>
              <w:t>Valutazione media complessiva dell’impegno e del tempo richiesti dagli incarichi complessivamente assunti (da riportare nella tabella D)</w:t>
            </w:r>
          </w:p>
        </w:tc>
        <w:tc>
          <w:tcPr>
            <w:tcW w:w="3230" w:type="dxa"/>
            <w:tcBorders>
              <w:top w:val="single" w:sz="12" w:space="0" w:color="4F81BD"/>
              <w:bottom w:val="single" w:sz="12" w:space="0" w:color="4F81BD"/>
              <w:right w:val="single" w:sz="4" w:space="0" w:color="8DB3E2"/>
            </w:tcBorders>
            <w:shd w:val="clear" w:color="auto" w:fill="C6D9F1"/>
          </w:tcPr>
          <w:p w14:paraId="1EDB7CEF" w14:textId="77777777" w:rsidR="00D433EB" w:rsidRPr="007B007A" w:rsidRDefault="00D433EB" w:rsidP="009B5EA7">
            <w:pPr>
              <w:spacing w:after="60" w:line="300" w:lineRule="auto"/>
              <w:jc w:val="both"/>
              <w:rPr>
                <w:b/>
                <w:bCs/>
              </w:rPr>
            </w:pPr>
          </w:p>
          <w:p w14:paraId="6554B23E" w14:textId="77777777" w:rsidR="00D433EB" w:rsidRPr="007B007A" w:rsidRDefault="00D433EB" w:rsidP="009B5EA7">
            <w:pPr>
              <w:spacing w:after="60" w:line="300" w:lineRule="auto"/>
              <w:jc w:val="both"/>
              <w:rPr>
                <w:b/>
                <w:bCs/>
              </w:rPr>
            </w:pPr>
            <w:r w:rsidRPr="007B007A">
              <w:rPr>
                <w:b/>
                <w:bCs/>
              </w:rPr>
              <w:t xml:space="preserve">     _______________________</w:t>
            </w:r>
          </w:p>
        </w:tc>
      </w:tr>
    </w:tbl>
    <w:p w14:paraId="20CF12CE" w14:textId="77777777" w:rsidR="00D433EB" w:rsidRPr="007B007A" w:rsidRDefault="00D433EB" w:rsidP="009B5EA7">
      <w:pPr>
        <w:spacing w:after="60" w:line="300" w:lineRule="auto"/>
        <w:jc w:val="both"/>
        <w:rPr>
          <w:b/>
          <w:bCs/>
        </w:rPr>
      </w:pPr>
    </w:p>
    <w:p w14:paraId="4311211B" w14:textId="77777777" w:rsidR="00D433EB" w:rsidRPr="007B007A" w:rsidRDefault="00D433EB" w:rsidP="009B5EA7">
      <w:pPr>
        <w:spacing w:after="60" w:line="300" w:lineRule="auto"/>
        <w:jc w:val="both"/>
        <w:rPr>
          <w:bCs/>
        </w:rPr>
      </w:pPr>
      <w:r w:rsidRPr="007B007A">
        <w:rPr>
          <w:bCs/>
          <w:i/>
        </w:rPr>
        <w:t>Data di compilazione</w:t>
      </w:r>
      <w:r w:rsidRPr="007B007A">
        <w:rPr>
          <w:bCs/>
        </w:rPr>
        <w:t xml:space="preserve"> ________________________</w:t>
      </w:r>
    </w:p>
    <w:p w14:paraId="032FF276" w14:textId="77777777" w:rsidR="00D433EB" w:rsidRPr="007B007A" w:rsidRDefault="00D433EB" w:rsidP="009B5EA7">
      <w:pPr>
        <w:spacing w:after="60" w:line="300" w:lineRule="auto"/>
        <w:jc w:val="both"/>
        <w:rPr>
          <w:b/>
          <w:bCs/>
        </w:rPr>
      </w:pPr>
    </w:p>
    <w:p w14:paraId="1DE68AA2" w14:textId="77777777" w:rsidR="00D433EB" w:rsidRPr="007B007A" w:rsidRDefault="00D433EB" w:rsidP="009B5EA7">
      <w:pPr>
        <w:spacing w:after="60" w:line="300" w:lineRule="auto"/>
        <w:jc w:val="both"/>
        <w:rPr>
          <w:b/>
          <w:bCs/>
        </w:rPr>
      </w:pPr>
      <w:r w:rsidRPr="007B007A">
        <w:rPr>
          <w:b/>
          <w:bCs/>
        </w:rPr>
        <w:t>D) VALUTAZIONE DEL CUMULO DEGLI INCARICHI</w:t>
      </w:r>
    </w:p>
    <w:p w14:paraId="30611D87" w14:textId="77777777" w:rsidR="00D433EB" w:rsidRPr="007B007A" w:rsidRDefault="00D433EB" w:rsidP="009B5EA7">
      <w:pPr>
        <w:spacing w:after="60" w:line="300" w:lineRule="auto"/>
        <w:jc w:val="both"/>
        <w:rPr>
          <w:bCs/>
        </w:rPr>
      </w:pPr>
      <w:r w:rsidRPr="007B007A">
        <w:rPr>
          <w:bCs/>
        </w:rPr>
        <w:t xml:space="preserve">Nella tabella, dopo aver riportato il numero complessivo degli incarichi sindacali assunti e le valutazioni sintetiche precedentemente effettuate, si indicano le misure di salvaguardia eventualmente adottate e si esprime la valutazione in ordine alla capacità di svolgere adeguatamente gli incarichi assunti. </w:t>
      </w:r>
    </w:p>
    <w:tbl>
      <w:tblPr>
        <w:tblW w:w="0" w:type="auto"/>
        <w:jc w:val="center"/>
        <w:tblBorders>
          <w:top w:val="single" w:sz="8" w:space="0" w:color="4F81BD"/>
          <w:left w:val="single" w:sz="4" w:space="0" w:color="8DB3E2"/>
          <w:bottom w:val="single" w:sz="8" w:space="0" w:color="8DB3E2"/>
          <w:right w:val="single" w:sz="4" w:space="0" w:color="8DB3E2"/>
          <w:insideH w:val="single" w:sz="8" w:space="0" w:color="8DB3E2"/>
          <w:insideV w:val="single" w:sz="8" w:space="0" w:color="8DB3E2"/>
        </w:tblBorders>
        <w:tblLook w:val="00A0" w:firstRow="1" w:lastRow="0" w:firstColumn="1" w:lastColumn="0" w:noHBand="0" w:noVBand="0"/>
      </w:tblPr>
      <w:tblGrid>
        <w:gridCol w:w="6345"/>
        <w:gridCol w:w="928"/>
        <w:gridCol w:w="1627"/>
      </w:tblGrid>
      <w:tr w:rsidR="00D433EB" w:rsidRPr="007B007A" w14:paraId="24356C7D" w14:textId="77777777" w:rsidTr="00BD1EC8">
        <w:trPr>
          <w:trHeight w:hRule="exact" w:val="803"/>
          <w:tblHeader/>
          <w:jc w:val="center"/>
        </w:trPr>
        <w:tc>
          <w:tcPr>
            <w:tcW w:w="6345" w:type="dxa"/>
            <w:shd w:val="clear" w:color="auto" w:fill="C6D9F1"/>
            <w:vAlign w:val="center"/>
          </w:tcPr>
          <w:p w14:paraId="18B6921F" w14:textId="77777777" w:rsidR="00D433EB" w:rsidRPr="007B007A" w:rsidRDefault="00D433EB" w:rsidP="009B5EA7">
            <w:pPr>
              <w:spacing w:after="60" w:line="300" w:lineRule="auto"/>
              <w:jc w:val="both"/>
              <w:rPr>
                <w:b/>
                <w:bCs/>
              </w:rPr>
            </w:pPr>
            <w:r w:rsidRPr="007B007A">
              <w:rPr>
                <w:b/>
                <w:bCs/>
              </w:rPr>
              <w:t>VALUTAZIONE DEL CUMULO DEGLI INCARICHI</w:t>
            </w:r>
          </w:p>
        </w:tc>
        <w:tc>
          <w:tcPr>
            <w:tcW w:w="2555" w:type="dxa"/>
            <w:gridSpan w:val="2"/>
            <w:shd w:val="clear" w:color="auto" w:fill="C6D9F1"/>
            <w:vAlign w:val="center"/>
          </w:tcPr>
          <w:p w14:paraId="2F106D14" w14:textId="77777777" w:rsidR="00D433EB" w:rsidRPr="007B007A" w:rsidRDefault="00D433EB" w:rsidP="009B5EA7">
            <w:pPr>
              <w:spacing w:after="60" w:line="300" w:lineRule="auto"/>
              <w:jc w:val="both"/>
              <w:rPr>
                <w:b/>
                <w:bCs/>
              </w:rPr>
            </w:pPr>
            <w:r w:rsidRPr="007B007A">
              <w:rPr>
                <w:b/>
                <w:bCs/>
              </w:rPr>
              <w:t>LIVELLO BASSO/MEDIO/ELEVATO</w:t>
            </w:r>
          </w:p>
        </w:tc>
      </w:tr>
      <w:tr w:rsidR="00D433EB" w:rsidRPr="007B007A" w14:paraId="25430EEC" w14:textId="77777777" w:rsidTr="00BA0C8C">
        <w:trPr>
          <w:trHeight w:val="499"/>
          <w:jc w:val="center"/>
        </w:trPr>
        <w:tc>
          <w:tcPr>
            <w:tcW w:w="6345" w:type="dxa"/>
            <w:vAlign w:val="center"/>
          </w:tcPr>
          <w:p w14:paraId="308FB12E" w14:textId="77777777" w:rsidR="00D433EB" w:rsidRPr="007B007A" w:rsidRDefault="00D433EB" w:rsidP="009B5EA7">
            <w:pPr>
              <w:spacing w:after="60" w:line="300" w:lineRule="auto"/>
              <w:jc w:val="both"/>
              <w:rPr>
                <w:b/>
                <w:bCs/>
              </w:rPr>
            </w:pPr>
            <w:r w:rsidRPr="007B007A">
              <w:rPr>
                <w:b/>
                <w:bCs/>
              </w:rPr>
              <w:t>A. INCARICHI ASSUNTI</w:t>
            </w:r>
            <w:r w:rsidRPr="007B007A">
              <w:rPr>
                <w:b/>
                <w:bCs/>
                <w:vertAlign w:val="superscript"/>
              </w:rPr>
              <w:footnoteReference w:id="12"/>
            </w:r>
          </w:p>
        </w:tc>
        <w:tc>
          <w:tcPr>
            <w:tcW w:w="2555" w:type="dxa"/>
            <w:gridSpan w:val="2"/>
            <w:vAlign w:val="center"/>
          </w:tcPr>
          <w:p w14:paraId="138D0D47" w14:textId="77777777" w:rsidR="00D433EB" w:rsidRPr="007B007A" w:rsidRDefault="00D433EB" w:rsidP="009B5EA7">
            <w:pPr>
              <w:spacing w:after="60" w:line="300" w:lineRule="auto"/>
              <w:jc w:val="both"/>
              <w:rPr>
                <w:bCs/>
              </w:rPr>
            </w:pPr>
            <w:r w:rsidRPr="007B007A">
              <w:rPr>
                <w:bCs/>
              </w:rPr>
              <w:t>n. ____</w:t>
            </w:r>
          </w:p>
        </w:tc>
      </w:tr>
      <w:tr w:rsidR="00D433EB" w:rsidRPr="007B007A" w14:paraId="5EB3D14C" w14:textId="77777777" w:rsidTr="00BA0C8C">
        <w:trPr>
          <w:trHeight w:val="499"/>
          <w:jc w:val="center"/>
        </w:trPr>
        <w:tc>
          <w:tcPr>
            <w:tcW w:w="6345" w:type="dxa"/>
            <w:vAlign w:val="center"/>
          </w:tcPr>
          <w:p w14:paraId="18A03B12" w14:textId="77777777" w:rsidR="00D433EB" w:rsidRPr="007B007A" w:rsidRDefault="00D433EB" w:rsidP="009B5EA7">
            <w:pPr>
              <w:spacing w:after="60" w:line="300" w:lineRule="auto"/>
              <w:jc w:val="both"/>
              <w:rPr>
                <w:b/>
                <w:bCs/>
              </w:rPr>
            </w:pPr>
            <w:r w:rsidRPr="007B007A">
              <w:rPr>
                <w:b/>
                <w:bCs/>
              </w:rPr>
              <w:t>B. VALUTAZIONE RELATIVA AL PROFESSIONISTA</w:t>
            </w:r>
            <w:r w:rsidRPr="007B007A">
              <w:rPr>
                <w:b/>
                <w:bCs/>
                <w:vertAlign w:val="superscript"/>
              </w:rPr>
              <w:footnoteReference w:id="13"/>
            </w:r>
          </w:p>
        </w:tc>
        <w:tc>
          <w:tcPr>
            <w:tcW w:w="2555" w:type="dxa"/>
            <w:gridSpan w:val="2"/>
            <w:vAlign w:val="center"/>
          </w:tcPr>
          <w:p w14:paraId="5606D204" w14:textId="77777777" w:rsidR="00D433EB" w:rsidRPr="007B007A" w:rsidRDefault="00D433EB" w:rsidP="009B5EA7">
            <w:pPr>
              <w:spacing w:after="60" w:line="300" w:lineRule="auto"/>
              <w:jc w:val="both"/>
              <w:rPr>
                <w:b/>
                <w:bCs/>
                <w:i/>
              </w:rPr>
            </w:pPr>
          </w:p>
        </w:tc>
      </w:tr>
      <w:tr w:rsidR="00D433EB" w:rsidRPr="007B007A" w14:paraId="14FB2C35" w14:textId="77777777" w:rsidTr="00BA0C8C">
        <w:trPr>
          <w:jc w:val="center"/>
        </w:trPr>
        <w:tc>
          <w:tcPr>
            <w:tcW w:w="6345" w:type="dxa"/>
            <w:vAlign w:val="center"/>
          </w:tcPr>
          <w:p w14:paraId="33713564" w14:textId="77777777" w:rsidR="00D433EB" w:rsidRPr="007B007A" w:rsidRDefault="00D433EB" w:rsidP="009B5EA7">
            <w:pPr>
              <w:spacing w:after="60" w:line="300" w:lineRule="auto"/>
              <w:jc w:val="both"/>
              <w:rPr>
                <w:b/>
                <w:bCs/>
              </w:rPr>
            </w:pPr>
            <w:r w:rsidRPr="007B007A">
              <w:rPr>
                <w:b/>
                <w:bCs/>
              </w:rPr>
              <w:t>C. VALUTAZIONE DEGLI INCARICHI</w:t>
            </w:r>
            <w:r w:rsidRPr="007B007A">
              <w:rPr>
                <w:b/>
                <w:bCs/>
                <w:vertAlign w:val="superscript"/>
              </w:rPr>
              <w:footnoteReference w:id="14"/>
            </w:r>
          </w:p>
        </w:tc>
        <w:tc>
          <w:tcPr>
            <w:tcW w:w="2555" w:type="dxa"/>
            <w:gridSpan w:val="2"/>
            <w:vAlign w:val="center"/>
          </w:tcPr>
          <w:p w14:paraId="1919FC92" w14:textId="77777777" w:rsidR="00D433EB" w:rsidRPr="007B007A" w:rsidRDefault="00D433EB" w:rsidP="009B5EA7">
            <w:pPr>
              <w:spacing w:after="60" w:line="300" w:lineRule="auto"/>
              <w:jc w:val="both"/>
              <w:rPr>
                <w:b/>
                <w:bCs/>
                <w:i/>
              </w:rPr>
            </w:pPr>
          </w:p>
        </w:tc>
      </w:tr>
      <w:tr w:rsidR="00D433EB" w:rsidRPr="007B007A" w14:paraId="4B2C2E5D" w14:textId="77777777" w:rsidTr="00BA0C8C">
        <w:trPr>
          <w:jc w:val="center"/>
        </w:trPr>
        <w:tc>
          <w:tcPr>
            <w:tcW w:w="6345" w:type="dxa"/>
            <w:vAlign w:val="center"/>
          </w:tcPr>
          <w:p w14:paraId="02DBA574" w14:textId="77777777" w:rsidR="00D433EB" w:rsidRPr="007B007A" w:rsidRDefault="00D433EB" w:rsidP="009B5EA7">
            <w:pPr>
              <w:spacing w:after="60" w:line="300" w:lineRule="auto"/>
              <w:jc w:val="both"/>
              <w:rPr>
                <w:b/>
                <w:bCs/>
              </w:rPr>
            </w:pPr>
            <w:r w:rsidRPr="007B007A">
              <w:rPr>
                <w:b/>
                <w:bCs/>
              </w:rPr>
              <w:t>EVENTUALI MISURE DI SALVAGUARDIA ADOTTATE</w:t>
            </w:r>
            <w:r w:rsidRPr="007B007A">
              <w:rPr>
                <w:b/>
                <w:bCs/>
                <w:vertAlign w:val="superscript"/>
              </w:rPr>
              <w:footnoteReference w:id="15"/>
            </w:r>
            <w:r w:rsidRPr="007B007A">
              <w:rPr>
                <w:b/>
                <w:bCs/>
              </w:rPr>
              <w:t xml:space="preserve"> </w:t>
            </w:r>
          </w:p>
          <w:p w14:paraId="3F670F75" w14:textId="77777777" w:rsidR="00D433EB" w:rsidRPr="007B007A" w:rsidRDefault="00D433EB" w:rsidP="009B5EA7">
            <w:pPr>
              <w:spacing w:after="60" w:line="300" w:lineRule="auto"/>
              <w:jc w:val="both"/>
              <w:rPr>
                <w:bCs/>
              </w:rPr>
            </w:pPr>
            <w:r w:rsidRPr="007B007A">
              <w:rPr>
                <w:bCs/>
              </w:rPr>
              <w:lastRenderedPageBreak/>
              <w:t>A titolo esemplificativo, le misure di salvaguardia possono includere:</w:t>
            </w:r>
          </w:p>
          <w:p w14:paraId="6FC8DDCF" w14:textId="77777777" w:rsidR="00D433EB" w:rsidRPr="007B007A" w:rsidRDefault="00D433EB" w:rsidP="000B0EE2">
            <w:pPr>
              <w:numPr>
                <w:ilvl w:val="0"/>
                <w:numId w:val="56"/>
              </w:numPr>
              <w:spacing w:after="60" w:line="300" w:lineRule="auto"/>
              <w:jc w:val="both"/>
              <w:rPr>
                <w:bCs/>
              </w:rPr>
            </w:pPr>
            <w:r w:rsidRPr="007B007A">
              <w:rPr>
                <w:bCs/>
              </w:rPr>
              <w:t>modalità di individuazione tempestiva dell’impegno e del tempo richiesti da ciascun incarico, periodico monitoraggio e risoluzione delle relativ</w:t>
            </w:r>
            <w:r>
              <w:rPr>
                <w:bCs/>
              </w:rPr>
              <w:t>e</w:t>
            </w:r>
            <w:r w:rsidRPr="007B007A">
              <w:rPr>
                <w:bCs/>
              </w:rPr>
              <w:t xml:space="preserve"> problematiche;</w:t>
            </w:r>
          </w:p>
          <w:p w14:paraId="07F24B09" w14:textId="77777777" w:rsidR="00D433EB" w:rsidRPr="007B007A" w:rsidRDefault="00D433EB" w:rsidP="000B0EE2">
            <w:pPr>
              <w:numPr>
                <w:ilvl w:val="0"/>
                <w:numId w:val="56"/>
              </w:numPr>
              <w:spacing w:after="60" w:line="300" w:lineRule="auto"/>
              <w:jc w:val="both"/>
              <w:rPr>
                <w:bCs/>
              </w:rPr>
            </w:pPr>
            <w:r w:rsidRPr="007B007A">
              <w:rPr>
                <w:bCs/>
              </w:rPr>
              <w:t xml:space="preserve">adeguata pianificazione dell’attività di vigilanza da parte dei </w:t>
            </w:r>
            <w:r>
              <w:rPr>
                <w:bCs/>
              </w:rPr>
              <w:t>C</w:t>
            </w:r>
            <w:r w:rsidRPr="007B007A">
              <w:rPr>
                <w:bCs/>
              </w:rPr>
              <w:t>ollegi sindacali di cui si è componente;</w:t>
            </w:r>
          </w:p>
          <w:p w14:paraId="75353D0E" w14:textId="2E20EFC6" w:rsidR="00D433EB" w:rsidRPr="007B007A" w:rsidRDefault="00D433EB" w:rsidP="000B0EE2">
            <w:pPr>
              <w:numPr>
                <w:ilvl w:val="0"/>
                <w:numId w:val="56"/>
              </w:numPr>
              <w:spacing w:after="60" w:line="300" w:lineRule="auto"/>
              <w:jc w:val="both"/>
              <w:rPr>
                <w:bCs/>
              </w:rPr>
            </w:pPr>
            <w:r w:rsidRPr="007B007A">
              <w:rPr>
                <w:bCs/>
              </w:rPr>
              <w:t>adozione di specifici strumenti e procedure per lo svolgimento dell’attività di vigilanza</w:t>
            </w:r>
            <w:r w:rsidR="009E4D32">
              <w:rPr>
                <w:bCs/>
              </w:rPr>
              <w:t>;</w:t>
            </w:r>
          </w:p>
          <w:p w14:paraId="16744969" w14:textId="77777777" w:rsidR="00D433EB" w:rsidRPr="007B007A" w:rsidRDefault="00D433EB" w:rsidP="000B0EE2">
            <w:pPr>
              <w:numPr>
                <w:ilvl w:val="0"/>
                <w:numId w:val="56"/>
              </w:numPr>
              <w:spacing w:after="60" w:line="300" w:lineRule="auto"/>
              <w:jc w:val="both"/>
              <w:rPr>
                <w:bCs/>
              </w:rPr>
            </w:pPr>
            <w:r w:rsidRPr="007B007A">
              <w:rPr>
                <w:bCs/>
              </w:rPr>
              <w:t>utilizzo di mezzi di telecomunicazione per lo</w:t>
            </w:r>
            <w:r w:rsidRPr="007B007A">
              <w:rPr>
                <w:b/>
                <w:bCs/>
              </w:rPr>
              <w:t xml:space="preserve"> </w:t>
            </w:r>
            <w:r w:rsidRPr="007B007A">
              <w:rPr>
                <w:bCs/>
              </w:rPr>
              <w:t>svolgimento delle riunioni;</w:t>
            </w:r>
          </w:p>
          <w:p w14:paraId="0630F66C" w14:textId="77777777" w:rsidR="00D433EB" w:rsidRPr="007B007A" w:rsidRDefault="00D433EB" w:rsidP="000B0EE2">
            <w:pPr>
              <w:numPr>
                <w:ilvl w:val="0"/>
                <w:numId w:val="56"/>
              </w:numPr>
              <w:spacing w:after="60" w:line="300" w:lineRule="auto"/>
              <w:jc w:val="both"/>
              <w:rPr>
                <w:bCs/>
              </w:rPr>
            </w:pPr>
            <w:r w:rsidRPr="007B007A">
              <w:rPr>
                <w:bCs/>
              </w:rPr>
              <w:t>utilizzo di propri dipendenti, collaboratori e ausiliari dotati di specifiche competenze per l’espletamento di operazioni di ispezioni e controllo;</w:t>
            </w:r>
          </w:p>
          <w:p w14:paraId="1F6A4655" w14:textId="77777777" w:rsidR="00D433EB" w:rsidRPr="007B007A" w:rsidRDefault="00D433EB" w:rsidP="000B0EE2">
            <w:pPr>
              <w:numPr>
                <w:ilvl w:val="0"/>
                <w:numId w:val="56"/>
              </w:numPr>
              <w:spacing w:after="60" w:line="300" w:lineRule="auto"/>
              <w:jc w:val="both"/>
              <w:rPr>
                <w:bCs/>
              </w:rPr>
            </w:pPr>
            <w:r w:rsidRPr="007B007A">
              <w:rPr>
                <w:bCs/>
              </w:rPr>
              <w:t>informazione e discussione delle questioni rilevanti con gli altri componenti dell’organo di controllo e con l’organo di amministrazione della società;</w:t>
            </w:r>
          </w:p>
          <w:p w14:paraId="4B18EE17" w14:textId="77777777" w:rsidR="00D433EB" w:rsidRPr="007B007A" w:rsidRDefault="00D433EB" w:rsidP="000B0EE2">
            <w:pPr>
              <w:numPr>
                <w:ilvl w:val="0"/>
                <w:numId w:val="56"/>
              </w:numPr>
              <w:spacing w:after="60" w:line="300" w:lineRule="auto"/>
              <w:jc w:val="both"/>
              <w:rPr>
                <w:b/>
                <w:bCs/>
              </w:rPr>
            </w:pPr>
            <w:r w:rsidRPr="007B007A">
              <w:rPr>
                <w:bCs/>
              </w:rPr>
              <w:t>periodica valutazione dell’adeguatezza e dell’efficacia delle misure di salvaguardia eventualmente già adottate; ecc.</w:t>
            </w:r>
          </w:p>
        </w:tc>
        <w:tc>
          <w:tcPr>
            <w:tcW w:w="2555" w:type="dxa"/>
            <w:gridSpan w:val="2"/>
          </w:tcPr>
          <w:p w14:paraId="1672BF93" w14:textId="77777777" w:rsidR="00D433EB" w:rsidRPr="007B007A" w:rsidRDefault="00D433EB" w:rsidP="009B5EA7">
            <w:pPr>
              <w:spacing w:after="60" w:line="300" w:lineRule="auto"/>
              <w:jc w:val="both"/>
              <w:rPr>
                <w:b/>
                <w:bCs/>
                <w:i/>
              </w:rPr>
            </w:pPr>
          </w:p>
        </w:tc>
      </w:tr>
      <w:tr w:rsidR="00D433EB" w:rsidRPr="007B007A" w14:paraId="363A2F71" w14:textId="77777777" w:rsidTr="00BA0C8C">
        <w:trPr>
          <w:jc w:val="center"/>
        </w:trPr>
        <w:tc>
          <w:tcPr>
            <w:tcW w:w="6345" w:type="dxa"/>
            <w:shd w:val="clear" w:color="auto" w:fill="C6D9F1"/>
            <w:vAlign w:val="center"/>
          </w:tcPr>
          <w:p w14:paraId="78FB75F5" w14:textId="77777777" w:rsidR="00D433EB" w:rsidRPr="007B007A" w:rsidRDefault="00D433EB" w:rsidP="009B5EA7">
            <w:pPr>
              <w:spacing w:after="60" w:line="300" w:lineRule="auto"/>
              <w:jc w:val="both"/>
              <w:rPr>
                <w:b/>
                <w:bCs/>
              </w:rPr>
            </w:pPr>
            <w:r w:rsidRPr="007B007A">
              <w:rPr>
                <w:b/>
                <w:bCs/>
              </w:rPr>
              <w:t>CONCLUSIONI IN MERITO ALLA CAPACITÀ DI SVOLGERE GLI INCARICHI INDICATI CON IMPEGNO E TEMPO ADEGUATI</w:t>
            </w:r>
          </w:p>
        </w:tc>
        <w:tc>
          <w:tcPr>
            <w:tcW w:w="928" w:type="dxa"/>
            <w:shd w:val="clear" w:color="auto" w:fill="C6D9F1"/>
            <w:vAlign w:val="center"/>
          </w:tcPr>
          <w:p w14:paraId="61E91F7A" w14:textId="77777777" w:rsidR="00D433EB" w:rsidRPr="007B007A" w:rsidRDefault="00D433EB" w:rsidP="009B5EA7">
            <w:pPr>
              <w:spacing w:after="60" w:line="300" w:lineRule="auto"/>
              <w:jc w:val="both"/>
              <w:rPr>
                <w:b/>
                <w:bCs/>
              </w:rPr>
            </w:pPr>
            <w:r w:rsidRPr="007B007A">
              <w:rPr>
                <w:b/>
                <w:bCs/>
              </w:rPr>
              <w:t>SI</w:t>
            </w:r>
          </w:p>
        </w:tc>
        <w:tc>
          <w:tcPr>
            <w:tcW w:w="1627" w:type="dxa"/>
            <w:shd w:val="clear" w:color="auto" w:fill="C6D9F1"/>
            <w:vAlign w:val="center"/>
          </w:tcPr>
          <w:p w14:paraId="476985AE" w14:textId="77777777" w:rsidR="00D433EB" w:rsidRPr="007B007A" w:rsidRDefault="00D433EB" w:rsidP="009B5EA7">
            <w:pPr>
              <w:spacing w:after="60" w:line="300" w:lineRule="auto"/>
              <w:jc w:val="both"/>
              <w:rPr>
                <w:b/>
                <w:bCs/>
              </w:rPr>
            </w:pPr>
            <w:r w:rsidRPr="007B007A">
              <w:rPr>
                <w:b/>
                <w:bCs/>
              </w:rPr>
              <w:t>NO</w:t>
            </w:r>
          </w:p>
        </w:tc>
      </w:tr>
    </w:tbl>
    <w:p w14:paraId="5656DDBF" w14:textId="77777777" w:rsidR="00835867" w:rsidRDefault="00835867" w:rsidP="009B5EA7">
      <w:pPr>
        <w:spacing w:after="60" w:line="300" w:lineRule="auto"/>
        <w:jc w:val="both"/>
        <w:rPr>
          <w:bCs/>
          <w:i/>
        </w:rPr>
      </w:pPr>
    </w:p>
    <w:p w14:paraId="6F22C09F" w14:textId="77777777" w:rsidR="00835867" w:rsidRDefault="00835867" w:rsidP="009B5EA7">
      <w:pPr>
        <w:spacing w:after="60" w:line="300" w:lineRule="auto"/>
        <w:jc w:val="both"/>
        <w:rPr>
          <w:bCs/>
          <w:i/>
        </w:rPr>
      </w:pPr>
    </w:p>
    <w:p w14:paraId="713AC39C" w14:textId="5D85BFFA" w:rsidR="00D433EB" w:rsidRPr="007B007A" w:rsidRDefault="00D433EB" w:rsidP="009B5EA7">
      <w:pPr>
        <w:spacing w:after="60" w:line="300" w:lineRule="auto"/>
        <w:jc w:val="both"/>
        <w:rPr>
          <w:bCs/>
          <w:i/>
        </w:rPr>
      </w:pPr>
      <w:r w:rsidRPr="007B007A">
        <w:rPr>
          <w:bCs/>
          <w:i/>
        </w:rPr>
        <w:t>Data di compilazione ________________________</w:t>
      </w:r>
    </w:p>
    <w:p w14:paraId="766F3566" w14:textId="77777777" w:rsidR="00D433EB" w:rsidRPr="00823016" w:rsidRDefault="00D433EB" w:rsidP="002059C9">
      <w:pPr>
        <w:pStyle w:val="Titolo2"/>
      </w:pPr>
      <w:r w:rsidRPr="007B007A">
        <w:rPr>
          <w:bCs/>
        </w:rPr>
        <w:br w:type="page"/>
      </w:r>
      <w:bookmarkStart w:id="40" w:name="_Toc445134796"/>
      <w:bookmarkStart w:id="41" w:name="_Toc447200773"/>
      <w:bookmarkStart w:id="42" w:name="_Toc74830624"/>
      <w:bookmarkStart w:id="43" w:name="_Toc77320251"/>
      <w:bookmarkStart w:id="44" w:name="_Toc77341059"/>
      <w:bookmarkStart w:id="45" w:name="_Toc77777968"/>
      <w:r w:rsidRPr="00CC1794">
        <w:lastRenderedPageBreak/>
        <w:t>VALUTAZIONE DELLE CAUSE DI INELEGGIBILITÀ E DELL’INDIPENDENZA</w:t>
      </w:r>
      <w:bookmarkEnd w:id="40"/>
      <w:bookmarkEnd w:id="41"/>
      <w:bookmarkEnd w:id="42"/>
      <w:bookmarkEnd w:id="43"/>
      <w:bookmarkEnd w:id="44"/>
      <w:bookmarkEnd w:id="45"/>
      <w:r w:rsidRPr="007B007A">
        <w:rPr>
          <w:bCs/>
        </w:rPr>
        <w:t xml:space="preserve"> </w:t>
      </w:r>
    </w:p>
    <w:p w14:paraId="23608277" w14:textId="77777777" w:rsidR="00D433EB" w:rsidRPr="007B007A" w:rsidRDefault="00D433EB" w:rsidP="009B5EA7">
      <w:pPr>
        <w:spacing w:after="60" w:line="300" w:lineRule="auto"/>
        <w:jc w:val="both"/>
        <w:rPr>
          <w:bCs/>
        </w:rPr>
      </w:pPr>
    </w:p>
    <w:tbl>
      <w:tblPr>
        <w:tblStyle w:val="Grigliatabella"/>
        <w:tblW w:w="0" w:type="auto"/>
        <w:tblLook w:val="04A0" w:firstRow="1" w:lastRow="0" w:firstColumn="1" w:lastColumn="0" w:noHBand="0" w:noVBand="1"/>
      </w:tblPr>
      <w:tblGrid>
        <w:gridCol w:w="9628"/>
      </w:tblGrid>
      <w:tr w:rsidR="00D433EB" w:rsidRPr="007B007A" w14:paraId="16BF53B2" w14:textId="77777777" w:rsidTr="00CC1794">
        <w:tc>
          <w:tcPr>
            <w:tcW w:w="9778" w:type="dxa"/>
          </w:tcPr>
          <w:p w14:paraId="4879E52C" w14:textId="77777777" w:rsidR="00D433EB" w:rsidRPr="007B007A" w:rsidRDefault="00D433EB" w:rsidP="009B5EA7">
            <w:pPr>
              <w:spacing w:after="60" w:line="300" w:lineRule="auto"/>
              <w:jc w:val="both"/>
              <w:rPr>
                <w:b/>
                <w:bCs/>
                <w:i/>
              </w:rPr>
            </w:pPr>
            <w:r w:rsidRPr="007B007A">
              <w:rPr>
                <w:b/>
                <w:bCs/>
                <w:i/>
              </w:rPr>
              <w:t>Premessa metodologica</w:t>
            </w:r>
          </w:p>
          <w:p w14:paraId="0759AFF1" w14:textId="10A93DC3" w:rsidR="00D433EB" w:rsidRPr="007B007A" w:rsidRDefault="00D433EB" w:rsidP="009B5EA7">
            <w:pPr>
              <w:spacing w:after="60" w:line="300" w:lineRule="auto"/>
              <w:jc w:val="both"/>
              <w:rPr>
                <w:bCs/>
              </w:rPr>
            </w:pPr>
            <w:r w:rsidRPr="007B007A">
              <w:rPr>
                <w:bCs/>
                <w:i/>
              </w:rPr>
              <w:t xml:space="preserve">In attuazione della </w:t>
            </w:r>
            <w:hyperlink r:id="rId21" w:anchor="page=14" w:history="1">
              <w:r w:rsidRPr="007B007A">
                <w:rPr>
                  <w:rStyle w:val="Collegamentoipertestuale"/>
                  <w:bCs/>
                  <w:i/>
                </w:rPr>
                <w:t>Norma 1.4.</w:t>
              </w:r>
            </w:hyperlink>
            <w:r w:rsidRPr="007B007A">
              <w:rPr>
                <w:bCs/>
                <w:i/>
              </w:rPr>
              <w:t xml:space="preserve"> delle “Norme di comportamento del collegio sindacale di società non quotate”, emanate dal CNDCEC</w:t>
            </w:r>
            <w:r>
              <w:rPr>
                <w:bCs/>
                <w:i/>
              </w:rPr>
              <w:t xml:space="preserve"> nel mese di dicembre</w:t>
            </w:r>
            <w:r w:rsidRPr="007B007A">
              <w:rPr>
                <w:bCs/>
                <w:i/>
              </w:rPr>
              <w:t xml:space="preserve"> e vigenti</w:t>
            </w:r>
            <w:r>
              <w:rPr>
                <w:bCs/>
                <w:i/>
              </w:rPr>
              <w:t xml:space="preserve"> dal 1°gennaio 2021</w:t>
            </w:r>
            <w:r w:rsidRPr="007B007A">
              <w:rPr>
                <w:bCs/>
                <w:i/>
              </w:rPr>
              <w:t>, le tabelle proposte consentono di verificare la sussistenza di cause di ineleggibilità e di decadenza, nonché di valutare singoli profili di rischio per l’indipendenza con riferimento a ciascun incarico</w:t>
            </w:r>
            <w:r>
              <w:rPr>
                <w:bCs/>
                <w:i/>
              </w:rPr>
              <w:t xml:space="preserve"> </w:t>
            </w:r>
            <w:r w:rsidRPr="007B007A">
              <w:rPr>
                <w:bCs/>
                <w:i/>
              </w:rPr>
              <w:t>assunto dal professionista.</w:t>
            </w:r>
          </w:p>
        </w:tc>
      </w:tr>
    </w:tbl>
    <w:p w14:paraId="44FA8E68" w14:textId="77777777" w:rsidR="00D433EB" w:rsidRPr="007B007A" w:rsidRDefault="00D433EB" w:rsidP="009B5EA7">
      <w:pPr>
        <w:spacing w:after="60" w:line="300" w:lineRule="auto"/>
        <w:jc w:val="both"/>
        <w:rPr>
          <w:bCs/>
        </w:rPr>
      </w:pPr>
    </w:p>
    <w:p w14:paraId="5B361534" w14:textId="77777777" w:rsidR="00D433EB" w:rsidRPr="007B007A" w:rsidRDefault="00D433EB" w:rsidP="009B5EA7">
      <w:pPr>
        <w:spacing w:after="60" w:line="300" w:lineRule="auto"/>
        <w:jc w:val="both"/>
        <w:rPr>
          <w:bCs/>
        </w:rPr>
      </w:pPr>
      <w:r w:rsidRPr="007B007A">
        <w:rPr>
          <w:b/>
          <w:bCs/>
        </w:rPr>
        <w:t xml:space="preserve">N. 1 – SOCIETÀ </w:t>
      </w:r>
      <w:r w:rsidRPr="007B007A">
        <w:rPr>
          <w:bCs/>
        </w:rPr>
        <w:t>__________________</w:t>
      </w:r>
    </w:p>
    <w:p w14:paraId="44D85B89" w14:textId="77777777" w:rsidR="00D433EB" w:rsidRDefault="00D433EB" w:rsidP="009B5EA7">
      <w:pPr>
        <w:spacing w:after="60" w:line="300" w:lineRule="auto"/>
        <w:jc w:val="both"/>
        <w:rPr>
          <w:b/>
          <w:bCs/>
        </w:rPr>
      </w:pPr>
      <w:r w:rsidRPr="007B007A">
        <w:rPr>
          <w:b/>
          <w:bCs/>
        </w:rPr>
        <w:t>Data inizio dell’incarico: __/__/_____</w:t>
      </w:r>
    </w:p>
    <w:p w14:paraId="3B3C62F9" w14:textId="77777777" w:rsidR="00D433EB" w:rsidRPr="007B007A" w:rsidRDefault="00D433EB" w:rsidP="009B5EA7">
      <w:pPr>
        <w:spacing w:after="60" w:line="300" w:lineRule="auto"/>
        <w:jc w:val="both"/>
        <w:rPr>
          <w:b/>
          <w:bCs/>
        </w:rPr>
      </w:pPr>
    </w:p>
    <w:p w14:paraId="16ADB9E2" w14:textId="07E5CABE" w:rsidR="00D433EB" w:rsidRPr="007B007A" w:rsidRDefault="00D433EB" w:rsidP="000B0EE2">
      <w:pPr>
        <w:numPr>
          <w:ilvl w:val="0"/>
          <w:numId w:val="36"/>
        </w:numPr>
        <w:spacing w:after="60" w:line="300" w:lineRule="auto"/>
        <w:jc w:val="both"/>
        <w:rPr>
          <w:b/>
          <w:bCs/>
        </w:rPr>
      </w:pPr>
      <w:r w:rsidRPr="007B007A">
        <w:rPr>
          <w:b/>
          <w:bCs/>
        </w:rPr>
        <w:t>VERIFICA DELL’ESISTENZA DELLE CAUSE DI INELEGGIBILITÀ E DECADENZA</w:t>
      </w:r>
    </w:p>
    <w:p w14:paraId="21C0DB42" w14:textId="69ABDCB9" w:rsidR="00D433EB" w:rsidRPr="007B007A" w:rsidRDefault="00D433EB" w:rsidP="009B5EA7">
      <w:pPr>
        <w:spacing w:after="60" w:line="300" w:lineRule="auto"/>
        <w:jc w:val="both"/>
        <w:rPr>
          <w:bCs/>
        </w:rPr>
      </w:pPr>
      <w:r>
        <w:rPr>
          <w:bCs/>
        </w:rPr>
        <w:t xml:space="preserve">Si riporta uno schema di valutazione, tenuto conto di quanto previsto nella </w:t>
      </w:r>
      <w:hyperlink r:id="rId22" w:anchor="page=14" w:history="1">
        <w:r w:rsidRPr="002D2BAA">
          <w:rPr>
            <w:rStyle w:val="Collegamentoipertestuale"/>
            <w:bCs/>
          </w:rPr>
          <w:t>Norma 1.4</w:t>
        </w:r>
      </w:hyperlink>
      <w:r>
        <w:rPr>
          <w:bCs/>
        </w:rPr>
        <w:t xml:space="preserve"> delle </w:t>
      </w:r>
      <w:r w:rsidRPr="00823016">
        <w:rPr>
          <w:bCs/>
          <w:i/>
          <w:iCs/>
        </w:rPr>
        <w:t>Norme di comportamento del Collegio sindacale di società non quotate</w:t>
      </w:r>
      <w:r>
        <w:rPr>
          <w:bCs/>
        </w:rPr>
        <w:t>, pubblicate dal CNDCEC nel mese di dicembre 2020 e vigenti dal 1° gennaio 2021.</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0A0" w:firstRow="1" w:lastRow="0" w:firstColumn="1" w:lastColumn="0" w:noHBand="0" w:noVBand="0"/>
      </w:tblPr>
      <w:tblGrid>
        <w:gridCol w:w="3583"/>
        <w:gridCol w:w="940"/>
        <w:gridCol w:w="940"/>
        <w:gridCol w:w="4165"/>
      </w:tblGrid>
      <w:tr w:rsidR="00D433EB" w:rsidRPr="007B007A" w14:paraId="37C70817" w14:textId="77777777" w:rsidTr="00CC1794">
        <w:trPr>
          <w:trHeight w:val="539"/>
          <w:tblHeader/>
          <w:jc w:val="center"/>
        </w:trPr>
        <w:tc>
          <w:tcPr>
            <w:tcW w:w="1861" w:type="pct"/>
            <w:shd w:val="clear" w:color="auto" w:fill="C6D9F1"/>
            <w:vAlign w:val="center"/>
          </w:tcPr>
          <w:p w14:paraId="7EA849BD" w14:textId="77777777" w:rsidR="00D433EB" w:rsidRPr="007B007A" w:rsidRDefault="00D433EB" w:rsidP="009B5EA7">
            <w:pPr>
              <w:spacing w:after="60" w:line="300" w:lineRule="auto"/>
              <w:jc w:val="both"/>
              <w:rPr>
                <w:b/>
                <w:bCs/>
              </w:rPr>
            </w:pPr>
            <w:r w:rsidRPr="007B007A">
              <w:rPr>
                <w:b/>
                <w:bCs/>
              </w:rPr>
              <w:t>DESCRIZIONE</w:t>
            </w:r>
          </w:p>
        </w:tc>
        <w:tc>
          <w:tcPr>
            <w:tcW w:w="488" w:type="pct"/>
            <w:shd w:val="clear" w:color="auto" w:fill="C6D9F1"/>
            <w:vAlign w:val="center"/>
          </w:tcPr>
          <w:p w14:paraId="1921E4E7" w14:textId="77777777" w:rsidR="00D433EB" w:rsidRPr="007B007A" w:rsidRDefault="00D433EB" w:rsidP="009B5EA7">
            <w:pPr>
              <w:spacing w:after="60" w:line="300" w:lineRule="auto"/>
              <w:jc w:val="both"/>
              <w:rPr>
                <w:b/>
                <w:bCs/>
              </w:rPr>
            </w:pPr>
            <w:r w:rsidRPr="007B007A">
              <w:rPr>
                <w:b/>
                <w:bCs/>
              </w:rPr>
              <w:t>SÌ</w:t>
            </w:r>
          </w:p>
        </w:tc>
        <w:tc>
          <w:tcPr>
            <w:tcW w:w="488" w:type="pct"/>
            <w:shd w:val="clear" w:color="auto" w:fill="C6D9F1"/>
            <w:vAlign w:val="center"/>
          </w:tcPr>
          <w:p w14:paraId="44573487" w14:textId="77777777" w:rsidR="00D433EB" w:rsidRPr="007B007A" w:rsidRDefault="00D433EB" w:rsidP="009B5EA7">
            <w:pPr>
              <w:spacing w:after="60" w:line="300" w:lineRule="auto"/>
              <w:jc w:val="both"/>
              <w:rPr>
                <w:b/>
                <w:bCs/>
              </w:rPr>
            </w:pPr>
            <w:r w:rsidRPr="007B007A">
              <w:rPr>
                <w:b/>
                <w:bCs/>
              </w:rPr>
              <w:t>NO</w:t>
            </w:r>
          </w:p>
        </w:tc>
        <w:tc>
          <w:tcPr>
            <w:tcW w:w="2163" w:type="pct"/>
            <w:shd w:val="clear" w:color="auto" w:fill="C6D9F1"/>
            <w:vAlign w:val="center"/>
          </w:tcPr>
          <w:p w14:paraId="60870B3D" w14:textId="77777777" w:rsidR="00D433EB" w:rsidRPr="007B007A" w:rsidRDefault="00D433EB" w:rsidP="009B5EA7">
            <w:pPr>
              <w:spacing w:after="60" w:line="300" w:lineRule="auto"/>
              <w:jc w:val="both"/>
              <w:rPr>
                <w:b/>
                <w:bCs/>
              </w:rPr>
            </w:pPr>
            <w:r w:rsidRPr="007B007A">
              <w:rPr>
                <w:b/>
                <w:bCs/>
              </w:rPr>
              <w:t>COMMENTI</w:t>
            </w:r>
          </w:p>
        </w:tc>
      </w:tr>
      <w:tr w:rsidR="00D433EB" w:rsidRPr="007B007A" w14:paraId="060C839B" w14:textId="77777777" w:rsidTr="00CC1794">
        <w:trPr>
          <w:trHeight w:val="1142"/>
          <w:jc w:val="center"/>
        </w:trPr>
        <w:tc>
          <w:tcPr>
            <w:tcW w:w="1861" w:type="pct"/>
          </w:tcPr>
          <w:p w14:paraId="698E2788" w14:textId="159F965F" w:rsidR="00D433EB" w:rsidRPr="007B007A" w:rsidRDefault="00D433EB" w:rsidP="000B0EE2">
            <w:pPr>
              <w:numPr>
                <w:ilvl w:val="0"/>
                <w:numId w:val="37"/>
              </w:numPr>
              <w:spacing w:after="60" w:line="300" w:lineRule="auto"/>
              <w:jc w:val="both"/>
              <w:rPr>
                <w:b/>
                <w:bCs/>
              </w:rPr>
            </w:pPr>
            <w:r w:rsidRPr="007B007A">
              <w:rPr>
                <w:b/>
                <w:bCs/>
              </w:rPr>
              <w:t>Cause di ineleggibilità e di decadenza previste dall’art. 2399 c.c.</w:t>
            </w:r>
          </w:p>
          <w:p w14:paraId="0D8F69B2" w14:textId="77777777" w:rsidR="00D433EB" w:rsidRPr="007B007A" w:rsidRDefault="00D433EB" w:rsidP="009B5EA7">
            <w:pPr>
              <w:spacing w:after="60" w:line="300" w:lineRule="auto"/>
              <w:jc w:val="both"/>
              <w:rPr>
                <w:bCs/>
              </w:rPr>
            </w:pPr>
            <w:r w:rsidRPr="007B007A">
              <w:rPr>
                <w:bCs/>
              </w:rPr>
              <w:t xml:space="preserve">Il professionista non può accettare l’incarico e, se eletto, decade se si verifica una delle seguenti situazioni: </w:t>
            </w:r>
          </w:p>
          <w:p w14:paraId="51D68A9C" w14:textId="77777777" w:rsidR="00D433EB" w:rsidRPr="007B007A" w:rsidRDefault="00D433EB" w:rsidP="000B0EE2">
            <w:pPr>
              <w:numPr>
                <w:ilvl w:val="0"/>
                <w:numId w:val="57"/>
              </w:numPr>
              <w:spacing w:after="60" w:line="300" w:lineRule="auto"/>
              <w:jc w:val="both"/>
              <w:rPr>
                <w:bCs/>
              </w:rPr>
            </w:pPr>
            <w:r w:rsidRPr="007B007A">
              <w:rPr>
                <w:bCs/>
              </w:rPr>
              <w:t xml:space="preserve">è interdetto; </w:t>
            </w:r>
          </w:p>
          <w:p w14:paraId="2E905E50" w14:textId="77777777" w:rsidR="00D433EB" w:rsidRPr="007B007A" w:rsidRDefault="00D433EB" w:rsidP="000B0EE2">
            <w:pPr>
              <w:numPr>
                <w:ilvl w:val="0"/>
                <w:numId w:val="57"/>
              </w:numPr>
              <w:spacing w:after="60" w:line="300" w:lineRule="auto"/>
              <w:jc w:val="both"/>
              <w:rPr>
                <w:bCs/>
              </w:rPr>
            </w:pPr>
            <w:r w:rsidRPr="007B007A">
              <w:rPr>
                <w:bCs/>
              </w:rPr>
              <w:t>è inabilitato;</w:t>
            </w:r>
          </w:p>
          <w:p w14:paraId="737EDC28" w14:textId="77777777" w:rsidR="00D433EB" w:rsidRPr="007B007A" w:rsidRDefault="00D433EB" w:rsidP="000B0EE2">
            <w:pPr>
              <w:numPr>
                <w:ilvl w:val="0"/>
                <w:numId w:val="57"/>
              </w:numPr>
              <w:spacing w:after="60" w:line="300" w:lineRule="auto"/>
              <w:jc w:val="both"/>
              <w:rPr>
                <w:bCs/>
              </w:rPr>
            </w:pPr>
            <w:r w:rsidRPr="007B007A">
              <w:rPr>
                <w:bCs/>
              </w:rPr>
              <w:t>è fallito;</w:t>
            </w:r>
          </w:p>
          <w:p w14:paraId="64D0D41A" w14:textId="77777777" w:rsidR="00D433EB" w:rsidRPr="007B007A" w:rsidRDefault="00D433EB" w:rsidP="000B0EE2">
            <w:pPr>
              <w:numPr>
                <w:ilvl w:val="0"/>
                <w:numId w:val="57"/>
              </w:numPr>
              <w:spacing w:after="60" w:line="300" w:lineRule="auto"/>
              <w:jc w:val="both"/>
              <w:rPr>
                <w:bCs/>
              </w:rPr>
            </w:pPr>
            <w:r w:rsidRPr="007B007A">
              <w:rPr>
                <w:bCs/>
              </w:rPr>
              <w:t>è stato condannato a una pena che importa l’interdizione, anche temporanea, dai pubblici uffici o l’incapacità a esercitare uffici direttivi;</w:t>
            </w:r>
          </w:p>
          <w:p w14:paraId="3A65E71A" w14:textId="77777777" w:rsidR="00D433EB" w:rsidRPr="007B007A" w:rsidRDefault="00D433EB" w:rsidP="000B0EE2">
            <w:pPr>
              <w:numPr>
                <w:ilvl w:val="0"/>
                <w:numId w:val="57"/>
              </w:numPr>
              <w:spacing w:after="60" w:line="300" w:lineRule="auto"/>
              <w:jc w:val="both"/>
              <w:rPr>
                <w:bCs/>
              </w:rPr>
            </w:pPr>
            <w:r w:rsidRPr="007B007A">
              <w:rPr>
                <w:bCs/>
              </w:rPr>
              <w:t>è amministratore della società;</w:t>
            </w:r>
          </w:p>
          <w:p w14:paraId="725F9B5F" w14:textId="77777777" w:rsidR="00D433EB" w:rsidRPr="007B007A" w:rsidRDefault="00D433EB" w:rsidP="000B0EE2">
            <w:pPr>
              <w:numPr>
                <w:ilvl w:val="0"/>
                <w:numId w:val="57"/>
              </w:numPr>
              <w:spacing w:after="60" w:line="300" w:lineRule="auto"/>
              <w:jc w:val="both"/>
              <w:rPr>
                <w:bCs/>
              </w:rPr>
            </w:pPr>
            <w:r w:rsidRPr="007B007A">
              <w:rPr>
                <w:bCs/>
              </w:rPr>
              <w:t>è amministratore delle società controllate dalla società, delle società che la controllano e di quelle sottoposte a comune controllo;</w:t>
            </w:r>
          </w:p>
          <w:p w14:paraId="58D87DED" w14:textId="77777777" w:rsidR="00D433EB" w:rsidRPr="007B007A" w:rsidRDefault="00D433EB" w:rsidP="000B0EE2">
            <w:pPr>
              <w:numPr>
                <w:ilvl w:val="0"/>
                <w:numId w:val="57"/>
              </w:numPr>
              <w:spacing w:after="60" w:line="300" w:lineRule="auto"/>
              <w:jc w:val="both"/>
              <w:rPr>
                <w:bCs/>
              </w:rPr>
            </w:pPr>
            <w:r w:rsidRPr="007B007A">
              <w:rPr>
                <w:bCs/>
              </w:rPr>
              <w:lastRenderedPageBreak/>
              <w:t xml:space="preserve">è coniuge, </w:t>
            </w:r>
            <w:r>
              <w:rPr>
                <w:bCs/>
              </w:rPr>
              <w:t>unito civilmente</w:t>
            </w:r>
            <w:r>
              <w:rPr>
                <w:rStyle w:val="Rimandonotaapidipagina"/>
                <w:bCs/>
              </w:rPr>
              <w:footnoteReference w:id="16"/>
            </w:r>
            <w:r>
              <w:rPr>
                <w:bCs/>
              </w:rPr>
              <w:t xml:space="preserve">, </w:t>
            </w:r>
            <w:r w:rsidRPr="007B007A">
              <w:rPr>
                <w:bCs/>
              </w:rPr>
              <w:t>parente o affine entro il quarto grado degli amministratori della società;</w:t>
            </w:r>
          </w:p>
          <w:p w14:paraId="0463D507" w14:textId="77777777" w:rsidR="00D433EB" w:rsidRPr="007B007A" w:rsidRDefault="00D433EB" w:rsidP="000B0EE2">
            <w:pPr>
              <w:numPr>
                <w:ilvl w:val="0"/>
                <w:numId w:val="57"/>
              </w:numPr>
              <w:spacing w:after="60" w:line="300" w:lineRule="auto"/>
              <w:jc w:val="both"/>
              <w:rPr>
                <w:bCs/>
              </w:rPr>
            </w:pPr>
            <w:r w:rsidRPr="007B007A">
              <w:rPr>
                <w:bCs/>
              </w:rPr>
              <w:t xml:space="preserve">è coniuge, </w:t>
            </w:r>
            <w:r>
              <w:rPr>
                <w:bCs/>
              </w:rPr>
              <w:t>unito civilmente</w:t>
            </w:r>
            <w:r>
              <w:rPr>
                <w:rStyle w:val="Rimandonotaapidipagina"/>
                <w:bCs/>
              </w:rPr>
              <w:footnoteReference w:id="17"/>
            </w:r>
            <w:r>
              <w:rPr>
                <w:bCs/>
              </w:rPr>
              <w:t xml:space="preserve">, </w:t>
            </w:r>
            <w:r w:rsidRPr="007B007A">
              <w:rPr>
                <w:bCs/>
              </w:rPr>
              <w:t>parente o affine entro il quarto grado degli amministratori delle società controllate dalla società, delle società che la controllano e di quelle sottoposte a comune controllo;</w:t>
            </w:r>
          </w:p>
          <w:p w14:paraId="04F01E8D" w14:textId="77777777" w:rsidR="00D433EB" w:rsidRPr="007B007A" w:rsidRDefault="00D433EB" w:rsidP="000B0EE2">
            <w:pPr>
              <w:numPr>
                <w:ilvl w:val="0"/>
                <w:numId w:val="57"/>
              </w:numPr>
              <w:spacing w:after="60" w:line="300" w:lineRule="auto"/>
              <w:jc w:val="both"/>
              <w:rPr>
                <w:bCs/>
              </w:rPr>
            </w:pPr>
            <w:r w:rsidRPr="007B007A">
              <w:rPr>
                <w:bCs/>
              </w:rPr>
              <w:t>è legato alla società, alle società da questa controllate, alle società che la controllano e a quelle sottoposte a comune controllo da un rapporto di lavoro o da un rapporto continuativo di consulenza o di prestazione d’opera retribuita, ovvero da altri rapporti di natura patrimoniale che ne compromettano l’indipendenza [</w:t>
            </w:r>
            <w:r w:rsidRPr="007B007A">
              <w:rPr>
                <w:bCs/>
                <w:i/>
              </w:rPr>
              <w:t>infra, modulo B) Valutazione dell’indipendenza</w:t>
            </w:r>
            <w:r w:rsidRPr="007B007A">
              <w:rPr>
                <w:bCs/>
              </w:rPr>
              <w:t>].</w:t>
            </w:r>
          </w:p>
        </w:tc>
        <w:tc>
          <w:tcPr>
            <w:tcW w:w="488" w:type="pct"/>
          </w:tcPr>
          <w:p w14:paraId="0AD0B2C2" w14:textId="77777777" w:rsidR="00D433EB" w:rsidRPr="007B007A" w:rsidRDefault="00D433EB" w:rsidP="009B5EA7">
            <w:pPr>
              <w:spacing w:after="60" w:line="300" w:lineRule="auto"/>
              <w:jc w:val="both"/>
              <w:rPr>
                <w:bCs/>
              </w:rPr>
            </w:pPr>
          </w:p>
        </w:tc>
        <w:tc>
          <w:tcPr>
            <w:tcW w:w="488" w:type="pct"/>
          </w:tcPr>
          <w:p w14:paraId="03668469" w14:textId="77777777" w:rsidR="00D433EB" w:rsidRPr="007B007A" w:rsidRDefault="00D433EB" w:rsidP="009B5EA7">
            <w:pPr>
              <w:spacing w:after="60" w:line="300" w:lineRule="auto"/>
              <w:jc w:val="both"/>
              <w:rPr>
                <w:bCs/>
              </w:rPr>
            </w:pPr>
          </w:p>
        </w:tc>
        <w:tc>
          <w:tcPr>
            <w:tcW w:w="2163" w:type="pct"/>
          </w:tcPr>
          <w:p w14:paraId="0EF27203" w14:textId="77777777" w:rsidR="00D433EB" w:rsidRPr="007B007A" w:rsidRDefault="00D433EB" w:rsidP="009B5EA7">
            <w:pPr>
              <w:spacing w:after="60" w:line="300" w:lineRule="auto"/>
              <w:jc w:val="both"/>
              <w:rPr>
                <w:bCs/>
                <w:i/>
              </w:rPr>
            </w:pPr>
            <w:r w:rsidRPr="007B007A">
              <w:rPr>
                <w:bCs/>
                <w:i/>
              </w:rPr>
              <w:t>Descrivere, ove opportuno, eventuali situazioni e circostanze che in concreto escludono la sussistenza di cause di ineleggibilità e decadenza.</w:t>
            </w:r>
          </w:p>
        </w:tc>
      </w:tr>
      <w:tr w:rsidR="00D433EB" w:rsidRPr="007B007A" w14:paraId="579B1094" w14:textId="77777777" w:rsidTr="00CC1794">
        <w:trPr>
          <w:trHeight w:val="1344"/>
          <w:jc w:val="center"/>
        </w:trPr>
        <w:tc>
          <w:tcPr>
            <w:tcW w:w="1861" w:type="pct"/>
          </w:tcPr>
          <w:p w14:paraId="292192B9" w14:textId="77777777" w:rsidR="00D433EB" w:rsidRPr="007B007A" w:rsidRDefault="00D433EB" w:rsidP="000B0EE2">
            <w:pPr>
              <w:numPr>
                <w:ilvl w:val="0"/>
                <w:numId w:val="37"/>
              </w:numPr>
              <w:spacing w:after="60" w:line="300" w:lineRule="auto"/>
              <w:jc w:val="both"/>
              <w:rPr>
                <w:b/>
                <w:bCs/>
              </w:rPr>
            </w:pPr>
            <w:r w:rsidRPr="007B007A">
              <w:rPr>
                <w:b/>
                <w:bCs/>
              </w:rPr>
              <w:t xml:space="preserve">Cause di ineleggibilità, di decadenza e di incompatibilità, limiti o criteri per il cumulo degli incarichi previsti dallo statuto </w:t>
            </w:r>
            <w:r w:rsidRPr="007B007A">
              <w:rPr>
                <w:bCs/>
              </w:rPr>
              <w:t>(</w:t>
            </w:r>
            <w:r w:rsidRPr="007B007A">
              <w:rPr>
                <w:bCs/>
                <w:i/>
              </w:rPr>
              <w:t>se previsti</w:t>
            </w:r>
            <w:r w:rsidRPr="007B007A">
              <w:rPr>
                <w:bCs/>
              </w:rPr>
              <w:t>).</w:t>
            </w:r>
          </w:p>
        </w:tc>
        <w:tc>
          <w:tcPr>
            <w:tcW w:w="488" w:type="pct"/>
          </w:tcPr>
          <w:p w14:paraId="08068CA4" w14:textId="77777777" w:rsidR="00D433EB" w:rsidRPr="007B007A" w:rsidRDefault="00D433EB" w:rsidP="009B5EA7">
            <w:pPr>
              <w:spacing w:after="60" w:line="300" w:lineRule="auto"/>
              <w:jc w:val="both"/>
              <w:rPr>
                <w:bCs/>
              </w:rPr>
            </w:pPr>
          </w:p>
        </w:tc>
        <w:tc>
          <w:tcPr>
            <w:tcW w:w="488" w:type="pct"/>
          </w:tcPr>
          <w:p w14:paraId="7E4E235A" w14:textId="77777777" w:rsidR="00D433EB" w:rsidRPr="007B007A" w:rsidRDefault="00D433EB" w:rsidP="009B5EA7">
            <w:pPr>
              <w:spacing w:after="60" w:line="300" w:lineRule="auto"/>
              <w:jc w:val="both"/>
              <w:rPr>
                <w:bCs/>
              </w:rPr>
            </w:pPr>
          </w:p>
        </w:tc>
        <w:tc>
          <w:tcPr>
            <w:tcW w:w="2163" w:type="pct"/>
          </w:tcPr>
          <w:p w14:paraId="16AF213E" w14:textId="77777777" w:rsidR="00D433EB" w:rsidRPr="007B007A" w:rsidRDefault="00D433EB" w:rsidP="009B5EA7">
            <w:pPr>
              <w:spacing w:after="60" w:line="300" w:lineRule="auto"/>
              <w:jc w:val="both"/>
              <w:rPr>
                <w:bCs/>
              </w:rPr>
            </w:pPr>
          </w:p>
        </w:tc>
      </w:tr>
      <w:tr w:rsidR="00D433EB" w:rsidRPr="007B007A" w14:paraId="437C02F3" w14:textId="77777777" w:rsidTr="00CC1794">
        <w:trPr>
          <w:trHeight w:val="1263"/>
          <w:jc w:val="center"/>
        </w:trPr>
        <w:tc>
          <w:tcPr>
            <w:tcW w:w="1861" w:type="pct"/>
          </w:tcPr>
          <w:p w14:paraId="72D7DB6C" w14:textId="77777777" w:rsidR="00D433EB" w:rsidRPr="007B007A" w:rsidRDefault="00D433EB" w:rsidP="000B0EE2">
            <w:pPr>
              <w:numPr>
                <w:ilvl w:val="0"/>
                <w:numId w:val="37"/>
              </w:numPr>
              <w:spacing w:after="60" w:line="300" w:lineRule="auto"/>
              <w:jc w:val="both"/>
              <w:rPr>
                <w:b/>
                <w:bCs/>
              </w:rPr>
            </w:pPr>
            <w:r w:rsidRPr="007B007A">
              <w:rPr>
                <w:b/>
                <w:bCs/>
              </w:rPr>
              <w:t xml:space="preserve">Cause di ineleggibilità, di decadenza e di incompatibilità, limiti o criteri per il cumulo degli incarichi previsti da leggi speciali </w:t>
            </w:r>
            <w:r w:rsidRPr="007B007A">
              <w:rPr>
                <w:bCs/>
              </w:rPr>
              <w:t>(</w:t>
            </w:r>
            <w:r w:rsidRPr="007B007A">
              <w:rPr>
                <w:bCs/>
                <w:i/>
              </w:rPr>
              <w:t>se previsti</w:t>
            </w:r>
            <w:r w:rsidRPr="007B007A">
              <w:rPr>
                <w:bCs/>
              </w:rPr>
              <w:t>).</w:t>
            </w:r>
          </w:p>
        </w:tc>
        <w:tc>
          <w:tcPr>
            <w:tcW w:w="488" w:type="pct"/>
          </w:tcPr>
          <w:p w14:paraId="5E09C062" w14:textId="77777777" w:rsidR="00D433EB" w:rsidRPr="007B007A" w:rsidRDefault="00D433EB" w:rsidP="009B5EA7">
            <w:pPr>
              <w:spacing w:after="60" w:line="300" w:lineRule="auto"/>
              <w:jc w:val="both"/>
              <w:rPr>
                <w:bCs/>
              </w:rPr>
            </w:pPr>
          </w:p>
        </w:tc>
        <w:tc>
          <w:tcPr>
            <w:tcW w:w="488" w:type="pct"/>
          </w:tcPr>
          <w:p w14:paraId="37265D13" w14:textId="77777777" w:rsidR="00D433EB" w:rsidRPr="007B007A" w:rsidRDefault="00D433EB" w:rsidP="009B5EA7">
            <w:pPr>
              <w:spacing w:after="60" w:line="300" w:lineRule="auto"/>
              <w:jc w:val="both"/>
              <w:rPr>
                <w:bCs/>
              </w:rPr>
            </w:pPr>
          </w:p>
        </w:tc>
        <w:tc>
          <w:tcPr>
            <w:tcW w:w="2163" w:type="pct"/>
          </w:tcPr>
          <w:p w14:paraId="55CD63D7" w14:textId="77777777" w:rsidR="00D433EB" w:rsidRPr="007B007A" w:rsidRDefault="00D433EB" w:rsidP="009B5EA7">
            <w:pPr>
              <w:spacing w:after="60" w:line="300" w:lineRule="auto"/>
              <w:jc w:val="both"/>
              <w:rPr>
                <w:bCs/>
              </w:rPr>
            </w:pPr>
          </w:p>
        </w:tc>
      </w:tr>
      <w:tr w:rsidR="00D433EB" w:rsidRPr="007B007A" w14:paraId="54490C87" w14:textId="77777777" w:rsidTr="00CC1794">
        <w:trPr>
          <w:trHeight w:val="1609"/>
          <w:jc w:val="center"/>
        </w:trPr>
        <w:tc>
          <w:tcPr>
            <w:tcW w:w="1861" w:type="pct"/>
          </w:tcPr>
          <w:p w14:paraId="078A07F0" w14:textId="77777777" w:rsidR="00D433EB" w:rsidRPr="007B007A" w:rsidRDefault="00D433EB" w:rsidP="000B0EE2">
            <w:pPr>
              <w:numPr>
                <w:ilvl w:val="0"/>
                <w:numId w:val="37"/>
              </w:numPr>
              <w:spacing w:after="60" w:line="300" w:lineRule="auto"/>
              <w:jc w:val="both"/>
              <w:rPr>
                <w:b/>
                <w:bCs/>
              </w:rPr>
            </w:pPr>
            <w:r w:rsidRPr="007B007A">
              <w:rPr>
                <w:b/>
                <w:bCs/>
              </w:rPr>
              <w:lastRenderedPageBreak/>
              <w:t xml:space="preserve">Cause di ineleggibilità, di decadenza e di incompatibilità, limiti o criteri per il cumulo degli incarichi previsti da codici di comportamento ai quali la società abbia dichiarato di adeguarsi </w:t>
            </w:r>
            <w:r w:rsidRPr="007B007A">
              <w:rPr>
                <w:bCs/>
              </w:rPr>
              <w:t>(</w:t>
            </w:r>
            <w:r w:rsidRPr="007B007A">
              <w:rPr>
                <w:bCs/>
                <w:i/>
              </w:rPr>
              <w:t>se previsti</w:t>
            </w:r>
            <w:r w:rsidRPr="007B007A">
              <w:rPr>
                <w:bCs/>
              </w:rPr>
              <w:t>).</w:t>
            </w:r>
          </w:p>
        </w:tc>
        <w:tc>
          <w:tcPr>
            <w:tcW w:w="488" w:type="pct"/>
          </w:tcPr>
          <w:p w14:paraId="555F25A1" w14:textId="77777777" w:rsidR="00D433EB" w:rsidRPr="007B007A" w:rsidRDefault="00D433EB" w:rsidP="009B5EA7">
            <w:pPr>
              <w:spacing w:after="60" w:line="300" w:lineRule="auto"/>
              <w:jc w:val="both"/>
              <w:rPr>
                <w:bCs/>
              </w:rPr>
            </w:pPr>
          </w:p>
        </w:tc>
        <w:tc>
          <w:tcPr>
            <w:tcW w:w="488" w:type="pct"/>
          </w:tcPr>
          <w:p w14:paraId="3E33681B" w14:textId="77777777" w:rsidR="00D433EB" w:rsidRPr="007B007A" w:rsidRDefault="00D433EB" w:rsidP="009B5EA7">
            <w:pPr>
              <w:spacing w:after="60" w:line="300" w:lineRule="auto"/>
              <w:jc w:val="both"/>
              <w:rPr>
                <w:bCs/>
              </w:rPr>
            </w:pPr>
          </w:p>
        </w:tc>
        <w:tc>
          <w:tcPr>
            <w:tcW w:w="2163" w:type="pct"/>
          </w:tcPr>
          <w:p w14:paraId="552DACBF" w14:textId="77777777" w:rsidR="00D433EB" w:rsidRPr="007B007A" w:rsidRDefault="00D433EB" w:rsidP="009B5EA7">
            <w:pPr>
              <w:spacing w:after="60" w:line="300" w:lineRule="auto"/>
              <w:jc w:val="both"/>
              <w:rPr>
                <w:bCs/>
              </w:rPr>
            </w:pPr>
          </w:p>
        </w:tc>
      </w:tr>
    </w:tbl>
    <w:p w14:paraId="11727B86" w14:textId="77777777" w:rsidR="00D433EB" w:rsidRPr="007B007A" w:rsidRDefault="00D433EB" w:rsidP="009B5EA7">
      <w:pPr>
        <w:spacing w:after="60" w:line="300" w:lineRule="auto"/>
        <w:jc w:val="both"/>
        <w:rPr>
          <w:b/>
          <w:bCs/>
        </w:rPr>
      </w:pPr>
    </w:p>
    <w:p w14:paraId="6FF98D68" w14:textId="77777777" w:rsidR="00D433EB" w:rsidRPr="007B007A" w:rsidRDefault="00D433EB" w:rsidP="000B0EE2">
      <w:pPr>
        <w:numPr>
          <w:ilvl w:val="0"/>
          <w:numId w:val="36"/>
        </w:numPr>
        <w:spacing w:after="60" w:line="300" w:lineRule="auto"/>
        <w:jc w:val="both"/>
        <w:rPr>
          <w:b/>
          <w:bCs/>
        </w:rPr>
      </w:pPr>
      <w:r w:rsidRPr="007B007A">
        <w:rPr>
          <w:b/>
          <w:bCs/>
        </w:rPr>
        <w:t>VALUTAZIONE DELL’INDIPENDENZA</w:t>
      </w:r>
    </w:p>
    <w:p w14:paraId="53B2C4CB" w14:textId="30ECF556" w:rsidR="00D433EB" w:rsidRPr="007B007A" w:rsidRDefault="00D433EB" w:rsidP="009B5EA7">
      <w:pPr>
        <w:spacing w:after="60" w:line="300" w:lineRule="auto"/>
        <w:jc w:val="both"/>
        <w:rPr>
          <w:bCs/>
        </w:rPr>
      </w:pPr>
      <w:r w:rsidRPr="007B007A">
        <w:rPr>
          <w:bCs/>
        </w:rPr>
        <w:t xml:space="preserve">I componenti del </w:t>
      </w:r>
      <w:r>
        <w:rPr>
          <w:bCs/>
        </w:rPr>
        <w:t>C</w:t>
      </w:r>
      <w:r w:rsidRPr="007B007A">
        <w:rPr>
          <w:bCs/>
        </w:rPr>
        <w:t xml:space="preserve">ollegio sindacale sono chiamati a svolgere il proprio incarico con obiettività e integrità, e soprattutto in assenza di interessi, non solo economici, che ne possano compromettere l’indipendenza, secondo quanto previsto non solo dalle </w:t>
      </w:r>
      <w:r>
        <w:rPr>
          <w:bCs/>
        </w:rPr>
        <w:t xml:space="preserve">disposizioni </w:t>
      </w:r>
      <w:r w:rsidRPr="007B007A">
        <w:rPr>
          <w:bCs/>
        </w:rPr>
        <w:t>contenute nel Codice Civile (artt. 2382 e 2399</w:t>
      </w:r>
      <w:r>
        <w:rPr>
          <w:bCs/>
        </w:rPr>
        <w:t xml:space="preserve"> c.c.</w:t>
      </w:r>
      <w:r w:rsidRPr="007B007A">
        <w:rPr>
          <w:bCs/>
        </w:rPr>
        <w:t>), ma anche dalla</w:t>
      </w:r>
      <w:r w:rsidRPr="00D8262F">
        <w:t xml:space="preserve"> </w:t>
      </w:r>
      <w:hyperlink r:id="rId23" w:anchor="page=14" w:history="1">
        <w:r w:rsidRPr="00D8262F">
          <w:rPr>
            <w:rStyle w:val="Collegamentoipertestuale"/>
          </w:rPr>
          <w:t>Norma 1.4.</w:t>
        </w:r>
      </w:hyperlink>
      <w:r w:rsidRPr="007B007A">
        <w:rPr>
          <w:bCs/>
        </w:rPr>
        <w:t xml:space="preserve"> delle “</w:t>
      </w:r>
      <w:r w:rsidRPr="007B007A">
        <w:rPr>
          <w:bCs/>
          <w:i/>
        </w:rPr>
        <w:t>Norme di comportamento del collegio sindacale</w:t>
      </w:r>
      <w:r w:rsidRPr="007B007A">
        <w:rPr>
          <w:bCs/>
        </w:rPr>
        <w:t xml:space="preserve"> </w:t>
      </w:r>
      <w:r w:rsidRPr="007B007A">
        <w:rPr>
          <w:bCs/>
          <w:i/>
        </w:rPr>
        <w:t>di società non quotate</w:t>
      </w:r>
      <w:r w:rsidRPr="007B007A">
        <w:rPr>
          <w:bCs/>
        </w:rPr>
        <w:t xml:space="preserve">” e dall’art. </w:t>
      </w:r>
      <w:r w:rsidRPr="00F16615">
        <w:rPr>
          <w:bCs/>
        </w:rPr>
        <w:t>9</w:t>
      </w:r>
      <w:r w:rsidRPr="007B007A">
        <w:rPr>
          <w:bCs/>
        </w:rPr>
        <w:t xml:space="preserve"> del Codice Deontologico della professione</w:t>
      </w:r>
      <w:r>
        <w:rPr>
          <w:bCs/>
        </w:rPr>
        <w:t>.</w:t>
      </w:r>
    </w:p>
    <w:p w14:paraId="0C347CE3" w14:textId="77777777" w:rsidR="00D433EB" w:rsidRPr="007B007A" w:rsidRDefault="00D433EB" w:rsidP="009B5EA7">
      <w:pPr>
        <w:spacing w:after="60" w:line="300" w:lineRule="auto"/>
        <w:jc w:val="both"/>
        <w:rPr>
          <w:bCs/>
        </w:rPr>
      </w:pPr>
      <w:r w:rsidRPr="007B007A">
        <w:rPr>
          <w:bCs/>
        </w:rPr>
        <w:t>In generale, il requisito dell’indipendenza deve soddisfare simultaneamente i seguenti aspetti:</w:t>
      </w:r>
    </w:p>
    <w:p w14:paraId="54A7BB79" w14:textId="77777777" w:rsidR="00D433EB" w:rsidRPr="007B007A" w:rsidRDefault="00D433EB" w:rsidP="009B5EA7">
      <w:pPr>
        <w:numPr>
          <w:ilvl w:val="0"/>
          <w:numId w:val="1"/>
        </w:numPr>
        <w:spacing w:after="60" w:line="300" w:lineRule="auto"/>
        <w:jc w:val="both"/>
        <w:rPr>
          <w:bCs/>
        </w:rPr>
      </w:pPr>
      <w:r w:rsidRPr="007B007A">
        <w:rPr>
          <w:bCs/>
        </w:rPr>
        <w:t>il corretto atteggiamento professionale che induce il sindaco a considerare nell’espletamento dell’incarico solo gli elementi rilevanti per l’esercizio della sua funzione, escludendo ogni fattore ad esso estraneo;</w:t>
      </w:r>
    </w:p>
    <w:p w14:paraId="41CFF4D6" w14:textId="28B15DE5" w:rsidR="00D433EB" w:rsidRPr="007B007A" w:rsidRDefault="00D433EB" w:rsidP="009B5EA7">
      <w:pPr>
        <w:numPr>
          <w:ilvl w:val="0"/>
          <w:numId w:val="1"/>
        </w:numPr>
        <w:spacing w:after="60" w:line="300" w:lineRule="auto"/>
        <w:jc w:val="both"/>
        <w:rPr>
          <w:b/>
          <w:bCs/>
        </w:rPr>
      </w:pPr>
      <w:r w:rsidRPr="007B007A">
        <w:rPr>
          <w:bCs/>
        </w:rPr>
        <w:t>la condizione di non essere associato a situazioni o circostanze dalle quali un terzo informato, obiettivo e ragionevole trarrebbe la conclusione che la capacità del sindaco a svolgere l’incarico in modo obiettivo sia compromess</w:t>
      </w:r>
      <w:r w:rsidR="00D721AB">
        <w:rPr>
          <w:bCs/>
        </w:rPr>
        <w:t>a</w:t>
      </w:r>
      <w:r w:rsidRPr="007B007A">
        <w:rPr>
          <w:bCs/>
        </w:rPr>
        <w:t>.</w:t>
      </w:r>
    </w:p>
    <w:tbl>
      <w:tblPr>
        <w:tblW w:w="5176"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0A0" w:firstRow="1" w:lastRow="0" w:firstColumn="1" w:lastColumn="0" w:noHBand="0" w:noVBand="0"/>
      </w:tblPr>
      <w:tblGrid>
        <w:gridCol w:w="2973"/>
        <w:gridCol w:w="722"/>
        <w:gridCol w:w="680"/>
        <w:gridCol w:w="1864"/>
        <w:gridCol w:w="1864"/>
        <w:gridCol w:w="1864"/>
      </w:tblGrid>
      <w:tr w:rsidR="00D433EB" w:rsidRPr="007B007A" w14:paraId="45A7E7D6" w14:textId="77777777" w:rsidTr="00CC1794">
        <w:trPr>
          <w:trHeight w:val="645"/>
          <w:tblHeader/>
          <w:jc w:val="center"/>
        </w:trPr>
        <w:tc>
          <w:tcPr>
            <w:tcW w:w="1492" w:type="pct"/>
            <w:vMerge w:val="restart"/>
            <w:shd w:val="clear" w:color="auto" w:fill="C6D9F1"/>
            <w:vAlign w:val="center"/>
          </w:tcPr>
          <w:p w14:paraId="61F09473" w14:textId="77777777" w:rsidR="00D433EB" w:rsidRPr="007B007A" w:rsidRDefault="00D433EB" w:rsidP="009B5EA7">
            <w:pPr>
              <w:spacing w:after="60" w:line="300" w:lineRule="auto"/>
              <w:jc w:val="both"/>
              <w:rPr>
                <w:b/>
                <w:bCs/>
              </w:rPr>
            </w:pPr>
            <w:r w:rsidRPr="007B007A">
              <w:rPr>
                <w:b/>
                <w:bCs/>
              </w:rPr>
              <w:t>TIPO DI RISCHIO</w:t>
            </w:r>
            <w:r w:rsidRPr="007B007A">
              <w:rPr>
                <w:b/>
                <w:bCs/>
                <w:vertAlign w:val="superscript"/>
              </w:rPr>
              <w:footnoteReference w:id="18"/>
            </w:r>
          </w:p>
        </w:tc>
        <w:tc>
          <w:tcPr>
            <w:tcW w:w="703" w:type="pct"/>
            <w:gridSpan w:val="2"/>
            <w:shd w:val="clear" w:color="auto" w:fill="C6D9F1"/>
            <w:vAlign w:val="center"/>
          </w:tcPr>
          <w:p w14:paraId="657BF065" w14:textId="77777777" w:rsidR="00D433EB" w:rsidRPr="007B007A" w:rsidRDefault="00D433EB" w:rsidP="009B5EA7">
            <w:pPr>
              <w:spacing w:after="60" w:line="300" w:lineRule="auto"/>
              <w:jc w:val="center"/>
              <w:rPr>
                <w:b/>
                <w:bCs/>
              </w:rPr>
            </w:pPr>
            <w:r w:rsidRPr="007B007A">
              <w:rPr>
                <w:b/>
                <w:bCs/>
              </w:rPr>
              <w:t>PRESENZA</w:t>
            </w:r>
          </w:p>
          <w:p w14:paraId="5EC22CC1" w14:textId="77777777" w:rsidR="00D433EB" w:rsidRPr="007B007A" w:rsidRDefault="00D433EB" w:rsidP="009B5EA7">
            <w:pPr>
              <w:spacing w:after="60" w:line="300" w:lineRule="auto"/>
              <w:jc w:val="center"/>
              <w:rPr>
                <w:b/>
                <w:bCs/>
              </w:rPr>
            </w:pPr>
            <w:r w:rsidRPr="007B007A">
              <w:rPr>
                <w:b/>
                <w:bCs/>
              </w:rPr>
              <w:t>DEL RISCHIO</w:t>
            </w:r>
          </w:p>
        </w:tc>
        <w:tc>
          <w:tcPr>
            <w:tcW w:w="935" w:type="pct"/>
            <w:shd w:val="clear" w:color="auto" w:fill="C6D9F1"/>
            <w:vAlign w:val="center"/>
          </w:tcPr>
          <w:p w14:paraId="5A3BCEB0" w14:textId="77777777" w:rsidR="00D433EB" w:rsidRPr="007B007A" w:rsidRDefault="00D433EB" w:rsidP="009B5EA7">
            <w:pPr>
              <w:spacing w:after="60" w:line="300" w:lineRule="auto"/>
              <w:jc w:val="center"/>
              <w:rPr>
                <w:b/>
                <w:bCs/>
              </w:rPr>
            </w:pPr>
            <w:r w:rsidRPr="007B007A">
              <w:rPr>
                <w:b/>
                <w:bCs/>
              </w:rPr>
              <w:t>DESCRIZIONE DEL RISCHIO</w:t>
            </w:r>
          </w:p>
        </w:tc>
        <w:tc>
          <w:tcPr>
            <w:tcW w:w="935" w:type="pct"/>
            <w:shd w:val="clear" w:color="auto" w:fill="C6D9F1"/>
            <w:vAlign w:val="center"/>
          </w:tcPr>
          <w:p w14:paraId="43752954" w14:textId="77777777" w:rsidR="00D433EB" w:rsidRPr="007B007A" w:rsidRDefault="00D433EB" w:rsidP="009B5EA7">
            <w:pPr>
              <w:spacing w:after="60" w:line="300" w:lineRule="auto"/>
              <w:jc w:val="center"/>
              <w:rPr>
                <w:b/>
                <w:bCs/>
              </w:rPr>
            </w:pPr>
            <w:r w:rsidRPr="007B007A">
              <w:rPr>
                <w:b/>
                <w:bCs/>
              </w:rPr>
              <w:t>MISURE DI SALVAGUARDIA</w:t>
            </w:r>
            <w:r w:rsidRPr="007B007A">
              <w:rPr>
                <w:b/>
                <w:bCs/>
                <w:vertAlign w:val="superscript"/>
              </w:rPr>
              <w:footnoteReference w:id="19"/>
            </w:r>
          </w:p>
        </w:tc>
        <w:tc>
          <w:tcPr>
            <w:tcW w:w="935" w:type="pct"/>
            <w:shd w:val="clear" w:color="auto" w:fill="C6D9F1"/>
            <w:vAlign w:val="center"/>
          </w:tcPr>
          <w:p w14:paraId="00BF4ADE" w14:textId="77777777" w:rsidR="00D433EB" w:rsidRPr="007B007A" w:rsidRDefault="00D433EB" w:rsidP="009B5EA7">
            <w:pPr>
              <w:spacing w:after="60" w:line="300" w:lineRule="auto"/>
              <w:jc w:val="center"/>
              <w:rPr>
                <w:b/>
                <w:bCs/>
              </w:rPr>
            </w:pPr>
            <w:r w:rsidRPr="007B007A">
              <w:rPr>
                <w:b/>
                <w:bCs/>
              </w:rPr>
              <w:t>COMMENTI</w:t>
            </w:r>
          </w:p>
        </w:tc>
      </w:tr>
      <w:tr w:rsidR="00D433EB" w:rsidRPr="007B007A" w14:paraId="689E03EB" w14:textId="77777777" w:rsidTr="00835867">
        <w:trPr>
          <w:trHeight w:val="287"/>
          <w:tblHeader/>
          <w:jc w:val="center"/>
        </w:trPr>
        <w:tc>
          <w:tcPr>
            <w:tcW w:w="1492" w:type="pct"/>
            <w:vMerge/>
          </w:tcPr>
          <w:p w14:paraId="5575D7A1" w14:textId="77777777" w:rsidR="00D433EB" w:rsidRPr="007B007A" w:rsidRDefault="00D433EB" w:rsidP="009B5EA7">
            <w:pPr>
              <w:spacing w:after="60" w:line="300" w:lineRule="auto"/>
              <w:jc w:val="both"/>
              <w:rPr>
                <w:bCs/>
              </w:rPr>
            </w:pPr>
          </w:p>
        </w:tc>
        <w:tc>
          <w:tcPr>
            <w:tcW w:w="362" w:type="pct"/>
            <w:shd w:val="clear" w:color="auto" w:fill="C6D9F1"/>
            <w:vAlign w:val="center"/>
          </w:tcPr>
          <w:p w14:paraId="24DE2D75" w14:textId="77777777" w:rsidR="00D433EB" w:rsidRPr="007B007A" w:rsidRDefault="00D433EB" w:rsidP="009B5EA7">
            <w:pPr>
              <w:spacing w:after="60" w:line="300" w:lineRule="auto"/>
              <w:jc w:val="center"/>
              <w:rPr>
                <w:b/>
                <w:bCs/>
              </w:rPr>
            </w:pPr>
            <w:r w:rsidRPr="007B007A">
              <w:rPr>
                <w:b/>
                <w:bCs/>
              </w:rPr>
              <w:t>SÌ</w:t>
            </w:r>
          </w:p>
        </w:tc>
        <w:tc>
          <w:tcPr>
            <w:tcW w:w="341" w:type="pct"/>
            <w:shd w:val="clear" w:color="auto" w:fill="C6D9F1"/>
            <w:vAlign w:val="center"/>
          </w:tcPr>
          <w:p w14:paraId="7A829F8B" w14:textId="77777777" w:rsidR="00D433EB" w:rsidRPr="007B007A" w:rsidRDefault="00D433EB" w:rsidP="009B5EA7">
            <w:pPr>
              <w:spacing w:after="60" w:line="300" w:lineRule="auto"/>
              <w:jc w:val="center"/>
              <w:rPr>
                <w:b/>
                <w:bCs/>
              </w:rPr>
            </w:pPr>
            <w:r w:rsidRPr="007B007A">
              <w:rPr>
                <w:b/>
                <w:bCs/>
              </w:rPr>
              <w:t>NO</w:t>
            </w:r>
          </w:p>
        </w:tc>
        <w:tc>
          <w:tcPr>
            <w:tcW w:w="935" w:type="pct"/>
          </w:tcPr>
          <w:p w14:paraId="002F80A0" w14:textId="77777777" w:rsidR="00D433EB" w:rsidRPr="007B007A" w:rsidRDefault="00D433EB" w:rsidP="009B5EA7">
            <w:pPr>
              <w:spacing w:after="60" w:line="300" w:lineRule="auto"/>
              <w:jc w:val="both"/>
              <w:rPr>
                <w:b/>
                <w:bCs/>
              </w:rPr>
            </w:pPr>
          </w:p>
        </w:tc>
        <w:tc>
          <w:tcPr>
            <w:tcW w:w="935" w:type="pct"/>
          </w:tcPr>
          <w:p w14:paraId="3966279B" w14:textId="77777777" w:rsidR="00D433EB" w:rsidRPr="007B007A" w:rsidRDefault="00D433EB" w:rsidP="009B5EA7">
            <w:pPr>
              <w:spacing w:after="60" w:line="300" w:lineRule="auto"/>
              <w:jc w:val="both"/>
              <w:rPr>
                <w:b/>
                <w:bCs/>
              </w:rPr>
            </w:pPr>
          </w:p>
        </w:tc>
        <w:tc>
          <w:tcPr>
            <w:tcW w:w="935" w:type="pct"/>
          </w:tcPr>
          <w:p w14:paraId="1F0A48F8" w14:textId="77777777" w:rsidR="00D433EB" w:rsidRPr="007B007A" w:rsidRDefault="00D433EB" w:rsidP="009B5EA7">
            <w:pPr>
              <w:spacing w:after="60" w:line="300" w:lineRule="auto"/>
              <w:jc w:val="both"/>
              <w:rPr>
                <w:b/>
                <w:bCs/>
              </w:rPr>
            </w:pPr>
          </w:p>
        </w:tc>
      </w:tr>
      <w:tr w:rsidR="00D433EB" w:rsidRPr="007B007A" w14:paraId="751BE1BE" w14:textId="77777777" w:rsidTr="00CC1794">
        <w:trPr>
          <w:trHeight w:val="2636"/>
          <w:jc w:val="center"/>
        </w:trPr>
        <w:tc>
          <w:tcPr>
            <w:tcW w:w="1492" w:type="pct"/>
            <w:vAlign w:val="center"/>
          </w:tcPr>
          <w:p w14:paraId="1109468F" w14:textId="77777777" w:rsidR="00D433EB" w:rsidRPr="007B007A" w:rsidRDefault="00D433EB" w:rsidP="000B0EE2">
            <w:pPr>
              <w:numPr>
                <w:ilvl w:val="0"/>
                <w:numId w:val="38"/>
              </w:numPr>
              <w:spacing w:after="60" w:line="300" w:lineRule="auto"/>
              <w:jc w:val="both"/>
              <w:rPr>
                <w:b/>
                <w:bCs/>
              </w:rPr>
            </w:pPr>
            <w:r w:rsidRPr="007B007A">
              <w:rPr>
                <w:b/>
                <w:bCs/>
              </w:rPr>
              <w:t>Rischi derivanti da interesse personale</w:t>
            </w:r>
          </w:p>
          <w:p w14:paraId="2BE49CEA" w14:textId="77777777" w:rsidR="00D433EB" w:rsidRPr="007B007A" w:rsidRDefault="00D433EB" w:rsidP="009B5EA7">
            <w:pPr>
              <w:spacing w:after="60" w:line="300" w:lineRule="auto"/>
              <w:jc w:val="both"/>
              <w:rPr>
                <w:bCs/>
              </w:rPr>
            </w:pPr>
            <w:r w:rsidRPr="007B007A">
              <w:rPr>
                <w:bCs/>
              </w:rPr>
              <w:t xml:space="preserve">Si verificano nelle situazioni in cui il sindaco ha un interesse economico, finanziario o di altro genere nella società o in altre società del gruppo che </w:t>
            </w:r>
            <w:r w:rsidRPr="007B007A">
              <w:rPr>
                <w:bCs/>
              </w:rPr>
              <w:lastRenderedPageBreak/>
              <w:t>potrebbe influenzare lo svolgimento della funzione di vigilanza e i risultati della stessa; tale interesse deve svilupparsi non in coerenza con i doveri di vigilanza previsti dalla legge (es. partecipazioni sociali, relazioni d’affari o commerciali, mancato pagamento del compenso per un periodo significativo, ecc.).</w:t>
            </w:r>
          </w:p>
        </w:tc>
        <w:tc>
          <w:tcPr>
            <w:tcW w:w="362" w:type="pct"/>
          </w:tcPr>
          <w:p w14:paraId="7C6482FD" w14:textId="77777777" w:rsidR="00D433EB" w:rsidRPr="007B007A" w:rsidRDefault="00D433EB" w:rsidP="009B5EA7">
            <w:pPr>
              <w:spacing w:after="60" w:line="300" w:lineRule="auto"/>
              <w:jc w:val="both"/>
              <w:rPr>
                <w:bCs/>
              </w:rPr>
            </w:pPr>
          </w:p>
        </w:tc>
        <w:tc>
          <w:tcPr>
            <w:tcW w:w="341" w:type="pct"/>
          </w:tcPr>
          <w:p w14:paraId="370216C7" w14:textId="77777777" w:rsidR="00D433EB" w:rsidRPr="007B007A" w:rsidRDefault="00D433EB" w:rsidP="009B5EA7">
            <w:pPr>
              <w:spacing w:after="60" w:line="300" w:lineRule="auto"/>
              <w:jc w:val="both"/>
              <w:rPr>
                <w:bCs/>
              </w:rPr>
            </w:pPr>
          </w:p>
        </w:tc>
        <w:tc>
          <w:tcPr>
            <w:tcW w:w="935" w:type="pct"/>
          </w:tcPr>
          <w:p w14:paraId="6630954D" w14:textId="77777777" w:rsidR="00D433EB" w:rsidRPr="007B007A" w:rsidRDefault="00D433EB" w:rsidP="009B5EA7">
            <w:pPr>
              <w:spacing w:after="60" w:line="300" w:lineRule="auto"/>
              <w:jc w:val="both"/>
              <w:rPr>
                <w:bCs/>
              </w:rPr>
            </w:pPr>
            <w:r w:rsidRPr="007B007A">
              <w:rPr>
                <w:bCs/>
                <w:i/>
              </w:rPr>
              <w:t xml:space="preserve">Descrivere le concrete circostanze che possono indurre ad individuare un rischio per </w:t>
            </w:r>
            <w:r w:rsidRPr="007B007A">
              <w:rPr>
                <w:bCs/>
                <w:i/>
              </w:rPr>
              <w:lastRenderedPageBreak/>
              <w:t>l’indipendenza del sindaco</w:t>
            </w:r>
            <w:r w:rsidRPr="007B007A">
              <w:rPr>
                <w:bCs/>
              </w:rPr>
              <w:t>.</w:t>
            </w:r>
          </w:p>
        </w:tc>
        <w:tc>
          <w:tcPr>
            <w:tcW w:w="935" w:type="pct"/>
          </w:tcPr>
          <w:p w14:paraId="70DC8FF9" w14:textId="77777777" w:rsidR="00D433EB" w:rsidRPr="007B007A" w:rsidRDefault="00D433EB" w:rsidP="009B5EA7">
            <w:pPr>
              <w:spacing w:after="60" w:line="300" w:lineRule="auto"/>
              <w:jc w:val="both"/>
              <w:rPr>
                <w:bCs/>
              </w:rPr>
            </w:pPr>
            <w:r w:rsidRPr="007B007A">
              <w:rPr>
                <w:bCs/>
                <w:i/>
              </w:rPr>
              <w:lastRenderedPageBreak/>
              <w:t xml:space="preserve">In presenza di rischi significativi, descrivere le misure di salvaguardia adottate per ridurre i rischi ad </w:t>
            </w:r>
            <w:r w:rsidRPr="007B007A">
              <w:rPr>
                <w:bCs/>
                <w:i/>
              </w:rPr>
              <w:lastRenderedPageBreak/>
              <w:t>un livello accettabile o per eliminarli</w:t>
            </w:r>
            <w:r w:rsidRPr="007B007A">
              <w:rPr>
                <w:bCs/>
              </w:rPr>
              <w:t>.</w:t>
            </w:r>
          </w:p>
          <w:p w14:paraId="588C3DF7" w14:textId="77777777" w:rsidR="00D433EB" w:rsidRPr="007B007A" w:rsidRDefault="00D433EB" w:rsidP="009B5EA7">
            <w:pPr>
              <w:spacing w:after="60" w:line="300" w:lineRule="auto"/>
              <w:jc w:val="both"/>
              <w:rPr>
                <w:bCs/>
                <w:i/>
              </w:rPr>
            </w:pPr>
          </w:p>
        </w:tc>
        <w:tc>
          <w:tcPr>
            <w:tcW w:w="935" w:type="pct"/>
          </w:tcPr>
          <w:p w14:paraId="173205F9" w14:textId="77777777" w:rsidR="00D433EB" w:rsidRPr="007B007A" w:rsidRDefault="00D433EB" w:rsidP="009B5EA7">
            <w:pPr>
              <w:spacing w:after="60" w:line="300" w:lineRule="auto"/>
              <w:jc w:val="both"/>
              <w:rPr>
                <w:bCs/>
              </w:rPr>
            </w:pPr>
            <w:r w:rsidRPr="007B007A">
              <w:rPr>
                <w:bCs/>
                <w:i/>
              </w:rPr>
              <w:lastRenderedPageBreak/>
              <w:t xml:space="preserve">Descrivere i rischi noti </w:t>
            </w:r>
            <w:proofErr w:type="gramStart"/>
            <w:r w:rsidRPr="007B007A">
              <w:rPr>
                <w:bCs/>
                <w:i/>
              </w:rPr>
              <w:t>e o</w:t>
            </w:r>
            <w:proofErr w:type="gramEnd"/>
            <w:r w:rsidRPr="007B007A">
              <w:rPr>
                <w:bCs/>
                <w:i/>
              </w:rPr>
              <w:t xml:space="preserve"> presunti e il loro effetto sull’incarico</w:t>
            </w:r>
            <w:r w:rsidRPr="007B007A">
              <w:rPr>
                <w:bCs/>
              </w:rPr>
              <w:t>.</w:t>
            </w:r>
          </w:p>
        </w:tc>
      </w:tr>
      <w:tr w:rsidR="00D433EB" w:rsidRPr="007B007A" w14:paraId="496EA1D1" w14:textId="77777777" w:rsidTr="00CC1794">
        <w:trPr>
          <w:trHeight w:val="2262"/>
          <w:jc w:val="center"/>
        </w:trPr>
        <w:tc>
          <w:tcPr>
            <w:tcW w:w="1492" w:type="pct"/>
            <w:vAlign w:val="center"/>
          </w:tcPr>
          <w:p w14:paraId="49B03062" w14:textId="77777777" w:rsidR="00D433EB" w:rsidRPr="007B007A" w:rsidRDefault="00D433EB" w:rsidP="000B0EE2">
            <w:pPr>
              <w:numPr>
                <w:ilvl w:val="0"/>
                <w:numId w:val="38"/>
              </w:numPr>
              <w:spacing w:after="60" w:line="300" w:lineRule="auto"/>
              <w:jc w:val="both"/>
              <w:rPr>
                <w:b/>
                <w:bCs/>
              </w:rPr>
            </w:pPr>
            <w:r w:rsidRPr="007B007A">
              <w:rPr>
                <w:b/>
                <w:bCs/>
              </w:rPr>
              <w:t>In particolare, rischi derivanti da “dipendenza finanziaria”</w:t>
            </w:r>
            <w:r w:rsidRPr="007B007A">
              <w:rPr>
                <w:b/>
                <w:bCs/>
                <w:vertAlign w:val="superscript"/>
              </w:rPr>
              <w:footnoteReference w:id="20"/>
            </w:r>
          </w:p>
          <w:p w14:paraId="073CEAE9" w14:textId="666E4AD4" w:rsidR="00D433EB" w:rsidRPr="007B007A" w:rsidRDefault="00D433EB" w:rsidP="009B5EA7">
            <w:pPr>
              <w:spacing w:after="60" w:line="300" w:lineRule="auto"/>
              <w:jc w:val="both"/>
              <w:rPr>
                <w:bCs/>
              </w:rPr>
            </w:pPr>
            <w:r w:rsidRPr="007B007A">
              <w:rPr>
                <w:bCs/>
              </w:rPr>
              <w:t xml:space="preserve">Si verificano nelle situazioni in cui </w:t>
            </w:r>
            <w:r w:rsidR="00D721AB">
              <w:rPr>
                <w:bCs/>
              </w:rPr>
              <w:t>i</w:t>
            </w:r>
            <w:r w:rsidRPr="007B007A">
              <w:rPr>
                <w:bCs/>
              </w:rPr>
              <w:t>l sindaco svolge ulteriori servizi per la società oggetto di controllo (o per altre società del medesimo gruppo) percependo compensi di rilevanza tale da poter comprometterne l’obiettività di giudizio ovvero da poter influenzare lo svolgimento della funzione di vigilanza.</w:t>
            </w:r>
          </w:p>
        </w:tc>
        <w:tc>
          <w:tcPr>
            <w:tcW w:w="362" w:type="pct"/>
          </w:tcPr>
          <w:p w14:paraId="470C8ED0" w14:textId="77777777" w:rsidR="00D433EB" w:rsidRPr="007B007A" w:rsidRDefault="00D433EB" w:rsidP="009B5EA7">
            <w:pPr>
              <w:spacing w:after="60" w:line="300" w:lineRule="auto"/>
              <w:jc w:val="both"/>
              <w:rPr>
                <w:bCs/>
              </w:rPr>
            </w:pPr>
          </w:p>
        </w:tc>
        <w:tc>
          <w:tcPr>
            <w:tcW w:w="341" w:type="pct"/>
          </w:tcPr>
          <w:p w14:paraId="47CF94CF" w14:textId="77777777" w:rsidR="00D433EB" w:rsidRPr="007B007A" w:rsidRDefault="00D433EB" w:rsidP="009B5EA7">
            <w:pPr>
              <w:spacing w:after="60" w:line="300" w:lineRule="auto"/>
              <w:jc w:val="both"/>
              <w:rPr>
                <w:bCs/>
              </w:rPr>
            </w:pPr>
          </w:p>
        </w:tc>
        <w:tc>
          <w:tcPr>
            <w:tcW w:w="935" w:type="pct"/>
          </w:tcPr>
          <w:p w14:paraId="018C9B7A" w14:textId="77777777" w:rsidR="00D433EB" w:rsidRPr="007B007A" w:rsidRDefault="00D433EB" w:rsidP="009B5EA7">
            <w:pPr>
              <w:spacing w:after="60" w:line="300" w:lineRule="auto"/>
              <w:jc w:val="both"/>
              <w:rPr>
                <w:bCs/>
              </w:rPr>
            </w:pPr>
          </w:p>
        </w:tc>
        <w:tc>
          <w:tcPr>
            <w:tcW w:w="935" w:type="pct"/>
          </w:tcPr>
          <w:p w14:paraId="0A35355F" w14:textId="77777777" w:rsidR="00D433EB" w:rsidRPr="007B007A" w:rsidRDefault="00D433EB" w:rsidP="009B5EA7">
            <w:pPr>
              <w:spacing w:after="60" w:line="300" w:lineRule="auto"/>
              <w:jc w:val="both"/>
              <w:rPr>
                <w:bCs/>
              </w:rPr>
            </w:pPr>
          </w:p>
        </w:tc>
        <w:tc>
          <w:tcPr>
            <w:tcW w:w="935" w:type="pct"/>
          </w:tcPr>
          <w:p w14:paraId="364D2AC5" w14:textId="77777777" w:rsidR="00D433EB" w:rsidRPr="007B007A" w:rsidRDefault="00D433EB" w:rsidP="009B5EA7">
            <w:pPr>
              <w:spacing w:after="60" w:line="300" w:lineRule="auto"/>
              <w:jc w:val="both"/>
              <w:rPr>
                <w:bCs/>
              </w:rPr>
            </w:pPr>
          </w:p>
        </w:tc>
      </w:tr>
      <w:tr w:rsidR="00D433EB" w:rsidRPr="007B007A" w14:paraId="157CCD2F" w14:textId="77777777" w:rsidTr="00BD1EC8">
        <w:trPr>
          <w:trHeight w:val="1193"/>
          <w:jc w:val="center"/>
        </w:trPr>
        <w:tc>
          <w:tcPr>
            <w:tcW w:w="1492" w:type="pct"/>
          </w:tcPr>
          <w:p w14:paraId="3442B3C8" w14:textId="77777777" w:rsidR="00D433EB" w:rsidRPr="007B007A" w:rsidRDefault="00D433EB" w:rsidP="000B0EE2">
            <w:pPr>
              <w:numPr>
                <w:ilvl w:val="0"/>
                <w:numId w:val="38"/>
              </w:numPr>
              <w:spacing w:after="60" w:line="300" w:lineRule="auto"/>
              <w:jc w:val="both"/>
              <w:rPr>
                <w:b/>
                <w:bCs/>
              </w:rPr>
            </w:pPr>
            <w:r w:rsidRPr="007B007A">
              <w:rPr>
                <w:b/>
                <w:bCs/>
              </w:rPr>
              <w:t>Rischi derivanti da auto-riesame</w:t>
            </w:r>
          </w:p>
          <w:p w14:paraId="7DF7C5DC" w14:textId="77777777" w:rsidR="00D433EB" w:rsidRPr="007B007A" w:rsidRDefault="00D433EB" w:rsidP="009B5EA7">
            <w:pPr>
              <w:spacing w:after="60" w:line="300" w:lineRule="auto"/>
              <w:jc w:val="both"/>
              <w:rPr>
                <w:bCs/>
              </w:rPr>
            </w:pPr>
            <w:r w:rsidRPr="007B007A">
              <w:rPr>
                <w:bCs/>
              </w:rPr>
              <w:t>Si verificano quando il sindaco si trova nella circostanza di svolgere attività di vigilanza rispetto ai risultati di una prestazione resa o di un giudizio espresso da lui stesso o da un altro soggetto del</w:t>
            </w:r>
            <w:r>
              <w:rPr>
                <w:bCs/>
              </w:rPr>
              <w:t xml:space="preserve">lo </w:t>
            </w:r>
            <w:r>
              <w:rPr>
                <w:bCs/>
              </w:rPr>
              <w:lastRenderedPageBreak/>
              <w:t xml:space="preserve">studio associato o della società tra professionisti cui </w:t>
            </w:r>
            <w:r w:rsidRPr="007B007A">
              <w:rPr>
                <w:bCs/>
              </w:rPr>
              <w:t xml:space="preserve">il professionista </w:t>
            </w:r>
            <w:r>
              <w:rPr>
                <w:bCs/>
              </w:rPr>
              <w:t>partecipa.</w:t>
            </w:r>
          </w:p>
        </w:tc>
        <w:tc>
          <w:tcPr>
            <w:tcW w:w="362" w:type="pct"/>
          </w:tcPr>
          <w:p w14:paraId="256E90B2" w14:textId="77777777" w:rsidR="00D433EB" w:rsidRPr="007B007A" w:rsidRDefault="00D433EB" w:rsidP="009B5EA7">
            <w:pPr>
              <w:spacing w:after="60" w:line="300" w:lineRule="auto"/>
              <w:jc w:val="both"/>
              <w:rPr>
                <w:bCs/>
              </w:rPr>
            </w:pPr>
          </w:p>
        </w:tc>
        <w:tc>
          <w:tcPr>
            <w:tcW w:w="341" w:type="pct"/>
          </w:tcPr>
          <w:p w14:paraId="1DB1B53D" w14:textId="77777777" w:rsidR="00D433EB" w:rsidRPr="007B007A" w:rsidRDefault="00D433EB" w:rsidP="009B5EA7">
            <w:pPr>
              <w:spacing w:after="60" w:line="300" w:lineRule="auto"/>
              <w:jc w:val="both"/>
              <w:rPr>
                <w:bCs/>
              </w:rPr>
            </w:pPr>
          </w:p>
        </w:tc>
        <w:tc>
          <w:tcPr>
            <w:tcW w:w="935" w:type="pct"/>
          </w:tcPr>
          <w:p w14:paraId="45829DF5" w14:textId="77777777" w:rsidR="00D433EB" w:rsidRPr="007B007A" w:rsidRDefault="00D433EB" w:rsidP="009B5EA7">
            <w:pPr>
              <w:spacing w:after="60" w:line="300" w:lineRule="auto"/>
              <w:jc w:val="both"/>
              <w:rPr>
                <w:bCs/>
              </w:rPr>
            </w:pPr>
          </w:p>
        </w:tc>
        <w:tc>
          <w:tcPr>
            <w:tcW w:w="935" w:type="pct"/>
          </w:tcPr>
          <w:p w14:paraId="3EF28DB4" w14:textId="77777777" w:rsidR="00D433EB" w:rsidRPr="007B007A" w:rsidRDefault="00D433EB" w:rsidP="009B5EA7">
            <w:pPr>
              <w:spacing w:after="60" w:line="300" w:lineRule="auto"/>
              <w:jc w:val="both"/>
              <w:rPr>
                <w:bCs/>
              </w:rPr>
            </w:pPr>
          </w:p>
        </w:tc>
        <w:tc>
          <w:tcPr>
            <w:tcW w:w="935" w:type="pct"/>
          </w:tcPr>
          <w:p w14:paraId="7A331A17" w14:textId="77777777" w:rsidR="00D433EB" w:rsidRPr="007B007A" w:rsidRDefault="00D433EB" w:rsidP="009B5EA7">
            <w:pPr>
              <w:spacing w:after="60" w:line="300" w:lineRule="auto"/>
              <w:jc w:val="both"/>
              <w:rPr>
                <w:bCs/>
              </w:rPr>
            </w:pPr>
          </w:p>
        </w:tc>
      </w:tr>
      <w:tr w:rsidR="00D433EB" w:rsidRPr="007B007A" w14:paraId="43CA4C2C" w14:textId="77777777" w:rsidTr="00CC1794">
        <w:trPr>
          <w:trHeight w:val="2360"/>
          <w:jc w:val="center"/>
        </w:trPr>
        <w:tc>
          <w:tcPr>
            <w:tcW w:w="1492" w:type="pct"/>
          </w:tcPr>
          <w:p w14:paraId="6FD83C0B" w14:textId="77777777" w:rsidR="00D433EB" w:rsidRPr="007B007A" w:rsidRDefault="00D433EB" w:rsidP="000B0EE2">
            <w:pPr>
              <w:numPr>
                <w:ilvl w:val="0"/>
                <w:numId w:val="38"/>
              </w:numPr>
              <w:spacing w:after="60" w:line="300" w:lineRule="auto"/>
              <w:jc w:val="both"/>
              <w:rPr>
                <w:b/>
                <w:bCs/>
              </w:rPr>
            </w:pPr>
            <w:r w:rsidRPr="007B007A">
              <w:rPr>
                <w:b/>
                <w:bCs/>
              </w:rPr>
              <w:t>Rischi derivanti da prestazione di attività di patrocinio o assistenza tecnica dinanzi alle commissioni tributarie ovvero di consulente tecnico di parte</w:t>
            </w:r>
          </w:p>
          <w:p w14:paraId="55846622" w14:textId="77777777" w:rsidR="00D433EB" w:rsidRPr="007B007A" w:rsidRDefault="00D433EB" w:rsidP="009B5EA7">
            <w:pPr>
              <w:spacing w:after="60" w:line="300" w:lineRule="auto"/>
              <w:jc w:val="both"/>
              <w:rPr>
                <w:bCs/>
              </w:rPr>
            </w:pPr>
            <w:r w:rsidRPr="007B007A">
              <w:rPr>
                <w:bCs/>
              </w:rPr>
              <w:t>Si verificano quando il sindaco assume in una controversia la funzione di patrocinatore ovvero di consulente tecnico di parte a sostegno o contro la posizione della società o di altra società del gruppo.</w:t>
            </w:r>
          </w:p>
        </w:tc>
        <w:tc>
          <w:tcPr>
            <w:tcW w:w="362" w:type="pct"/>
          </w:tcPr>
          <w:p w14:paraId="534F152B" w14:textId="77777777" w:rsidR="00D433EB" w:rsidRPr="007B007A" w:rsidRDefault="00D433EB" w:rsidP="009B5EA7">
            <w:pPr>
              <w:spacing w:after="60" w:line="300" w:lineRule="auto"/>
              <w:jc w:val="both"/>
              <w:rPr>
                <w:bCs/>
              </w:rPr>
            </w:pPr>
          </w:p>
        </w:tc>
        <w:tc>
          <w:tcPr>
            <w:tcW w:w="341" w:type="pct"/>
          </w:tcPr>
          <w:p w14:paraId="1BEC0544" w14:textId="77777777" w:rsidR="00D433EB" w:rsidRPr="007B007A" w:rsidRDefault="00D433EB" w:rsidP="009B5EA7">
            <w:pPr>
              <w:spacing w:after="60" w:line="300" w:lineRule="auto"/>
              <w:jc w:val="both"/>
              <w:rPr>
                <w:bCs/>
              </w:rPr>
            </w:pPr>
          </w:p>
        </w:tc>
        <w:tc>
          <w:tcPr>
            <w:tcW w:w="935" w:type="pct"/>
          </w:tcPr>
          <w:p w14:paraId="4892B1BB" w14:textId="77777777" w:rsidR="00D433EB" w:rsidRPr="007B007A" w:rsidRDefault="00D433EB" w:rsidP="009B5EA7">
            <w:pPr>
              <w:spacing w:after="60" w:line="300" w:lineRule="auto"/>
              <w:jc w:val="both"/>
              <w:rPr>
                <w:bCs/>
              </w:rPr>
            </w:pPr>
          </w:p>
        </w:tc>
        <w:tc>
          <w:tcPr>
            <w:tcW w:w="935" w:type="pct"/>
          </w:tcPr>
          <w:p w14:paraId="3EB93D55" w14:textId="77777777" w:rsidR="00D433EB" w:rsidRPr="007B007A" w:rsidRDefault="00D433EB" w:rsidP="009B5EA7">
            <w:pPr>
              <w:spacing w:after="60" w:line="300" w:lineRule="auto"/>
              <w:jc w:val="both"/>
              <w:rPr>
                <w:bCs/>
              </w:rPr>
            </w:pPr>
          </w:p>
        </w:tc>
        <w:tc>
          <w:tcPr>
            <w:tcW w:w="935" w:type="pct"/>
          </w:tcPr>
          <w:p w14:paraId="6372BD05" w14:textId="77777777" w:rsidR="00D433EB" w:rsidRPr="007B007A" w:rsidRDefault="00D433EB" w:rsidP="009B5EA7">
            <w:pPr>
              <w:spacing w:after="60" w:line="300" w:lineRule="auto"/>
              <w:jc w:val="both"/>
              <w:rPr>
                <w:bCs/>
              </w:rPr>
            </w:pPr>
          </w:p>
        </w:tc>
      </w:tr>
      <w:tr w:rsidR="00D433EB" w:rsidRPr="007B007A" w14:paraId="52FA7067" w14:textId="77777777" w:rsidTr="00CC1794">
        <w:trPr>
          <w:trHeight w:val="1274"/>
          <w:jc w:val="center"/>
        </w:trPr>
        <w:tc>
          <w:tcPr>
            <w:tcW w:w="1492" w:type="pct"/>
          </w:tcPr>
          <w:p w14:paraId="42D90847" w14:textId="77777777" w:rsidR="00D433EB" w:rsidRPr="007B007A" w:rsidRDefault="00D433EB" w:rsidP="000B0EE2">
            <w:pPr>
              <w:numPr>
                <w:ilvl w:val="0"/>
                <w:numId w:val="38"/>
              </w:numPr>
              <w:spacing w:after="60" w:line="300" w:lineRule="auto"/>
              <w:jc w:val="both"/>
              <w:rPr>
                <w:b/>
                <w:bCs/>
              </w:rPr>
            </w:pPr>
            <w:r w:rsidRPr="007B007A">
              <w:rPr>
                <w:b/>
                <w:bCs/>
              </w:rPr>
              <w:t>Rischi derivanti da eccessiva familiarità o confidenzialità</w:t>
            </w:r>
          </w:p>
          <w:p w14:paraId="1B1F72E6" w14:textId="77777777" w:rsidR="00D433EB" w:rsidRPr="007B007A" w:rsidRDefault="00D433EB" w:rsidP="009B5EA7">
            <w:pPr>
              <w:spacing w:after="60" w:line="300" w:lineRule="auto"/>
              <w:jc w:val="both"/>
              <w:rPr>
                <w:bCs/>
              </w:rPr>
            </w:pPr>
            <w:r w:rsidRPr="007B007A">
              <w:rPr>
                <w:bCs/>
              </w:rPr>
              <w:t>Si verificano quando il sindaco risulta eccessivamente influenzabile dall’interesse della società soggetta alla sua vigilanza o di altra società del gruppo.</w:t>
            </w:r>
          </w:p>
        </w:tc>
        <w:tc>
          <w:tcPr>
            <w:tcW w:w="362" w:type="pct"/>
          </w:tcPr>
          <w:p w14:paraId="208792A3" w14:textId="77777777" w:rsidR="00D433EB" w:rsidRPr="007B007A" w:rsidRDefault="00D433EB" w:rsidP="009B5EA7">
            <w:pPr>
              <w:spacing w:after="60" w:line="300" w:lineRule="auto"/>
              <w:jc w:val="both"/>
              <w:rPr>
                <w:bCs/>
              </w:rPr>
            </w:pPr>
          </w:p>
        </w:tc>
        <w:tc>
          <w:tcPr>
            <w:tcW w:w="341" w:type="pct"/>
          </w:tcPr>
          <w:p w14:paraId="0C1129B8" w14:textId="77777777" w:rsidR="00D433EB" w:rsidRPr="007B007A" w:rsidRDefault="00D433EB" w:rsidP="009B5EA7">
            <w:pPr>
              <w:spacing w:after="60" w:line="300" w:lineRule="auto"/>
              <w:jc w:val="both"/>
              <w:rPr>
                <w:bCs/>
              </w:rPr>
            </w:pPr>
          </w:p>
        </w:tc>
        <w:tc>
          <w:tcPr>
            <w:tcW w:w="935" w:type="pct"/>
          </w:tcPr>
          <w:p w14:paraId="097A3BA8" w14:textId="77777777" w:rsidR="00D433EB" w:rsidRPr="007B007A" w:rsidRDefault="00D433EB" w:rsidP="009B5EA7">
            <w:pPr>
              <w:spacing w:after="60" w:line="300" w:lineRule="auto"/>
              <w:jc w:val="both"/>
              <w:rPr>
                <w:bCs/>
              </w:rPr>
            </w:pPr>
          </w:p>
        </w:tc>
        <w:tc>
          <w:tcPr>
            <w:tcW w:w="935" w:type="pct"/>
          </w:tcPr>
          <w:p w14:paraId="314F5E45" w14:textId="77777777" w:rsidR="00D433EB" w:rsidRPr="007B007A" w:rsidRDefault="00D433EB" w:rsidP="009B5EA7">
            <w:pPr>
              <w:spacing w:after="60" w:line="300" w:lineRule="auto"/>
              <w:jc w:val="both"/>
              <w:rPr>
                <w:bCs/>
              </w:rPr>
            </w:pPr>
          </w:p>
        </w:tc>
        <w:tc>
          <w:tcPr>
            <w:tcW w:w="935" w:type="pct"/>
          </w:tcPr>
          <w:p w14:paraId="4CE0466C" w14:textId="77777777" w:rsidR="00D433EB" w:rsidRPr="007B007A" w:rsidRDefault="00D433EB" w:rsidP="009B5EA7">
            <w:pPr>
              <w:spacing w:after="60" w:line="300" w:lineRule="auto"/>
              <w:jc w:val="both"/>
              <w:rPr>
                <w:bCs/>
              </w:rPr>
            </w:pPr>
          </w:p>
        </w:tc>
      </w:tr>
      <w:tr w:rsidR="00D433EB" w:rsidRPr="007B007A" w14:paraId="2C56CB71" w14:textId="77777777" w:rsidTr="00CC1794">
        <w:trPr>
          <w:trHeight w:val="1311"/>
          <w:jc w:val="center"/>
        </w:trPr>
        <w:tc>
          <w:tcPr>
            <w:tcW w:w="1492" w:type="pct"/>
          </w:tcPr>
          <w:p w14:paraId="6CB71115" w14:textId="77777777" w:rsidR="00D433EB" w:rsidRPr="007B007A" w:rsidRDefault="00D433EB" w:rsidP="000B0EE2">
            <w:pPr>
              <w:numPr>
                <w:ilvl w:val="0"/>
                <w:numId w:val="38"/>
              </w:numPr>
              <w:spacing w:after="60" w:line="300" w:lineRule="auto"/>
              <w:jc w:val="both"/>
              <w:rPr>
                <w:b/>
                <w:bCs/>
              </w:rPr>
            </w:pPr>
            <w:r w:rsidRPr="007B007A">
              <w:rPr>
                <w:b/>
                <w:bCs/>
              </w:rPr>
              <w:t>Rischi derivanti da intimidazione</w:t>
            </w:r>
          </w:p>
          <w:p w14:paraId="46174186" w14:textId="77777777" w:rsidR="00D433EB" w:rsidRPr="007B007A" w:rsidRDefault="00D433EB" w:rsidP="009B5EA7">
            <w:pPr>
              <w:spacing w:after="60" w:line="300" w:lineRule="auto"/>
              <w:jc w:val="both"/>
              <w:rPr>
                <w:b/>
                <w:bCs/>
              </w:rPr>
            </w:pPr>
            <w:r w:rsidRPr="007B007A">
              <w:rPr>
                <w:bCs/>
              </w:rPr>
              <w:t>Si verificano quando si rilevano possibili condizionamenti derivanti dalla particolare influenza esercitata nei suoi confronti dalla società o da altra società del gruppo.</w:t>
            </w:r>
          </w:p>
        </w:tc>
        <w:tc>
          <w:tcPr>
            <w:tcW w:w="362" w:type="pct"/>
          </w:tcPr>
          <w:p w14:paraId="053984EE" w14:textId="77777777" w:rsidR="00D433EB" w:rsidRPr="007B007A" w:rsidRDefault="00D433EB" w:rsidP="009B5EA7">
            <w:pPr>
              <w:spacing w:after="60" w:line="300" w:lineRule="auto"/>
              <w:jc w:val="both"/>
              <w:rPr>
                <w:bCs/>
              </w:rPr>
            </w:pPr>
          </w:p>
        </w:tc>
        <w:tc>
          <w:tcPr>
            <w:tcW w:w="341" w:type="pct"/>
          </w:tcPr>
          <w:p w14:paraId="0AAD4A5F" w14:textId="77777777" w:rsidR="00D433EB" w:rsidRPr="007B007A" w:rsidRDefault="00D433EB" w:rsidP="009B5EA7">
            <w:pPr>
              <w:spacing w:after="60" w:line="300" w:lineRule="auto"/>
              <w:jc w:val="both"/>
              <w:rPr>
                <w:bCs/>
              </w:rPr>
            </w:pPr>
          </w:p>
        </w:tc>
        <w:tc>
          <w:tcPr>
            <w:tcW w:w="935" w:type="pct"/>
          </w:tcPr>
          <w:p w14:paraId="350AE2EC" w14:textId="77777777" w:rsidR="00D433EB" w:rsidRPr="007B007A" w:rsidRDefault="00D433EB" w:rsidP="009B5EA7">
            <w:pPr>
              <w:spacing w:after="60" w:line="300" w:lineRule="auto"/>
              <w:jc w:val="both"/>
              <w:rPr>
                <w:bCs/>
              </w:rPr>
            </w:pPr>
          </w:p>
        </w:tc>
        <w:tc>
          <w:tcPr>
            <w:tcW w:w="935" w:type="pct"/>
          </w:tcPr>
          <w:p w14:paraId="7DB04B5A" w14:textId="77777777" w:rsidR="00D433EB" w:rsidRPr="007B007A" w:rsidRDefault="00D433EB" w:rsidP="009B5EA7">
            <w:pPr>
              <w:spacing w:after="60" w:line="300" w:lineRule="auto"/>
              <w:jc w:val="both"/>
              <w:rPr>
                <w:bCs/>
              </w:rPr>
            </w:pPr>
          </w:p>
        </w:tc>
        <w:tc>
          <w:tcPr>
            <w:tcW w:w="935" w:type="pct"/>
          </w:tcPr>
          <w:p w14:paraId="6F47B0CE" w14:textId="77777777" w:rsidR="00D433EB" w:rsidRPr="007B007A" w:rsidRDefault="00D433EB" w:rsidP="009B5EA7">
            <w:pPr>
              <w:spacing w:after="60" w:line="300" w:lineRule="auto"/>
              <w:jc w:val="both"/>
              <w:rPr>
                <w:bCs/>
              </w:rPr>
            </w:pPr>
          </w:p>
        </w:tc>
      </w:tr>
    </w:tbl>
    <w:p w14:paraId="18C78A97" w14:textId="77777777" w:rsidR="00D433EB" w:rsidRPr="007B007A" w:rsidRDefault="00D433EB" w:rsidP="009B5EA7">
      <w:pPr>
        <w:spacing w:after="60" w:line="300" w:lineRule="auto"/>
        <w:jc w:val="both"/>
        <w:rPr>
          <w:b/>
          <w:bCs/>
        </w:rPr>
      </w:pPr>
    </w:p>
    <w:p w14:paraId="3A1C82D8" w14:textId="77777777" w:rsidR="00D433EB" w:rsidRPr="007B007A" w:rsidRDefault="00D433EB" w:rsidP="009B5EA7">
      <w:pPr>
        <w:spacing w:after="60" w:line="300" w:lineRule="auto"/>
        <w:jc w:val="both"/>
        <w:rPr>
          <w:bCs/>
        </w:rPr>
      </w:pPr>
      <w:r w:rsidRPr="007B007A">
        <w:rPr>
          <w:bCs/>
          <w:i/>
        </w:rPr>
        <w:t>Data di compilazione</w:t>
      </w:r>
      <w:r w:rsidRPr="007B007A">
        <w:rPr>
          <w:bCs/>
        </w:rPr>
        <w:t xml:space="preserve"> ________________________</w:t>
      </w:r>
      <w:r w:rsidRPr="007B007A">
        <w:rPr>
          <w:bCs/>
        </w:rPr>
        <w:br w:type="page"/>
      </w:r>
    </w:p>
    <w:p w14:paraId="48EF523B" w14:textId="2FC4A9E3" w:rsidR="001113F3" w:rsidRDefault="001113F3" w:rsidP="002059C9">
      <w:pPr>
        <w:pStyle w:val="Titolo2"/>
        <w:rPr>
          <w:rFonts w:eastAsia="Times New Roman"/>
        </w:rPr>
      </w:pPr>
      <w:bookmarkStart w:id="46" w:name="_Toc445134797"/>
      <w:bookmarkStart w:id="47" w:name="_Toc447200774"/>
      <w:bookmarkStart w:id="48" w:name="_Toc74830625"/>
      <w:bookmarkStart w:id="49" w:name="_Toc77320252"/>
      <w:bookmarkStart w:id="50" w:name="_Toc77341060"/>
      <w:bookmarkStart w:id="51" w:name="_Toc77777969"/>
      <w:r w:rsidRPr="00CC1794">
        <w:rPr>
          <w:rFonts w:eastAsia="Times New Roman"/>
        </w:rPr>
        <w:lastRenderedPageBreak/>
        <w:t>SCHEMA DI CALCOLO VALUTAZIONE DEL RISCHIO DI DIPENDENZA FINANZIARIA</w:t>
      </w:r>
      <w:bookmarkEnd w:id="46"/>
      <w:bookmarkEnd w:id="47"/>
      <w:bookmarkEnd w:id="48"/>
      <w:bookmarkEnd w:id="49"/>
      <w:bookmarkEnd w:id="50"/>
      <w:bookmarkEnd w:id="51"/>
    </w:p>
    <w:p w14:paraId="0B667215" w14:textId="77777777" w:rsidR="001113F3" w:rsidRPr="007B007A" w:rsidRDefault="001113F3" w:rsidP="009B5EA7">
      <w:pPr>
        <w:pBdr>
          <w:top w:val="single" w:sz="4" w:space="1" w:color="auto"/>
          <w:left w:val="single" w:sz="4" w:space="4" w:color="auto"/>
          <w:bottom w:val="single" w:sz="4" w:space="1" w:color="auto"/>
          <w:right w:val="single" w:sz="4" w:space="4" w:color="auto"/>
        </w:pBdr>
        <w:spacing w:after="60" w:line="300" w:lineRule="auto"/>
        <w:jc w:val="both"/>
        <w:rPr>
          <w:b/>
          <w:bCs/>
          <w:i/>
        </w:rPr>
      </w:pPr>
      <w:r w:rsidRPr="007B007A">
        <w:rPr>
          <w:b/>
          <w:bCs/>
          <w:i/>
        </w:rPr>
        <w:t>Premessa metodologica</w:t>
      </w:r>
    </w:p>
    <w:p w14:paraId="5743576C" w14:textId="0A6501A8" w:rsidR="001113F3" w:rsidRPr="001113F3" w:rsidRDefault="001113F3" w:rsidP="009B5EA7">
      <w:pPr>
        <w:pBdr>
          <w:top w:val="single" w:sz="4" w:space="1" w:color="auto"/>
          <w:left w:val="single" w:sz="4" w:space="4" w:color="auto"/>
          <w:bottom w:val="single" w:sz="4" w:space="1" w:color="auto"/>
          <w:right w:val="single" w:sz="4" w:space="4" w:color="auto"/>
        </w:pBdr>
        <w:spacing w:after="60" w:line="300" w:lineRule="auto"/>
        <w:jc w:val="both"/>
        <w:rPr>
          <w:bCs/>
          <w:i/>
        </w:rPr>
      </w:pPr>
      <w:r w:rsidRPr="007B007A">
        <w:rPr>
          <w:bCs/>
          <w:i/>
        </w:rPr>
        <w:t xml:space="preserve">Per un immediato riscontro si riporta la tabella di valutazione del rischio di dipendenza finanziaria proposta nella </w:t>
      </w:r>
      <w:hyperlink r:id="rId24" w:anchor="page=14" w:history="1">
        <w:r w:rsidRPr="007B007A">
          <w:rPr>
            <w:rStyle w:val="Collegamentoipertestuale"/>
            <w:bCs/>
            <w:i/>
          </w:rPr>
          <w:t>Norma 1.4.</w:t>
        </w:r>
      </w:hyperlink>
      <w:r w:rsidRPr="007B007A">
        <w:rPr>
          <w:bCs/>
          <w:i/>
        </w:rPr>
        <w:t xml:space="preserve"> delle “Norme di comportamento del collegio sindacale - Principi di comportamento del collegio sindacale di società non quotate” emanate dal CNDCEC </w:t>
      </w:r>
      <w:r>
        <w:rPr>
          <w:bCs/>
          <w:i/>
        </w:rPr>
        <w:t xml:space="preserve">nel mese di dicembre 2020 </w:t>
      </w:r>
      <w:r w:rsidRPr="007B007A">
        <w:rPr>
          <w:bCs/>
          <w:i/>
        </w:rPr>
        <w:t>e vigenti da</w:t>
      </w:r>
      <w:r w:rsidR="00A26621">
        <w:rPr>
          <w:bCs/>
          <w:i/>
        </w:rPr>
        <w:t xml:space="preserve">l </w:t>
      </w:r>
      <w:r>
        <w:rPr>
          <w:bCs/>
          <w:i/>
        </w:rPr>
        <w:t>1°gennaio 2021</w:t>
      </w:r>
      <w:r w:rsidRPr="007B007A">
        <w:rPr>
          <w:bCs/>
          <w:i/>
        </w:rPr>
        <w:t>, a cui si rinvia per maggiori approfondimenti.</w:t>
      </w:r>
    </w:p>
    <w:p w14:paraId="3E6F89D7" w14:textId="77777777" w:rsidR="001113F3" w:rsidRDefault="001113F3" w:rsidP="009B5EA7">
      <w:pPr>
        <w:spacing w:after="60" w:line="300" w:lineRule="auto"/>
      </w:pPr>
    </w:p>
    <w:tbl>
      <w:tblPr>
        <w:tblW w:w="6349" w:type="dxa"/>
        <w:jc w:val="center"/>
        <w:tblCellMar>
          <w:left w:w="70" w:type="dxa"/>
          <w:right w:w="70" w:type="dxa"/>
        </w:tblCellMar>
        <w:tblLook w:val="04A0" w:firstRow="1" w:lastRow="0" w:firstColumn="1" w:lastColumn="0" w:noHBand="0" w:noVBand="1"/>
      </w:tblPr>
      <w:tblGrid>
        <w:gridCol w:w="1149"/>
        <w:gridCol w:w="1840"/>
        <w:gridCol w:w="3360"/>
      </w:tblGrid>
      <w:tr w:rsidR="001113F3" w:rsidRPr="007B007A" w14:paraId="6FE63BA8" w14:textId="77777777" w:rsidTr="001113F3">
        <w:trPr>
          <w:trHeight w:val="495"/>
          <w:jc w:val="center"/>
        </w:trPr>
        <w:tc>
          <w:tcPr>
            <w:tcW w:w="6349" w:type="dxa"/>
            <w:gridSpan w:val="3"/>
            <w:shd w:val="clear" w:color="000000" w:fill="C0C0C0"/>
            <w:noWrap/>
            <w:vAlign w:val="center"/>
            <w:hideMark/>
          </w:tcPr>
          <w:p w14:paraId="6EA0DE7E" w14:textId="31E4F8A4" w:rsidR="001113F3" w:rsidRPr="007B007A" w:rsidRDefault="001113F3" w:rsidP="009B5EA7">
            <w:pPr>
              <w:spacing w:after="60" w:line="300" w:lineRule="auto"/>
              <w:rPr>
                <w:b/>
                <w:bCs/>
              </w:rPr>
            </w:pPr>
            <w:r w:rsidRPr="007B007A">
              <w:rPr>
                <w:b/>
                <w:bCs/>
              </w:rPr>
              <w:t>SCHEMA DI RIFERIMENTO</w:t>
            </w:r>
          </w:p>
        </w:tc>
      </w:tr>
      <w:tr w:rsidR="001113F3" w:rsidRPr="007B007A" w14:paraId="75718EFF" w14:textId="77777777" w:rsidTr="001113F3">
        <w:trPr>
          <w:trHeight w:val="480"/>
          <w:jc w:val="center"/>
        </w:trPr>
        <w:tc>
          <w:tcPr>
            <w:tcW w:w="1149" w:type="dxa"/>
            <w:shd w:val="clear" w:color="000000" w:fill="C0C0C0"/>
            <w:noWrap/>
            <w:vAlign w:val="center"/>
            <w:hideMark/>
          </w:tcPr>
          <w:p w14:paraId="79EA7E83" w14:textId="77777777" w:rsidR="001113F3" w:rsidRPr="007B007A" w:rsidRDefault="001113F3" w:rsidP="009B5EA7">
            <w:pPr>
              <w:spacing w:after="60" w:line="300" w:lineRule="auto"/>
              <w:jc w:val="center"/>
              <w:rPr>
                <w:b/>
                <w:bCs/>
              </w:rPr>
            </w:pPr>
            <w:r w:rsidRPr="007B007A">
              <w:rPr>
                <w:b/>
                <w:bCs/>
              </w:rPr>
              <w:t>(S+</w:t>
            </w:r>
            <w:proofErr w:type="gramStart"/>
            <w:r w:rsidRPr="007B007A">
              <w:rPr>
                <w:b/>
                <w:bCs/>
              </w:rPr>
              <w:t>C)/</w:t>
            </w:r>
            <w:proofErr w:type="gramEnd"/>
            <w:r w:rsidRPr="007B007A">
              <w:rPr>
                <w:b/>
                <w:bCs/>
              </w:rPr>
              <w:t>(CT)</w:t>
            </w:r>
          </w:p>
        </w:tc>
        <w:tc>
          <w:tcPr>
            <w:tcW w:w="1840" w:type="dxa"/>
            <w:shd w:val="clear" w:color="000000" w:fill="C0C0C0"/>
            <w:noWrap/>
            <w:vAlign w:val="center"/>
            <w:hideMark/>
          </w:tcPr>
          <w:p w14:paraId="34046BB1" w14:textId="77777777" w:rsidR="001113F3" w:rsidRPr="007B007A" w:rsidRDefault="001113F3" w:rsidP="009B5EA7">
            <w:pPr>
              <w:spacing w:after="60" w:line="300" w:lineRule="auto"/>
              <w:jc w:val="center"/>
              <w:rPr>
                <w:b/>
                <w:bCs/>
              </w:rPr>
            </w:pPr>
            <w:r w:rsidRPr="007B007A">
              <w:rPr>
                <w:b/>
                <w:bCs/>
              </w:rPr>
              <w:t>(S)/(S+C)</w:t>
            </w:r>
          </w:p>
        </w:tc>
        <w:tc>
          <w:tcPr>
            <w:tcW w:w="3360" w:type="dxa"/>
            <w:shd w:val="clear" w:color="000000" w:fill="C0C0C0"/>
            <w:noWrap/>
            <w:vAlign w:val="center"/>
            <w:hideMark/>
          </w:tcPr>
          <w:p w14:paraId="28A421C5" w14:textId="77777777" w:rsidR="001113F3" w:rsidRPr="007B007A" w:rsidRDefault="001113F3" w:rsidP="009B5EA7">
            <w:pPr>
              <w:spacing w:after="60" w:line="300" w:lineRule="auto"/>
              <w:jc w:val="center"/>
              <w:rPr>
                <w:b/>
                <w:bCs/>
              </w:rPr>
            </w:pPr>
            <w:r w:rsidRPr="007B007A">
              <w:rPr>
                <w:b/>
                <w:bCs/>
              </w:rPr>
              <w:t>Rischio dipendenza finanziaria</w:t>
            </w:r>
          </w:p>
        </w:tc>
      </w:tr>
      <w:tr w:rsidR="001113F3" w:rsidRPr="007B007A" w14:paraId="13E0F952" w14:textId="77777777" w:rsidTr="001113F3">
        <w:trPr>
          <w:trHeight w:val="465"/>
          <w:jc w:val="center"/>
        </w:trPr>
        <w:tc>
          <w:tcPr>
            <w:tcW w:w="1149" w:type="dxa"/>
            <w:shd w:val="clear" w:color="000000" w:fill="C0C0C0"/>
            <w:noWrap/>
            <w:vAlign w:val="center"/>
            <w:hideMark/>
          </w:tcPr>
          <w:p w14:paraId="14098E72" w14:textId="68FBA7D7" w:rsidR="001113F3" w:rsidRPr="007B007A" w:rsidRDefault="001113F3" w:rsidP="009B5EA7">
            <w:pPr>
              <w:spacing w:after="60" w:line="300" w:lineRule="auto"/>
              <w:jc w:val="center"/>
              <w:rPr>
                <w:bCs/>
              </w:rPr>
            </w:pPr>
            <w:r w:rsidRPr="007B007A">
              <w:rPr>
                <w:bCs/>
              </w:rPr>
              <w:t>&gt; 15%</w:t>
            </w:r>
          </w:p>
        </w:tc>
        <w:tc>
          <w:tcPr>
            <w:tcW w:w="1840" w:type="dxa"/>
            <w:shd w:val="clear" w:color="000000" w:fill="C0C0C0"/>
            <w:noWrap/>
            <w:vAlign w:val="center"/>
            <w:hideMark/>
          </w:tcPr>
          <w:p w14:paraId="4DAA6602" w14:textId="77777777" w:rsidR="001113F3" w:rsidRPr="007B007A" w:rsidRDefault="001113F3" w:rsidP="009B5EA7">
            <w:pPr>
              <w:spacing w:after="60" w:line="300" w:lineRule="auto"/>
              <w:jc w:val="center"/>
              <w:rPr>
                <w:bCs/>
              </w:rPr>
            </w:pPr>
            <w:r w:rsidRPr="007B007A">
              <w:rPr>
                <w:bCs/>
              </w:rPr>
              <w:t>&gt; 2/3</w:t>
            </w:r>
          </w:p>
        </w:tc>
        <w:tc>
          <w:tcPr>
            <w:tcW w:w="3360" w:type="dxa"/>
            <w:shd w:val="clear" w:color="000000" w:fill="C0C0C0"/>
            <w:noWrap/>
            <w:vAlign w:val="center"/>
            <w:hideMark/>
          </w:tcPr>
          <w:p w14:paraId="1D183637" w14:textId="77777777" w:rsidR="001113F3" w:rsidRPr="007B007A" w:rsidRDefault="001113F3" w:rsidP="009B5EA7">
            <w:pPr>
              <w:spacing w:after="60" w:line="300" w:lineRule="auto"/>
              <w:jc w:val="center"/>
              <w:rPr>
                <w:bCs/>
              </w:rPr>
            </w:pPr>
            <w:r w:rsidRPr="007B007A">
              <w:rPr>
                <w:bCs/>
              </w:rPr>
              <w:t>NO</w:t>
            </w:r>
          </w:p>
        </w:tc>
      </w:tr>
      <w:tr w:rsidR="001113F3" w:rsidRPr="007B007A" w14:paraId="1402EB2C" w14:textId="77777777" w:rsidTr="001113F3">
        <w:trPr>
          <w:trHeight w:val="465"/>
          <w:jc w:val="center"/>
        </w:trPr>
        <w:tc>
          <w:tcPr>
            <w:tcW w:w="1149" w:type="dxa"/>
            <w:shd w:val="clear" w:color="000000" w:fill="C0C0C0"/>
            <w:noWrap/>
            <w:vAlign w:val="center"/>
            <w:hideMark/>
          </w:tcPr>
          <w:p w14:paraId="22B01232" w14:textId="77777777" w:rsidR="001113F3" w:rsidRPr="007B007A" w:rsidRDefault="001113F3" w:rsidP="009B5EA7">
            <w:pPr>
              <w:spacing w:after="60" w:line="300" w:lineRule="auto"/>
              <w:jc w:val="center"/>
              <w:rPr>
                <w:bCs/>
              </w:rPr>
            </w:pPr>
            <w:r w:rsidRPr="007B007A">
              <w:rPr>
                <w:bCs/>
              </w:rPr>
              <w:t>&gt;5% ≤ 15%</w:t>
            </w:r>
          </w:p>
        </w:tc>
        <w:tc>
          <w:tcPr>
            <w:tcW w:w="1840" w:type="dxa"/>
            <w:shd w:val="clear" w:color="000000" w:fill="C0C0C0"/>
            <w:noWrap/>
            <w:vAlign w:val="center"/>
            <w:hideMark/>
          </w:tcPr>
          <w:p w14:paraId="57B6DB2F" w14:textId="77777777" w:rsidR="001113F3" w:rsidRPr="007B007A" w:rsidRDefault="001113F3" w:rsidP="009B5EA7">
            <w:pPr>
              <w:spacing w:after="60" w:line="300" w:lineRule="auto"/>
              <w:jc w:val="center"/>
              <w:rPr>
                <w:bCs/>
              </w:rPr>
            </w:pPr>
            <w:r w:rsidRPr="007B007A">
              <w:rPr>
                <w:bCs/>
              </w:rPr>
              <w:t>&gt; ½</w:t>
            </w:r>
          </w:p>
        </w:tc>
        <w:tc>
          <w:tcPr>
            <w:tcW w:w="3360" w:type="dxa"/>
            <w:shd w:val="clear" w:color="000000" w:fill="C0C0C0"/>
            <w:noWrap/>
            <w:vAlign w:val="center"/>
            <w:hideMark/>
          </w:tcPr>
          <w:p w14:paraId="1D037DCE" w14:textId="77777777" w:rsidR="001113F3" w:rsidRPr="007B007A" w:rsidRDefault="001113F3" w:rsidP="009B5EA7">
            <w:pPr>
              <w:spacing w:after="60" w:line="300" w:lineRule="auto"/>
              <w:jc w:val="center"/>
              <w:rPr>
                <w:bCs/>
              </w:rPr>
            </w:pPr>
            <w:r w:rsidRPr="007B007A">
              <w:rPr>
                <w:bCs/>
              </w:rPr>
              <w:t>NO</w:t>
            </w:r>
          </w:p>
        </w:tc>
      </w:tr>
      <w:tr w:rsidR="001113F3" w:rsidRPr="007B007A" w14:paraId="4AFC6431" w14:textId="77777777" w:rsidTr="001113F3">
        <w:trPr>
          <w:trHeight w:val="480"/>
          <w:jc w:val="center"/>
        </w:trPr>
        <w:tc>
          <w:tcPr>
            <w:tcW w:w="1149" w:type="dxa"/>
            <w:shd w:val="clear" w:color="000000" w:fill="C0C0C0"/>
            <w:noWrap/>
            <w:vAlign w:val="center"/>
            <w:hideMark/>
          </w:tcPr>
          <w:p w14:paraId="00F82373" w14:textId="382371DD" w:rsidR="001113F3" w:rsidRPr="007B007A" w:rsidRDefault="001113F3" w:rsidP="009B5EA7">
            <w:pPr>
              <w:spacing w:after="60" w:line="300" w:lineRule="auto"/>
              <w:jc w:val="center"/>
              <w:rPr>
                <w:bCs/>
              </w:rPr>
            </w:pPr>
            <w:r w:rsidRPr="007B007A">
              <w:rPr>
                <w:bCs/>
              </w:rPr>
              <w:t>≤ 5%</w:t>
            </w:r>
          </w:p>
        </w:tc>
        <w:tc>
          <w:tcPr>
            <w:tcW w:w="1840" w:type="dxa"/>
            <w:shd w:val="clear" w:color="000000" w:fill="C0C0C0"/>
            <w:noWrap/>
            <w:vAlign w:val="center"/>
            <w:hideMark/>
          </w:tcPr>
          <w:p w14:paraId="4A749C4A" w14:textId="77777777" w:rsidR="001113F3" w:rsidRPr="007B007A" w:rsidRDefault="001113F3" w:rsidP="009B5EA7">
            <w:pPr>
              <w:spacing w:after="60" w:line="300" w:lineRule="auto"/>
              <w:jc w:val="center"/>
              <w:rPr>
                <w:bCs/>
              </w:rPr>
            </w:pPr>
            <w:r w:rsidRPr="007B007A">
              <w:rPr>
                <w:bCs/>
              </w:rPr>
              <w:t>IRRILEVANTE</w:t>
            </w:r>
          </w:p>
        </w:tc>
        <w:tc>
          <w:tcPr>
            <w:tcW w:w="3360" w:type="dxa"/>
            <w:shd w:val="clear" w:color="000000" w:fill="C0C0C0"/>
            <w:noWrap/>
            <w:vAlign w:val="center"/>
            <w:hideMark/>
          </w:tcPr>
          <w:p w14:paraId="769C8E7C" w14:textId="77777777" w:rsidR="001113F3" w:rsidRPr="007B007A" w:rsidRDefault="001113F3" w:rsidP="009B5EA7">
            <w:pPr>
              <w:spacing w:after="60" w:line="300" w:lineRule="auto"/>
              <w:jc w:val="center"/>
              <w:rPr>
                <w:bCs/>
              </w:rPr>
            </w:pPr>
            <w:r w:rsidRPr="007B007A">
              <w:rPr>
                <w:bCs/>
              </w:rPr>
              <w:t>NO</w:t>
            </w:r>
          </w:p>
        </w:tc>
      </w:tr>
    </w:tbl>
    <w:p w14:paraId="4F9C75E7" w14:textId="77777777" w:rsidR="00D433EB" w:rsidRPr="007B007A" w:rsidRDefault="00D433EB" w:rsidP="009B5EA7">
      <w:pPr>
        <w:spacing w:after="60" w:line="300" w:lineRule="auto"/>
        <w:jc w:val="both"/>
        <w:rPr>
          <w:b/>
          <w:bCs/>
        </w:rPr>
      </w:pPr>
      <w:bookmarkStart w:id="52" w:name="_Toc445143553"/>
    </w:p>
    <w:p w14:paraId="59FCB199" w14:textId="77777777" w:rsidR="00D433EB" w:rsidRPr="007B007A" w:rsidRDefault="00D433EB" w:rsidP="009B5EA7">
      <w:pPr>
        <w:spacing w:after="60" w:line="300" w:lineRule="auto"/>
        <w:jc w:val="both"/>
        <w:rPr>
          <w:b/>
          <w:bCs/>
        </w:rPr>
      </w:pPr>
      <w:r w:rsidRPr="007B007A">
        <w:rPr>
          <w:b/>
          <w:bCs/>
        </w:rPr>
        <w:t>Definizioni:</w:t>
      </w:r>
      <w:bookmarkEnd w:id="52"/>
    </w:p>
    <w:p w14:paraId="4E362D39" w14:textId="2FAFD7BB" w:rsidR="00D433EB" w:rsidRPr="007B007A" w:rsidRDefault="00D433EB" w:rsidP="009B5EA7">
      <w:pPr>
        <w:spacing w:after="60" w:line="300" w:lineRule="auto"/>
        <w:jc w:val="both"/>
        <w:rPr>
          <w:bCs/>
        </w:rPr>
      </w:pPr>
      <w:r w:rsidRPr="007B007A">
        <w:rPr>
          <w:b/>
          <w:bCs/>
        </w:rPr>
        <w:t>(CT)</w:t>
      </w:r>
      <w:r w:rsidR="00A26621">
        <w:rPr>
          <w:bCs/>
        </w:rPr>
        <w:t xml:space="preserve"> </w:t>
      </w:r>
      <w:r w:rsidRPr="007B007A">
        <w:rPr>
          <w:bCs/>
        </w:rPr>
        <w:t>Compensi totali del professionista</w:t>
      </w:r>
      <w:r w:rsidR="00D721AB">
        <w:rPr>
          <w:bCs/>
        </w:rPr>
        <w:t xml:space="preserve"> </w:t>
      </w:r>
      <w:r w:rsidRPr="007B007A">
        <w:rPr>
          <w:bCs/>
        </w:rPr>
        <w:t>comprendenti sia quelli individuali che quelli provenienti dalla partecipazione all</w:t>
      </w:r>
      <w:r>
        <w:rPr>
          <w:bCs/>
        </w:rPr>
        <w:t>o studio associato o alla società tra professionisti</w:t>
      </w:r>
      <w:r w:rsidR="00D721AB">
        <w:rPr>
          <w:bCs/>
        </w:rPr>
        <w:t>;</w:t>
      </w:r>
    </w:p>
    <w:p w14:paraId="0F71BA1A" w14:textId="6D5CEB19" w:rsidR="00D433EB" w:rsidRPr="007B007A" w:rsidRDefault="00D433EB" w:rsidP="009B5EA7">
      <w:pPr>
        <w:spacing w:after="60" w:line="300" w:lineRule="auto"/>
        <w:jc w:val="both"/>
        <w:rPr>
          <w:bCs/>
        </w:rPr>
      </w:pPr>
      <w:r w:rsidRPr="007B007A">
        <w:rPr>
          <w:b/>
          <w:bCs/>
        </w:rPr>
        <w:t>(S)</w:t>
      </w:r>
      <w:r w:rsidR="00A26621">
        <w:rPr>
          <w:b/>
          <w:bCs/>
        </w:rPr>
        <w:t xml:space="preserve"> </w:t>
      </w:r>
      <w:r w:rsidRPr="007B007A">
        <w:rPr>
          <w:bCs/>
        </w:rPr>
        <w:t>Compensi del professionista sulla società o sul gruppo per l’attività del sindaco</w:t>
      </w:r>
      <w:r w:rsidR="00D721AB">
        <w:rPr>
          <w:bCs/>
        </w:rPr>
        <w:t>;</w:t>
      </w:r>
    </w:p>
    <w:p w14:paraId="18FD3B7C" w14:textId="42BB58B1" w:rsidR="00D433EB" w:rsidRPr="007B007A" w:rsidRDefault="00D433EB" w:rsidP="009B5EA7">
      <w:pPr>
        <w:spacing w:after="60" w:line="300" w:lineRule="auto"/>
        <w:jc w:val="both"/>
        <w:rPr>
          <w:bCs/>
        </w:rPr>
      </w:pPr>
      <w:r w:rsidRPr="007B007A">
        <w:rPr>
          <w:b/>
          <w:bCs/>
        </w:rPr>
        <w:t>(C)</w:t>
      </w:r>
      <w:r w:rsidR="00A26621">
        <w:rPr>
          <w:bCs/>
        </w:rPr>
        <w:t xml:space="preserve"> </w:t>
      </w:r>
      <w:r w:rsidRPr="007B007A">
        <w:rPr>
          <w:bCs/>
        </w:rPr>
        <w:t xml:space="preserve">Compensi del professionista sulla società o sul gruppo per attività diversa da quella di sindaco comprendenti sia quelli individuali che quelli provenienti dalla partecipazione </w:t>
      </w:r>
      <w:r w:rsidRPr="00DC6EDD">
        <w:rPr>
          <w:bCs/>
        </w:rPr>
        <w:t>allo studio associato o alla società tra professionisti</w:t>
      </w:r>
      <w:r w:rsidR="00D721AB">
        <w:rPr>
          <w:bCs/>
        </w:rPr>
        <w:t>;</w:t>
      </w:r>
      <w:r w:rsidRPr="00DC6EDD">
        <w:rPr>
          <w:bCs/>
        </w:rPr>
        <w:t xml:space="preserve"> </w:t>
      </w:r>
    </w:p>
    <w:p w14:paraId="45DFB4D3" w14:textId="77777777" w:rsidR="00D433EB" w:rsidRPr="002C2A74" w:rsidRDefault="00D433EB" w:rsidP="009B5EA7">
      <w:pPr>
        <w:spacing w:after="60" w:line="300" w:lineRule="auto"/>
        <w:jc w:val="both"/>
        <w:rPr>
          <w:bCs/>
        </w:rPr>
      </w:pPr>
      <w:r w:rsidRPr="007B007A">
        <w:rPr>
          <w:b/>
          <w:bCs/>
        </w:rPr>
        <w:t>(S+C)</w:t>
      </w:r>
      <w:r w:rsidRPr="007B007A">
        <w:rPr>
          <w:bCs/>
        </w:rPr>
        <w:t xml:space="preserve"> Compensi totali del professionista sulla società o sul gruppo.</w:t>
      </w:r>
    </w:p>
    <w:p w14:paraId="3228E602" w14:textId="77777777" w:rsidR="00D433EB" w:rsidRDefault="00D433EB" w:rsidP="009B5EA7">
      <w:pPr>
        <w:spacing w:after="60" w:line="300" w:lineRule="auto"/>
        <w:jc w:val="both"/>
      </w:pPr>
      <w:r>
        <w:br w:type="page"/>
      </w:r>
    </w:p>
    <w:p w14:paraId="660CAF05" w14:textId="0581F52F" w:rsidR="00D433EB" w:rsidRPr="002059C9" w:rsidRDefault="00D433EB" w:rsidP="002059C9">
      <w:pPr>
        <w:pStyle w:val="Titolo1"/>
      </w:pPr>
      <w:bookmarkStart w:id="53" w:name="_Toc74830626"/>
      <w:bookmarkStart w:id="54" w:name="_Toc77320253"/>
      <w:bookmarkStart w:id="55" w:name="_Toc77341061"/>
      <w:bookmarkStart w:id="56" w:name="_Toc77777970"/>
      <w:r w:rsidRPr="002059C9">
        <w:lastRenderedPageBreak/>
        <w:t>V.2. VERBALE DI PIANIFICAZIONE DELL’ATTIVITÀ DI VIGILANZA DEL COLLEGIO SINDACALE</w:t>
      </w:r>
      <w:bookmarkEnd w:id="53"/>
      <w:bookmarkEnd w:id="54"/>
      <w:bookmarkEnd w:id="55"/>
      <w:bookmarkEnd w:id="56"/>
    </w:p>
    <w:p w14:paraId="0FA339EC" w14:textId="77777777" w:rsidR="00D433EB" w:rsidRPr="002C2A74" w:rsidRDefault="00D433EB" w:rsidP="009B5EA7">
      <w:pPr>
        <w:spacing w:after="60" w:line="300" w:lineRule="auto"/>
        <w:jc w:val="both"/>
        <w:rPr>
          <w:b/>
        </w:rPr>
      </w:pPr>
    </w:p>
    <w:p w14:paraId="03F1C3D1" w14:textId="44A15717" w:rsidR="00D433EB" w:rsidRPr="00A56C2F" w:rsidRDefault="00D433EB" w:rsidP="009B5EA7">
      <w:pPr>
        <w:spacing w:after="60" w:line="300" w:lineRule="auto"/>
        <w:jc w:val="both"/>
      </w:pPr>
      <w:r w:rsidRPr="00A56C2F">
        <w:t xml:space="preserve">In data </w:t>
      </w:r>
      <w:r w:rsidRPr="00A56C2F">
        <w:rPr>
          <w:bCs/>
        </w:rPr>
        <w:t>__/__/_____</w:t>
      </w:r>
      <w:r w:rsidRPr="00A56C2F">
        <w:t>, alle ore _</w:t>
      </w:r>
      <w:r w:rsidR="00D8262F" w:rsidRPr="00A56C2F">
        <w:t>_: _</w:t>
      </w:r>
      <w:r w:rsidRPr="00A56C2F">
        <w:t xml:space="preserve">_ [presso </w:t>
      </w:r>
      <w:r w:rsidRPr="00A56C2F">
        <w:rPr>
          <w:i/>
        </w:rPr>
        <w:t>la sede/gli uffici amministrativi della società</w:t>
      </w:r>
      <w:r w:rsidRPr="00A56C2F">
        <w:t xml:space="preserve"> _______________, in _____________ via/piazza _________,] si è riunito [</w:t>
      </w:r>
      <w:r w:rsidRPr="00A56C2F">
        <w:rPr>
          <w:i/>
          <w:iCs/>
        </w:rPr>
        <w:t>specificare:</w:t>
      </w:r>
      <w:r w:rsidRPr="00A56C2F">
        <w:t xml:space="preserve"> in video</w:t>
      </w:r>
      <w:r w:rsidR="001113F3">
        <w:t xml:space="preserve">-audio </w:t>
      </w:r>
      <w:r w:rsidRPr="00A56C2F">
        <w:t>conferenza, avendo la possibilità ogni partecipante di ricevere ed inviare documenti ed essendo consentita tale modalità dall’art. … dello Statuto], il Collegio sindacale nelle persone di:</w:t>
      </w:r>
    </w:p>
    <w:p w14:paraId="6CF1DB6D" w14:textId="77777777" w:rsidR="00D433EB" w:rsidRPr="002C2A74" w:rsidRDefault="00D433EB" w:rsidP="009B5EA7">
      <w:pPr>
        <w:spacing w:after="60" w:line="300" w:lineRule="auto"/>
        <w:ind w:left="708"/>
        <w:jc w:val="both"/>
      </w:pPr>
      <w:r w:rsidRPr="002C2A74">
        <w:t>dott. _____________________________, presidente del collegio sindacale;</w:t>
      </w:r>
    </w:p>
    <w:p w14:paraId="157BCEC6" w14:textId="77777777" w:rsidR="00D433EB" w:rsidRPr="002C2A74" w:rsidRDefault="00D433EB" w:rsidP="009B5EA7">
      <w:pPr>
        <w:spacing w:after="60" w:line="300" w:lineRule="auto"/>
        <w:ind w:left="708"/>
        <w:jc w:val="both"/>
      </w:pPr>
      <w:r w:rsidRPr="002C2A74">
        <w:t>dott. _____________________________, sindaco effettivo;</w:t>
      </w:r>
    </w:p>
    <w:p w14:paraId="49B8443E" w14:textId="77777777" w:rsidR="00D433EB" w:rsidRPr="002C2A74" w:rsidRDefault="00D433EB" w:rsidP="009B5EA7">
      <w:pPr>
        <w:spacing w:after="60" w:line="300" w:lineRule="auto"/>
        <w:ind w:left="708"/>
        <w:jc w:val="both"/>
      </w:pPr>
      <w:r w:rsidRPr="002C2A74">
        <w:t>dott. _____________________________, sindaco effettivo,</w:t>
      </w:r>
    </w:p>
    <w:p w14:paraId="3D1ECED9" w14:textId="4927B8BE" w:rsidR="00D433EB" w:rsidRDefault="00D433EB" w:rsidP="009B5EA7">
      <w:pPr>
        <w:spacing w:after="60" w:line="300" w:lineRule="auto"/>
        <w:jc w:val="both"/>
      </w:pPr>
      <w:r w:rsidRPr="002C2A74">
        <w:t xml:space="preserve">per procedere alla determinazione delle modalità di organizzazione e funzionamento del </w:t>
      </w:r>
      <w:r w:rsidR="00893735">
        <w:t>C</w:t>
      </w:r>
      <w:r w:rsidRPr="002C2A74">
        <w:t>ollegio e alla pianificazione dell’attività di vigilanza.</w:t>
      </w:r>
    </w:p>
    <w:p w14:paraId="61F229E1" w14:textId="77777777" w:rsidR="00D433EB" w:rsidRPr="00A56C2F" w:rsidRDefault="00D433EB" w:rsidP="009B5EA7">
      <w:pPr>
        <w:spacing w:after="60" w:line="300" w:lineRule="auto"/>
        <w:jc w:val="both"/>
      </w:pPr>
      <w:r w:rsidRPr="00A56C2F">
        <w:t>[Il presidente del Collegio sindacale rileva che:</w:t>
      </w:r>
    </w:p>
    <w:p w14:paraId="5F07C6C7" w14:textId="367BE208" w:rsidR="005B690B" w:rsidRDefault="00D433EB" w:rsidP="000B0EE2">
      <w:pPr>
        <w:pStyle w:val="Paragrafoelenco"/>
        <w:numPr>
          <w:ilvl w:val="0"/>
          <w:numId w:val="85"/>
        </w:numPr>
        <w:spacing w:after="60" w:line="300" w:lineRule="auto"/>
        <w:jc w:val="both"/>
      </w:pPr>
      <w:r w:rsidRPr="00A56C2F">
        <w:t>ad esso presidente il sistema di video – audio conferenza utilizzato – ……………… – consente di accertare inequivocabilmente l’identità e la legittimazione degli intervenuti e di regolare lo svolgimento dell’adunanza;</w:t>
      </w:r>
    </w:p>
    <w:p w14:paraId="2E9B53AB" w14:textId="21D5B5EF" w:rsidR="00D433EB" w:rsidRPr="00A56C2F" w:rsidRDefault="00D433EB" w:rsidP="000B0EE2">
      <w:pPr>
        <w:pStyle w:val="Paragrafoelenco"/>
        <w:numPr>
          <w:ilvl w:val="0"/>
          <w:numId w:val="85"/>
        </w:numPr>
        <w:spacing w:after="60" w:line="300" w:lineRule="auto"/>
        <w:jc w:val="both"/>
      </w:pPr>
      <w:r w:rsidRPr="00A56C2F">
        <w:t>al sindaco effettivo …………</w:t>
      </w:r>
      <w:r w:rsidR="00EA039A" w:rsidRPr="00A56C2F">
        <w:t>……</w:t>
      </w:r>
      <w:r w:rsidRPr="00A56C2F">
        <w:t>, in qualità di soggetto verbalizzante, è consentito di percepire adeguatamente gli eventi oggetto di verbalizzazione;</w:t>
      </w:r>
    </w:p>
    <w:p w14:paraId="17E585C4" w14:textId="248F0A95" w:rsidR="00D433EB" w:rsidRPr="00A56C2F" w:rsidRDefault="00D433EB" w:rsidP="000B0EE2">
      <w:pPr>
        <w:pStyle w:val="Paragrafoelenco"/>
        <w:numPr>
          <w:ilvl w:val="0"/>
          <w:numId w:val="85"/>
        </w:numPr>
        <w:spacing w:after="60" w:line="300" w:lineRule="auto"/>
        <w:jc w:val="both"/>
      </w:pPr>
      <w:r w:rsidRPr="00A56C2F">
        <w:t>è consentito agli intervenuti di partecipare in tempo reale alla discussione e alla votazione simultanea sugli argomenti all’ordine del giorno, nonché di visionare, ricevere o trasmettere documenti;</w:t>
      </w:r>
    </w:p>
    <w:p w14:paraId="5B495DFC" w14:textId="163D18CA" w:rsidR="00D433EB" w:rsidRPr="00A56C2F" w:rsidRDefault="00D433EB" w:rsidP="009B5EA7">
      <w:pPr>
        <w:spacing w:after="60" w:line="300" w:lineRule="auto"/>
        <w:jc w:val="both"/>
      </w:pPr>
      <w:r w:rsidRPr="00A56C2F">
        <w:t>con comunicazione in data ……</w:t>
      </w:r>
      <w:r w:rsidR="00EA039A" w:rsidRPr="00A56C2F">
        <w:t>……</w:t>
      </w:r>
      <w:r w:rsidRPr="00A56C2F">
        <w:t>…. il/la signor/a ……………………. ha reso note le modalità di collegamento].</w:t>
      </w:r>
    </w:p>
    <w:p w14:paraId="28A765B7" w14:textId="77777777" w:rsidR="00D433EB" w:rsidRPr="00A56C2F" w:rsidRDefault="00D433EB" w:rsidP="009B5EA7">
      <w:pPr>
        <w:spacing w:after="60" w:line="300" w:lineRule="auto"/>
        <w:jc w:val="both"/>
      </w:pPr>
      <w:r w:rsidRPr="00A56C2F">
        <w:t>Sono altresì presenti [</w:t>
      </w:r>
      <w:r w:rsidRPr="00A56C2F">
        <w:rPr>
          <w:i/>
          <w:iCs/>
        </w:rPr>
        <w:t>ovvero</w:t>
      </w:r>
      <w:r w:rsidRPr="00A56C2F">
        <w:t>: collegati]:</w:t>
      </w:r>
    </w:p>
    <w:p w14:paraId="38F5D6CD" w14:textId="77777777" w:rsidR="00D433EB" w:rsidRPr="00A56C2F" w:rsidRDefault="00D433EB" w:rsidP="009B5EA7">
      <w:pPr>
        <w:spacing w:after="60" w:line="300" w:lineRule="auto"/>
        <w:ind w:left="708"/>
        <w:jc w:val="both"/>
      </w:pPr>
      <w:r w:rsidRPr="00A56C2F">
        <w:t>___________, in qualità di ___________;</w:t>
      </w:r>
    </w:p>
    <w:p w14:paraId="4A3E4E97" w14:textId="77777777" w:rsidR="00D433EB" w:rsidRPr="00A56C2F" w:rsidRDefault="00D433EB" w:rsidP="009B5EA7">
      <w:pPr>
        <w:spacing w:after="60" w:line="300" w:lineRule="auto"/>
        <w:ind w:left="708"/>
        <w:jc w:val="both"/>
      </w:pPr>
      <w:r w:rsidRPr="00A56C2F">
        <w:t>___________, con funzione di ________.</w:t>
      </w:r>
    </w:p>
    <w:p w14:paraId="64D41F6C" w14:textId="77777777" w:rsidR="00893735" w:rsidRDefault="00D433EB" w:rsidP="00893735">
      <w:pPr>
        <w:spacing w:after="60" w:line="300" w:lineRule="auto"/>
        <w:jc w:val="both"/>
      </w:pPr>
      <w:r w:rsidRPr="002C2A74">
        <w:t>Premesso che:</w:t>
      </w:r>
    </w:p>
    <w:p w14:paraId="220E0776" w14:textId="77777777" w:rsidR="00893735" w:rsidRPr="00F67AA5" w:rsidRDefault="00893735" w:rsidP="00893735">
      <w:pPr>
        <w:pStyle w:val="Paragrafoelenco"/>
        <w:numPr>
          <w:ilvl w:val="0"/>
          <w:numId w:val="1"/>
        </w:numPr>
        <w:spacing w:after="60" w:line="300" w:lineRule="auto"/>
        <w:jc w:val="both"/>
      </w:pPr>
      <w:r w:rsidRPr="00F67AA5">
        <w:t xml:space="preserve">in data </w:t>
      </w:r>
      <w:r w:rsidRPr="00F67AA5">
        <w:rPr>
          <w:bCs/>
        </w:rPr>
        <w:t>__/__/_____, si è tenuta la riunione di insediamento del collegio sindacale e che, sia in sede di insediamento che successivamente, sono state fornite informazioni e documenti sufficienti per una iniziale valutazione del rischio di vigilanza</w:t>
      </w:r>
      <w:r w:rsidRPr="00F67AA5">
        <w:rPr>
          <w:vertAlign w:val="superscript"/>
        </w:rPr>
        <w:footnoteReference w:id="21"/>
      </w:r>
      <w:r w:rsidRPr="00F67AA5">
        <w:rPr>
          <w:bCs/>
        </w:rPr>
        <w:t>;</w:t>
      </w:r>
    </w:p>
    <w:p w14:paraId="05B1B30B" w14:textId="48FDB938" w:rsidR="00893735" w:rsidRPr="00F67AA5" w:rsidRDefault="00893735" w:rsidP="00893735">
      <w:pPr>
        <w:pStyle w:val="Paragrafoelenco"/>
        <w:numPr>
          <w:ilvl w:val="0"/>
          <w:numId w:val="1"/>
        </w:numPr>
        <w:spacing w:after="60" w:line="300" w:lineRule="auto"/>
        <w:jc w:val="both"/>
      </w:pPr>
      <w:r w:rsidRPr="00F67AA5">
        <w:t>si ritiene opportuno determinare le regole organizzative e di funzionamento dell’organo di controllo societario.</w:t>
      </w:r>
    </w:p>
    <w:p w14:paraId="0D2E56F6" w14:textId="625D5B2F" w:rsidR="00893735" w:rsidRPr="00893735" w:rsidRDefault="00893735" w:rsidP="00893735">
      <w:pPr>
        <w:spacing w:after="60" w:line="300" w:lineRule="auto"/>
        <w:jc w:val="both"/>
      </w:pPr>
      <w:r w:rsidRPr="00893735">
        <w:t xml:space="preserve">Tanto premesso, il presidente propone al </w:t>
      </w:r>
      <w:r w:rsidRPr="00F67AA5">
        <w:t>C</w:t>
      </w:r>
      <w:r w:rsidRPr="00893735">
        <w:t>ollegio di non fissare a priori particolari formalità</w:t>
      </w:r>
      <w:r w:rsidR="004D6025">
        <w:t>,</w:t>
      </w:r>
      <w:r w:rsidRPr="00893735">
        <w:t xml:space="preserve"> ma di limitarsi a stabilire un calendario di massima, con l’identificazione degli argomenti da trattare e delle persone invitate a partecipare.</w:t>
      </w:r>
    </w:p>
    <w:p w14:paraId="2B8AF7DF" w14:textId="77777777" w:rsidR="00D433EB" w:rsidRPr="002C2A74" w:rsidRDefault="00D433EB" w:rsidP="009B5EA7">
      <w:pPr>
        <w:spacing w:after="60" w:line="300" w:lineRule="auto"/>
        <w:jc w:val="both"/>
      </w:pPr>
      <w:r w:rsidRPr="002C2A74">
        <w:t xml:space="preserve">Il </w:t>
      </w:r>
      <w:r>
        <w:t>C</w:t>
      </w:r>
      <w:r w:rsidRPr="002C2A74">
        <w:t>ollegio condivide all’unanimità [</w:t>
      </w:r>
      <w:r w:rsidRPr="002C2A74">
        <w:rPr>
          <w:i/>
        </w:rPr>
        <w:t>a maggioranza</w:t>
      </w:r>
      <w:r w:rsidRPr="002C2A74">
        <w:t>] quanto proposto dal presidente.</w:t>
      </w:r>
    </w:p>
    <w:p w14:paraId="0D53F54A" w14:textId="76B547B0" w:rsidR="00D433EB" w:rsidRPr="002C2A74" w:rsidRDefault="00D433EB" w:rsidP="009B5EA7">
      <w:pPr>
        <w:spacing w:after="60" w:line="300" w:lineRule="auto"/>
        <w:jc w:val="both"/>
      </w:pPr>
      <w:r w:rsidRPr="002C2A74">
        <w:t xml:space="preserve">Il presidente riassume al </w:t>
      </w:r>
      <w:r>
        <w:t>C</w:t>
      </w:r>
      <w:r w:rsidRPr="002C2A74">
        <w:t xml:space="preserve">ollegio gli esiti dell’analisi delle informazioni acquisite dalla direzione aziendale, delle valutazioni effettuate in relazione alla dimensione, alle altre caratteristiche della società, alla </w:t>
      </w:r>
      <w:r w:rsidRPr="002C2A74">
        <w:lastRenderedPageBreak/>
        <w:t>complessità e all’ampiezza dell’incarico [</w:t>
      </w:r>
      <w:r w:rsidRPr="002C2A74">
        <w:rPr>
          <w:i/>
        </w:rPr>
        <w:t xml:space="preserve">se svolte in altra riunione: attività riportate nel verbale n. </w:t>
      </w:r>
      <w:r w:rsidRPr="002C2A74">
        <w:t>_____</w:t>
      </w:r>
      <w:r w:rsidRPr="002C2A74">
        <w:rPr>
          <w:i/>
        </w:rPr>
        <w:t xml:space="preserve"> del </w:t>
      </w:r>
      <w:r w:rsidRPr="002C2A74">
        <w:t>__/__/_____],  e propone al collegio di pianificare le attività di vigilanza sulla base dell’identificazione e valutazione dei rischi di violazione della legge, dello statuto e dei principi di corretta amministrazione, nonché di inadeguatezza dell’assetto organizzativo, amministrativo e contabile (</w:t>
      </w:r>
      <w:hyperlink r:id="rId25" w:anchor="page=42" w:history="1">
        <w:r w:rsidRPr="002C2A74">
          <w:rPr>
            <w:rStyle w:val="Collegamentoipertestuale"/>
          </w:rPr>
          <w:t>Norma 3.1.</w:t>
        </w:r>
      </w:hyperlink>
      <w:r w:rsidR="005B690B">
        <w:t xml:space="preserve"> </w:t>
      </w:r>
      <w:r w:rsidRPr="002C2A74">
        <w:t>delle “</w:t>
      </w:r>
      <w:r w:rsidRPr="002C2A74">
        <w:rPr>
          <w:i/>
        </w:rPr>
        <w:t>Norme di comportamento del collegio sindacale</w:t>
      </w:r>
      <w:r w:rsidRPr="002C2A74">
        <w:t xml:space="preserve"> </w:t>
      </w:r>
      <w:r>
        <w:t xml:space="preserve">di società </w:t>
      </w:r>
      <w:r w:rsidRPr="002C2A74">
        <w:rPr>
          <w:i/>
        </w:rPr>
        <w:t>non quotate</w:t>
      </w:r>
      <w:r w:rsidRPr="002C2A74">
        <w:t>”, emanate dal CNDCEC</w:t>
      </w:r>
      <w:r>
        <w:t xml:space="preserve"> nel mese di dicembre 2020</w:t>
      </w:r>
      <w:r w:rsidRPr="002C2A74">
        <w:t xml:space="preserve"> e vigenti dal 1</w:t>
      </w:r>
      <w:r w:rsidR="005B690B">
        <w:t>°</w:t>
      </w:r>
      <w:r w:rsidRPr="002C2A74">
        <w:t xml:space="preserve"> gennaio 2021).</w:t>
      </w:r>
    </w:p>
    <w:p w14:paraId="68F5D21A" w14:textId="45A6C2B2" w:rsidR="00D433EB" w:rsidRDefault="00D433EB" w:rsidP="009B5EA7">
      <w:pPr>
        <w:spacing w:after="60" w:line="300" w:lineRule="auto"/>
        <w:jc w:val="both"/>
        <w:rPr>
          <w:i/>
        </w:rPr>
      </w:pPr>
      <w:r w:rsidRPr="002C2A74">
        <w:rPr>
          <w:i/>
        </w:rPr>
        <w:t>(A titolo esemplificativo, vengono esaminati alcuni elementi di valutazione utili alla pianificazione delle attività di vigilanza.)</w:t>
      </w:r>
    </w:p>
    <w:p w14:paraId="2987FD6F" w14:textId="77777777" w:rsidR="00BD1EC8" w:rsidRDefault="00BD1EC8" w:rsidP="009B5EA7">
      <w:pPr>
        <w:spacing w:after="60" w:line="300" w:lineRule="auto"/>
        <w:jc w:val="both"/>
        <w:rPr>
          <w:i/>
        </w:rPr>
      </w:pPr>
    </w:p>
    <w:tbl>
      <w:tblPr>
        <w:tblW w:w="0" w:type="auto"/>
        <w:tblInd w:w="250" w:type="dxa"/>
        <w:tblBorders>
          <w:top w:val="single" w:sz="8" w:space="0" w:color="4F81BD"/>
          <w:bottom w:val="single" w:sz="8" w:space="0" w:color="4F81BD"/>
        </w:tblBorders>
        <w:tblLook w:val="00A0" w:firstRow="1" w:lastRow="0" w:firstColumn="1" w:lastColumn="0" w:noHBand="0" w:noVBand="0"/>
      </w:tblPr>
      <w:tblGrid>
        <w:gridCol w:w="6662"/>
        <w:gridCol w:w="2516"/>
      </w:tblGrid>
      <w:tr w:rsidR="00D433EB" w:rsidRPr="002C2A74" w14:paraId="43DD1005" w14:textId="77777777" w:rsidTr="00CC1794">
        <w:trPr>
          <w:trHeight w:val="354"/>
          <w:tblHeader/>
        </w:trPr>
        <w:tc>
          <w:tcPr>
            <w:tcW w:w="6662" w:type="dxa"/>
            <w:tcBorders>
              <w:top w:val="single" w:sz="8" w:space="0" w:color="4F81BD"/>
              <w:left w:val="single" w:sz="4" w:space="0" w:color="C6D9F1"/>
              <w:bottom w:val="single" w:sz="8" w:space="0" w:color="4F81BD"/>
              <w:right w:val="single" w:sz="2" w:space="0" w:color="8DB3E2"/>
            </w:tcBorders>
            <w:shd w:val="clear" w:color="auto" w:fill="DBE5F1"/>
            <w:vAlign w:val="center"/>
          </w:tcPr>
          <w:p w14:paraId="00595E46" w14:textId="77777777" w:rsidR="00D433EB" w:rsidRPr="002C2A74" w:rsidRDefault="00D433EB" w:rsidP="009B5EA7">
            <w:pPr>
              <w:spacing w:after="60" w:line="300" w:lineRule="auto"/>
              <w:jc w:val="both"/>
              <w:rPr>
                <w:b/>
                <w:bCs/>
              </w:rPr>
            </w:pPr>
            <w:r w:rsidRPr="002C2A74">
              <w:rPr>
                <w:b/>
                <w:bCs/>
              </w:rPr>
              <w:t>ELEMENTI DI VALUTAZIONE</w:t>
            </w:r>
          </w:p>
        </w:tc>
        <w:tc>
          <w:tcPr>
            <w:tcW w:w="2516" w:type="dxa"/>
            <w:tcBorders>
              <w:top w:val="single" w:sz="8" w:space="0" w:color="4F81BD"/>
              <w:left w:val="single" w:sz="2" w:space="0" w:color="8DB3E2"/>
              <w:bottom w:val="single" w:sz="8" w:space="0" w:color="4F81BD"/>
              <w:right w:val="single" w:sz="2" w:space="0" w:color="8DB3E2"/>
            </w:tcBorders>
            <w:shd w:val="clear" w:color="auto" w:fill="DBE5F1"/>
            <w:vAlign w:val="center"/>
          </w:tcPr>
          <w:p w14:paraId="7F8246A4" w14:textId="77777777" w:rsidR="00D433EB" w:rsidRPr="002C2A74" w:rsidRDefault="00D433EB" w:rsidP="009B5EA7">
            <w:pPr>
              <w:spacing w:after="60" w:line="300" w:lineRule="auto"/>
              <w:jc w:val="both"/>
              <w:rPr>
                <w:b/>
                <w:bCs/>
              </w:rPr>
            </w:pPr>
            <w:r w:rsidRPr="002C2A74">
              <w:rPr>
                <w:b/>
                <w:bCs/>
              </w:rPr>
              <w:t>DESCRIZIONE</w:t>
            </w:r>
          </w:p>
        </w:tc>
      </w:tr>
      <w:tr w:rsidR="00D433EB" w:rsidRPr="002C2A74" w14:paraId="38628A39" w14:textId="77777777" w:rsidTr="00CC1794">
        <w:tc>
          <w:tcPr>
            <w:tcW w:w="6662" w:type="dxa"/>
            <w:tcBorders>
              <w:top w:val="single" w:sz="2" w:space="0" w:color="8DB3E2"/>
              <w:left w:val="single" w:sz="4" w:space="0" w:color="C6D9F1"/>
              <w:bottom w:val="single" w:sz="4" w:space="0" w:color="8DB3E2"/>
              <w:right w:val="single" w:sz="2" w:space="0" w:color="8DB3E2"/>
            </w:tcBorders>
          </w:tcPr>
          <w:p w14:paraId="12BC5D38" w14:textId="77777777" w:rsidR="00D433EB" w:rsidRPr="002C2A74" w:rsidRDefault="00D433EB" w:rsidP="009B5EA7">
            <w:pPr>
              <w:spacing w:after="60" w:line="300" w:lineRule="auto"/>
              <w:jc w:val="both"/>
              <w:rPr>
                <w:b/>
                <w:bCs/>
              </w:rPr>
            </w:pPr>
            <w:r w:rsidRPr="002C2A74">
              <w:rPr>
                <w:b/>
                <w:bCs/>
              </w:rPr>
              <w:t xml:space="preserve"> Ampiezza e complessità dell’incarico</w:t>
            </w:r>
          </w:p>
          <w:p w14:paraId="5F50F92B" w14:textId="77777777" w:rsidR="00D433EB" w:rsidRPr="002C2A74" w:rsidRDefault="00D433EB" w:rsidP="009B5EA7">
            <w:pPr>
              <w:spacing w:after="60" w:line="300" w:lineRule="auto"/>
              <w:jc w:val="both"/>
            </w:pPr>
            <w:r w:rsidRPr="002C2A74">
              <w:rPr>
                <w:bCs/>
              </w:rPr>
              <w:t xml:space="preserve">la pianificazione dell’attività di vigilanza tiene conto degli elementi relativi alla dimensione e alle altre caratteristiche della società riportati nel verbale n. </w:t>
            </w:r>
            <w:r w:rsidRPr="002C2A74">
              <w:t xml:space="preserve">____ </w:t>
            </w:r>
            <w:r w:rsidRPr="002C2A74">
              <w:rPr>
                <w:bCs/>
              </w:rPr>
              <w:t xml:space="preserve">del </w:t>
            </w:r>
            <w:r w:rsidRPr="002C2A74">
              <w:t>__/__/_____</w:t>
            </w:r>
            <w:r w:rsidRPr="002C2A74">
              <w:rPr>
                <w:vertAlign w:val="superscript"/>
              </w:rPr>
              <w:footnoteReference w:id="22"/>
            </w:r>
            <w:r w:rsidRPr="002C2A74">
              <w:rPr>
                <w:bCs/>
              </w:rPr>
              <w:t>.</w:t>
            </w:r>
          </w:p>
        </w:tc>
        <w:tc>
          <w:tcPr>
            <w:tcW w:w="2516" w:type="dxa"/>
            <w:tcBorders>
              <w:top w:val="single" w:sz="2" w:space="0" w:color="8DB3E2"/>
              <w:left w:val="single" w:sz="2" w:space="0" w:color="8DB3E2"/>
              <w:bottom w:val="single" w:sz="4" w:space="0" w:color="8DB3E2"/>
              <w:right w:val="single" w:sz="2" w:space="0" w:color="8DB3E2"/>
            </w:tcBorders>
          </w:tcPr>
          <w:p w14:paraId="4073DFEE" w14:textId="77777777" w:rsidR="00D433EB" w:rsidRPr="002C2A74" w:rsidRDefault="00D433EB" w:rsidP="009B5EA7">
            <w:pPr>
              <w:spacing w:after="60" w:line="300" w:lineRule="auto"/>
              <w:jc w:val="both"/>
            </w:pPr>
          </w:p>
        </w:tc>
      </w:tr>
      <w:tr w:rsidR="00D433EB" w:rsidRPr="002C2A74" w14:paraId="34996BDB" w14:textId="77777777" w:rsidTr="00CC1794">
        <w:trPr>
          <w:trHeight w:val="1439"/>
        </w:trPr>
        <w:tc>
          <w:tcPr>
            <w:tcW w:w="6662" w:type="dxa"/>
            <w:tcBorders>
              <w:top w:val="single" w:sz="4" w:space="0" w:color="8DB3E2"/>
              <w:left w:val="single" w:sz="4" w:space="0" w:color="8DB3E2"/>
              <w:bottom w:val="single" w:sz="4" w:space="0" w:color="8DB3E2"/>
              <w:right w:val="single" w:sz="2" w:space="0" w:color="8DB3E2"/>
            </w:tcBorders>
          </w:tcPr>
          <w:p w14:paraId="375D819A" w14:textId="77777777" w:rsidR="00D433EB" w:rsidRPr="002C2A74" w:rsidRDefault="00D433EB" w:rsidP="009B5EA7">
            <w:pPr>
              <w:spacing w:after="60" w:line="300" w:lineRule="auto"/>
              <w:jc w:val="both"/>
              <w:rPr>
                <w:b/>
                <w:bCs/>
              </w:rPr>
            </w:pPr>
            <w:r w:rsidRPr="002C2A74">
              <w:rPr>
                <w:b/>
                <w:bCs/>
              </w:rPr>
              <w:t xml:space="preserve"> Funzioni del collegio sindacale</w:t>
            </w:r>
          </w:p>
          <w:p w14:paraId="1941C312" w14:textId="77777777" w:rsidR="00D433EB" w:rsidRPr="002C2A74" w:rsidRDefault="00D433EB" w:rsidP="009B5EA7">
            <w:pPr>
              <w:spacing w:after="60" w:line="300" w:lineRule="auto"/>
              <w:jc w:val="both"/>
              <w:rPr>
                <w:b/>
                <w:bCs/>
              </w:rPr>
            </w:pPr>
            <w:r w:rsidRPr="002C2A74">
              <w:rPr>
                <w:bCs/>
              </w:rPr>
              <w:t>la pianificazione dell’attività di vigilanza tiene conto dei seguenti elementi:</w:t>
            </w:r>
          </w:p>
          <w:p w14:paraId="0AE54004" w14:textId="77777777" w:rsidR="00D433EB" w:rsidRPr="002C2A74" w:rsidRDefault="00D433EB" w:rsidP="000B0EE2">
            <w:pPr>
              <w:numPr>
                <w:ilvl w:val="0"/>
                <w:numId w:val="50"/>
              </w:numPr>
              <w:spacing w:after="60" w:line="300" w:lineRule="auto"/>
              <w:jc w:val="both"/>
              <w:rPr>
                <w:b/>
                <w:bCs/>
              </w:rPr>
            </w:pPr>
            <w:r w:rsidRPr="002C2A74">
              <w:rPr>
                <w:bCs/>
              </w:rPr>
              <w:t>configurazione dell’organo di amministrazione e struttura del sistema delle deleghe;</w:t>
            </w:r>
          </w:p>
          <w:p w14:paraId="17D58EF4" w14:textId="77777777" w:rsidR="00D433EB" w:rsidRPr="002C2A74" w:rsidRDefault="00D433EB" w:rsidP="000B0EE2">
            <w:pPr>
              <w:numPr>
                <w:ilvl w:val="0"/>
                <w:numId w:val="50"/>
              </w:numPr>
              <w:spacing w:after="60" w:line="300" w:lineRule="auto"/>
              <w:jc w:val="both"/>
              <w:rPr>
                <w:b/>
                <w:bCs/>
              </w:rPr>
            </w:pPr>
            <w:r w:rsidRPr="002C2A74">
              <w:rPr>
                <w:bCs/>
              </w:rPr>
              <w:t xml:space="preserve">svolgimento della funzione di vigilanza </w:t>
            </w:r>
            <w:r w:rsidRPr="002C2A74">
              <w:rPr>
                <w:bCs/>
                <w:i/>
              </w:rPr>
              <w:t>ex</w:t>
            </w:r>
            <w:r w:rsidRPr="002C2A74">
              <w:rPr>
                <w:bCs/>
              </w:rPr>
              <w:t xml:space="preserve"> art. 2403 c.c.;</w:t>
            </w:r>
          </w:p>
          <w:p w14:paraId="76D9F4A3" w14:textId="77777777" w:rsidR="00D433EB" w:rsidRPr="002C2A74" w:rsidRDefault="00D433EB" w:rsidP="000B0EE2">
            <w:pPr>
              <w:numPr>
                <w:ilvl w:val="0"/>
                <w:numId w:val="50"/>
              </w:numPr>
              <w:spacing w:after="60" w:line="300" w:lineRule="auto"/>
              <w:jc w:val="both"/>
              <w:rPr>
                <w:bCs/>
              </w:rPr>
            </w:pPr>
            <w:r w:rsidRPr="002C2A74">
              <w:rPr>
                <w:bCs/>
              </w:rPr>
              <w:t>partecipazione alle riunioni degli organi sociali;</w:t>
            </w:r>
          </w:p>
          <w:p w14:paraId="228B14CB" w14:textId="77777777" w:rsidR="00D433EB" w:rsidRPr="002C2A74" w:rsidRDefault="00D433EB" w:rsidP="000B0EE2">
            <w:pPr>
              <w:numPr>
                <w:ilvl w:val="0"/>
                <w:numId w:val="50"/>
              </w:numPr>
              <w:spacing w:after="60" w:line="300" w:lineRule="auto"/>
              <w:jc w:val="both"/>
              <w:rPr>
                <w:b/>
                <w:bCs/>
              </w:rPr>
            </w:pPr>
            <w:r w:rsidRPr="002C2A74">
              <w:rPr>
                <w:bCs/>
              </w:rPr>
              <w:t>svolgimento anche dell’attività di revisione legale dei conti;</w:t>
            </w:r>
          </w:p>
          <w:p w14:paraId="4CA961B9" w14:textId="42ECD716" w:rsidR="00D433EB" w:rsidRPr="002C2A74" w:rsidRDefault="00D433EB" w:rsidP="000B0EE2">
            <w:pPr>
              <w:numPr>
                <w:ilvl w:val="0"/>
                <w:numId w:val="50"/>
              </w:numPr>
              <w:spacing w:after="60" w:line="300" w:lineRule="auto"/>
              <w:jc w:val="both"/>
              <w:rPr>
                <w:b/>
                <w:bCs/>
              </w:rPr>
            </w:pPr>
            <w:r w:rsidRPr="002C2A74">
              <w:rPr>
                <w:bCs/>
              </w:rPr>
              <w:t xml:space="preserve">svolgimento anche della funzione di organismo di vigilanza </w:t>
            </w:r>
            <w:r w:rsidRPr="002C2A74">
              <w:rPr>
                <w:bCs/>
                <w:i/>
              </w:rPr>
              <w:t>ex</w:t>
            </w:r>
            <w:r w:rsidRPr="002C2A74">
              <w:rPr>
                <w:bCs/>
              </w:rPr>
              <w:t xml:space="preserve"> </w:t>
            </w:r>
            <w:r w:rsidR="00613748">
              <w:rPr>
                <w:bCs/>
              </w:rPr>
              <w:t xml:space="preserve">D.lgs. </w:t>
            </w:r>
            <w:r w:rsidRPr="002C2A74">
              <w:rPr>
                <w:bCs/>
              </w:rPr>
              <w:t xml:space="preserve"> 8 giugno 2001, n. 231;</w:t>
            </w:r>
          </w:p>
          <w:p w14:paraId="1C1B43D1" w14:textId="77777777" w:rsidR="00D433EB" w:rsidRPr="002C2A74" w:rsidRDefault="00D433EB" w:rsidP="000B0EE2">
            <w:pPr>
              <w:numPr>
                <w:ilvl w:val="0"/>
                <w:numId w:val="50"/>
              </w:numPr>
              <w:spacing w:after="60" w:line="300" w:lineRule="auto"/>
              <w:jc w:val="both"/>
              <w:rPr>
                <w:b/>
                <w:bCs/>
              </w:rPr>
            </w:pPr>
            <w:r w:rsidRPr="002C2A74">
              <w:rPr>
                <w:bCs/>
              </w:rPr>
              <w:t>svolgimento di attività di vigilanza su operazioni sociali straordinarie o rilevanti.</w:t>
            </w:r>
          </w:p>
        </w:tc>
        <w:tc>
          <w:tcPr>
            <w:tcW w:w="2516" w:type="dxa"/>
            <w:tcBorders>
              <w:top w:val="single" w:sz="4" w:space="0" w:color="8DB3E2"/>
              <w:left w:val="single" w:sz="2" w:space="0" w:color="8DB3E2"/>
              <w:bottom w:val="single" w:sz="2" w:space="0" w:color="8DB3E2"/>
              <w:right w:val="single" w:sz="2" w:space="0" w:color="8DB3E2"/>
            </w:tcBorders>
          </w:tcPr>
          <w:p w14:paraId="5D056FA8" w14:textId="77777777" w:rsidR="00D433EB" w:rsidRPr="002C2A74" w:rsidRDefault="00D433EB" w:rsidP="009B5EA7">
            <w:pPr>
              <w:spacing w:after="60" w:line="300" w:lineRule="auto"/>
              <w:jc w:val="both"/>
            </w:pPr>
          </w:p>
        </w:tc>
      </w:tr>
      <w:tr w:rsidR="00D433EB" w:rsidRPr="002C2A74" w14:paraId="5072F2B3" w14:textId="77777777" w:rsidTr="00CC1794">
        <w:tc>
          <w:tcPr>
            <w:tcW w:w="6662" w:type="dxa"/>
            <w:tcBorders>
              <w:top w:val="single" w:sz="4" w:space="0" w:color="8DB3E2"/>
              <w:left w:val="single" w:sz="4" w:space="0" w:color="8DB3E2"/>
              <w:bottom w:val="single" w:sz="2" w:space="0" w:color="8DB3E2"/>
              <w:right w:val="single" w:sz="2" w:space="0" w:color="8DB3E2"/>
            </w:tcBorders>
            <w:shd w:val="clear" w:color="auto" w:fill="FFFFFF"/>
          </w:tcPr>
          <w:p w14:paraId="7CCB72A4" w14:textId="77777777" w:rsidR="00D433EB" w:rsidRPr="002C2A74" w:rsidRDefault="00D433EB" w:rsidP="009B5EA7">
            <w:pPr>
              <w:spacing w:after="60" w:line="300" w:lineRule="auto"/>
              <w:jc w:val="both"/>
              <w:rPr>
                <w:b/>
                <w:bCs/>
              </w:rPr>
            </w:pPr>
            <w:r w:rsidRPr="002C2A74">
              <w:rPr>
                <w:b/>
                <w:bCs/>
              </w:rPr>
              <w:t xml:space="preserve"> Caratteristiche, organizzazione e funzionamento del collegio</w:t>
            </w:r>
          </w:p>
          <w:p w14:paraId="23FA05BA" w14:textId="77777777" w:rsidR="00D433EB" w:rsidRPr="002C2A74" w:rsidRDefault="00D433EB" w:rsidP="009B5EA7">
            <w:pPr>
              <w:spacing w:after="60" w:line="300" w:lineRule="auto"/>
              <w:jc w:val="both"/>
              <w:rPr>
                <w:bCs/>
              </w:rPr>
            </w:pPr>
            <w:r w:rsidRPr="002C2A74">
              <w:rPr>
                <w:bCs/>
              </w:rPr>
              <w:t>la pianificazione dell’attività di vigilanza tiene conto dei seguenti elementi:</w:t>
            </w:r>
          </w:p>
          <w:p w14:paraId="49BA65B2" w14:textId="77777777" w:rsidR="00D433EB" w:rsidRPr="002C2A74" w:rsidRDefault="00D433EB" w:rsidP="000B0EE2">
            <w:pPr>
              <w:numPr>
                <w:ilvl w:val="0"/>
                <w:numId w:val="50"/>
              </w:numPr>
              <w:spacing w:after="60" w:line="300" w:lineRule="auto"/>
              <w:jc w:val="both"/>
              <w:rPr>
                <w:b/>
                <w:bCs/>
              </w:rPr>
            </w:pPr>
            <w:r w:rsidRPr="002C2A74">
              <w:rPr>
                <w:bCs/>
              </w:rPr>
              <w:t>composizione del collegio (es. specifiche competenze dei sindaci) ed eventuali deleghe per il compimento di specifiche attività;</w:t>
            </w:r>
          </w:p>
          <w:p w14:paraId="0EDC2F30" w14:textId="04246274" w:rsidR="00D433EB" w:rsidRPr="002C2A74" w:rsidRDefault="00D433EB" w:rsidP="000B0EE2">
            <w:pPr>
              <w:numPr>
                <w:ilvl w:val="0"/>
                <w:numId w:val="50"/>
              </w:numPr>
              <w:spacing w:after="60" w:line="300" w:lineRule="auto"/>
              <w:jc w:val="both"/>
              <w:rPr>
                <w:bCs/>
              </w:rPr>
            </w:pPr>
            <w:r w:rsidRPr="002C2A74">
              <w:rPr>
                <w:bCs/>
              </w:rPr>
              <w:t>modalità di svolgimento dell’attività del collegio sindacale (es. utilizzo di ausiliari e dipendenti</w:t>
            </w:r>
            <w:r w:rsidRPr="002C2A74">
              <w:rPr>
                <w:bCs/>
                <w:vertAlign w:val="superscript"/>
              </w:rPr>
              <w:footnoteReference w:id="23"/>
            </w:r>
            <w:r w:rsidRPr="002C2A74">
              <w:rPr>
                <w:bCs/>
              </w:rPr>
              <w:t>);</w:t>
            </w:r>
          </w:p>
          <w:p w14:paraId="300B0FE4" w14:textId="77777777" w:rsidR="00D433EB" w:rsidRPr="002C2A74" w:rsidDel="002E502C" w:rsidRDefault="00D433EB" w:rsidP="000B0EE2">
            <w:pPr>
              <w:numPr>
                <w:ilvl w:val="0"/>
                <w:numId w:val="50"/>
              </w:numPr>
              <w:spacing w:after="60" w:line="300" w:lineRule="auto"/>
              <w:jc w:val="both"/>
              <w:rPr>
                <w:bCs/>
              </w:rPr>
            </w:pPr>
            <w:r w:rsidRPr="002C2A74">
              <w:rPr>
                <w:bCs/>
              </w:rPr>
              <w:t>modalità di svolgimento della riunione (es. con mezzi di telecomunicazione);</w:t>
            </w:r>
          </w:p>
          <w:p w14:paraId="336D744C" w14:textId="77777777" w:rsidR="00D433EB" w:rsidRPr="002C2A74" w:rsidRDefault="00D433EB" w:rsidP="000B0EE2">
            <w:pPr>
              <w:numPr>
                <w:ilvl w:val="0"/>
                <w:numId w:val="50"/>
              </w:numPr>
              <w:spacing w:after="60" w:line="300" w:lineRule="auto"/>
              <w:jc w:val="both"/>
              <w:rPr>
                <w:b/>
                <w:bCs/>
              </w:rPr>
            </w:pPr>
            <w:r w:rsidRPr="002C2A74">
              <w:rPr>
                <w:bCs/>
              </w:rPr>
              <w:lastRenderedPageBreak/>
              <w:t>informazioni messe a disposizione dalla società e dal precedente collegio sindacale non rinvenibili dalla lettura dei verbali delle riunioni del precedente collegio sindacale;</w:t>
            </w:r>
          </w:p>
          <w:p w14:paraId="0913529E" w14:textId="77777777" w:rsidR="00D433EB" w:rsidRPr="002C2A74" w:rsidRDefault="00D433EB" w:rsidP="000B0EE2">
            <w:pPr>
              <w:numPr>
                <w:ilvl w:val="0"/>
                <w:numId w:val="50"/>
              </w:numPr>
              <w:spacing w:after="60" w:line="300" w:lineRule="auto"/>
              <w:jc w:val="both"/>
              <w:rPr>
                <w:bCs/>
              </w:rPr>
            </w:pPr>
            <w:r w:rsidRPr="002C2A74">
              <w:rPr>
                <w:bCs/>
              </w:rPr>
              <w:t>periodicità e verbalizzazione delle riunioni del collegio sindacale;</w:t>
            </w:r>
          </w:p>
          <w:p w14:paraId="4555240E" w14:textId="77777777" w:rsidR="00D433EB" w:rsidRPr="002C2A74" w:rsidRDefault="00D433EB" w:rsidP="000B0EE2">
            <w:pPr>
              <w:numPr>
                <w:ilvl w:val="0"/>
                <w:numId w:val="50"/>
              </w:numPr>
              <w:spacing w:after="60" w:line="300" w:lineRule="auto"/>
              <w:jc w:val="both"/>
              <w:rPr>
                <w:b/>
                <w:bCs/>
              </w:rPr>
            </w:pPr>
            <w:r w:rsidRPr="002C2A74">
              <w:rPr>
                <w:bCs/>
              </w:rPr>
              <w:t>tenuta e conservazione del libro del collegio sindacale.</w:t>
            </w:r>
          </w:p>
        </w:tc>
        <w:tc>
          <w:tcPr>
            <w:tcW w:w="2516" w:type="dxa"/>
            <w:tcBorders>
              <w:top w:val="single" w:sz="2" w:space="0" w:color="8DB3E2"/>
              <w:left w:val="single" w:sz="2" w:space="0" w:color="8DB3E2"/>
              <w:bottom w:val="single" w:sz="2" w:space="0" w:color="8DB3E2"/>
              <w:right w:val="single" w:sz="2" w:space="0" w:color="8DB3E2"/>
            </w:tcBorders>
          </w:tcPr>
          <w:p w14:paraId="6E5510D0" w14:textId="77777777" w:rsidR="00D433EB" w:rsidRPr="002C2A74" w:rsidRDefault="00D433EB" w:rsidP="009B5EA7">
            <w:pPr>
              <w:spacing w:after="60" w:line="300" w:lineRule="auto"/>
              <w:jc w:val="both"/>
            </w:pPr>
          </w:p>
        </w:tc>
      </w:tr>
      <w:tr w:rsidR="00D433EB" w:rsidRPr="002C2A74" w14:paraId="684F7C4C" w14:textId="77777777" w:rsidTr="00BD1EC8">
        <w:trPr>
          <w:trHeight w:val="564"/>
        </w:trPr>
        <w:tc>
          <w:tcPr>
            <w:tcW w:w="6662" w:type="dxa"/>
            <w:tcBorders>
              <w:left w:val="single" w:sz="4" w:space="0" w:color="8DB3E2"/>
              <w:bottom w:val="single" w:sz="8" w:space="0" w:color="4F81BD"/>
              <w:right w:val="single" w:sz="2" w:space="0" w:color="8DB3E2"/>
            </w:tcBorders>
          </w:tcPr>
          <w:p w14:paraId="64D58FAC" w14:textId="77777777" w:rsidR="00D433EB" w:rsidRPr="002C2A74" w:rsidRDefault="00D433EB" w:rsidP="009B5EA7">
            <w:pPr>
              <w:spacing w:after="60" w:line="300" w:lineRule="auto"/>
              <w:jc w:val="both"/>
              <w:rPr>
                <w:b/>
                <w:bCs/>
              </w:rPr>
            </w:pPr>
            <w:r w:rsidRPr="002C2A74">
              <w:rPr>
                <w:b/>
                <w:bCs/>
              </w:rPr>
              <w:t>Rapporti con altri organi e funzioni sociali</w:t>
            </w:r>
          </w:p>
          <w:p w14:paraId="6FF5A0BC" w14:textId="77777777" w:rsidR="00D433EB" w:rsidRPr="002C2A74" w:rsidRDefault="00D433EB" w:rsidP="009B5EA7">
            <w:pPr>
              <w:spacing w:after="60" w:line="300" w:lineRule="auto"/>
              <w:jc w:val="both"/>
              <w:rPr>
                <w:b/>
                <w:bCs/>
              </w:rPr>
            </w:pPr>
            <w:r w:rsidRPr="002C2A74">
              <w:rPr>
                <w:bCs/>
              </w:rPr>
              <w:t>la pianificazione dell’attività di vigilanza tiene conto dei seguenti elementi:</w:t>
            </w:r>
          </w:p>
          <w:p w14:paraId="3D2431AD" w14:textId="77777777" w:rsidR="00D433EB" w:rsidRPr="002C2A74" w:rsidRDefault="00D433EB" w:rsidP="000B0EE2">
            <w:pPr>
              <w:numPr>
                <w:ilvl w:val="0"/>
                <w:numId w:val="50"/>
              </w:numPr>
              <w:spacing w:after="60" w:line="300" w:lineRule="auto"/>
              <w:jc w:val="both"/>
              <w:rPr>
                <w:b/>
                <w:bCs/>
              </w:rPr>
            </w:pPr>
            <w:r w:rsidRPr="002C2A74">
              <w:rPr>
                <w:bCs/>
              </w:rPr>
              <w:t>tempo e risorse necessarie all’acquisizione e scambio di informazioni con altri organi e funzioni sociali;</w:t>
            </w:r>
          </w:p>
          <w:p w14:paraId="30928A8C" w14:textId="77777777" w:rsidR="00D433EB" w:rsidRPr="002C2A74" w:rsidRDefault="00D433EB" w:rsidP="000B0EE2">
            <w:pPr>
              <w:numPr>
                <w:ilvl w:val="0"/>
                <w:numId w:val="50"/>
              </w:numPr>
              <w:spacing w:after="60" w:line="300" w:lineRule="auto"/>
              <w:jc w:val="both"/>
              <w:rPr>
                <w:b/>
                <w:bCs/>
              </w:rPr>
            </w:pPr>
            <w:r w:rsidRPr="002C2A74">
              <w:rPr>
                <w:bCs/>
              </w:rPr>
              <w:t>periodicità o numero di incontri con altri organi sociali e funzioni (es. amministratori, direttori, revisore legale, organismo di vigilanza, preposti);</w:t>
            </w:r>
          </w:p>
          <w:p w14:paraId="00D9E864" w14:textId="77777777" w:rsidR="00D433EB" w:rsidRPr="002C2A74" w:rsidRDefault="00D433EB" w:rsidP="000B0EE2">
            <w:pPr>
              <w:numPr>
                <w:ilvl w:val="0"/>
                <w:numId w:val="50"/>
              </w:numPr>
              <w:spacing w:after="60" w:line="300" w:lineRule="auto"/>
              <w:jc w:val="both"/>
              <w:rPr>
                <w:bCs/>
              </w:rPr>
            </w:pPr>
            <w:r w:rsidRPr="002C2A74">
              <w:rPr>
                <w:bCs/>
              </w:rPr>
              <w:t>scambio di informazioni con l’organo di amministrazione della società, gli organi di controllo delle società controllate, gli altri ruoli e funzioni aziendali;</w:t>
            </w:r>
          </w:p>
          <w:p w14:paraId="42B4FB67" w14:textId="77777777" w:rsidR="00D433EB" w:rsidRPr="002C2A74" w:rsidRDefault="00D433EB" w:rsidP="000B0EE2">
            <w:pPr>
              <w:numPr>
                <w:ilvl w:val="0"/>
                <w:numId w:val="50"/>
              </w:numPr>
              <w:spacing w:after="60" w:line="300" w:lineRule="auto"/>
              <w:jc w:val="both"/>
              <w:rPr>
                <w:bCs/>
              </w:rPr>
            </w:pPr>
            <w:r w:rsidRPr="002C2A74">
              <w:rPr>
                <w:bCs/>
              </w:rPr>
              <w:t>scambio di informazioni con il soggetto incaricato della revisione legale dei conti – acquisizione periodica di informazioni su:</w:t>
            </w:r>
          </w:p>
          <w:p w14:paraId="341D654D" w14:textId="77777777" w:rsidR="00D433EB" w:rsidRPr="002C2A74" w:rsidRDefault="00D433EB" w:rsidP="000B0EE2">
            <w:pPr>
              <w:numPr>
                <w:ilvl w:val="0"/>
                <w:numId w:val="67"/>
              </w:numPr>
              <w:spacing w:after="60" w:line="300" w:lineRule="auto"/>
              <w:jc w:val="both"/>
              <w:rPr>
                <w:bCs/>
              </w:rPr>
            </w:pPr>
            <w:r w:rsidRPr="002C2A74">
              <w:rPr>
                <w:bCs/>
              </w:rPr>
              <w:t>generale portata e pianificazione della revisione del bilancio d’esercizio [</w:t>
            </w:r>
            <w:r w:rsidRPr="002C2A74">
              <w:rPr>
                <w:bCs/>
                <w:i/>
              </w:rPr>
              <w:t>e consolidato</w:t>
            </w:r>
            <w:r w:rsidRPr="002C2A74">
              <w:rPr>
                <w:bCs/>
              </w:rPr>
              <w:t>];</w:t>
            </w:r>
          </w:p>
          <w:p w14:paraId="66C419D4" w14:textId="77777777" w:rsidR="00D433EB" w:rsidRPr="002C2A74" w:rsidRDefault="00D433EB" w:rsidP="000B0EE2">
            <w:pPr>
              <w:numPr>
                <w:ilvl w:val="0"/>
                <w:numId w:val="67"/>
              </w:numPr>
              <w:spacing w:after="60" w:line="300" w:lineRule="auto"/>
              <w:jc w:val="both"/>
              <w:rPr>
                <w:bCs/>
              </w:rPr>
            </w:pPr>
            <w:r w:rsidRPr="002C2A74">
              <w:rPr>
                <w:bCs/>
              </w:rPr>
              <w:t>esecuzione dell’attività di revisione legale e relativo esito;</w:t>
            </w:r>
          </w:p>
          <w:p w14:paraId="0C1FD893" w14:textId="77777777" w:rsidR="00D433EB" w:rsidRPr="002C2A74" w:rsidRDefault="00D433EB" w:rsidP="000B0EE2">
            <w:pPr>
              <w:numPr>
                <w:ilvl w:val="0"/>
                <w:numId w:val="67"/>
              </w:numPr>
              <w:spacing w:after="60" w:line="300" w:lineRule="auto"/>
              <w:jc w:val="both"/>
              <w:rPr>
                <w:bCs/>
              </w:rPr>
            </w:pPr>
            <w:r w:rsidRPr="002C2A74">
              <w:rPr>
                <w:bCs/>
              </w:rPr>
              <w:t>indipendenza del soggetto incaricato della revisione legale dei conti;</w:t>
            </w:r>
          </w:p>
          <w:p w14:paraId="3CC42ADC" w14:textId="77777777" w:rsidR="00D433EB" w:rsidRPr="002C2A74" w:rsidRDefault="00D433EB" w:rsidP="000B0EE2">
            <w:pPr>
              <w:numPr>
                <w:ilvl w:val="0"/>
                <w:numId w:val="50"/>
              </w:numPr>
              <w:spacing w:after="60" w:line="300" w:lineRule="auto"/>
              <w:jc w:val="both"/>
              <w:rPr>
                <w:bCs/>
              </w:rPr>
            </w:pPr>
            <w:r w:rsidRPr="002C2A74">
              <w:rPr>
                <w:bCs/>
              </w:rPr>
              <w:t>svolgimento delle operazioni di ispezione e controllo;</w:t>
            </w:r>
          </w:p>
          <w:p w14:paraId="4CAD213F" w14:textId="02E1B29E" w:rsidR="00D433EB" w:rsidRPr="002C2A74" w:rsidRDefault="00D433EB" w:rsidP="000B0EE2">
            <w:pPr>
              <w:numPr>
                <w:ilvl w:val="0"/>
                <w:numId w:val="50"/>
              </w:numPr>
              <w:spacing w:after="60" w:line="300" w:lineRule="auto"/>
              <w:jc w:val="both"/>
              <w:rPr>
                <w:b/>
                <w:bCs/>
              </w:rPr>
            </w:pPr>
            <w:r w:rsidRPr="002C2A74">
              <w:rPr>
                <w:bCs/>
              </w:rPr>
              <w:t>analisi delle informazioni acquisite dai competenti organi e/o funzioni aziendali.</w:t>
            </w:r>
          </w:p>
        </w:tc>
        <w:tc>
          <w:tcPr>
            <w:tcW w:w="2516" w:type="dxa"/>
            <w:tcBorders>
              <w:left w:val="single" w:sz="2" w:space="0" w:color="8DB3E2"/>
              <w:bottom w:val="single" w:sz="8" w:space="0" w:color="4F81BD"/>
              <w:right w:val="single" w:sz="2" w:space="0" w:color="8DB3E2"/>
            </w:tcBorders>
          </w:tcPr>
          <w:p w14:paraId="28E15A3C" w14:textId="77777777" w:rsidR="00D433EB" w:rsidRPr="002C2A74" w:rsidRDefault="00D433EB" w:rsidP="009B5EA7">
            <w:pPr>
              <w:spacing w:after="60" w:line="300" w:lineRule="auto"/>
              <w:jc w:val="both"/>
            </w:pPr>
          </w:p>
        </w:tc>
      </w:tr>
    </w:tbl>
    <w:p w14:paraId="4C605AE8" w14:textId="77777777" w:rsidR="00D433EB" w:rsidRPr="002C2A74" w:rsidRDefault="00D433EB" w:rsidP="009B5EA7">
      <w:pPr>
        <w:spacing w:after="60" w:line="300" w:lineRule="auto"/>
        <w:jc w:val="both"/>
      </w:pPr>
    </w:p>
    <w:p w14:paraId="278C5451" w14:textId="77777777" w:rsidR="00D433EB" w:rsidRPr="002C2A74" w:rsidRDefault="00D433EB" w:rsidP="009B5EA7">
      <w:pPr>
        <w:spacing w:after="60" w:line="300" w:lineRule="auto"/>
        <w:jc w:val="both"/>
        <w:rPr>
          <w:i/>
        </w:rPr>
      </w:pPr>
      <w:r w:rsidRPr="002C2A74">
        <w:t>Si procede, quindi, a identificare e valutare, in via preliminare, i rischi di violazione della legge, dello statuto e dei principi di corretta amministrazione, nonché di inadeguatezza dell’assetto organizzativo, amministrativo e contabile</w:t>
      </w:r>
      <w:r w:rsidRPr="002C2A74">
        <w:rPr>
          <w:i/>
        </w:rPr>
        <w:t>.</w:t>
      </w:r>
    </w:p>
    <w:p w14:paraId="4D8B7FB1" w14:textId="7E93205D" w:rsidR="00D433EB" w:rsidRPr="002C2A74" w:rsidRDefault="00D433EB" w:rsidP="009B5EA7">
      <w:pPr>
        <w:spacing w:after="60" w:line="300" w:lineRule="auto"/>
        <w:jc w:val="both"/>
        <w:rPr>
          <w:i/>
        </w:rPr>
      </w:pPr>
      <w:r w:rsidRPr="002C2A74">
        <w:rPr>
          <w:i/>
        </w:rPr>
        <w:t>(A titolo esemplificativo, si riporta di seguito una tabella per la pianificazione dell’attività di vigilanza basata sull’identificazione e valutazione dei rischi, nonché sulla determinazione dell’intensità e periodicità dei controlli</w:t>
      </w:r>
      <w:r w:rsidRPr="002C2A74">
        <w:rPr>
          <w:i/>
          <w:vertAlign w:val="superscript"/>
        </w:rPr>
        <w:footnoteReference w:id="24"/>
      </w:r>
      <w:r w:rsidRPr="002C2A74">
        <w:rPr>
          <w:i/>
        </w:rPr>
        <w:t xml:space="preserve">. Naturalmente la tabella è meramente indicativa e non esaustiva di tutte le fattispecie che possono caratterizzare il singolo incarico.  Cfr. </w:t>
      </w:r>
      <w:hyperlink r:id="rId26" w:anchor="page=42" w:history="1">
        <w:r w:rsidRPr="002C2A74">
          <w:rPr>
            <w:rStyle w:val="Collegamentoipertestuale"/>
            <w:i/>
          </w:rPr>
          <w:t>Norma 3.1</w:t>
        </w:r>
      </w:hyperlink>
      <w:r w:rsidRPr="002C2A74">
        <w:rPr>
          <w:i/>
        </w:rPr>
        <w:t xml:space="preserve">. delle </w:t>
      </w:r>
      <w:r w:rsidRPr="002C2A74">
        <w:t>“</w:t>
      </w:r>
      <w:r w:rsidRPr="002C2A74">
        <w:rPr>
          <w:i/>
        </w:rPr>
        <w:t>Norme di comportamento del collegio sindacale</w:t>
      </w:r>
      <w:r w:rsidRPr="002C2A74">
        <w:t xml:space="preserve"> </w:t>
      </w:r>
      <w:r w:rsidRPr="002C2A74">
        <w:rPr>
          <w:i/>
        </w:rPr>
        <w:t>di società non quotate</w:t>
      </w:r>
      <w:r w:rsidRPr="002C2A74">
        <w:t>”.</w:t>
      </w:r>
      <w:r w:rsidRPr="002C2A74">
        <w:rPr>
          <w:i/>
        </w:rPr>
        <w:t>)</w:t>
      </w:r>
    </w:p>
    <w:tbl>
      <w:tblPr>
        <w:tblW w:w="9384" w:type="dxa"/>
        <w:tblInd w:w="250" w:type="dxa"/>
        <w:tblLook w:val="00A0" w:firstRow="1" w:lastRow="0" w:firstColumn="1" w:lastColumn="0" w:noHBand="0" w:noVBand="0"/>
      </w:tblPr>
      <w:tblGrid>
        <w:gridCol w:w="2722"/>
        <w:gridCol w:w="1843"/>
        <w:gridCol w:w="1843"/>
        <w:gridCol w:w="2976"/>
      </w:tblGrid>
      <w:tr w:rsidR="00D433EB" w:rsidRPr="002C2A74" w14:paraId="4CAD4DAB" w14:textId="77777777" w:rsidTr="00C80B0B">
        <w:trPr>
          <w:trHeight w:val="451"/>
        </w:trPr>
        <w:tc>
          <w:tcPr>
            <w:tcW w:w="9384" w:type="dxa"/>
            <w:gridSpan w:val="4"/>
            <w:tcBorders>
              <w:top w:val="single" w:sz="4" w:space="0" w:color="8DB3E2"/>
              <w:left w:val="single" w:sz="4" w:space="0" w:color="8DB3E2"/>
              <w:bottom w:val="single" w:sz="4" w:space="0" w:color="8DB3E2"/>
              <w:right w:val="single" w:sz="4" w:space="0" w:color="8DB3E2"/>
            </w:tcBorders>
            <w:shd w:val="clear" w:color="auto" w:fill="C6D9F1"/>
            <w:vAlign w:val="center"/>
            <w:hideMark/>
          </w:tcPr>
          <w:p w14:paraId="70C18F8F" w14:textId="77777777" w:rsidR="00D433EB" w:rsidRPr="002C2A74" w:rsidRDefault="00D433EB" w:rsidP="009B5EA7">
            <w:pPr>
              <w:spacing w:after="60" w:line="300" w:lineRule="auto"/>
              <w:jc w:val="both"/>
              <w:rPr>
                <w:b/>
                <w:bCs/>
              </w:rPr>
            </w:pPr>
            <w:r w:rsidRPr="002C2A74">
              <w:rPr>
                <w:b/>
                <w:bCs/>
              </w:rPr>
              <w:lastRenderedPageBreak/>
              <w:t>IDENTIFICAZIONE E VALUTAZIONE DEI RISCHI</w:t>
            </w:r>
          </w:p>
        </w:tc>
      </w:tr>
      <w:tr w:rsidR="00D433EB" w:rsidRPr="002C2A74" w14:paraId="7D530F70" w14:textId="77777777" w:rsidTr="00C80B0B">
        <w:trPr>
          <w:trHeight w:val="749"/>
        </w:trPr>
        <w:tc>
          <w:tcPr>
            <w:tcW w:w="2722" w:type="dxa"/>
            <w:tcBorders>
              <w:top w:val="single" w:sz="4" w:space="0" w:color="8DB3E2"/>
              <w:left w:val="single" w:sz="4" w:space="0" w:color="8DB3E2"/>
              <w:bottom w:val="single" w:sz="4" w:space="0" w:color="8DB3E2"/>
              <w:right w:val="single" w:sz="4" w:space="0" w:color="8DB3E2"/>
            </w:tcBorders>
            <w:shd w:val="clear" w:color="auto" w:fill="C6D9F1"/>
            <w:vAlign w:val="center"/>
            <w:hideMark/>
          </w:tcPr>
          <w:p w14:paraId="2F89888A" w14:textId="77777777" w:rsidR="00D433EB" w:rsidRPr="002C2A74" w:rsidRDefault="00D433EB" w:rsidP="00C80B0B">
            <w:pPr>
              <w:spacing w:after="60" w:line="240" w:lineRule="auto"/>
              <w:rPr>
                <w:b/>
                <w:bCs/>
              </w:rPr>
            </w:pPr>
            <w:r w:rsidRPr="002C2A74">
              <w:rPr>
                <w:b/>
                <w:bCs/>
              </w:rPr>
              <w:t>RISCHI GENERICI</w:t>
            </w:r>
          </w:p>
        </w:tc>
        <w:tc>
          <w:tcPr>
            <w:tcW w:w="1843" w:type="dxa"/>
            <w:tcBorders>
              <w:top w:val="single" w:sz="4" w:space="0" w:color="8DB3E2"/>
              <w:left w:val="single" w:sz="4" w:space="0" w:color="8DB3E2"/>
              <w:bottom w:val="single" w:sz="4" w:space="0" w:color="8DB3E2"/>
              <w:right w:val="single" w:sz="4" w:space="0" w:color="8DB3E2"/>
            </w:tcBorders>
            <w:shd w:val="clear" w:color="auto" w:fill="C6D9F1"/>
            <w:vAlign w:val="center"/>
            <w:hideMark/>
          </w:tcPr>
          <w:p w14:paraId="4A47F3CB" w14:textId="77777777" w:rsidR="00D433EB" w:rsidRPr="002C2A74" w:rsidRDefault="00D433EB" w:rsidP="00C80B0B">
            <w:pPr>
              <w:spacing w:after="60" w:line="240" w:lineRule="auto"/>
              <w:rPr>
                <w:b/>
                <w:bCs/>
              </w:rPr>
            </w:pPr>
            <w:r w:rsidRPr="002C2A74">
              <w:rPr>
                <w:b/>
                <w:bCs/>
              </w:rPr>
              <w:t>PROBABILITÀ</w:t>
            </w:r>
          </w:p>
          <w:p w14:paraId="45608E89" w14:textId="77777777" w:rsidR="00D433EB" w:rsidRPr="002C2A74" w:rsidRDefault="00D433EB" w:rsidP="00C80B0B">
            <w:pPr>
              <w:spacing w:after="60" w:line="240" w:lineRule="auto"/>
              <w:rPr>
                <w:b/>
                <w:bCs/>
              </w:rPr>
            </w:pPr>
            <w:r w:rsidRPr="002C2A74">
              <w:rPr>
                <w:b/>
                <w:bCs/>
              </w:rPr>
              <w:t>(bassa/alta)</w:t>
            </w:r>
          </w:p>
        </w:tc>
        <w:tc>
          <w:tcPr>
            <w:tcW w:w="1843" w:type="dxa"/>
            <w:tcBorders>
              <w:top w:val="single" w:sz="4" w:space="0" w:color="8DB3E2"/>
              <w:left w:val="single" w:sz="4" w:space="0" w:color="8DB3E2"/>
              <w:bottom w:val="single" w:sz="4" w:space="0" w:color="8DB3E2"/>
              <w:right w:val="single" w:sz="4" w:space="0" w:color="8DB3E2"/>
            </w:tcBorders>
            <w:shd w:val="clear" w:color="auto" w:fill="C6D9F1"/>
            <w:vAlign w:val="center"/>
            <w:hideMark/>
          </w:tcPr>
          <w:p w14:paraId="2448E4CE" w14:textId="77777777" w:rsidR="00D433EB" w:rsidRPr="002C2A74" w:rsidRDefault="00D433EB" w:rsidP="00C80B0B">
            <w:pPr>
              <w:spacing w:after="60" w:line="240" w:lineRule="auto"/>
              <w:rPr>
                <w:b/>
                <w:bCs/>
              </w:rPr>
            </w:pPr>
            <w:r w:rsidRPr="002C2A74">
              <w:rPr>
                <w:b/>
                <w:bCs/>
              </w:rPr>
              <w:t>IMPATTO</w:t>
            </w:r>
          </w:p>
          <w:p w14:paraId="1B7E6DCF" w14:textId="77777777" w:rsidR="00D433EB" w:rsidRPr="002C2A74" w:rsidRDefault="00D433EB" w:rsidP="00C80B0B">
            <w:pPr>
              <w:spacing w:after="60" w:line="240" w:lineRule="auto"/>
              <w:rPr>
                <w:b/>
                <w:bCs/>
              </w:rPr>
            </w:pPr>
            <w:r w:rsidRPr="002C2A74">
              <w:rPr>
                <w:b/>
                <w:bCs/>
              </w:rPr>
              <w:t>(basso/alto)</w:t>
            </w:r>
          </w:p>
        </w:tc>
        <w:tc>
          <w:tcPr>
            <w:tcW w:w="2976" w:type="dxa"/>
            <w:tcBorders>
              <w:top w:val="single" w:sz="4" w:space="0" w:color="8DB3E2"/>
              <w:left w:val="single" w:sz="4" w:space="0" w:color="8DB3E2"/>
              <w:bottom w:val="single" w:sz="4" w:space="0" w:color="8DB3E2"/>
              <w:right w:val="single" w:sz="4" w:space="0" w:color="8DB3E2"/>
            </w:tcBorders>
            <w:shd w:val="clear" w:color="auto" w:fill="C6D9F1"/>
            <w:vAlign w:val="center"/>
            <w:hideMark/>
          </w:tcPr>
          <w:p w14:paraId="5C474FCD" w14:textId="77777777" w:rsidR="00D433EB" w:rsidRPr="002C2A74" w:rsidRDefault="00D433EB" w:rsidP="00C80B0B">
            <w:pPr>
              <w:spacing w:after="60" w:line="240" w:lineRule="auto"/>
              <w:rPr>
                <w:b/>
                <w:bCs/>
              </w:rPr>
            </w:pPr>
            <w:r w:rsidRPr="002C2A74">
              <w:rPr>
                <w:b/>
                <w:bCs/>
              </w:rPr>
              <w:t>PERIODICITÀ DELL’ATTIVITÀ ED ESTENSIONE CONTROLLI</w:t>
            </w:r>
            <w:r w:rsidRPr="002C2A74">
              <w:rPr>
                <w:b/>
                <w:bCs/>
                <w:vertAlign w:val="superscript"/>
              </w:rPr>
              <w:footnoteReference w:id="25"/>
            </w:r>
          </w:p>
          <w:p w14:paraId="36CD4EC1" w14:textId="77777777" w:rsidR="00D433EB" w:rsidRPr="002C2A74" w:rsidRDefault="00D433EB" w:rsidP="00C80B0B">
            <w:pPr>
              <w:spacing w:after="60" w:line="240" w:lineRule="auto"/>
              <w:rPr>
                <w:b/>
                <w:bCs/>
              </w:rPr>
            </w:pPr>
            <w:r w:rsidRPr="002C2A74">
              <w:rPr>
                <w:b/>
                <w:bCs/>
              </w:rPr>
              <w:t>(bassa/media/alta)</w:t>
            </w:r>
          </w:p>
        </w:tc>
      </w:tr>
      <w:tr w:rsidR="00D433EB" w:rsidRPr="002C2A74" w14:paraId="16891A9E" w14:textId="77777777" w:rsidTr="00C80B0B">
        <w:trPr>
          <w:trHeight w:val="610"/>
        </w:trPr>
        <w:tc>
          <w:tcPr>
            <w:tcW w:w="2722" w:type="dxa"/>
            <w:tcBorders>
              <w:top w:val="single" w:sz="4" w:space="0" w:color="8DB3E2"/>
              <w:left w:val="single" w:sz="4" w:space="0" w:color="8DB3E2"/>
              <w:bottom w:val="single" w:sz="4" w:space="0" w:color="8DB3E2"/>
              <w:right w:val="single" w:sz="4" w:space="0" w:color="8DB3E2"/>
            </w:tcBorders>
            <w:hideMark/>
          </w:tcPr>
          <w:p w14:paraId="768426E8" w14:textId="77777777" w:rsidR="00D433EB" w:rsidRPr="002C2A74" w:rsidRDefault="00D433EB" w:rsidP="009B5EA7">
            <w:pPr>
              <w:numPr>
                <w:ilvl w:val="0"/>
                <w:numId w:val="1"/>
              </w:numPr>
              <w:spacing w:after="60" w:line="300" w:lineRule="auto"/>
              <w:jc w:val="both"/>
            </w:pPr>
          </w:p>
        </w:tc>
        <w:tc>
          <w:tcPr>
            <w:tcW w:w="1843" w:type="dxa"/>
            <w:tcBorders>
              <w:top w:val="single" w:sz="4" w:space="0" w:color="8DB3E2"/>
              <w:left w:val="single" w:sz="4" w:space="0" w:color="8DB3E2"/>
              <w:bottom w:val="single" w:sz="4" w:space="0" w:color="8DB3E2"/>
              <w:right w:val="single" w:sz="4" w:space="0" w:color="8DB3E2"/>
            </w:tcBorders>
            <w:hideMark/>
          </w:tcPr>
          <w:p w14:paraId="46D58FC9" w14:textId="77777777" w:rsidR="00D433EB" w:rsidRPr="002C2A74" w:rsidRDefault="00D433EB" w:rsidP="009B5EA7">
            <w:pPr>
              <w:numPr>
                <w:ilvl w:val="0"/>
                <w:numId w:val="1"/>
              </w:numPr>
              <w:spacing w:after="60" w:line="300" w:lineRule="auto"/>
              <w:jc w:val="both"/>
            </w:pPr>
          </w:p>
        </w:tc>
        <w:tc>
          <w:tcPr>
            <w:tcW w:w="1843" w:type="dxa"/>
            <w:tcBorders>
              <w:top w:val="single" w:sz="4" w:space="0" w:color="8DB3E2"/>
              <w:left w:val="single" w:sz="4" w:space="0" w:color="8DB3E2"/>
              <w:bottom w:val="single" w:sz="4" w:space="0" w:color="8DB3E2"/>
              <w:right w:val="single" w:sz="4" w:space="0" w:color="8DB3E2"/>
            </w:tcBorders>
            <w:hideMark/>
          </w:tcPr>
          <w:p w14:paraId="09F9F574" w14:textId="77777777" w:rsidR="00D433EB" w:rsidRPr="002C2A74" w:rsidRDefault="00D433EB" w:rsidP="009B5EA7">
            <w:pPr>
              <w:numPr>
                <w:ilvl w:val="0"/>
                <w:numId w:val="1"/>
              </w:numPr>
              <w:spacing w:after="60" w:line="300" w:lineRule="auto"/>
              <w:jc w:val="both"/>
            </w:pPr>
          </w:p>
        </w:tc>
        <w:tc>
          <w:tcPr>
            <w:tcW w:w="2976" w:type="dxa"/>
            <w:tcBorders>
              <w:top w:val="single" w:sz="4" w:space="0" w:color="8DB3E2"/>
              <w:left w:val="single" w:sz="4" w:space="0" w:color="8DB3E2"/>
              <w:bottom w:val="single" w:sz="4" w:space="0" w:color="8DB3E2"/>
              <w:right w:val="single" w:sz="4" w:space="0" w:color="8DB3E2"/>
            </w:tcBorders>
            <w:hideMark/>
          </w:tcPr>
          <w:p w14:paraId="554A180A" w14:textId="77777777" w:rsidR="00D433EB" w:rsidRPr="002C2A74" w:rsidRDefault="00D433EB" w:rsidP="009B5EA7">
            <w:pPr>
              <w:numPr>
                <w:ilvl w:val="0"/>
                <w:numId w:val="1"/>
              </w:numPr>
              <w:spacing w:after="60" w:line="300" w:lineRule="auto"/>
              <w:jc w:val="both"/>
            </w:pPr>
          </w:p>
        </w:tc>
      </w:tr>
      <w:tr w:rsidR="00D433EB" w:rsidRPr="002C2A74" w14:paraId="7D0FE09C" w14:textId="77777777" w:rsidTr="00C80B0B">
        <w:trPr>
          <w:trHeight w:val="610"/>
        </w:trPr>
        <w:tc>
          <w:tcPr>
            <w:tcW w:w="2722" w:type="dxa"/>
            <w:tcBorders>
              <w:top w:val="single" w:sz="4" w:space="0" w:color="8DB3E2"/>
              <w:left w:val="single" w:sz="4" w:space="0" w:color="8DB3E2"/>
              <w:bottom w:val="single" w:sz="4" w:space="0" w:color="8DB3E2"/>
              <w:right w:val="single" w:sz="4" w:space="0" w:color="8DB3E2"/>
            </w:tcBorders>
            <w:hideMark/>
          </w:tcPr>
          <w:p w14:paraId="24CED0DA" w14:textId="77777777" w:rsidR="00D433EB" w:rsidRPr="002C2A74" w:rsidRDefault="00D433EB" w:rsidP="009B5EA7">
            <w:pPr>
              <w:numPr>
                <w:ilvl w:val="0"/>
                <w:numId w:val="1"/>
              </w:numPr>
              <w:spacing w:after="60" w:line="300" w:lineRule="auto"/>
              <w:jc w:val="both"/>
            </w:pPr>
          </w:p>
        </w:tc>
        <w:tc>
          <w:tcPr>
            <w:tcW w:w="1843" w:type="dxa"/>
            <w:tcBorders>
              <w:top w:val="single" w:sz="4" w:space="0" w:color="8DB3E2"/>
              <w:left w:val="single" w:sz="4" w:space="0" w:color="8DB3E2"/>
              <w:bottom w:val="single" w:sz="4" w:space="0" w:color="8DB3E2"/>
              <w:right w:val="single" w:sz="4" w:space="0" w:color="8DB3E2"/>
            </w:tcBorders>
            <w:hideMark/>
          </w:tcPr>
          <w:p w14:paraId="2D2F108A" w14:textId="77777777" w:rsidR="00D433EB" w:rsidRPr="002C2A74" w:rsidRDefault="00D433EB" w:rsidP="009B5EA7">
            <w:pPr>
              <w:numPr>
                <w:ilvl w:val="0"/>
                <w:numId w:val="1"/>
              </w:numPr>
              <w:spacing w:after="60" w:line="300" w:lineRule="auto"/>
              <w:jc w:val="both"/>
            </w:pPr>
          </w:p>
        </w:tc>
        <w:tc>
          <w:tcPr>
            <w:tcW w:w="1843" w:type="dxa"/>
            <w:tcBorders>
              <w:top w:val="single" w:sz="4" w:space="0" w:color="8DB3E2"/>
              <w:left w:val="single" w:sz="4" w:space="0" w:color="8DB3E2"/>
              <w:bottom w:val="single" w:sz="4" w:space="0" w:color="8DB3E2"/>
              <w:right w:val="single" w:sz="4" w:space="0" w:color="8DB3E2"/>
            </w:tcBorders>
            <w:hideMark/>
          </w:tcPr>
          <w:p w14:paraId="019A53B4" w14:textId="77777777" w:rsidR="00D433EB" w:rsidRPr="002C2A74" w:rsidRDefault="00D433EB" w:rsidP="009B5EA7">
            <w:pPr>
              <w:numPr>
                <w:ilvl w:val="0"/>
                <w:numId w:val="1"/>
              </w:numPr>
              <w:spacing w:after="60" w:line="300" w:lineRule="auto"/>
              <w:jc w:val="both"/>
            </w:pPr>
          </w:p>
        </w:tc>
        <w:tc>
          <w:tcPr>
            <w:tcW w:w="2976" w:type="dxa"/>
            <w:tcBorders>
              <w:top w:val="single" w:sz="4" w:space="0" w:color="8DB3E2"/>
              <w:left w:val="single" w:sz="4" w:space="0" w:color="8DB3E2"/>
              <w:bottom w:val="single" w:sz="4" w:space="0" w:color="8DB3E2"/>
              <w:right w:val="single" w:sz="4" w:space="0" w:color="8DB3E2"/>
            </w:tcBorders>
            <w:hideMark/>
          </w:tcPr>
          <w:p w14:paraId="1889E481" w14:textId="77777777" w:rsidR="00D433EB" w:rsidRPr="002C2A74" w:rsidRDefault="00D433EB" w:rsidP="009B5EA7">
            <w:pPr>
              <w:numPr>
                <w:ilvl w:val="0"/>
                <w:numId w:val="1"/>
              </w:numPr>
              <w:spacing w:after="60" w:line="300" w:lineRule="auto"/>
              <w:jc w:val="both"/>
            </w:pPr>
          </w:p>
        </w:tc>
      </w:tr>
      <w:tr w:rsidR="00D433EB" w:rsidRPr="002C2A74" w14:paraId="022556AA" w14:textId="77777777" w:rsidTr="00C80B0B">
        <w:trPr>
          <w:trHeight w:val="610"/>
        </w:trPr>
        <w:tc>
          <w:tcPr>
            <w:tcW w:w="2722" w:type="dxa"/>
            <w:tcBorders>
              <w:top w:val="single" w:sz="4" w:space="0" w:color="8DB3E2"/>
              <w:left w:val="single" w:sz="4" w:space="0" w:color="8DB3E2"/>
              <w:bottom w:val="single" w:sz="4" w:space="0" w:color="8DB3E2"/>
              <w:right w:val="single" w:sz="4" w:space="0" w:color="8DB3E2"/>
            </w:tcBorders>
            <w:hideMark/>
          </w:tcPr>
          <w:p w14:paraId="6528AB68" w14:textId="77777777" w:rsidR="00D433EB" w:rsidRPr="002C2A74" w:rsidRDefault="00D433EB" w:rsidP="009B5EA7">
            <w:pPr>
              <w:numPr>
                <w:ilvl w:val="0"/>
                <w:numId w:val="1"/>
              </w:numPr>
              <w:spacing w:after="60" w:line="300" w:lineRule="auto"/>
              <w:jc w:val="both"/>
            </w:pPr>
          </w:p>
        </w:tc>
        <w:tc>
          <w:tcPr>
            <w:tcW w:w="1843" w:type="dxa"/>
            <w:tcBorders>
              <w:top w:val="single" w:sz="4" w:space="0" w:color="8DB3E2"/>
              <w:left w:val="single" w:sz="4" w:space="0" w:color="8DB3E2"/>
              <w:bottom w:val="single" w:sz="4" w:space="0" w:color="8DB3E2"/>
              <w:right w:val="single" w:sz="4" w:space="0" w:color="8DB3E2"/>
            </w:tcBorders>
            <w:hideMark/>
          </w:tcPr>
          <w:p w14:paraId="64449836" w14:textId="77777777" w:rsidR="00D433EB" w:rsidRPr="002C2A74" w:rsidRDefault="00D433EB" w:rsidP="009B5EA7">
            <w:pPr>
              <w:numPr>
                <w:ilvl w:val="0"/>
                <w:numId w:val="1"/>
              </w:numPr>
              <w:spacing w:after="60" w:line="300" w:lineRule="auto"/>
              <w:jc w:val="both"/>
            </w:pPr>
          </w:p>
        </w:tc>
        <w:tc>
          <w:tcPr>
            <w:tcW w:w="1843" w:type="dxa"/>
            <w:tcBorders>
              <w:top w:val="single" w:sz="4" w:space="0" w:color="8DB3E2"/>
              <w:left w:val="single" w:sz="4" w:space="0" w:color="8DB3E2"/>
              <w:bottom w:val="single" w:sz="4" w:space="0" w:color="8DB3E2"/>
              <w:right w:val="single" w:sz="4" w:space="0" w:color="8DB3E2"/>
            </w:tcBorders>
            <w:hideMark/>
          </w:tcPr>
          <w:p w14:paraId="36902AE1" w14:textId="77777777" w:rsidR="00D433EB" w:rsidRPr="002C2A74" w:rsidRDefault="00D433EB" w:rsidP="009B5EA7">
            <w:pPr>
              <w:numPr>
                <w:ilvl w:val="0"/>
                <w:numId w:val="1"/>
              </w:numPr>
              <w:spacing w:after="60" w:line="300" w:lineRule="auto"/>
              <w:jc w:val="both"/>
            </w:pPr>
          </w:p>
        </w:tc>
        <w:tc>
          <w:tcPr>
            <w:tcW w:w="2976" w:type="dxa"/>
            <w:tcBorders>
              <w:top w:val="single" w:sz="4" w:space="0" w:color="8DB3E2"/>
              <w:left w:val="single" w:sz="4" w:space="0" w:color="8DB3E2"/>
              <w:bottom w:val="single" w:sz="4" w:space="0" w:color="8DB3E2"/>
              <w:right w:val="single" w:sz="4" w:space="0" w:color="8DB3E2"/>
            </w:tcBorders>
            <w:hideMark/>
          </w:tcPr>
          <w:p w14:paraId="53C9DCB8" w14:textId="77777777" w:rsidR="00D433EB" w:rsidRPr="002C2A74" w:rsidRDefault="00D433EB" w:rsidP="009B5EA7">
            <w:pPr>
              <w:numPr>
                <w:ilvl w:val="0"/>
                <w:numId w:val="1"/>
              </w:numPr>
              <w:spacing w:after="60" w:line="300" w:lineRule="auto"/>
              <w:jc w:val="both"/>
            </w:pPr>
          </w:p>
        </w:tc>
      </w:tr>
      <w:tr w:rsidR="00D433EB" w:rsidRPr="002C2A74" w14:paraId="06EFEADF" w14:textId="77777777" w:rsidTr="00C80B0B">
        <w:trPr>
          <w:trHeight w:val="615"/>
        </w:trPr>
        <w:tc>
          <w:tcPr>
            <w:tcW w:w="2722" w:type="dxa"/>
            <w:tcBorders>
              <w:top w:val="single" w:sz="4" w:space="0" w:color="8DB3E2"/>
              <w:left w:val="single" w:sz="4" w:space="0" w:color="8DB3E2"/>
              <w:bottom w:val="single" w:sz="4" w:space="0" w:color="8DB3E2"/>
              <w:right w:val="single" w:sz="4" w:space="0" w:color="8DB3E2"/>
            </w:tcBorders>
            <w:shd w:val="clear" w:color="auto" w:fill="FFFFFF"/>
            <w:vAlign w:val="center"/>
            <w:hideMark/>
          </w:tcPr>
          <w:p w14:paraId="6D7A66BC" w14:textId="77777777" w:rsidR="00D433EB" w:rsidRPr="002C2A74" w:rsidRDefault="00D433EB" w:rsidP="009B5EA7">
            <w:pPr>
              <w:numPr>
                <w:ilvl w:val="0"/>
                <w:numId w:val="1"/>
              </w:numPr>
              <w:spacing w:after="60" w:line="300" w:lineRule="auto"/>
              <w:jc w:val="both"/>
            </w:pPr>
          </w:p>
        </w:tc>
        <w:tc>
          <w:tcPr>
            <w:tcW w:w="1843" w:type="dxa"/>
            <w:tcBorders>
              <w:top w:val="single" w:sz="4" w:space="0" w:color="8DB3E2"/>
              <w:left w:val="single" w:sz="4" w:space="0" w:color="8DB3E2"/>
              <w:bottom w:val="single" w:sz="4" w:space="0" w:color="8DB3E2"/>
              <w:right w:val="single" w:sz="4" w:space="0" w:color="8DB3E2"/>
            </w:tcBorders>
            <w:shd w:val="clear" w:color="auto" w:fill="FFFFFF"/>
            <w:hideMark/>
          </w:tcPr>
          <w:p w14:paraId="0BC4363C" w14:textId="77777777" w:rsidR="00D433EB" w:rsidRPr="002C2A74" w:rsidRDefault="00D433EB" w:rsidP="009B5EA7">
            <w:pPr>
              <w:numPr>
                <w:ilvl w:val="0"/>
                <w:numId w:val="1"/>
              </w:numPr>
              <w:spacing w:after="60" w:line="300" w:lineRule="auto"/>
              <w:jc w:val="both"/>
            </w:pPr>
          </w:p>
        </w:tc>
        <w:tc>
          <w:tcPr>
            <w:tcW w:w="1843" w:type="dxa"/>
            <w:tcBorders>
              <w:top w:val="single" w:sz="4" w:space="0" w:color="8DB3E2"/>
              <w:left w:val="single" w:sz="4" w:space="0" w:color="8DB3E2"/>
              <w:bottom w:val="single" w:sz="4" w:space="0" w:color="8DB3E2"/>
              <w:right w:val="single" w:sz="4" w:space="0" w:color="8DB3E2"/>
            </w:tcBorders>
            <w:shd w:val="clear" w:color="auto" w:fill="FFFFFF"/>
            <w:hideMark/>
          </w:tcPr>
          <w:p w14:paraId="016150A0" w14:textId="77777777" w:rsidR="00D433EB" w:rsidRPr="002C2A74" w:rsidRDefault="00D433EB" w:rsidP="009B5EA7">
            <w:pPr>
              <w:numPr>
                <w:ilvl w:val="0"/>
                <w:numId w:val="1"/>
              </w:numPr>
              <w:spacing w:after="60" w:line="300" w:lineRule="auto"/>
              <w:jc w:val="both"/>
            </w:pPr>
          </w:p>
        </w:tc>
        <w:tc>
          <w:tcPr>
            <w:tcW w:w="2976" w:type="dxa"/>
            <w:tcBorders>
              <w:top w:val="single" w:sz="4" w:space="0" w:color="8DB3E2"/>
              <w:left w:val="single" w:sz="4" w:space="0" w:color="8DB3E2"/>
              <w:bottom w:val="single" w:sz="4" w:space="0" w:color="8DB3E2"/>
              <w:right w:val="single" w:sz="4" w:space="0" w:color="8DB3E2"/>
            </w:tcBorders>
            <w:shd w:val="clear" w:color="auto" w:fill="FFFFFF"/>
            <w:hideMark/>
          </w:tcPr>
          <w:p w14:paraId="0D5EBFC7" w14:textId="77777777" w:rsidR="00D433EB" w:rsidRPr="002C2A74" w:rsidRDefault="00D433EB" w:rsidP="009B5EA7">
            <w:pPr>
              <w:numPr>
                <w:ilvl w:val="0"/>
                <w:numId w:val="1"/>
              </w:numPr>
              <w:spacing w:after="60" w:line="300" w:lineRule="auto"/>
              <w:jc w:val="both"/>
            </w:pPr>
          </w:p>
        </w:tc>
      </w:tr>
      <w:tr w:rsidR="00D433EB" w:rsidRPr="002C2A74" w14:paraId="4F1688AA" w14:textId="77777777" w:rsidTr="00C80B0B">
        <w:trPr>
          <w:trHeight w:val="615"/>
        </w:trPr>
        <w:tc>
          <w:tcPr>
            <w:tcW w:w="2722" w:type="dxa"/>
            <w:tcBorders>
              <w:top w:val="single" w:sz="4" w:space="0" w:color="8DB3E2"/>
              <w:left w:val="single" w:sz="4" w:space="0" w:color="8DB3E2"/>
              <w:bottom w:val="single" w:sz="4" w:space="0" w:color="8DB3E2"/>
              <w:right w:val="single" w:sz="4" w:space="0" w:color="8DB3E2"/>
            </w:tcBorders>
            <w:shd w:val="clear" w:color="auto" w:fill="FFFFFF"/>
            <w:vAlign w:val="center"/>
            <w:hideMark/>
          </w:tcPr>
          <w:p w14:paraId="3D12271E" w14:textId="77777777" w:rsidR="00D433EB" w:rsidRPr="002C2A74" w:rsidRDefault="00D433EB" w:rsidP="009B5EA7">
            <w:pPr>
              <w:numPr>
                <w:ilvl w:val="0"/>
                <w:numId w:val="1"/>
              </w:numPr>
              <w:spacing w:after="60" w:line="300" w:lineRule="auto"/>
              <w:jc w:val="both"/>
            </w:pPr>
          </w:p>
        </w:tc>
        <w:tc>
          <w:tcPr>
            <w:tcW w:w="1843" w:type="dxa"/>
            <w:tcBorders>
              <w:top w:val="single" w:sz="4" w:space="0" w:color="8DB3E2"/>
              <w:left w:val="single" w:sz="4" w:space="0" w:color="8DB3E2"/>
              <w:bottom w:val="single" w:sz="4" w:space="0" w:color="8DB3E2"/>
              <w:right w:val="single" w:sz="4" w:space="0" w:color="8DB3E2"/>
            </w:tcBorders>
            <w:shd w:val="clear" w:color="auto" w:fill="FFFFFF"/>
            <w:hideMark/>
          </w:tcPr>
          <w:p w14:paraId="7C7391A2" w14:textId="77777777" w:rsidR="00D433EB" w:rsidRPr="002C2A74" w:rsidRDefault="00D433EB" w:rsidP="009B5EA7">
            <w:pPr>
              <w:numPr>
                <w:ilvl w:val="0"/>
                <w:numId w:val="1"/>
              </w:numPr>
              <w:spacing w:after="60" w:line="300" w:lineRule="auto"/>
              <w:jc w:val="both"/>
            </w:pPr>
          </w:p>
        </w:tc>
        <w:tc>
          <w:tcPr>
            <w:tcW w:w="1843" w:type="dxa"/>
            <w:tcBorders>
              <w:top w:val="single" w:sz="4" w:space="0" w:color="8DB3E2"/>
              <w:left w:val="single" w:sz="4" w:space="0" w:color="8DB3E2"/>
              <w:bottom w:val="single" w:sz="4" w:space="0" w:color="8DB3E2"/>
              <w:right w:val="single" w:sz="4" w:space="0" w:color="8DB3E2"/>
            </w:tcBorders>
            <w:shd w:val="clear" w:color="auto" w:fill="FFFFFF"/>
            <w:hideMark/>
          </w:tcPr>
          <w:p w14:paraId="78A6F360" w14:textId="77777777" w:rsidR="00D433EB" w:rsidRPr="002C2A74" w:rsidRDefault="00D433EB" w:rsidP="009B5EA7">
            <w:pPr>
              <w:numPr>
                <w:ilvl w:val="0"/>
                <w:numId w:val="1"/>
              </w:numPr>
              <w:spacing w:after="60" w:line="300" w:lineRule="auto"/>
              <w:jc w:val="both"/>
            </w:pPr>
          </w:p>
        </w:tc>
        <w:tc>
          <w:tcPr>
            <w:tcW w:w="2976" w:type="dxa"/>
            <w:tcBorders>
              <w:top w:val="single" w:sz="4" w:space="0" w:color="8DB3E2"/>
              <w:left w:val="single" w:sz="4" w:space="0" w:color="8DB3E2"/>
              <w:bottom w:val="single" w:sz="4" w:space="0" w:color="8DB3E2"/>
              <w:right w:val="single" w:sz="4" w:space="0" w:color="8DB3E2"/>
            </w:tcBorders>
            <w:shd w:val="clear" w:color="auto" w:fill="FFFFFF"/>
            <w:hideMark/>
          </w:tcPr>
          <w:p w14:paraId="37D3B013" w14:textId="77777777" w:rsidR="00D433EB" w:rsidRPr="002C2A74" w:rsidRDefault="00D433EB" w:rsidP="009B5EA7">
            <w:pPr>
              <w:numPr>
                <w:ilvl w:val="0"/>
                <w:numId w:val="1"/>
              </w:numPr>
              <w:spacing w:after="60" w:line="300" w:lineRule="auto"/>
              <w:jc w:val="both"/>
            </w:pPr>
          </w:p>
        </w:tc>
      </w:tr>
      <w:tr w:rsidR="00D433EB" w:rsidRPr="002C2A74" w14:paraId="24F53377" w14:textId="77777777" w:rsidTr="00C80B0B">
        <w:trPr>
          <w:trHeight w:val="615"/>
        </w:trPr>
        <w:tc>
          <w:tcPr>
            <w:tcW w:w="2722" w:type="dxa"/>
            <w:tcBorders>
              <w:top w:val="single" w:sz="4" w:space="0" w:color="8DB3E2"/>
              <w:left w:val="single" w:sz="4" w:space="0" w:color="8DB3E2"/>
              <w:bottom w:val="single" w:sz="4" w:space="0" w:color="8DB3E2"/>
              <w:right w:val="single" w:sz="4" w:space="0" w:color="8DB3E2"/>
            </w:tcBorders>
            <w:shd w:val="clear" w:color="auto" w:fill="FFFFFF"/>
            <w:vAlign w:val="center"/>
            <w:hideMark/>
          </w:tcPr>
          <w:p w14:paraId="2E85D1B4" w14:textId="77777777" w:rsidR="00D433EB" w:rsidRPr="002C2A74" w:rsidRDefault="00D433EB" w:rsidP="009B5EA7">
            <w:pPr>
              <w:numPr>
                <w:ilvl w:val="0"/>
                <w:numId w:val="1"/>
              </w:numPr>
              <w:spacing w:after="60" w:line="300" w:lineRule="auto"/>
              <w:jc w:val="both"/>
            </w:pPr>
          </w:p>
        </w:tc>
        <w:tc>
          <w:tcPr>
            <w:tcW w:w="1843" w:type="dxa"/>
            <w:tcBorders>
              <w:top w:val="single" w:sz="4" w:space="0" w:color="8DB3E2"/>
              <w:left w:val="single" w:sz="4" w:space="0" w:color="8DB3E2"/>
              <w:bottom w:val="single" w:sz="4" w:space="0" w:color="8DB3E2"/>
              <w:right w:val="single" w:sz="4" w:space="0" w:color="8DB3E2"/>
            </w:tcBorders>
            <w:shd w:val="clear" w:color="auto" w:fill="FFFFFF"/>
            <w:vAlign w:val="center"/>
            <w:hideMark/>
          </w:tcPr>
          <w:p w14:paraId="5ECAA81A" w14:textId="77777777" w:rsidR="00D433EB" w:rsidRPr="002C2A74" w:rsidRDefault="00D433EB" w:rsidP="009B5EA7">
            <w:pPr>
              <w:numPr>
                <w:ilvl w:val="0"/>
                <w:numId w:val="1"/>
              </w:numPr>
              <w:spacing w:after="60" w:line="300" w:lineRule="auto"/>
              <w:jc w:val="both"/>
            </w:pPr>
          </w:p>
        </w:tc>
        <w:tc>
          <w:tcPr>
            <w:tcW w:w="1843" w:type="dxa"/>
            <w:tcBorders>
              <w:top w:val="single" w:sz="4" w:space="0" w:color="8DB3E2"/>
              <w:left w:val="single" w:sz="4" w:space="0" w:color="8DB3E2"/>
              <w:bottom w:val="single" w:sz="4" w:space="0" w:color="8DB3E2"/>
              <w:right w:val="single" w:sz="4" w:space="0" w:color="8DB3E2"/>
            </w:tcBorders>
            <w:shd w:val="clear" w:color="auto" w:fill="FFFFFF"/>
            <w:vAlign w:val="center"/>
            <w:hideMark/>
          </w:tcPr>
          <w:p w14:paraId="1F9FD2C0" w14:textId="77777777" w:rsidR="00D433EB" w:rsidRPr="002C2A74" w:rsidRDefault="00D433EB" w:rsidP="009B5EA7">
            <w:pPr>
              <w:numPr>
                <w:ilvl w:val="0"/>
                <w:numId w:val="1"/>
              </w:numPr>
              <w:spacing w:after="60" w:line="300" w:lineRule="auto"/>
              <w:jc w:val="both"/>
            </w:pPr>
          </w:p>
        </w:tc>
        <w:tc>
          <w:tcPr>
            <w:tcW w:w="2976" w:type="dxa"/>
            <w:tcBorders>
              <w:top w:val="single" w:sz="4" w:space="0" w:color="8DB3E2"/>
              <w:left w:val="single" w:sz="4" w:space="0" w:color="8DB3E2"/>
              <w:bottom w:val="single" w:sz="4" w:space="0" w:color="8DB3E2"/>
              <w:right w:val="single" w:sz="4" w:space="0" w:color="8DB3E2"/>
            </w:tcBorders>
            <w:shd w:val="clear" w:color="auto" w:fill="FFFFFF"/>
            <w:vAlign w:val="center"/>
            <w:hideMark/>
          </w:tcPr>
          <w:p w14:paraId="5164D967" w14:textId="77777777" w:rsidR="00D433EB" w:rsidRPr="002C2A74" w:rsidRDefault="00D433EB" w:rsidP="009B5EA7">
            <w:pPr>
              <w:numPr>
                <w:ilvl w:val="0"/>
                <w:numId w:val="1"/>
              </w:numPr>
              <w:spacing w:after="60" w:line="300" w:lineRule="auto"/>
              <w:jc w:val="both"/>
            </w:pPr>
          </w:p>
        </w:tc>
      </w:tr>
      <w:tr w:rsidR="00D433EB" w:rsidRPr="002C2A74" w14:paraId="6F5E84B7" w14:textId="77777777" w:rsidTr="00C80B0B">
        <w:trPr>
          <w:trHeight w:val="615"/>
        </w:trPr>
        <w:tc>
          <w:tcPr>
            <w:tcW w:w="2722" w:type="dxa"/>
            <w:tcBorders>
              <w:top w:val="single" w:sz="4" w:space="0" w:color="8DB3E2"/>
              <w:left w:val="single" w:sz="4" w:space="0" w:color="8DB3E2"/>
              <w:bottom w:val="single" w:sz="4" w:space="0" w:color="8DB3E2"/>
              <w:right w:val="single" w:sz="4" w:space="0" w:color="8DB3E2"/>
            </w:tcBorders>
            <w:shd w:val="clear" w:color="auto" w:fill="C6D9F1"/>
            <w:vAlign w:val="center"/>
            <w:hideMark/>
          </w:tcPr>
          <w:p w14:paraId="6DC4170C" w14:textId="77777777" w:rsidR="00D433EB" w:rsidRPr="002C2A74" w:rsidRDefault="00D433EB" w:rsidP="009B5EA7">
            <w:pPr>
              <w:spacing w:after="60" w:line="300" w:lineRule="auto"/>
              <w:jc w:val="both"/>
              <w:rPr>
                <w:b/>
                <w:bCs/>
              </w:rPr>
            </w:pPr>
            <w:r w:rsidRPr="002C2A74">
              <w:rPr>
                <w:b/>
                <w:bCs/>
              </w:rPr>
              <w:t>RISCHI SPECIFICI</w:t>
            </w:r>
          </w:p>
        </w:tc>
        <w:tc>
          <w:tcPr>
            <w:tcW w:w="1843" w:type="dxa"/>
            <w:tcBorders>
              <w:top w:val="single" w:sz="4" w:space="0" w:color="8DB3E2"/>
              <w:left w:val="single" w:sz="4" w:space="0" w:color="8DB3E2"/>
              <w:bottom w:val="single" w:sz="4" w:space="0" w:color="8DB3E2"/>
              <w:right w:val="single" w:sz="4" w:space="0" w:color="8DB3E2"/>
            </w:tcBorders>
            <w:shd w:val="clear" w:color="auto" w:fill="C6D9F1"/>
            <w:vAlign w:val="center"/>
            <w:hideMark/>
          </w:tcPr>
          <w:p w14:paraId="16B517C1" w14:textId="77777777" w:rsidR="00D433EB" w:rsidRPr="002C2A74" w:rsidRDefault="00D433EB" w:rsidP="009B5EA7">
            <w:pPr>
              <w:spacing w:after="60" w:line="300" w:lineRule="auto"/>
              <w:jc w:val="both"/>
              <w:rPr>
                <w:b/>
                <w:bCs/>
              </w:rPr>
            </w:pPr>
            <w:r w:rsidRPr="002C2A74">
              <w:rPr>
                <w:b/>
                <w:bCs/>
              </w:rPr>
              <w:t>PROBABILITÀ</w:t>
            </w:r>
          </w:p>
          <w:p w14:paraId="3C5D0C46" w14:textId="77777777" w:rsidR="00D433EB" w:rsidRPr="002C2A74" w:rsidRDefault="00D433EB" w:rsidP="009B5EA7">
            <w:pPr>
              <w:spacing w:after="60" w:line="300" w:lineRule="auto"/>
              <w:jc w:val="both"/>
              <w:rPr>
                <w:b/>
                <w:bCs/>
              </w:rPr>
            </w:pPr>
            <w:r w:rsidRPr="002C2A74">
              <w:rPr>
                <w:b/>
                <w:bCs/>
              </w:rPr>
              <w:t>(bassa/alta)</w:t>
            </w:r>
          </w:p>
        </w:tc>
        <w:tc>
          <w:tcPr>
            <w:tcW w:w="1843" w:type="dxa"/>
            <w:tcBorders>
              <w:top w:val="single" w:sz="4" w:space="0" w:color="8DB3E2"/>
              <w:left w:val="single" w:sz="4" w:space="0" w:color="8DB3E2"/>
              <w:bottom w:val="single" w:sz="4" w:space="0" w:color="8DB3E2"/>
              <w:right w:val="single" w:sz="4" w:space="0" w:color="8DB3E2"/>
            </w:tcBorders>
            <w:shd w:val="clear" w:color="auto" w:fill="C6D9F1"/>
            <w:vAlign w:val="center"/>
            <w:hideMark/>
          </w:tcPr>
          <w:p w14:paraId="58ACA601" w14:textId="77777777" w:rsidR="00D433EB" w:rsidRPr="002C2A74" w:rsidRDefault="00D433EB" w:rsidP="009B5EA7">
            <w:pPr>
              <w:spacing w:after="60" w:line="300" w:lineRule="auto"/>
              <w:jc w:val="both"/>
              <w:rPr>
                <w:b/>
                <w:bCs/>
              </w:rPr>
            </w:pPr>
            <w:r w:rsidRPr="002C2A74">
              <w:rPr>
                <w:b/>
                <w:bCs/>
              </w:rPr>
              <w:t>IMPATTO</w:t>
            </w:r>
          </w:p>
          <w:p w14:paraId="726966A0" w14:textId="77777777" w:rsidR="00D433EB" w:rsidRPr="002C2A74" w:rsidRDefault="00D433EB" w:rsidP="009B5EA7">
            <w:pPr>
              <w:spacing w:after="60" w:line="300" w:lineRule="auto"/>
              <w:jc w:val="both"/>
              <w:rPr>
                <w:b/>
                <w:bCs/>
              </w:rPr>
            </w:pPr>
            <w:r w:rsidRPr="002C2A74">
              <w:rPr>
                <w:b/>
                <w:bCs/>
              </w:rPr>
              <w:t>(basso/alto)</w:t>
            </w:r>
          </w:p>
        </w:tc>
        <w:tc>
          <w:tcPr>
            <w:tcW w:w="2976" w:type="dxa"/>
            <w:tcBorders>
              <w:top w:val="single" w:sz="4" w:space="0" w:color="8DB3E2"/>
              <w:left w:val="single" w:sz="4" w:space="0" w:color="8DB3E2"/>
              <w:bottom w:val="single" w:sz="4" w:space="0" w:color="8DB3E2"/>
              <w:right w:val="single" w:sz="4" w:space="0" w:color="8DB3E2"/>
            </w:tcBorders>
            <w:shd w:val="clear" w:color="auto" w:fill="C6D9F1"/>
            <w:vAlign w:val="center"/>
            <w:hideMark/>
          </w:tcPr>
          <w:p w14:paraId="50930867" w14:textId="77777777" w:rsidR="00D433EB" w:rsidRPr="002C2A74" w:rsidRDefault="00D433EB" w:rsidP="009B5EA7">
            <w:pPr>
              <w:spacing w:after="60" w:line="300" w:lineRule="auto"/>
              <w:jc w:val="both"/>
              <w:rPr>
                <w:b/>
                <w:bCs/>
              </w:rPr>
            </w:pPr>
            <w:r w:rsidRPr="002C2A74">
              <w:rPr>
                <w:b/>
                <w:bCs/>
              </w:rPr>
              <w:t>PERIODICITÀ DELL’ATTIVITÀ ED ESTENSIONE CONTROLLI</w:t>
            </w:r>
          </w:p>
          <w:p w14:paraId="33B6300F" w14:textId="77777777" w:rsidR="00D433EB" w:rsidRPr="002C2A74" w:rsidRDefault="00D433EB" w:rsidP="009B5EA7">
            <w:pPr>
              <w:spacing w:after="60" w:line="300" w:lineRule="auto"/>
              <w:jc w:val="both"/>
              <w:rPr>
                <w:b/>
                <w:bCs/>
              </w:rPr>
            </w:pPr>
            <w:r w:rsidRPr="002C2A74">
              <w:rPr>
                <w:b/>
                <w:bCs/>
              </w:rPr>
              <w:t>(bassa/media/alta)</w:t>
            </w:r>
          </w:p>
        </w:tc>
      </w:tr>
      <w:tr w:rsidR="00D433EB" w:rsidRPr="002C2A74" w14:paraId="41EDC56C" w14:textId="77777777" w:rsidTr="00C80B0B">
        <w:trPr>
          <w:trHeight w:val="435"/>
        </w:trPr>
        <w:tc>
          <w:tcPr>
            <w:tcW w:w="2722" w:type="dxa"/>
            <w:tcBorders>
              <w:top w:val="single" w:sz="4" w:space="0" w:color="8DB3E2"/>
              <w:left w:val="single" w:sz="4" w:space="0" w:color="8DB3E2"/>
              <w:bottom w:val="single" w:sz="4" w:space="0" w:color="8DB3E2"/>
              <w:right w:val="single" w:sz="4" w:space="0" w:color="8DB3E2"/>
            </w:tcBorders>
            <w:hideMark/>
          </w:tcPr>
          <w:p w14:paraId="18165572" w14:textId="77777777" w:rsidR="00D433EB" w:rsidRPr="002C2A74" w:rsidRDefault="00D433EB" w:rsidP="009B5EA7">
            <w:pPr>
              <w:spacing w:after="60" w:line="300" w:lineRule="auto"/>
              <w:jc w:val="both"/>
            </w:pPr>
          </w:p>
        </w:tc>
        <w:tc>
          <w:tcPr>
            <w:tcW w:w="1843" w:type="dxa"/>
            <w:tcBorders>
              <w:top w:val="single" w:sz="4" w:space="0" w:color="8DB3E2"/>
              <w:left w:val="single" w:sz="4" w:space="0" w:color="8DB3E2"/>
              <w:bottom w:val="single" w:sz="4" w:space="0" w:color="8DB3E2"/>
              <w:right w:val="single" w:sz="4" w:space="0" w:color="8DB3E2"/>
            </w:tcBorders>
            <w:hideMark/>
          </w:tcPr>
          <w:p w14:paraId="2BD8BEB9" w14:textId="77777777" w:rsidR="00D433EB" w:rsidRPr="002C2A74" w:rsidRDefault="00D433EB" w:rsidP="009B5EA7">
            <w:pPr>
              <w:numPr>
                <w:ilvl w:val="0"/>
                <w:numId w:val="1"/>
              </w:numPr>
              <w:spacing w:after="60" w:line="300" w:lineRule="auto"/>
              <w:jc w:val="both"/>
            </w:pPr>
          </w:p>
        </w:tc>
        <w:tc>
          <w:tcPr>
            <w:tcW w:w="1843" w:type="dxa"/>
            <w:tcBorders>
              <w:top w:val="single" w:sz="4" w:space="0" w:color="8DB3E2"/>
              <w:left w:val="single" w:sz="4" w:space="0" w:color="8DB3E2"/>
              <w:bottom w:val="single" w:sz="4" w:space="0" w:color="8DB3E2"/>
              <w:right w:val="single" w:sz="4" w:space="0" w:color="8DB3E2"/>
            </w:tcBorders>
            <w:hideMark/>
          </w:tcPr>
          <w:p w14:paraId="35197D8C" w14:textId="77777777" w:rsidR="00D433EB" w:rsidRPr="002C2A74" w:rsidRDefault="00D433EB" w:rsidP="009B5EA7">
            <w:pPr>
              <w:numPr>
                <w:ilvl w:val="0"/>
                <w:numId w:val="1"/>
              </w:numPr>
              <w:spacing w:after="60" w:line="300" w:lineRule="auto"/>
              <w:jc w:val="both"/>
            </w:pPr>
          </w:p>
        </w:tc>
        <w:tc>
          <w:tcPr>
            <w:tcW w:w="2976" w:type="dxa"/>
            <w:tcBorders>
              <w:top w:val="single" w:sz="4" w:space="0" w:color="8DB3E2"/>
              <w:left w:val="single" w:sz="4" w:space="0" w:color="8DB3E2"/>
              <w:bottom w:val="single" w:sz="4" w:space="0" w:color="8DB3E2"/>
              <w:right w:val="single" w:sz="4" w:space="0" w:color="8DB3E2"/>
            </w:tcBorders>
            <w:hideMark/>
          </w:tcPr>
          <w:p w14:paraId="2DF2427F" w14:textId="77777777" w:rsidR="00D433EB" w:rsidRPr="002C2A74" w:rsidRDefault="00D433EB" w:rsidP="009B5EA7">
            <w:pPr>
              <w:spacing w:after="60" w:line="300" w:lineRule="auto"/>
              <w:jc w:val="both"/>
            </w:pPr>
          </w:p>
        </w:tc>
      </w:tr>
      <w:tr w:rsidR="00D433EB" w:rsidRPr="002C2A74" w14:paraId="71CB889C" w14:textId="77777777" w:rsidTr="00C80B0B">
        <w:trPr>
          <w:trHeight w:val="690"/>
        </w:trPr>
        <w:tc>
          <w:tcPr>
            <w:tcW w:w="2722" w:type="dxa"/>
            <w:tcBorders>
              <w:top w:val="single" w:sz="4" w:space="0" w:color="8DB3E2"/>
              <w:left w:val="single" w:sz="4" w:space="0" w:color="8DB3E2"/>
              <w:bottom w:val="single" w:sz="4" w:space="0" w:color="8DB3E2"/>
              <w:right w:val="single" w:sz="4" w:space="0" w:color="8DB3E2"/>
            </w:tcBorders>
            <w:hideMark/>
          </w:tcPr>
          <w:p w14:paraId="59BB9E6B" w14:textId="77777777" w:rsidR="00D433EB" w:rsidRPr="002C2A74" w:rsidRDefault="00D433EB" w:rsidP="009B5EA7">
            <w:pPr>
              <w:numPr>
                <w:ilvl w:val="0"/>
                <w:numId w:val="1"/>
              </w:numPr>
              <w:spacing w:after="60" w:line="300" w:lineRule="auto"/>
              <w:jc w:val="both"/>
            </w:pPr>
          </w:p>
        </w:tc>
        <w:tc>
          <w:tcPr>
            <w:tcW w:w="1843" w:type="dxa"/>
            <w:tcBorders>
              <w:top w:val="single" w:sz="4" w:space="0" w:color="8DB3E2"/>
              <w:left w:val="single" w:sz="4" w:space="0" w:color="8DB3E2"/>
              <w:bottom w:val="single" w:sz="4" w:space="0" w:color="8DB3E2"/>
              <w:right w:val="single" w:sz="4" w:space="0" w:color="8DB3E2"/>
            </w:tcBorders>
            <w:hideMark/>
          </w:tcPr>
          <w:p w14:paraId="0DB95514" w14:textId="77777777" w:rsidR="00D433EB" w:rsidRPr="002C2A74" w:rsidRDefault="00D433EB" w:rsidP="009B5EA7">
            <w:pPr>
              <w:numPr>
                <w:ilvl w:val="0"/>
                <w:numId w:val="1"/>
              </w:numPr>
              <w:spacing w:after="60" w:line="300" w:lineRule="auto"/>
              <w:jc w:val="both"/>
            </w:pPr>
          </w:p>
        </w:tc>
        <w:tc>
          <w:tcPr>
            <w:tcW w:w="1843" w:type="dxa"/>
            <w:tcBorders>
              <w:top w:val="single" w:sz="4" w:space="0" w:color="8DB3E2"/>
              <w:left w:val="single" w:sz="4" w:space="0" w:color="8DB3E2"/>
              <w:bottom w:val="single" w:sz="4" w:space="0" w:color="8DB3E2"/>
              <w:right w:val="single" w:sz="4" w:space="0" w:color="8DB3E2"/>
            </w:tcBorders>
            <w:hideMark/>
          </w:tcPr>
          <w:p w14:paraId="1A018A74" w14:textId="77777777" w:rsidR="00D433EB" w:rsidRPr="002C2A74" w:rsidRDefault="00D433EB" w:rsidP="009B5EA7">
            <w:pPr>
              <w:numPr>
                <w:ilvl w:val="0"/>
                <w:numId w:val="1"/>
              </w:numPr>
              <w:spacing w:after="60" w:line="300" w:lineRule="auto"/>
              <w:jc w:val="both"/>
            </w:pPr>
          </w:p>
        </w:tc>
        <w:tc>
          <w:tcPr>
            <w:tcW w:w="2976" w:type="dxa"/>
            <w:tcBorders>
              <w:top w:val="single" w:sz="4" w:space="0" w:color="8DB3E2"/>
              <w:left w:val="single" w:sz="4" w:space="0" w:color="8DB3E2"/>
              <w:bottom w:val="single" w:sz="4" w:space="0" w:color="8DB3E2"/>
              <w:right w:val="single" w:sz="4" w:space="0" w:color="8DB3E2"/>
            </w:tcBorders>
            <w:hideMark/>
          </w:tcPr>
          <w:p w14:paraId="482941BB" w14:textId="77777777" w:rsidR="00D433EB" w:rsidRPr="002C2A74" w:rsidRDefault="00D433EB" w:rsidP="009B5EA7">
            <w:pPr>
              <w:spacing w:after="60" w:line="300" w:lineRule="auto"/>
              <w:jc w:val="both"/>
            </w:pPr>
          </w:p>
        </w:tc>
      </w:tr>
      <w:tr w:rsidR="00D433EB" w:rsidRPr="002C2A74" w14:paraId="6A16EB44" w14:textId="77777777" w:rsidTr="00C80B0B">
        <w:trPr>
          <w:trHeight w:val="690"/>
        </w:trPr>
        <w:tc>
          <w:tcPr>
            <w:tcW w:w="2722" w:type="dxa"/>
            <w:tcBorders>
              <w:top w:val="single" w:sz="4" w:space="0" w:color="8DB3E2"/>
              <w:left w:val="single" w:sz="4" w:space="0" w:color="8DB3E2"/>
              <w:bottom w:val="single" w:sz="4" w:space="0" w:color="8DB3E2"/>
              <w:right w:val="single" w:sz="4" w:space="0" w:color="8DB3E2"/>
            </w:tcBorders>
            <w:hideMark/>
          </w:tcPr>
          <w:p w14:paraId="2844B52B" w14:textId="77777777" w:rsidR="00D433EB" w:rsidRPr="002C2A74" w:rsidRDefault="00D433EB" w:rsidP="009B5EA7">
            <w:pPr>
              <w:numPr>
                <w:ilvl w:val="0"/>
                <w:numId w:val="1"/>
              </w:numPr>
              <w:spacing w:after="60" w:line="300" w:lineRule="auto"/>
              <w:jc w:val="both"/>
            </w:pPr>
          </w:p>
        </w:tc>
        <w:tc>
          <w:tcPr>
            <w:tcW w:w="1843" w:type="dxa"/>
            <w:tcBorders>
              <w:top w:val="single" w:sz="4" w:space="0" w:color="8DB3E2"/>
              <w:left w:val="single" w:sz="4" w:space="0" w:color="8DB3E2"/>
              <w:bottom w:val="single" w:sz="4" w:space="0" w:color="8DB3E2"/>
              <w:right w:val="single" w:sz="4" w:space="0" w:color="8DB3E2"/>
            </w:tcBorders>
            <w:hideMark/>
          </w:tcPr>
          <w:p w14:paraId="6EE70D0F" w14:textId="77777777" w:rsidR="00D433EB" w:rsidRPr="002C2A74" w:rsidRDefault="00D433EB" w:rsidP="009B5EA7">
            <w:pPr>
              <w:numPr>
                <w:ilvl w:val="0"/>
                <w:numId w:val="1"/>
              </w:numPr>
              <w:spacing w:after="60" w:line="300" w:lineRule="auto"/>
              <w:jc w:val="both"/>
            </w:pPr>
          </w:p>
        </w:tc>
        <w:tc>
          <w:tcPr>
            <w:tcW w:w="1843" w:type="dxa"/>
            <w:tcBorders>
              <w:top w:val="single" w:sz="4" w:space="0" w:color="8DB3E2"/>
              <w:left w:val="single" w:sz="4" w:space="0" w:color="8DB3E2"/>
              <w:bottom w:val="single" w:sz="4" w:space="0" w:color="8DB3E2"/>
              <w:right w:val="single" w:sz="4" w:space="0" w:color="8DB3E2"/>
            </w:tcBorders>
            <w:hideMark/>
          </w:tcPr>
          <w:p w14:paraId="30ECDB81" w14:textId="77777777" w:rsidR="00D433EB" w:rsidRPr="002C2A74" w:rsidRDefault="00D433EB" w:rsidP="009B5EA7">
            <w:pPr>
              <w:numPr>
                <w:ilvl w:val="0"/>
                <w:numId w:val="1"/>
              </w:numPr>
              <w:spacing w:after="60" w:line="300" w:lineRule="auto"/>
              <w:jc w:val="both"/>
            </w:pPr>
          </w:p>
        </w:tc>
        <w:tc>
          <w:tcPr>
            <w:tcW w:w="2976" w:type="dxa"/>
            <w:tcBorders>
              <w:top w:val="single" w:sz="4" w:space="0" w:color="8DB3E2"/>
              <w:left w:val="single" w:sz="4" w:space="0" w:color="8DB3E2"/>
              <w:bottom w:val="single" w:sz="4" w:space="0" w:color="8DB3E2"/>
              <w:right w:val="single" w:sz="4" w:space="0" w:color="8DB3E2"/>
            </w:tcBorders>
            <w:hideMark/>
          </w:tcPr>
          <w:p w14:paraId="09ADC2CD" w14:textId="77777777" w:rsidR="00D433EB" w:rsidRPr="002C2A74" w:rsidRDefault="00D433EB" w:rsidP="009B5EA7">
            <w:pPr>
              <w:numPr>
                <w:ilvl w:val="0"/>
                <w:numId w:val="1"/>
              </w:numPr>
              <w:spacing w:after="60" w:line="300" w:lineRule="auto"/>
              <w:jc w:val="both"/>
            </w:pPr>
          </w:p>
        </w:tc>
      </w:tr>
      <w:tr w:rsidR="00D433EB" w:rsidRPr="002C2A74" w14:paraId="77F6B932" w14:textId="77777777" w:rsidTr="00C80B0B">
        <w:trPr>
          <w:trHeight w:val="690"/>
        </w:trPr>
        <w:tc>
          <w:tcPr>
            <w:tcW w:w="2722" w:type="dxa"/>
            <w:tcBorders>
              <w:top w:val="single" w:sz="4" w:space="0" w:color="8DB3E2"/>
              <w:left w:val="single" w:sz="4" w:space="0" w:color="8DB3E2"/>
              <w:bottom w:val="single" w:sz="4" w:space="0" w:color="8DB3E2"/>
              <w:right w:val="single" w:sz="4" w:space="0" w:color="8DB3E2"/>
            </w:tcBorders>
            <w:hideMark/>
          </w:tcPr>
          <w:p w14:paraId="0C4C83C5" w14:textId="77777777" w:rsidR="00D433EB" w:rsidRPr="002C2A74" w:rsidRDefault="00D433EB" w:rsidP="009B5EA7">
            <w:pPr>
              <w:numPr>
                <w:ilvl w:val="0"/>
                <w:numId w:val="1"/>
              </w:numPr>
              <w:spacing w:after="60" w:line="300" w:lineRule="auto"/>
              <w:jc w:val="both"/>
            </w:pPr>
          </w:p>
        </w:tc>
        <w:tc>
          <w:tcPr>
            <w:tcW w:w="1843" w:type="dxa"/>
            <w:tcBorders>
              <w:top w:val="single" w:sz="4" w:space="0" w:color="8DB3E2"/>
              <w:left w:val="single" w:sz="4" w:space="0" w:color="8DB3E2"/>
              <w:bottom w:val="single" w:sz="4" w:space="0" w:color="8DB3E2"/>
              <w:right w:val="single" w:sz="4" w:space="0" w:color="8DB3E2"/>
            </w:tcBorders>
            <w:hideMark/>
          </w:tcPr>
          <w:p w14:paraId="6E67DDE7" w14:textId="77777777" w:rsidR="00D433EB" w:rsidRPr="002C2A74" w:rsidRDefault="00D433EB" w:rsidP="009B5EA7">
            <w:pPr>
              <w:numPr>
                <w:ilvl w:val="0"/>
                <w:numId w:val="1"/>
              </w:numPr>
              <w:spacing w:after="60" w:line="300" w:lineRule="auto"/>
              <w:jc w:val="both"/>
            </w:pPr>
          </w:p>
        </w:tc>
        <w:tc>
          <w:tcPr>
            <w:tcW w:w="1843" w:type="dxa"/>
            <w:tcBorders>
              <w:top w:val="single" w:sz="4" w:space="0" w:color="8DB3E2"/>
              <w:left w:val="single" w:sz="4" w:space="0" w:color="8DB3E2"/>
              <w:bottom w:val="single" w:sz="4" w:space="0" w:color="8DB3E2"/>
              <w:right w:val="single" w:sz="4" w:space="0" w:color="8DB3E2"/>
            </w:tcBorders>
            <w:hideMark/>
          </w:tcPr>
          <w:p w14:paraId="21B8CFBF" w14:textId="77777777" w:rsidR="00D433EB" w:rsidRPr="002C2A74" w:rsidRDefault="00D433EB" w:rsidP="009B5EA7">
            <w:pPr>
              <w:numPr>
                <w:ilvl w:val="0"/>
                <w:numId w:val="1"/>
              </w:numPr>
              <w:spacing w:after="60" w:line="300" w:lineRule="auto"/>
              <w:jc w:val="both"/>
            </w:pPr>
          </w:p>
        </w:tc>
        <w:tc>
          <w:tcPr>
            <w:tcW w:w="2976" w:type="dxa"/>
            <w:tcBorders>
              <w:top w:val="single" w:sz="4" w:space="0" w:color="8DB3E2"/>
              <w:left w:val="single" w:sz="4" w:space="0" w:color="8DB3E2"/>
              <w:bottom w:val="single" w:sz="4" w:space="0" w:color="8DB3E2"/>
              <w:right w:val="single" w:sz="4" w:space="0" w:color="8DB3E2"/>
            </w:tcBorders>
            <w:hideMark/>
          </w:tcPr>
          <w:p w14:paraId="4A068A5C" w14:textId="77777777" w:rsidR="00D433EB" w:rsidRPr="002C2A74" w:rsidRDefault="00D433EB" w:rsidP="009B5EA7">
            <w:pPr>
              <w:numPr>
                <w:ilvl w:val="0"/>
                <w:numId w:val="1"/>
              </w:numPr>
              <w:spacing w:after="60" w:line="300" w:lineRule="auto"/>
              <w:jc w:val="both"/>
            </w:pPr>
          </w:p>
        </w:tc>
      </w:tr>
      <w:tr w:rsidR="00D433EB" w:rsidRPr="002C2A74" w14:paraId="3734044C" w14:textId="77777777" w:rsidTr="00C80B0B">
        <w:trPr>
          <w:trHeight w:val="690"/>
        </w:trPr>
        <w:tc>
          <w:tcPr>
            <w:tcW w:w="2722" w:type="dxa"/>
            <w:tcBorders>
              <w:top w:val="single" w:sz="4" w:space="0" w:color="8DB3E2"/>
              <w:left w:val="single" w:sz="4" w:space="0" w:color="8DB3E2"/>
              <w:bottom w:val="single" w:sz="4" w:space="0" w:color="8DB3E2"/>
              <w:right w:val="single" w:sz="4" w:space="0" w:color="8DB3E2"/>
            </w:tcBorders>
            <w:hideMark/>
          </w:tcPr>
          <w:p w14:paraId="4F2BA1D5" w14:textId="77777777" w:rsidR="00D433EB" w:rsidRPr="002C2A74" w:rsidRDefault="00D433EB" w:rsidP="009B5EA7">
            <w:pPr>
              <w:numPr>
                <w:ilvl w:val="0"/>
                <w:numId w:val="1"/>
              </w:numPr>
              <w:spacing w:after="60" w:line="300" w:lineRule="auto"/>
              <w:jc w:val="both"/>
            </w:pPr>
          </w:p>
        </w:tc>
        <w:tc>
          <w:tcPr>
            <w:tcW w:w="1843" w:type="dxa"/>
            <w:tcBorders>
              <w:top w:val="single" w:sz="4" w:space="0" w:color="8DB3E2"/>
              <w:left w:val="single" w:sz="4" w:space="0" w:color="8DB3E2"/>
              <w:bottom w:val="single" w:sz="4" w:space="0" w:color="8DB3E2"/>
              <w:right w:val="single" w:sz="4" w:space="0" w:color="8DB3E2"/>
            </w:tcBorders>
            <w:hideMark/>
          </w:tcPr>
          <w:p w14:paraId="57EC4D28" w14:textId="77777777" w:rsidR="00D433EB" w:rsidRPr="002C2A74" w:rsidRDefault="00D433EB" w:rsidP="009B5EA7">
            <w:pPr>
              <w:numPr>
                <w:ilvl w:val="0"/>
                <w:numId w:val="1"/>
              </w:numPr>
              <w:spacing w:after="60" w:line="300" w:lineRule="auto"/>
              <w:jc w:val="both"/>
            </w:pPr>
          </w:p>
        </w:tc>
        <w:tc>
          <w:tcPr>
            <w:tcW w:w="1843" w:type="dxa"/>
            <w:tcBorders>
              <w:top w:val="single" w:sz="4" w:space="0" w:color="8DB3E2"/>
              <w:left w:val="single" w:sz="4" w:space="0" w:color="8DB3E2"/>
              <w:bottom w:val="single" w:sz="4" w:space="0" w:color="8DB3E2"/>
              <w:right w:val="single" w:sz="4" w:space="0" w:color="8DB3E2"/>
            </w:tcBorders>
            <w:hideMark/>
          </w:tcPr>
          <w:p w14:paraId="1F58DD23" w14:textId="77777777" w:rsidR="00D433EB" w:rsidRPr="002C2A74" w:rsidRDefault="00D433EB" w:rsidP="009B5EA7">
            <w:pPr>
              <w:numPr>
                <w:ilvl w:val="0"/>
                <w:numId w:val="1"/>
              </w:numPr>
              <w:spacing w:after="60" w:line="300" w:lineRule="auto"/>
              <w:jc w:val="both"/>
            </w:pPr>
          </w:p>
        </w:tc>
        <w:tc>
          <w:tcPr>
            <w:tcW w:w="2976" w:type="dxa"/>
            <w:tcBorders>
              <w:top w:val="single" w:sz="4" w:space="0" w:color="8DB3E2"/>
              <w:left w:val="single" w:sz="4" w:space="0" w:color="8DB3E2"/>
              <w:bottom w:val="single" w:sz="4" w:space="0" w:color="8DB3E2"/>
              <w:right w:val="single" w:sz="4" w:space="0" w:color="8DB3E2"/>
            </w:tcBorders>
            <w:hideMark/>
          </w:tcPr>
          <w:p w14:paraId="2F2846E1" w14:textId="77777777" w:rsidR="00D433EB" w:rsidRPr="002C2A74" w:rsidRDefault="00D433EB" w:rsidP="009B5EA7">
            <w:pPr>
              <w:numPr>
                <w:ilvl w:val="0"/>
                <w:numId w:val="1"/>
              </w:numPr>
              <w:spacing w:after="60" w:line="300" w:lineRule="auto"/>
              <w:jc w:val="both"/>
            </w:pPr>
          </w:p>
        </w:tc>
      </w:tr>
    </w:tbl>
    <w:p w14:paraId="6195BA4A" w14:textId="77777777" w:rsidR="00D433EB" w:rsidRPr="002C2A74" w:rsidRDefault="00D433EB" w:rsidP="009B5EA7">
      <w:pPr>
        <w:spacing w:after="60" w:line="300" w:lineRule="auto"/>
        <w:jc w:val="both"/>
      </w:pPr>
    </w:p>
    <w:p w14:paraId="48188B30" w14:textId="77777777" w:rsidR="00D433EB" w:rsidRPr="002C2A74" w:rsidRDefault="00D433EB" w:rsidP="009B5EA7">
      <w:pPr>
        <w:spacing w:after="60" w:line="300" w:lineRule="auto"/>
        <w:jc w:val="both"/>
      </w:pPr>
      <w:r w:rsidRPr="002C2A74">
        <w:lastRenderedPageBreak/>
        <w:t xml:space="preserve">Il presidente sottopone, quindi, all’attenzione del </w:t>
      </w:r>
      <w:r>
        <w:t>C</w:t>
      </w:r>
      <w:r w:rsidRPr="002C2A74">
        <w:t xml:space="preserve">ollegio sindacale e della società la necessità di una pianificazione dell’attività ordinaria annuale che tenga conto degli aspetti delineati. </w:t>
      </w:r>
    </w:p>
    <w:p w14:paraId="70A09643" w14:textId="25299DB3" w:rsidR="00D433EB" w:rsidRPr="002C2A74" w:rsidRDefault="00D433EB" w:rsidP="009B5EA7">
      <w:pPr>
        <w:spacing w:after="60" w:line="300" w:lineRule="auto"/>
        <w:jc w:val="both"/>
      </w:pPr>
      <w:r w:rsidRPr="002C2A74">
        <w:t xml:space="preserve">Il </w:t>
      </w:r>
      <w:r>
        <w:t>C</w:t>
      </w:r>
      <w:r w:rsidRPr="002C2A74">
        <w:t>ollegio, infine, concorda il calendario delle riunioni, fissandone il contenuto di massima, tenendo altresì conto del necessario scambio di informazioni con il soggetto incaricato della revisione legale dei conti. Oggetto di scambio di informazioni sar</w:t>
      </w:r>
      <w:r>
        <w:t>anno</w:t>
      </w:r>
      <w:r w:rsidRPr="002C2A74">
        <w:t xml:space="preserve">, di norma: gli esiti delle verifiche del revisore ai sensi dell’art. 14 del </w:t>
      </w:r>
      <w:r w:rsidR="00613748">
        <w:t xml:space="preserve">D.lgs. </w:t>
      </w:r>
      <w:r w:rsidRPr="002C2A74">
        <w:t xml:space="preserve"> 27 gennaio 2010, n. 39 e del Principio di revisione SA Italia 250B; le eventuali lettere di suggerimento alla direzione aziendale; le informazioni sulla portata generale della pianificazione della revisione; eventuali considerazioni alla luce del principio di revisione ISA Italia 570 e le conclusioni dell’attività di revisione.</w:t>
      </w:r>
    </w:p>
    <w:p w14:paraId="5BB182C5" w14:textId="77777777" w:rsidR="00D433EB" w:rsidRPr="002C2A74" w:rsidRDefault="00D433EB" w:rsidP="009B5EA7">
      <w:pPr>
        <w:spacing w:after="60" w:line="300" w:lineRule="auto"/>
        <w:jc w:val="both"/>
      </w:pPr>
      <w:r w:rsidRPr="002C2A74">
        <w:t>Alla luce della rilevanza dei rischi identificati e valutati</w:t>
      </w:r>
      <w:r>
        <w:t>,</w:t>
      </w:r>
      <w:r w:rsidRPr="002C2A74">
        <w:t xml:space="preserve"> il </w:t>
      </w:r>
      <w:r>
        <w:t>C</w:t>
      </w:r>
      <w:r w:rsidRPr="002C2A74">
        <w:t>ollegio provvede a pianificare frequenza ed estensione delle verifiche così come riportato nella tabella che segue.</w:t>
      </w:r>
    </w:p>
    <w:tbl>
      <w:tblPr>
        <w:tblW w:w="9634"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0A0" w:firstRow="1" w:lastRow="0" w:firstColumn="1" w:lastColumn="0" w:noHBand="0" w:noVBand="0"/>
      </w:tblPr>
      <w:tblGrid>
        <w:gridCol w:w="704"/>
        <w:gridCol w:w="6"/>
        <w:gridCol w:w="6515"/>
        <w:gridCol w:w="992"/>
        <w:gridCol w:w="1417"/>
      </w:tblGrid>
      <w:tr w:rsidR="00D433EB" w:rsidRPr="002C2A74" w14:paraId="1395C30B" w14:textId="77777777" w:rsidTr="000E0BC4">
        <w:trPr>
          <w:trHeight w:hRule="exact" w:val="964"/>
          <w:tblHeader/>
        </w:trPr>
        <w:tc>
          <w:tcPr>
            <w:tcW w:w="704" w:type="dxa"/>
            <w:shd w:val="clear" w:color="auto" w:fill="C6D9F1"/>
            <w:vAlign w:val="center"/>
            <w:hideMark/>
          </w:tcPr>
          <w:p w14:paraId="407B327C" w14:textId="77777777" w:rsidR="00D433EB" w:rsidRPr="00CE732D" w:rsidRDefault="00D433EB" w:rsidP="009B5EA7">
            <w:pPr>
              <w:spacing w:after="60" w:line="300" w:lineRule="auto"/>
              <w:jc w:val="both"/>
              <w:rPr>
                <w:b/>
                <w:bCs/>
                <w:sz w:val="20"/>
                <w:szCs w:val="20"/>
              </w:rPr>
            </w:pPr>
            <w:r w:rsidRPr="00CE732D">
              <w:rPr>
                <w:b/>
                <w:bCs/>
                <w:sz w:val="20"/>
                <w:szCs w:val="20"/>
              </w:rPr>
              <w:lastRenderedPageBreak/>
              <w:t>DATE</w:t>
            </w:r>
          </w:p>
        </w:tc>
        <w:tc>
          <w:tcPr>
            <w:tcW w:w="6521" w:type="dxa"/>
            <w:gridSpan w:val="2"/>
            <w:shd w:val="clear" w:color="auto" w:fill="C6D9F1"/>
            <w:vAlign w:val="center"/>
            <w:hideMark/>
          </w:tcPr>
          <w:p w14:paraId="514C8E2C" w14:textId="77777777" w:rsidR="00D433EB" w:rsidRPr="00CE732D" w:rsidRDefault="00D433EB" w:rsidP="009B5EA7">
            <w:pPr>
              <w:spacing w:after="60" w:line="300" w:lineRule="auto"/>
              <w:jc w:val="both"/>
              <w:rPr>
                <w:b/>
                <w:bCs/>
                <w:sz w:val="20"/>
                <w:szCs w:val="20"/>
              </w:rPr>
            </w:pPr>
            <w:r w:rsidRPr="00CE732D">
              <w:rPr>
                <w:b/>
                <w:bCs/>
                <w:sz w:val="20"/>
                <w:szCs w:val="20"/>
              </w:rPr>
              <w:t xml:space="preserve">CONTENUTI DELL’ATTIVITÀ DI VIGILANZA </w:t>
            </w:r>
          </w:p>
        </w:tc>
        <w:tc>
          <w:tcPr>
            <w:tcW w:w="992" w:type="dxa"/>
            <w:shd w:val="clear" w:color="auto" w:fill="C6D9F1"/>
            <w:vAlign w:val="center"/>
            <w:hideMark/>
          </w:tcPr>
          <w:p w14:paraId="00F700A2" w14:textId="77777777" w:rsidR="00D433EB" w:rsidRPr="00CE732D" w:rsidRDefault="00D433EB" w:rsidP="009B5EA7">
            <w:pPr>
              <w:spacing w:after="60" w:line="300" w:lineRule="auto"/>
              <w:jc w:val="both"/>
              <w:rPr>
                <w:b/>
                <w:bCs/>
                <w:sz w:val="20"/>
                <w:szCs w:val="20"/>
              </w:rPr>
            </w:pPr>
            <w:r w:rsidRPr="00CE732D">
              <w:rPr>
                <w:b/>
                <w:bCs/>
                <w:sz w:val="20"/>
                <w:szCs w:val="20"/>
              </w:rPr>
              <w:t>PERSONE INVITATE</w:t>
            </w:r>
          </w:p>
        </w:tc>
        <w:tc>
          <w:tcPr>
            <w:tcW w:w="1417" w:type="dxa"/>
            <w:shd w:val="clear" w:color="auto" w:fill="C6D9F1"/>
            <w:tcMar>
              <w:left w:w="28" w:type="dxa"/>
              <w:right w:w="28" w:type="dxa"/>
            </w:tcMar>
            <w:vAlign w:val="center"/>
            <w:hideMark/>
          </w:tcPr>
          <w:p w14:paraId="1EE007BE" w14:textId="77777777" w:rsidR="00D433EB" w:rsidRPr="00CE732D" w:rsidRDefault="00D433EB" w:rsidP="00CE732D">
            <w:pPr>
              <w:spacing w:after="60" w:line="300" w:lineRule="auto"/>
              <w:rPr>
                <w:b/>
                <w:bCs/>
                <w:sz w:val="20"/>
                <w:szCs w:val="20"/>
              </w:rPr>
            </w:pPr>
            <w:r w:rsidRPr="00CE732D">
              <w:rPr>
                <w:b/>
                <w:bCs/>
                <w:sz w:val="20"/>
                <w:szCs w:val="20"/>
              </w:rPr>
              <w:t>DOCUMENTAZIONE RICHIESTA E/O ESAMINATA</w:t>
            </w:r>
          </w:p>
        </w:tc>
      </w:tr>
      <w:tr w:rsidR="00D433EB" w:rsidRPr="002C2A74" w14:paraId="75B75ECB" w14:textId="77777777" w:rsidTr="000E0BC4">
        <w:trPr>
          <w:trHeight w:hRule="exact" w:val="12947"/>
        </w:trPr>
        <w:tc>
          <w:tcPr>
            <w:tcW w:w="704" w:type="dxa"/>
          </w:tcPr>
          <w:p w14:paraId="736832C1" w14:textId="77777777" w:rsidR="00D433EB" w:rsidRPr="002C2A74" w:rsidRDefault="00D433EB" w:rsidP="009B5EA7">
            <w:pPr>
              <w:spacing w:after="60" w:line="300" w:lineRule="auto"/>
              <w:jc w:val="both"/>
              <w:rPr>
                <w:b/>
                <w:bCs/>
              </w:rPr>
            </w:pPr>
          </w:p>
          <w:p w14:paraId="7F700FAE" w14:textId="77777777" w:rsidR="00D433EB" w:rsidRPr="002C2A74" w:rsidRDefault="00D433EB" w:rsidP="009B5EA7">
            <w:pPr>
              <w:spacing w:after="60" w:line="300" w:lineRule="auto"/>
              <w:jc w:val="both"/>
              <w:rPr>
                <w:b/>
                <w:bCs/>
              </w:rPr>
            </w:pPr>
          </w:p>
          <w:p w14:paraId="09168EA9" w14:textId="77777777" w:rsidR="00D433EB" w:rsidRPr="002C2A74" w:rsidRDefault="00D433EB" w:rsidP="009B5EA7">
            <w:pPr>
              <w:spacing w:after="60" w:line="300" w:lineRule="auto"/>
              <w:jc w:val="both"/>
              <w:rPr>
                <w:b/>
                <w:bCs/>
              </w:rPr>
            </w:pPr>
          </w:p>
          <w:p w14:paraId="416B9407" w14:textId="77777777" w:rsidR="00D433EB" w:rsidRPr="002C2A74" w:rsidRDefault="00D433EB" w:rsidP="009B5EA7">
            <w:pPr>
              <w:spacing w:after="60" w:line="300" w:lineRule="auto"/>
              <w:jc w:val="both"/>
              <w:rPr>
                <w:b/>
                <w:bCs/>
              </w:rPr>
            </w:pPr>
          </w:p>
          <w:p w14:paraId="571AB7F1" w14:textId="77777777" w:rsidR="00D433EB" w:rsidRPr="002C2A74" w:rsidRDefault="00D433EB" w:rsidP="009B5EA7">
            <w:pPr>
              <w:spacing w:after="60" w:line="300" w:lineRule="auto"/>
              <w:jc w:val="both"/>
              <w:rPr>
                <w:b/>
                <w:bCs/>
              </w:rPr>
            </w:pPr>
          </w:p>
          <w:p w14:paraId="370F8BDE" w14:textId="77777777" w:rsidR="00D433EB" w:rsidRPr="002C2A74" w:rsidRDefault="00D433EB" w:rsidP="009B5EA7">
            <w:pPr>
              <w:spacing w:after="60" w:line="300" w:lineRule="auto"/>
              <w:jc w:val="both"/>
              <w:rPr>
                <w:b/>
                <w:bCs/>
              </w:rPr>
            </w:pPr>
          </w:p>
          <w:p w14:paraId="6A758C07" w14:textId="77777777" w:rsidR="00D433EB" w:rsidRPr="002C2A74" w:rsidRDefault="00D433EB" w:rsidP="009B5EA7">
            <w:pPr>
              <w:spacing w:after="60" w:line="300" w:lineRule="auto"/>
              <w:jc w:val="both"/>
              <w:rPr>
                <w:b/>
                <w:bCs/>
              </w:rPr>
            </w:pPr>
          </w:p>
          <w:p w14:paraId="3A89D437" w14:textId="77777777" w:rsidR="00D433EB" w:rsidRPr="002C2A74" w:rsidRDefault="00D433EB" w:rsidP="009B5EA7">
            <w:pPr>
              <w:spacing w:after="60" w:line="300" w:lineRule="auto"/>
              <w:jc w:val="both"/>
              <w:rPr>
                <w:b/>
                <w:bCs/>
              </w:rPr>
            </w:pPr>
          </w:p>
          <w:p w14:paraId="549F1C7E" w14:textId="77777777" w:rsidR="00D433EB" w:rsidRPr="002C2A74" w:rsidRDefault="00D433EB" w:rsidP="009B5EA7">
            <w:pPr>
              <w:spacing w:after="60" w:line="300" w:lineRule="auto"/>
              <w:jc w:val="both"/>
              <w:rPr>
                <w:b/>
                <w:bCs/>
              </w:rPr>
            </w:pPr>
          </w:p>
          <w:p w14:paraId="7714F7CB" w14:textId="77777777" w:rsidR="00D433EB" w:rsidRPr="002C2A74" w:rsidRDefault="00D433EB" w:rsidP="009B5EA7">
            <w:pPr>
              <w:spacing w:after="60" w:line="300" w:lineRule="auto"/>
              <w:jc w:val="both"/>
              <w:rPr>
                <w:b/>
                <w:bCs/>
              </w:rPr>
            </w:pPr>
          </w:p>
        </w:tc>
        <w:tc>
          <w:tcPr>
            <w:tcW w:w="6521" w:type="dxa"/>
            <w:gridSpan w:val="2"/>
          </w:tcPr>
          <w:p w14:paraId="7A7327C5" w14:textId="48F34747" w:rsidR="00D433EB" w:rsidRPr="002C2A74" w:rsidRDefault="00D433EB" w:rsidP="009B5EA7">
            <w:pPr>
              <w:spacing w:after="60" w:line="300" w:lineRule="auto"/>
              <w:jc w:val="both"/>
            </w:pPr>
            <w:r w:rsidRPr="002C2A74">
              <w:rPr>
                <w:b/>
              </w:rPr>
              <w:t>Vigilanza sull’osservanza della legge e dello statuto e sul rispetto dei principi di corretta amministrazione</w:t>
            </w:r>
            <w:r w:rsidRPr="002C2A74">
              <w:t xml:space="preserve"> </w:t>
            </w:r>
            <w:r w:rsidRPr="002C2A74">
              <w:rPr>
                <w:b/>
              </w:rPr>
              <w:t>(</w:t>
            </w:r>
            <w:hyperlink r:id="rId27" w:anchor="page=44" w:history="1">
              <w:r w:rsidRPr="002C2A74">
                <w:rPr>
                  <w:rStyle w:val="Collegamentoipertestuale"/>
                  <w:b/>
                </w:rPr>
                <w:t>Norme 3.2</w:t>
              </w:r>
            </w:hyperlink>
            <w:r w:rsidRPr="002C2A74">
              <w:rPr>
                <w:b/>
              </w:rPr>
              <w:t xml:space="preserve">. e </w:t>
            </w:r>
            <w:hyperlink r:id="rId28" w:anchor="page=47" w:history="1">
              <w:r w:rsidRPr="002C2A74">
                <w:rPr>
                  <w:rStyle w:val="Collegamentoipertestuale"/>
                  <w:b/>
                </w:rPr>
                <w:t>3.3.</w:t>
              </w:r>
            </w:hyperlink>
            <w:r w:rsidRPr="002C2A74">
              <w:rPr>
                <w:b/>
              </w:rPr>
              <w:t>)</w:t>
            </w:r>
          </w:p>
          <w:p w14:paraId="2EC9A8AE" w14:textId="7943D066" w:rsidR="00D433EB" w:rsidRPr="002C2A74" w:rsidRDefault="00D433EB" w:rsidP="000B0EE2">
            <w:pPr>
              <w:numPr>
                <w:ilvl w:val="0"/>
                <w:numId w:val="68"/>
              </w:numPr>
              <w:spacing w:after="60" w:line="300" w:lineRule="auto"/>
              <w:jc w:val="both"/>
            </w:pPr>
            <w:r w:rsidRPr="002C2A74">
              <w:t xml:space="preserve">verifica dell’idoneità della struttura organizzativa e delle procedure interne </w:t>
            </w:r>
            <w:r w:rsidR="005B690B">
              <w:t>a</w:t>
            </w:r>
            <w:r w:rsidRPr="002C2A74">
              <w:t xml:space="preserve"> garantire l’osservanza della legge, dello statuto e dei principi di corretta amministrazione;</w:t>
            </w:r>
          </w:p>
          <w:p w14:paraId="0958D549" w14:textId="1EFE7F58" w:rsidR="00D433EB" w:rsidRPr="002C2A74" w:rsidRDefault="00D433EB" w:rsidP="000B0EE2">
            <w:pPr>
              <w:numPr>
                <w:ilvl w:val="0"/>
                <w:numId w:val="68"/>
              </w:numPr>
              <w:spacing w:after="60" w:line="300" w:lineRule="auto"/>
              <w:jc w:val="both"/>
            </w:pPr>
            <w:r w:rsidRPr="002C2A74">
              <w:t>analisi del processo decisionale</w:t>
            </w:r>
            <w:r w:rsidRPr="002C2A74">
              <w:rPr>
                <w:bCs/>
              </w:rPr>
              <w:t xml:space="preserve"> </w:t>
            </w:r>
            <w:r w:rsidRPr="002C2A74">
              <w:t>sottostant</w:t>
            </w:r>
            <w:r w:rsidR="005B690B">
              <w:t>e</w:t>
            </w:r>
            <w:r w:rsidRPr="002C2A74">
              <w:t xml:space="preserve"> alle determinazioni dell’organo di amministrazione in base ai seguenti criteri:</w:t>
            </w:r>
          </w:p>
          <w:p w14:paraId="2FFAFC3B" w14:textId="246821F2" w:rsidR="00D433EB" w:rsidRPr="002C2A74" w:rsidRDefault="00D433EB" w:rsidP="009B5EA7">
            <w:pPr>
              <w:numPr>
                <w:ilvl w:val="0"/>
                <w:numId w:val="1"/>
              </w:numPr>
              <w:spacing w:after="60" w:line="300" w:lineRule="auto"/>
              <w:jc w:val="both"/>
            </w:pPr>
            <w:r w:rsidRPr="002C2A74">
              <w:t>correttezza d’informazione, ragionevolezza, congruenza e compatibilità con le risorse e il patrimonio della società delle scelte gestionali;</w:t>
            </w:r>
          </w:p>
          <w:p w14:paraId="4AAB2B70" w14:textId="49EB059F" w:rsidR="00D433EB" w:rsidRPr="002C2A74" w:rsidRDefault="00D433EB" w:rsidP="009B5EA7">
            <w:pPr>
              <w:numPr>
                <w:ilvl w:val="0"/>
                <w:numId w:val="1"/>
              </w:numPr>
              <w:spacing w:after="60" w:line="300" w:lineRule="auto"/>
              <w:jc w:val="both"/>
            </w:pPr>
            <w:r w:rsidRPr="002C2A74">
              <w:t>consapevolezza degli amministratori dei rischi e degli effetti connessi alle decisioni assunte;</w:t>
            </w:r>
          </w:p>
          <w:p w14:paraId="23AE56E2" w14:textId="58439441" w:rsidR="00D433EB" w:rsidRPr="002C2A74" w:rsidRDefault="00D433EB" w:rsidP="009B5EA7">
            <w:pPr>
              <w:numPr>
                <w:ilvl w:val="0"/>
                <w:numId w:val="1"/>
              </w:numPr>
              <w:spacing w:after="60" w:line="300" w:lineRule="auto"/>
              <w:jc w:val="both"/>
            </w:pPr>
            <w:r w:rsidRPr="002C2A74">
              <w:t>sussistenza di adeguati supporti documentali (anche eventuali pareri) a sostegno delle proposte di delibera;</w:t>
            </w:r>
          </w:p>
          <w:p w14:paraId="7247E4DB" w14:textId="77777777" w:rsidR="00D433EB" w:rsidRPr="002C2A74" w:rsidRDefault="00D433EB" w:rsidP="000B0EE2">
            <w:pPr>
              <w:numPr>
                <w:ilvl w:val="0"/>
                <w:numId w:val="69"/>
              </w:numPr>
              <w:spacing w:after="60" w:line="300" w:lineRule="auto"/>
              <w:jc w:val="both"/>
            </w:pPr>
            <w:r w:rsidRPr="002C2A74">
              <w:t>verifica che gli amministratori non compiano azioni/operazioni:</w:t>
            </w:r>
          </w:p>
          <w:p w14:paraId="4B238DB5" w14:textId="77777777" w:rsidR="00D433EB" w:rsidRPr="002C2A74" w:rsidRDefault="00D433EB" w:rsidP="009B5EA7">
            <w:pPr>
              <w:numPr>
                <w:ilvl w:val="0"/>
                <w:numId w:val="1"/>
              </w:numPr>
              <w:spacing w:after="60" w:line="300" w:lineRule="auto"/>
              <w:jc w:val="both"/>
            </w:pPr>
            <w:r w:rsidRPr="002C2A74">
              <w:t>estranee all’oggetto sociale;</w:t>
            </w:r>
          </w:p>
          <w:p w14:paraId="2E00452D" w14:textId="77777777" w:rsidR="00D433EB" w:rsidRPr="002C2A74" w:rsidRDefault="00D433EB" w:rsidP="009B5EA7">
            <w:pPr>
              <w:numPr>
                <w:ilvl w:val="0"/>
                <w:numId w:val="1"/>
              </w:numPr>
              <w:spacing w:after="60" w:line="300" w:lineRule="auto"/>
              <w:jc w:val="both"/>
            </w:pPr>
            <w:r w:rsidRPr="002C2A74">
              <w:t>manifestamente imprudenti, azzardate e palesemente idonee a pregiudicare l’integrità del patrimonio sociale;</w:t>
            </w:r>
          </w:p>
          <w:p w14:paraId="5B6AA2D1" w14:textId="339B663E" w:rsidR="00D433EB" w:rsidRPr="002C2A74" w:rsidRDefault="00D433EB" w:rsidP="009B5EA7">
            <w:pPr>
              <w:numPr>
                <w:ilvl w:val="0"/>
                <w:numId w:val="1"/>
              </w:numPr>
              <w:spacing w:after="60" w:line="300" w:lineRule="auto"/>
              <w:jc w:val="both"/>
            </w:pPr>
            <w:r w:rsidRPr="002C2A74">
              <w:t>volte a prevaricare e/o modificare i diritti attribuiti dalla legge o dallo statuto ai singoli soci;</w:t>
            </w:r>
          </w:p>
          <w:p w14:paraId="24F5131B" w14:textId="77777777" w:rsidR="00D433EB" w:rsidRPr="002C2A74" w:rsidRDefault="00D433EB" w:rsidP="000B0EE2">
            <w:pPr>
              <w:numPr>
                <w:ilvl w:val="0"/>
                <w:numId w:val="69"/>
              </w:numPr>
              <w:spacing w:after="60" w:line="300" w:lineRule="auto"/>
              <w:jc w:val="both"/>
            </w:pPr>
            <w:r w:rsidRPr="002C2A74">
              <w:t>acquisizione dall’organo di amministrazione, durante le riunioni svolte e, nel caso di esistenza di amministratori delegati, al massimo con periodicità semestrale, di informazioni sul generale andamento della gestione e sulla sua prevedibile evoluzione, nonché sulle operazioni di maggiore rilievo, per dimensioni o caratteristiche, effettuate dalla società e dalle sue controllate, sui rapporti con le parti correlate, con eventuali osservazioni sulla base delle informazioni acquisite;</w:t>
            </w:r>
          </w:p>
          <w:p w14:paraId="68EAAADA" w14:textId="77777777" w:rsidR="00D433EB" w:rsidRPr="002C2A74" w:rsidRDefault="00D433EB" w:rsidP="000B0EE2">
            <w:pPr>
              <w:numPr>
                <w:ilvl w:val="0"/>
                <w:numId w:val="66"/>
              </w:numPr>
              <w:spacing w:after="60" w:line="300" w:lineRule="auto"/>
              <w:jc w:val="both"/>
            </w:pPr>
            <w:r w:rsidRPr="002C2A74">
              <w:t>verifica della conformità degli atti sociali e delle delibere degli organi sociali alle leggi e alle disposizioni statutarie;</w:t>
            </w:r>
          </w:p>
          <w:p w14:paraId="0DA9684E" w14:textId="77777777" w:rsidR="00D433EB" w:rsidRPr="002C2A74" w:rsidRDefault="00D433EB" w:rsidP="000B0EE2">
            <w:pPr>
              <w:numPr>
                <w:ilvl w:val="0"/>
                <w:numId w:val="66"/>
              </w:numPr>
              <w:spacing w:after="60" w:line="300" w:lineRule="auto"/>
              <w:jc w:val="both"/>
            </w:pPr>
            <w:r w:rsidRPr="002C2A74">
              <w:t>scambio di informazioni con il soggetto incaricato della revisione legale dei conti;</w:t>
            </w:r>
          </w:p>
          <w:p w14:paraId="03203DBA" w14:textId="62FA56BF" w:rsidR="00C40625" w:rsidRDefault="00D433EB" w:rsidP="00E54F57">
            <w:pPr>
              <w:numPr>
                <w:ilvl w:val="0"/>
                <w:numId w:val="66"/>
              </w:numPr>
              <w:spacing w:after="60" w:line="300" w:lineRule="auto"/>
              <w:jc w:val="both"/>
            </w:pPr>
            <w:r w:rsidRPr="002C2A74">
              <w:t xml:space="preserve">scambio di informazioni con l’organismo di vigilanza </w:t>
            </w:r>
            <w:r w:rsidRPr="007A18D4">
              <w:rPr>
                <w:i/>
              </w:rPr>
              <w:t>ex</w:t>
            </w:r>
            <w:r w:rsidRPr="002C2A74">
              <w:t xml:space="preserve"> </w:t>
            </w:r>
            <w:r w:rsidR="00613748">
              <w:t xml:space="preserve">D.lgs. </w:t>
            </w:r>
            <w:r w:rsidRPr="002C2A74">
              <w:t xml:space="preserve"> 8 giugno 2001, n. 231 [</w:t>
            </w:r>
            <w:r w:rsidRPr="007A18D4">
              <w:rPr>
                <w:i/>
              </w:rPr>
              <w:t>se esistente</w:t>
            </w:r>
            <w:r w:rsidRPr="002C2A74">
              <w:t>];</w:t>
            </w:r>
            <w:r w:rsidR="00CE732D">
              <w:t xml:space="preserve"> </w:t>
            </w:r>
          </w:p>
          <w:p w14:paraId="78059F64" w14:textId="7DBED92B" w:rsidR="00D433EB" w:rsidRPr="002C2A74" w:rsidRDefault="00D433EB" w:rsidP="000E0BC4">
            <w:pPr>
              <w:pStyle w:val="Paragrafoelenco"/>
              <w:numPr>
                <w:ilvl w:val="0"/>
                <w:numId w:val="66"/>
              </w:numPr>
              <w:spacing w:after="60" w:line="300" w:lineRule="auto"/>
              <w:jc w:val="both"/>
            </w:pPr>
            <w:r w:rsidRPr="000E0BC4">
              <w:t xml:space="preserve">riunioni, [in </w:t>
            </w:r>
            <w:r w:rsidRPr="000E0BC4">
              <w:rPr>
                <w:i/>
              </w:rPr>
              <w:t>conference call</w:t>
            </w:r>
            <w:r w:rsidRPr="000E0BC4">
              <w:t>], con i sindaci delle società controllate, controllanti.</w:t>
            </w:r>
          </w:p>
        </w:tc>
        <w:tc>
          <w:tcPr>
            <w:tcW w:w="992" w:type="dxa"/>
            <w:hideMark/>
          </w:tcPr>
          <w:p w14:paraId="0AC0C0CF" w14:textId="77777777" w:rsidR="00D433EB" w:rsidRPr="002C2A74" w:rsidRDefault="00D433EB" w:rsidP="009B5EA7">
            <w:pPr>
              <w:spacing w:after="60" w:line="300" w:lineRule="auto"/>
              <w:jc w:val="both"/>
            </w:pPr>
          </w:p>
        </w:tc>
        <w:tc>
          <w:tcPr>
            <w:tcW w:w="1417" w:type="dxa"/>
          </w:tcPr>
          <w:p w14:paraId="1FB173E2" w14:textId="77777777" w:rsidR="00D433EB" w:rsidRPr="002C2A74" w:rsidRDefault="00D433EB" w:rsidP="009B5EA7">
            <w:pPr>
              <w:spacing w:after="60" w:line="300" w:lineRule="auto"/>
              <w:jc w:val="both"/>
            </w:pPr>
          </w:p>
        </w:tc>
      </w:tr>
      <w:tr w:rsidR="00D433EB" w:rsidRPr="002C2A74" w14:paraId="3B5479FD" w14:textId="77777777" w:rsidTr="00F3527E">
        <w:trPr>
          <w:trHeight w:val="404"/>
        </w:trPr>
        <w:tc>
          <w:tcPr>
            <w:tcW w:w="710" w:type="dxa"/>
            <w:gridSpan w:val="2"/>
          </w:tcPr>
          <w:p w14:paraId="16BC8CB5" w14:textId="77777777" w:rsidR="00D433EB" w:rsidRPr="002C2A74" w:rsidRDefault="00D433EB" w:rsidP="009B5EA7">
            <w:pPr>
              <w:spacing w:after="60" w:line="300" w:lineRule="auto"/>
              <w:jc w:val="both"/>
              <w:rPr>
                <w:b/>
                <w:bCs/>
              </w:rPr>
            </w:pPr>
          </w:p>
          <w:p w14:paraId="5A6EB213" w14:textId="77777777" w:rsidR="00D433EB" w:rsidRPr="002C2A74" w:rsidRDefault="00D433EB" w:rsidP="009B5EA7">
            <w:pPr>
              <w:spacing w:after="60" w:line="300" w:lineRule="auto"/>
              <w:jc w:val="both"/>
              <w:rPr>
                <w:b/>
                <w:bCs/>
              </w:rPr>
            </w:pPr>
          </w:p>
          <w:p w14:paraId="63B27730" w14:textId="77777777" w:rsidR="00D433EB" w:rsidRPr="002C2A74" w:rsidRDefault="00D433EB" w:rsidP="009B5EA7">
            <w:pPr>
              <w:spacing w:after="60" w:line="300" w:lineRule="auto"/>
              <w:jc w:val="both"/>
              <w:rPr>
                <w:b/>
                <w:bCs/>
              </w:rPr>
            </w:pPr>
          </w:p>
          <w:p w14:paraId="5093690B" w14:textId="77777777" w:rsidR="00D433EB" w:rsidRPr="002C2A74" w:rsidRDefault="00D433EB" w:rsidP="009B5EA7">
            <w:pPr>
              <w:spacing w:after="60" w:line="300" w:lineRule="auto"/>
              <w:jc w:val="both"/>
              <w:rPr>
                <w:b/>
                <w:bCs/>
              </w:rPr>
            </w:pPr>
          </w:p>
          <w:p w14:paraId="4231A775" w14:textId="77777777" w:rsidR="00D433EB" w:rsidRPr="002C2A74" w:rsidRDefault="00D433EB" w:rsidP="009B5EA7">
            <w:pPr>
              <w:spacing w:after="60" w:line="300" w:lineRule="auto"/>
              <w:jc w:val="both"/>
              <w:rPr>
                <w:b/>
                <w:bCs/>
              </w:rPr>
            </w:pPr>
          </w:p>
          <w:p w14:paraId="05F212E4" w14:textId="77777777" w:rsidR="00D433EB" w:rsidRPr="002C2A74" w:rsidRDefault="00D433EB" w:rsidP="009B5EA7">
            <w:pPr>
              <w:spacing w:after="60" w:line="300" w:lineRule="auto"/>
              <w:jc w:val="both"/>
              <w:rPr>
                <w:b/>
                <w:bCs/>
              </w:rPr>
            </w:pPr>
          </w:p>
          <w:p w14:paraId="32CB7112" w14:textId="77777777" w:rsidR="00D433EB" w:rsidRPr="002C2A74" w:rsidRDefault="00D433EB" w:rsidP="009B5EA7">
            <w:pPr>
              <w:spacing w:after="60" w:line="300" w:lineRule="auto"/>
              <w:jc w:val="both"/>
              <w:rPr>
                <w:b/>
                <w:bCs/>
              </w:rPr>
            </w:pPr>
          </w:p>
          <w:p w14:paraId="41BD9AE0" w14:textId="77777777" w:rsidR="00D433EB" w:rsidRPr="002C2A74" w:rsidRDefault="00D433EB" w:rsidP="009B5EA7">
            <w:pPr>
              <w:spacing w:after="60" w:line="300" w:lineRule="auto"/>
              <w:jc w:val="both"/>
              <w:rPr>
                <w:b/>
                <w:bCs/>
              </w:rPr>
            </w:pPr>
          </w:p>
          <w:p w14:paraId="21EB6D53" w14:textId="77777777" w:rsidR="00D433EB" w:rsidRPr="002C2A74" w:rsidRDefault="00D433EB" w:rsidP="009B5EA7">
            <w:pPr>
              <w:spacing w:after="60" w:line="300" w:lineRule="auto"/>
              <w:jc w:val="both"/>
              <w:rPr>
                <w:b/>
                <w:bCs/>
              </w:rPr>
            </w:pPr>
          </w:p>
        </w:tc>
        <w:tc>
          <w:tcPr>
            <w:tcW w:w="6515" w:type="dxa"/>
            <w:hideMark/>
          </w:tcPr>
          <w:p w14:paraId="5FCDDCD8" w14:textId="1C04D5DC" w:rsidR="00D433EB" w:rsidRPr="002C2A74" w:rsidRDefault="00D433EB" w:rsidP="009B5EA7">
            <w:pPr>
              <w:spacing w:after="60" w:line="300" w:lineRule="auto"/>
              <w:jc w:val="both"/>
              <w:rPr>
                <w:b/>
              </w:rPr>
            </w:pPr>
            <w:r w:rsidRPr="002C2A74">
              <w:rPr>
                <w:b/>
              </w:rPr>
              <w:t>Vigilanza sull’adeguatezza e sul funzionamento dell’assetto organizzativo (</w:t>
            </w:r>
            <w:hyperlink r:id="rId29" w:anchor="page=52" w:history="1">
              <w:r w:rsidRPr="002C2A74">
                <w:rPr>
                  <w:rStyle w:val="Collegamentoipertestuale"/>
                  <w:b/>
                </w:rPr>
                <w:t>Norma 3.4.</w:t>
              </w:r>
            </w:hyperlink>
            <w:r w:rsidRPr="002C2A74">
              <w:rPr>
                <w:b/>
              </w:rPr>
              <w:t>)</w:t>
            </w:r>
          </w:p>
          <w:p w14:paraId="779E468C" w14:textId="77777777" w:rsidR="00D433EB" w:rsidRPr="002C2A74" w:rsidRDefault="00D433EB" w:rsidP="000B0EE2">
            <w:pPr>
              <w:numPr>
                <w:ilvl w:val="0"/>
                <w:numId w:val="70"/>
              </w:numPr>
              <w:spacing w:after="60" w:line="300" w:lineRule="auto"/>
              <w:jc w:val="both"/>
            </w:pPr>
            <w:r w:rsidRPr="002C2A74">
              <w:t>acquisizione dell’organigramma aziendale [</w:t>
            </w:r>
            <w:r w:rsidRPr="002C2A74">
              <w:rPr>
                <w:i/>
              </w:rPr>
              <w:t>e dei successivi aggiornamenti</w:t>
            </w:r>
            <w:r w:rsidRPr="002C2A74">
              <w:t>] riportante le varie funzioni aziendali, con le relative competenze e poteri;</w:t>
            </w:r>
          </w:p>
          <w:p w14:paraId="0E056146" w14:textId="77777777" w:rsidR="00D433EB" w:rsidRPr="002C2A74" w:rsidRDefault="00D433EB" w:rsidP="000B0EE2">
            <w:pPr>
              <w:numPr>
                <w:ilvl w:val="0"/>
                <w:numId w:val="70"/>
              </w:numPr>
              <w:spacing w:after="60" w:line="300" w:lineRule="auto"/>
              <w:jc w:val="both"/>
            </w:pPr>
            <w:r w:rsidRPr="002C2A74">
              <w:t>acquisizione degli eventuali manuali delle procedure operative e dell’ulteriore documentazione quali a titolo esemplificativo la certificazione dei sistemi di gestione della qualità, ambientali, dell’energia, della sicurezza e della salute nei luoghi di lavoro o attinenti alla responsabilità sociale dell’impresa;</w:t>
            </w:r>
          </w:p>
          <w:p w14:paraId="7F716A01" w14:textId="77777777" w:rsidR="00D433EB" w:rsidRPr="002C2A74" w:rsidRDefault="00D433EB" w:rsidP="000B0EE2">
            <w:pPr>
              <w:numPr>
                <w:ilvl w:val="0"/>
                <w:numId w:val="70"/>
              </w:numPr>
              <w:spacing w:after="60" w:line="300" w:lineRule="auto"/>
              <w:jc w:val="both"/>
            </w:pPr>
            <w:r w:rsidRPr="002C2A74">
              <w:t>esistenza di differenti livelli di autorità e relative responsabilità;</w:t>
            </w:r>
          </w:p>
          <w:p w14:paraId="3CFCB5AE" w14:textId="77777777" w:rsidR="00D433EB" w:rsidRPr="002C2A74" w:rsidRDefault="00D433EB" w:rsidP="000B0EE2">
            <w:pPr>
              <w:numPr>
                <w:ilvl w:val="0"/>
                <w:numId w:val="70"/>
              </w:numPr>
              <w:spacing w:after="60" w:line="300" w:lineRule="auto"/>
              <w:jc w:val="both"/>
            </w:pPr>
            <w:r w:rsidRPr="002C2A74">
              <w:t>verifica delle attribuzioni agli organi sociali ed ai soggetti delegati e ai procuratori, con riferimento agli atti di gestione di maggior rilievo, ai fini del rispetto dei limiti e delle modalità di esercizio dei poteri e delle deleghe;</w:t>
            </w:r>
          </w:p>
          <w:p w14:paraId="45D29DDE" w14:textId="77777777" w:rsidR="00D433EB" w:rsidRPr="002C2A74" w:rsidRDefault="00D433EB" w:rsidP="000B0EE2">
            <w:pPr>
              <w:numPr>
                <w:ilvl w:val="0"/>
                <w:numId w:val="70"/>
              </w:numPr>
              <w:spacing w:after="60" w:line="300" w:lineRule="auto"/>
              <w:jc w:val="both"/>
            </w:pPr>
            <w:r w:rsidRPr="002C2A74">
              <w:t>interviste alla Direzione e ai soggetti responsabili delle varie unità organizzative, così come indicati nell’organigramma;</w:t>
            </w:r>
          </w:p>
          <w:p w14:paraId="3BFF1654" w14:textId="77777777" w:rsidR="00D433EB" w:rsidRPr="002C2A74" w:rsidRDefault="00D433EB" w:rsidP="000B0EE2">
            <w:pPr>
              <w:numPr>
                <w:ilvl w:val="0"/>
                <w:numId w:val="70"/>
              </w:numPr>
              <w:spacing w:after="60" w:line="300" w:lineRule="auto"/>
              <w:jc w:val="both"/>
            </w:pPr>
            <w:r w:rsidRPr="002C2A74">
              <w:t>verifica della conoscenza di ruoli e funzioni da parte del personale responsabile di unità organizzative in azienda e della corrispondenza con quanto indicato nell’organigramma;</w:t>
            </w:r>
          </w:p>
          <w:p w14:paraId="440875B3" w14:textId="77777777" w:rsidR="00D433EB" w:rsidRPr="002C2A74" w:rsidRDefault="00D433EB" w:rsidP="000B0EE2">
            <w:pPr>
              <w:numPr>
                <w:ilvl w:val="0"/>
                <w:numId w:val="70"/>
              </w:numPr>
              <w:spacing w:after="60" w:line="300" w:lineRule="auto"/>
              <w:jc w:val="both"/>
            </w:pPr>
            <w:r w:rsidRPr="002C2A74">
              <w:t>adeguatezza del personale in relazione alle competenze professionali necessarie per il corretto svolgimento delle mansioni attribuitegli anche mediante le seguenti modalità:</w:t>
            </w:r>
          </w:p>
          <w:p w14:paraId="13981E0F" w14:textId="77777777" w:rsidR="00D433EB" w:rsidRPr="002C2A74" w:rsidRDefault="00D433EB" w:rsidP="00190A91">
            <w:pPr>
              <w:numPr>
                <w:ilvl w:val="0"/>
                <w:numId w:val="1"/>
              </w:numPr>
              <w:spacing w:after="60" w:line="300" w:lineRule="auto"/>
              <w:ind w:left="720"/>
              <w:jc w:val="both"/>
            </w:pPr>
            <w:r w:rsidRPr="002C2A74">
              <w:t>interviste al personale;</w:t>
            </w:r>
          </w:p>
          <w:p w14:paraId="4DC5EA9C" w14:textId="77777777" w:rsidR="00D433EB" w:rsidRPr="002C2A74" w:rsidRDefault="00D433EB" w:rsidP="00190A91">
            <w:pPr>
              <w:numPr>
                <w:ilvl w:val="0"/>
                <w:numId w:val="1"/>
              </w:numPr>
              <w:spacing w:after="60" w:line="300" w:lineRule="auto"/>
              <w:ind w:left="720"/>
              <w:jc w:val="both"/>
            </w:pPr>
            <w:r w:rsidRPr="002C2A74">
              <w:t>documentazione prodotta dalla società;</w:t>
            </w:r>
          </w:p>
          <w:p w14:paraId="3CC62F40" w14:textId="77777777" w:rsidR="00D433EB" w:rsidRPr="002C2A74" w:rsidRDefault="00D433EB" w:rsidP="00190A91">
            <w:pPr>
              <w:numPr>
                <w:ilvl w:val="0"/>
                <w:numId w:val="1"/>
              </w:numPr>
              <w:spacing w:after="60" w:line="300" w:lineRule="auto"/>
              <w:ind w:left="720"/>
              <w:jc w:val="both"/>
            </w:pPr>
            <w:r w:rsidRPr="002C2A74">
              <w:t>osservazioni diretta delle procedure;</w:t>
            </w:r>
          </w:p>
          <w:p w14:paraId="1A0F7628" w14:textId="77777777" w:rsidR="00D433EB" w:rsidRPr="002C2A74" w:rsidRDefault="00D433EB" w:rsidP="00190A91">
            <w:pPr>
              <w:numPr>
                <w:ilvl w:val="0"/>
                <w:numId w:val="1"/>
              </w:numPr>
              <w:spacing w:after="60" w:line="300" w:lineRule="auto"/>
              <w:ind w:left="720"/>
              <w:jc w:val="both"/>
            </w:pPr>
            <w:r w:rsidRPr="002C2A74">
              <w:t>consultazione di eventuali manuali delle procedure;</w:t>
            </w:r>
          </w:p>
          <w:p w14:paraId="5E349015" w14:textId="77777777" w:rsidR="00D433EB" w:rsidRPr="002C2A74" w:rsidRDefault="00D433EB" w:rsidP="00190A91">
            <w:pPr>
              <w:numPr>
                <w:ilvl w:val="0"/>
                <w:numId w:val="1"/>
              </w:numPr>
              <w:spacing w:after="60" w:line="300" w:lineRule="auto"/>
              <w:ind w:left="720"/>
              <w:jc w:val="both"/>
            </w:pPr>
            <w:r w:rsidRPr="002C2A74">
              <w:t>osservazione dei comportamenti e confronto con quanto previsto nella procedura;</w:t>
            </w:r>
          </w:p>
          <w:p w14:paraId="21884E45" w14:textId="77777777" w:rsidR="00D433EB" w:rsidRPr="002C2A74" w:rsidRDefault="00D433EB" w:rsidP="00190A91">
            <w:pPr>
              <w:numPr>
                <w:ilvl w:val="0"/>
                <w:numId w:val="1"/>
              </w:numPr>
              <w:spacing w:after="60" w:line="300" w:lineRule="auto"/>
              <w:ind w:left="720"/>
              <w:jc w:val="both"/>
            </w:pPr>
            <w:r w:rsidRPr="002C2A74">
              <w:t>colloqui con i consulenti legali, fiscali, del lavoro, altri;</w:t>
            </w:r>
          </w:p>
          <w:p w14:paraId="052F8257" w14:textId="77777777" w:rsidR="00D433EB" w:rsidRPr="002C2A74" w:rsidRDefault="00D433EB" w:rsidP="000B0EE2">
            <w:pPr>
              <w:numPr>
                <w:ilvl w:val="0"/>
                <w:numId w:val="71"/>
              </w:numPr>
              <w:spacing w:after="60" w:line="300" w:lineRule="auto"/>
              <w:jc w:val="both"/>
            </w:pPr>
            <w:r w:rsidRPr="002C2A74">
              <w:t>analisi del sistema IT e delle procedure relative;</w:t>
            </w:r>
          </w:p>
          <w:p w14:paraId="0AA7EBD8" w14:textId="77777777" w:rsidR="00D433EB" w:rsidRPr="002C2A74" w:rsidRDefault="00D433EB" w:rsidP="000B0EE2">
            <w:pPr>
              <w:numPr>
                <w:ilvl w:val="0"/>
                <w:numId w:val="71"/>
              </w:numPr>
              <w:spacing w:after="60" w:line="300" w:lineRule="auto"/>
              <w:jc w:val="both"/>
            </w:pPr>
            <w:r w:rsidRPr="002C2A74">
              <w:t>esame delle procedure di accesso/utilizzo dei beni aziendali;</w:t>
            </w:r>
          </w:p>
          <w:p w14:paraId="670F85B3" w14:textId="77777777" w:rsidR="00D433EB" w:rsidRPr="002C2A74" w:rsidRDefault="00D433EB" w:rsidP="000B0EE2">
            <w:pPr>
              <w:numPr>
                <w:ilvl w:val="0"/>
                <w:numId w:val="71"/>
              </w:numPr>
              <w:spacing w:after="60" w:line="300" w:lineRule="auto"/>
              <w:jc w:val="both"/>
            </w:pPr>
            <w:r w:rsidRPr="002C2A74">
              <w:t>esame delle procedure di tutela e conservazione dei dati aziendali;</w:t>
            </w:r>
          </w:p>
          <w:p w14:paraId="598901C3" w14:textId="7B8774B5" w:rsidR="00D433EB" w:rsidRPr="002C2A74" w:rsidRDefault="00D433EB" w:rsidP="000B0EE2">
            <w:pPr>
              <w:numPr>
                <w:ilvl w:val="0"/>
                <w:numId w:val="71"/>
              </w:numPr>
              <w:spacing w:after="60" w:line="300" w:lineRule="auto"/>
              <w:jc w:val="both"/>
            </w:pPr>
            <w:r w:rsidRPr="002C2A74">
              <w:t>esame delle polizze assicurative a tutela del patrimonio</w:t>
            </w:r>
            <w:r w:rsidR="005B690B">
              <w:t xml:space="preserve"> sociale</w:t>
            </w:r>
            <w:r w:rsidRPr="002C2A74">
              <w:t>;</w:t>
            </w:r>
          </w:p>
          <w:p w14:paraId="78157898" w14:textId="77777777" w:rsidR="00D433EB" w:rsidRPr="002C2A74" w:rsidRDefault="00D433EB" w:rsidP="000B0EE2">
            <w:pPr>
              <w:numPr>
                <w:ilvl w:val="0"/>
                <w:numId w:val="71"/>
              </w:numPr>
              <w:spacing w:after="60" w:line="300" w:lineRule="auto"/>
              <w:jc w:val="both"/>
            </w:pPr>
            <w:r w:rsidRPr="002C2A74">
              <w:lastRenderedPageBreak/>
              <w:t>scambio di informazioni con il soggetto incaricato della revisione legale dei conti;</w:t>
            </w:r>
          </w:p>
          <w:p w14:paraId="6AC0487E" w14:textId="53AF17AA" w:rsidR="00D433EB" w:rsidRPr="002C2A74" w:rsidRDefault="00D433EB" w:rsidP="000B0EE2">
            <w:pPr>
              <w:numPr>
                <w:ilvl w:val="0"/>
                <w:numId w:val="71"/>
              </w:numPr>
              <w:spacing w:after="60" w:line="300" w:lineRule="auto"/>
              <w:jc w:val="both"/>
            </w:pPr>
            <w:r w:rsidRPr="002C2A74">
              <w:t xml:space="preserve">incontri periodici con l’organismo di vigilanza </w:t>
            </w:r>
            <w:r w:rsidRPr="002C2A74">
              <w:rPr>
                <w:i/>
              </w:rPr>
              <w:t>ex</w:t>
            </w:r>
            <w:r w:rsidRPr="002C2A74">
              <w:t xml:space="preserve"> </w:t>
            </w:r>
            <w:r w:rsidR="00613748">
              <w:t xml:space="preserve">D.lgs. </w:t>
            </w:r>
            <w:r w:rsidRPr="002C2A74">
              <w:t xml:space="preserve"> 8 giugno 2001, n. 231;</w:t>
            </w:r>
          </w:p>
          <w:p w14:paraId="6DA9EB8D" w14:textId="77777777" w:rsidR="00D433EB" w:rsidRPr="002C2A74" w:rsidRDefault="00D433EB" w:rsidP="000B0EE2">
            <w:pPr>
              <w:numPr>
                <w:ilvl w:val="0"/>
                <w:numId w:val="71"/>
              </w:numPr>
              <w:spacing w:after="60" w:line="300" w:lineRule="auto"/>
              <w:jc w:val="both"/>
              <w:rPr>
                <w:b/>
              </w:rPr>
            </w:pPr>
            <w:r w:rsidRPr="002C2A74">
              <w:t xml:space="preserve">effettuazione di </w:t>
            </w:r>
            <w:r w:rsidRPr="002C2A74">
              <w:rPr>
                <w:i/>
              </w:rPr>
              <w:t>test</w:t>
            </w:r>
            <w:r w:rsidRPr="002C2A74">
              <w:t xml:space="preserve"> e procedure di controllo sull’efficace funzionamento dell’assetto organizzativo.</w:t>
            </w:r>
          </w:p>
          <w:p w14:paraId="2ABE8200" w14:textId="77777777" w:rsidR="00D433EB" w:rsidRPr="002C2A74" w:rsidRDefault="00D433EB" w:rsidP="009B5EA7">
            <w:pPr>
              <w:spacing w:after="60" w:line="300" w:lineRule="auto"/>
              <w:jc w:val="both"/>
              <w:rPr>
                <w:b/>
              </w:rPr>
            </w:pPr>
          </w:p>
        </w:tc>
        <w:tc>
          <w:tcPr>
            <w:tcW w:w="992" w:type="dxa"/>
            <w:hideMark/>
          </w:tcPr>
          <w:p w14:paraId="698E048D" w14:textId="77777777" w:rsidR="00D433EB" w:rsidRPr="002C2A74" w:rsidRDefault="00D433EB" w:rsidP="009B5EA7">
            <w:pPr>
              <w:spacing w:after="60" w:line="300" w:lineRule="auto"/>
              <w:jc w:val="both"/>
            </w:pPr>
          </w:p>
        </w:tc>
        <w:tc>
          <w:tcPr>
            <w:tcW w:w="1417" w:type="dxa"/>
            <w:hideMark/>
          </w:tcPr>
          <w:p w14:paraId="08518B2A" w14:textId="77777777" w:rsidR="00D433EB" w:rsidRPr="002C2A74" w:rsidRDefault="00D433EB" w:rsidP="009B5EA7">
            <w:pPr>
              <w:spacing w:after="60" w:line="300" w:lineRule="auto"/>
              <w:jc w:val="both"/>
            </w:pPr>
          </w:p>
        </w:tc>
      </w:tr>
      <w:tr w:rsidR="00D433EB" w:rsidRPr="002C2A74" w14:paraId="31E7A348" w14:textId="77777777" w:rsidTr="00F3527E">
        <w:trPr>
          <w:trHeight w:val="404"/>
        </w:trPr>
        <w:tc>
          <w:tcPr>
            <w:tcW w:w="710" w:type="dxa"/>
            <w:gridSpan w:val="2"/>
          </w:tcPr>
          <w:p w14:paraId="32D8AD70" w14:textId="77777777" w:rsidR="00D433EB" w:rsidRPr="002C2A74" w:rsidRDefault="00D433EB" w:rsidP="009B5EA7">
            <w:pPr>
              <w:spacing w:after="60" w:line="300" w:lineRule="auto"/>
              <w:jc w:val="both"/>
              <w:rPr>
                <w:b/>
                <w:bCs/>
              </w:rPr>
            </w:pPr>
          </w:p>
          <w:p w14:paraId="3D8262F3" w14:textId="77777777" w:rsidR="00D433EB" w:rsidRPr="002C2A74" w:rsidRDefault="00D433EB" w:rsidP="009B5EA7">
            <w:pPr>
              <w:spacing w:after="60" w:line="300" w:lineRule="auto"/>
              <w:jc w:val="both"/>
              <w:rPr>
                <w:b/>
                <w:bCs/>
              </w:rPr>
            </w:pPr>
          </w:p>
          <w:p w14:paraId="4E1AE622" w14:textId="77777777" w:rsidR="00D433EB" w:rsidRPr="002C2A74" w:rsidRDefault="00D433EB" w:rsidP="009B5EA7">
            <w:pPr>
              <w:spacing w:after="60" w:line="300" w:lineRule="auto"/>
              <w:jc w:val="both"/>
              <w:rPr>
                <w:b/>
                <w:bCs/>
              </w:rPr>
            </w:pPr>
          </w:p>
          <w:p w14:paraId="78FB88BB" w14:textId="77777777" w:rsidR="00D433EB" w:rsidRPr="002C2A74" w:rsidRDefault="00D433EB" w:rsidP="009B5EA7">
            <w:pPr>
              <w:spacing w:after="60" w:line="300" w:lineRule="auto"/>
              <w:jc w:val="both"/>
              <w:rPr>
                <w:b/>
                <w:bCs/>
              </w:rPr>
            </w:pPr>
          </w:p>
          <w:p w14:paraId="64B95ABA" w14:textId="77777777" w:rsidR="00D433EB" w:rsidRPr="002C2A74" w:rsidRDefault="00D433EB" w:rsidP="009B5EA7">
            <w:pPr>
              <w:spacing w:after="60" w:line="300" w:lineRule="auto"/>
              <w:jc w:val="both"/>
              <w:rPr>
                <w:b/>
                <w:bCs/>
              </w:rPr>
            </w:pPr>
          </w:p>
          <w:p w14:paraId="35DA87E2" w14:textId="77777777" w:rsidR="00D433EB" w:rsidRPr="002C2A74" w:rsidRDefault="00D433EB" w:rsidP="009B5EA7">
            <w:pPr>
              <w:spacing w:after="60" w:line="300" w:lineRule="auto"/>
              <w:jc w:val="both"/>
              <w:rPr>
                <w:b/>
                <w:bCs/>
              </w:rPr>
            </w:pPr>
          </w:p>
          <w:p w14:paraId="1B9BBBAD" w14:textId="77777777" w:rsidR="00D433EB" w:rsidRPr="002C2A74" w:rsidRDefault="00D433EB" w:rsidP="009B5EA7">
            <w:pPr>
              <w:spacing w:after="60" w:line="300" w:lineRule="auto"/>
              <w:jc w:val="both"/>
              <w:rPr>
                <w:b/>
                <w:bCs/>
              </w:rPr>
            </w:pPr>
          </w:p>
          <w:p w14:paraId="407B95C4" w14:textId="77777777" w:rsidR="00D433EB" w:rsidRPr="002C2A74" w:rsidRDefault="00D433EB" w:rsidP="009B5EA7">
            <w:pPr>
              <w:spacing w:after="60" w:line="300" w:lineRule="auto"/>
              <w:jc w:val="both"/>
              <w:rPr>
                <w:b/>
                <w:bCs/>
              </w:rPr>
            </w:pPr>
          </w:p>
        </w:tc>
        <w:tc>
          <w:tcPr>
            <w:tcW w:w="6515" w:type="dxa"/>
            <w:hideMark/>
          </w:tcPr>
          <w:p w14:paraId="602D69B3" w14:textId="40D21C1D" w:rsidR="00D433EB" w:rsidRPr="002C2A74" w:rsidRDefault="00D433EB" w:rsidP="009B5EA7">
            <w:pPr>
              <w:spacing w:after="60" w:line="300" w:lineRule="auto"/>
              <w:jc w:val="both"/>
              <w:rPr>
                <w:i/>
              </w:rPr>
            </w:pPr>
            <w:r w:rsidRPr="002C2A74">
              <w:rPr>
                <w:b/>
              </w:rPr>
              <w:t>Vigilanza sull’adeguatezza e sul funzionamento del sistema amministrativo-contabile (</w:t>
            </w:r>
            <w:hyperlink r:id="rId30" w:anchor="page=54" w:history="1">
              <w:r w:rsidRPr="002C2A74">
                <w:rPr>
                  <w:rStyle w:val="Collegamentoipertestuale"/>
                  <w:b/>
                </w:rPr>
                <w:t>Norma 3.5.</w:t>
              </w:r>
            </w:hyperlink>
            <w:r w:rsidRPr="002C2A74">
              <w:rPr>
                <w:b/>
              </w:rPr>
              <w:t>)</w:t>
            </w:r>
          </w:p>
          <w:p w14:paraId="493CEEA3" w14:textId="77777777" w:rsidR="00D433EB" w:rsidRPr="002C2A74" w:rsidRDefault="00D433EB" w:rsidP="000B0EE2">
            <w:pPr>
              <w:numPr>
                <w:ilvl w:val="0"/>
                <w:numId w:val="73"/>
              </w:numPr>
              <w:spacing w:after="60" w:line="300" w:lineRule="auto"/>
              <w:jc w:val="both"/>
            </w:pPr>
            <w:r w:rsidRPr="002C2A74">
              <w:t>acquisizione dall’organo di amministrazione e dalle funzioni aziendali preposte di informazioni e verifica in merito a adeguatezza e funzionamento del sistema amministrativo-contabile, sull’affidabilità di quest’ultimo a rappresentare correttamente e tempestivamente i fatti di gestione e le informazioni di bilancio;</w:t>
            </w:r>
          </w:p>
          <w:p w14:paraId="419BD1A9" w14:textId="77777777" w:rsidR="00D433EB" w:rsidRPr="002C2A74" w:rsidRDefault="00D433EB" w:rsidP="000B0EE2">
            <w:pPr>
              <w:numPr>
                <w:ilvl w:val="0"/>
                <w:numId w:val="73"/>
              </w:numPr>
              <w:spacing w:after="60" w:line="300" w:lineRule="auto"/>
              <w:jc w:val="both"/>
              <w:rPr>
                <w:b/>
              </w:rPr>
            </w:pPr>
            <w:r w:rsidRPr="002C2A74">
              <w:t>esame dei documenti e delle procedure aziendali;</w:t>
            </w:r>
          </w:p>
          <w:p w14:paraId="11C71032" w14:textId="169547A1" w:rsidR="00D433EB" w:rsidRPr="002C2A74" w:rsidRDefault="00D433EB" w:rsidP="000B0EE2">
            <w:pPr>
              <w:numPr>
                <w:ilvl w:val="0"/>
                <w:numId w:val="73"/>
              </w:numPr>
              <w:spacing w:after="60" w:line="300" w:lineRule="auto"/>
              <w:jc w:val="both"/>
            </w:pPr>
            <w:r w:rsidRPr="002C2A74">
              <w:t>verifica dell’esistenza d</w:t>
            </w:r>
            <w:r w:rsidR="005B690B">
              <w:t>e</w:t>
            </w:r>
            <w:r w:rsidRPr="002C2A74">
              <w:t xml:space="preserve">i bilanci periodici, </w:t>
            </w:r>
            <w:r w:rsidRPr="002C2A74">
              <w:rPr>
                <w:i/>
              </w:rPr>
              <w:t>budget</w:t>
            </w:r>
            <w:r w:rsidRPr="002C2A74">
              <w:t xml:space="preserve"> operativi (economici e finanziari) piani industriali di cui essi sono parte integrante [</w:t>
            </w:r>
            <w:r w:rsidRPr="002C2A74">
              <w:rPr>
                <w:i/>
              </w:rPr>
              <w:t>analisi da fare in relazione alle dimensioni e complessità dell’impresa e laddove sia importante ai fini della corretta redazione del bilancio (ad es. svalutazioni per perdite durevoli delle immobilizzazioni, analisi della continuità aziendale, ecc.)</w:t>
            </w:r>
            <w:r w:rsidRPr="002C2A74">
              <w:t>];</w:t>
            </w:r>
          </w:p>
          <w:p w14:paraId="1CC512CD" w14:textId="77777777" w:rsidR="00D433EB" w:rsidRPr="002C2A74" w:rsidRDefault="00D433EB" w:rsidP="000B0EE2">
            <w:pPr>
              <w:numPr>
                <w:ilvl w:val="0"/>
                <w:numId w:val="73"/>
              </w:numPr>
              <w:spacing w:after="60" w:line="300" w:lineRule="auto"/>
              <w:jc w:val="both"/>
              <w:rPr>
                <w:b/>
              </w:rPr>
            </w:pPr>
            <w:r w:rsidRPr="002C2A74">
              <w:t>riunioni con il soggetto incaricato della revisione legale dei conti, con osservazioni relative alle informazioni rilevanti ricevute;</w:t>
            </w:r>
          </w:p>
          <w:p w14:paraId="4F6F04A2" w14:textId="77777777" w:rsidR="00D433EB" w:rsidRPr="002C2A74" w:rsidRDefault="00D433EB" w:rsidP="000B0EE2">
            <w:pPr>
              <w:numPr>
                <w:ilvl w:val="0"/>
                <w:numId w:val="73"/>
              </w:numPr>
              <w:spacing w:after="60" w:line="300" w:lineRule="auto"/>
              <w:jc w:val="both"/>
              <w:rPr>
                <w:b/>
              </w:rPr>
            </w:pPr>
            <w:r w:rsidRPr="002C2A74">
              <w:t>riunione con il preposto al sistema di controllo interno [</w:t>
            </w:r>
            <w:r w:rsidRPr="002C2A74">
              <w:rPr>
                <w:i/>
              </w:rPr>
              <w:t>se esistente</w:t>
            </w:r>
            <w:r w:rsidRPr="002C2A74">
              <w:t>], con osservazioni relative alle informazioni rilevanti ricevute;</w:t>
            </w:r>
          </w:p>
          <w:p w14:paraId="7111A399" w14:textId="77777777" w:rsidR="00D433EB" w:rsidRPr="002C2A74" w:rsidRDefault="00D433EB" w:rsidP="000B0EE2">
            <w:pPr>
              <w:numPr>
                <w:ilvl w:val="0"/>
                <w:numId w:val="73"/>
              </w:numPr>
              <w:spacing w:after="60" w:line="300" w:lineRule="auto"/>
              <w:jc w:val="both"/>
              <w:rPr>
                <w:b/>
              </w:rPr>
            </w:pPr>
            <w:r w:rsidRPr="002C2A74">
              <w:t xml:space="preserve">effettuazione di </w:t>
            </w:r>
            <w:r w:rsidRPr="002C2A74">
              <w:rPr>
                <w:i/>
              </w:rPr>
              <w:t xml:space="preserve">test </w:t>
            </w:r>
            <w:r w:rsidRPr="002C2A74">
              <w:t>e procedure di controllo sul funzionamento dell’assetto amministrativo e contabile.</w:t>
            </w:r>
          </w:p>
        </w:tc>
        <w:tc>
          <w:tcPr>
            <w:tcW w:w="992" w:type="dxa"/>
            <w:hideMark/>
          </w:tcPr>
          <w:p w14:paraId="4CBE223D" w14:textId="77777777" w:rsidR="00D433EB" w:rsidRPr="002C2A74" w:rsidRDefault="00D433EB" w:rsidP="009B5EA7">
            <w:pPr>
              <w:spacing w:after="60" w:line="300" w:lineRule="auto"/>
              <w:jc w:val="both"/>
            </w:pPr>
          </w:p>
        </w:tc>
        <w:tc>
          <w:tcPr>
            <w:tcW w:w="1417" w:type="dxa"/>
          </w:tcPr>
          <w:p w14:paraId="3534492A" w14:textId="77777777" w:rsidR="00D433EB" w:rsidRPr="002C2A74" w:rsidRDefault="00D433EB" w:rsidP="009B5EA7">
            <w:pPr>
              <w:spacing w:after="60" w:line="300" w:lineRule="auto"/>
              <w:jc w:val="both"/>
            </w:pPr>
          </w:p>
        </w:tc>
      </w:tr>
      <w:tr w:rsidR="00D433EB" w:rsidRPr="002C2A74" w14:paraId="5FAAE361" w14:textId="77777777" w:rsidTr="00F3527E">
        <w:trPr>
          <w:trHeight w:val="485"/>
        </w:trPr>
        <w:tc>
          <w:tcPr>
            <w:tcW w:w="710" w:type="dxa"/>
            <w:gridSpan w:val="2"/>
          </w:tcPr>
          <w:p w14:paraId="1E6FBE86" w14:textId="77777777" w:rsidR="00D433EB" w:rsidRPr="002C2A74" w:rsidRDefault="00D433EB" w:rsidP="009B5EA7">
            <w:pPr>
              <w:spacing w:after="60" w:line="300" w:lineRule="auto"/>
              <w:jc w:val="both"/>
              <w:rPr>
                <w:b/>
                <w:bCs/>
              </w:rPr>
            </w:pPr>
          </w:p>
        </w:tc>
        <w:tc>
          <w:tcPr>
            <w:tcW w:w="6515" w:type="dxa"/>
          </w:tcPr>
          <w:p w14:paraId="3FECEB74" w14:textId="540A30C2" w:rsidR="00D433EB" w:rsidRPr="002C2A74" w:rsidRDefault="00D433EB" w:rsidP="009B5EA7">
            <w:pPr>
              <w:spacing w:after="60" w:line="300" w:lineRule="auto"/>
              <w:jc w:val="both"/>
              <w:rPr>
                <w:b/>
              </w:rPr>
            </w:pPr>
            <w:r w:rsidRPr="002C2A74">
              <w:rPr>
                <w:b/>
              </w:rPr>
              <w:t>Vigilanza in ordine al bilancio d’esercizio al</w:t>
            </w:r>
            <w:r w:rsidRPr="002C2A74">
              <w:t xml:space="preserve"> </w:t>
            </w:r>
            <w:r w:rsidRPr="002C2A74">
              <w:rPr>
                <w:b/>
              </w:rPr>
              <w:t>__/__/_____ e alla relazione sulla gestione (</w:t>
            </w:r>
            <w:hyperlink r:id="rId31" w:anchor="page=59" w:history="1">
              <w:r w:rsidRPr="002C2A74">
                <w:rPr>
                  <w:rStyle w:val="Collegamentoipertestuale"/>
                  <w:b/>
                </w:rPr>
                <w:t>Norma 3.7.</w:t>
              </w:r>
            </w:hyperlink>
            <w:r w:rsidRPr="002C2A74">
              <w:rPr>
                <w:b/>
              </w:rPr>
              <w:t>)</w:t>
            </w:r>
          </w:p>
          <w:p w14:paraId="7F1193A2" w14:textId="77777777" w:rsidR="00D433EB" w:rsidRPr="002C2A74" w:rsidRDefault="00D433EB" w:rsidP="000B0EE2">
            <w:pPr>
              <w:numPr>
                <w:ilvl w:val="0"/>
                <w:numId w:val="74"/>
              </w:numPr>
              <w:spacing w:after="60" w:line="300" w:lineRule="auto"/>
              <w:jc w:val="both"/>
            </w:pPr>
            <w:r w:rsidRPr="002C2A74">
              <w:t>verifica della correttezza delle procedure di approvazione in consiglio di amministrazione;</w:t>
            </w:r>
          </w:p>
          <w:p w14:paraId="6059AD87" w14:textId="77777777" w:rsidR="00D433EB" w:rsidRPr="002C2A74" w:rsidRDefault="00D433EB" w:rsidP="000B0EE2">
            <w:pPr>
              <w:numPr>
                <w:ilvl w:val="0"/>
                <w:numId w:val="74"/>
              </w:numPr>
              <w:spacing w:after="60" w:line="300" w:lineRule="auto"/>
              <w:jc w:val="both"/>
            </w:pPr>
            <w:r w:rsidRPr="002C2A74">
              <w:t>acquisizione dall’organo di amministrazione del progetto di bilancio e della relazione sulla gestione;</w:t>
            </w:r>
          </w:p>
          <w:p w14:paraId="6B6301A9" w14:textId="667E816A" w:rsidR="00D433EB" w:rsidRPr="002C2A74" w:rsidRDefault="00D433EB" w:rsidP="000B0EE2">
            <w:pPr>
              <w:numPr>
                <w:ilvl w:val="0"/>
                <w:numId w:val="74"/>
              </w:numPr>
              <w:spacing w:after="60" w:line="300" w:lineRule="auto"/>
              <w:jc w:val="both"/>
            </w:pPr>
            <w:r w:rsidRPr="002C2A74">
              <w:lastRenderedPageBreak/>
              <w:t>verifica dell</w:t>
            </w:r>
            <w:r w:rsidR="005B690B">
              <w:t>a</w:t>
            </w:r>
            <w:r w:rsidRPr="002C2A74">
              <w:t xml:space="preserve"> conformità dell’operato dell’organo di amministrazione in ordine alle norme procedurali inerenti </w:t>
            </w:r>
            <w:r w:rsidR="005B690B">
              <w:t>al</w:t>
            </w:r>
            <w:r w:rsidRPr="002C2A74">
              <w:t>la redazione del bilancio (anche nel corso del mandato);</w:t>
            </w:r>
          </w:p>
          <w:p w14:paraId="5043A6A1" w14:textId="77777777" w:rsidR="00D433EB" w:rsidRPr="002C2A74" w:rsidRDefault="00D433EB" w:rsidP="000B0EE2">
            <w:pPr>
              <w:numPr>
                <w:ilvl w:val="0"/>
                <w:numId w:val="74"/>
              </w:numPr>
              <w:spacing w:after="60" w:line="300" w:lineRule="auto"/>
              <w:jc w:val="both"/>
            </w:pPr>
            <w:r w:rsidRPr="002C2A74">
              <w:t>esame sintetico-complessivo del bilancio di esercizio;</w:t>
            </w:r>
          </w:p>
          <w:p w14:paraId="4E5C609B" w14:textId="77777777" w:rsidR="00D433EB" w:rsidRPr="002C2A74" w:rsidRDefault="00D433EB" w:rsidP="000B0EE2">
            <w:pPr>
              <w:numPr>
                <w:ilvl w:val="0"/>
                <w:numId w:val="74"/>
              </w:numPr>
              <w:spacing w:after="60" w:line="300" w:lineRule="auto"/>
              <w:jc w:val="both"/>
            </w:pPr>
            <w:r w:rsidRPr="002C2A74">
              <w:t>scambio di informazioni con il soggetto incaricato della revisione legale dei conti;</w:t>
            </w:r>
          </w:p>
          <w:p w14:paraId="48F2E649" w14:textId="77777777" w:rsidR="00D433EB" w:rsidRPr="002C2A74" w:rsidRDefault="00D433EB" w:rsidP="000B0EE2">
            <w:pPr>
              <w:numPr>
                <w:ilvl w:val="0"/>
                <w:numId w:val="74"/>
              </w:numPr>
              <w:spacing w:after="60" w:line="300" w:lineRule="auto"/>
              <w:jc w:val="both"/>
            </w:pPr>
            <w:r w:rsidRPr="002C2A74">
              <w:t>verifiche ai fini dell’espressione del consenso sull’iscrizione dei costi di impianto e ampliamento, i costi di sviluppo aventi utilità pluriennale, di sviluppo e dell’avviamento se acquisito a titolo oneroso, nei limiti del costo per esso sostenuto;</w:t>
            </w:r>
          </w:p>
          <w:p w14:paraId="29795F67" w14:textId="70F92F71" w:rsidR="00D433EB" w:rsidRDefault="00D433EB" w:rsidP="000B0EE2">
            <w:pPr>
              <w:numPr>
                <w:ilvl w:val="0"/>
                <w:numId w:val="74"/>
              </w:numPr>
              <w:spacing w:after="60" w:line="300" w:lineRule="auto"/>
              <w:jc w:val="both"/>
            </w:pPr>
            <w:r w:rsidRPr="002C2A74">
              <w:t xml:space="preserve">verifica della legittimità dell’eventuale deroga dell’art. 2423, co. </w:t>
            </w:r>
            <w:r w:rsidR="005B690B">
              <w:t>5</w:t>
            </w:r>
            <w:r w:rsidRPr="002C2A74">
              <w:t>, c.c. cui abbia fatto ricorso l’organo di amministrazione;</w:t>
            </w:r>
          </w:p>
          <w:p w14:paraId="229DF78A" w14:textId="53FBA100" w:rsidR="00893735" w:rsidRPr="002C2A74" w:rsidRDefault="00893735" w:rsidP="00893735">
            <w:pPr>
              <w:pStyle w:val="Paragrafoelenco"/>
              <w:numPr>
                <w:ilvl w:val="0"/>
                <w:numId w:val="74"/>
              </w:numPr>
            </w:pPr>
            <w:r w:rsidRPr="002C7EDC">
              <w:t xml:space="preserve">verifiche ai fini del rilascio dell’attestazione sul valore dei beni rivalutati </w:t>
            </w:r>
            <w:r w:rsidRPr="004D6025">
              <w:rPr>
                <w:i/>
                <w:iCs/>
              </w:rPr>
              <w:t>ex</w:t>
            </w:r>
            <w:r w:rsidRPr="002C7EDC">
              <w:t xml:space="preserve"> art. 11 l. 342/2000;</w:t>
            </w:r>
          </w:p>
          <w:p w14:paraId="304DC6F0" w14:textId="77777777" w:rsidR="00D433EB" w:rsidRPr="002C2A74" w:rsidRDefault="00D433EB" w:rsidP="000B0EE2">
            <w:pPr>
              <w:numPr>
                <w:ilvl w:val="0"/>
                <w:numId w:val="74"/>
              </w:numPr>
              <w:spacing w:after="60" w:line="300" w:lineRule="auto"/>
              <w:jc w:val="both"/>
            </w:pPr>
            <w:r w:rsidRPr="002C2A74">
              <w:t>verifica della correttezza delle procedure di approvazione del bilancio in assemblea;</w:t>
            </w:r>
          </w:p>
          <w:p w14:paraId="32D5BAD5" w14:textId="77777777" w:rsidR="00D433EB" w:rsidRPr="002C2A74" w:rsidRDefault="00D433EB" w:rsidP="000B0EE2">
            <w:pPr>
              <w:numPr>
                <w:ilvl w:val="0"/>
                <w:numId w:val="74"/>
              </w:numPr>
              <w:spacing w:after="60" w:line="300" w:lineRule="auto"/>
              <w:jc w:val="both"/>
              <w:rPr>
                <w:b/>
              </w:rPr>
            </w:pPr>
            <w:r w:rsidRPr="002C2A74">
              <w:t>verifica della corretta e tempestiva pubblicazione del bilancio.</w:t>
            </w:r>
          </w:p>
        </w:tc>
        <w:tc>
          <w:tcPr>
            <w:tcW w:w="992" w:type="dxa"/>
          </w:tcPr>
          <w:p w14:paraId="4C6D4875" w14:textId="77777777" w:rsidR="00D433EB" w:rsidRPr="002C2A74" w:rsidRDefault="00D433EB" w:rsidP="009B5EA7">
            <w:pPr>
              <w:spacing w:after="60" w:line="300" w:lineRule="auto"/>
              <w:jc w:val="both"/>
            </w:pPr>
          </w:p>
        </w:tc>
        <w:tc>
          <w:tcPr>
            <w:tcW w:w="1417" w:type="dxa"/>
          </w:tcPr>
          <w:p w14:paraId="17818A7F" w14:textId="77777777" w:rsidR="00D433EB" w:rsidRPr="002C2A74" w:rsidRDefault="00D433EB" w:rsidP="009B5EA7">
            <w:pPr>
              <w:spacing w:after="60" w:line="300" w:lineRule="auto"/>
              <w:jc w:val="both"/>
            </w:pPr>
          </w:p>
        </w:tc>
      </w:tr>
      <w:tr w:rsidR="00D433EB" w:rsidRPr="002C2A74" w14:paraId="1B610879" w14:textId="77777777" w:rsidTr="00F3527E">
        <w:trPr>
          <w:trHeight w:val="485"/>
        </w:trPr>
        <w:tc>
          <w:tcPr>
            <w:tcW w:w="710" w:type="dxa"/>
            <w:gridSpan w:val="2"/>
          </w:tcPr>
          <w:p w14:paraId="39E1F7C0" w14:textId="77777777" w:rsidR="00D433EB" w:rsidRPr="002C2A74" w:rsidRDefault="00D433EB" w:rsidP="009B5EA7">
            <w:pPr>
              <w:spacing w:after="60" w:line="300" w:lineRule="auto"/>
              <w:jc w:val="both"/>
              <w:rPr>
                <w:b/>
                <w:bCs/>
              </w:rPr>
            </w:pPr>
          </w:p>
        </w:tc>
        <w:tc>
          <w:tcPr>
            <w:tcW w:w="6515" w:type="dxa"/>
          </w:tcPr>
          <w:p w14:paraId="2CEA4FBA" w14:textId="159B7FC6" w:rsidR="00D433EB" w:rsidRPr="002C2A74" w:rsidRDefault="00D433EB" w:rsidP="009B5EA7">
            <w:pPr>
              <w:spacing w:after="60" w:line="300" w:lineRule="auto"/>
              <w:jc w:val="both"/>
              <w:rPr>
                <w:b/>
              </w:rPr>
            </w:pPr>
            <w:r w:rsidRPr="002C2A74">
              <w:rPr>
                <w:b/>
              </w:rPr>
              <w:t xml:space="preserve">Redazione della relazione </w:t>
            </w:r>
            <w:r w:rsidRPr="002C2A74">
              <w:rPr>
                <w:b/>
                <w:i/>
              </w:rPr>
              <w:t>ex</w:t>
            </w:r>
            <w:r w:rsidRPr="002C2A74">
              <w:rPr>
                <w:b/>
              </w:rPr>
              <w:t xml:space="preserve"> art. 2429</w:t>
            </w:r>
            <w:r>
              <w:rPr>
                <w:b/>
              </w:rPr>
              <w:t xml:space="preserve">, co. 2, </w:t>
            </w:r>
            <w:r w:rsidRPr="002C2A74">
              <w:rPr>
                <w:b/>
              </w:rPr>
              <w:t>c.c. (</w:t>
            </w:r>
            <w:hyperlink r:id="rId32" w:anchor="page=99" w:history="1">
              <w:r w:rsidRPr="002C2A74">
                <w:rPr>
                  <w:rStyle w:val="Collegamentoipertestuale"/>
                  <w:b/>
                </w:rPr>
                <w:t>Norma 7.1.</w:t>
              </w:r>
            </w:hyperlink>
            <w:r w:rsidRPr="002C2A74">
              <w:rPr>
                <w:b/>
              </w:rPr>
              <w:t>)</w:t>
            </w:r>
          </w:p>
          <w:p w14:paraId="34015748" w14:textId="01196D06" w:rsidR="00D433EB" w:rsidRPr="002C2A74" w:rsidRDefault="00D433EB" w:rsidP="000B0EE2">
            <w:pPr>
              <w:numPr>
                <w:ilvl w:val="0"/>
                <w:numId w:val="75"/>
              </w:numPr>
              <w:spacing w:after="60" w:line="300" w:lineRule="auto"/>
              <w:jc w:val="both"/>
              <w:rPr>
                <w:i/>
              </w:rPr>
            </w:pPr>
            <w:r w:rsidRPr="002C2A74">
              <w:t>formulazione di osservazioni e proposte in ordine al bilancio ed alla sua approvazione all’esito della vigilanza effettuata nel corso dell’esercizio.</w:t>
            </w:r>
          </w:p>
        </w:tc>
        <w:tc>
          <w:tcPr>
            <w:tcW w:w="992" w:type="dxa"/>
          </w:tcPr>
          <w:p w14:paraId="327E2E4A" w14:textId="77777777" w:rsidR="00D433EB" w:rsidRPr="002C2A74" w:rsidRDefault="00D433EB" w:rsidP="009B5EA7">
            <w:pPr>
              <w:spacing w:after="60" w:line="300" w:lineRule="auto"/>
              <w:jc w:val="both"/>
            </w:pPr>
          </w:p>
        </w:tc>
        <w:tc>
          <w:tcPr>
            <w:tcW w:w="1417" w:type="dxa"/>
          </w:tcPr>
          <w:p w14:paraId="2DC28B26" w14:textId="77777777" w:rsidR="00D433EB" w:rsidRPr="002C2A74" w:rsidRDefault="00D433EB" w:rsidP="009B5EA7">
            <w:pPr>
              <w:spacing w:after="60" w:line="300" w:lineRule="auto"/>
              <w:jc w:val="both"/>
            </w:pPr>
          </w:p>
        </w:tc>
      </w:tr>
    </w:tbl>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D433EB" w:rsidRPr="002C2A74" w14:paraId="43525DE1" w14:textId="77777777" w:rsidTr="00205169">
        <w:tc>
          <w:tcPr>
            <w:tcW w:w="6771" w:type="dxa"/>
          </w:tcPr>
          <w:p w14:paraId="748ED15C" w14:textId="77777777" w:rsidR="00D433EB" w:rsidRPr="00190A91" w:rsidRDefault="00D433EB" w:rsidP="009B5EA7">
            <w:pPr>
              <w:spacing w:after="60" w:line="300" w:lineRule="auto"/>
              <w:jc w:val="both"/>
              <w:rPr>
                <w:i/>
                <w:sz w:val="8"/>
                <w:szCs w:val="8"/>
              </w:rPr>
            </w:pPr>
          </w:p>
          <w:p w14:paraId="2602BA99" w14:textId="77777777" w:rsidR="00D433EB" w:rsidRPr="00205169" w:rsidRDefault="00D433EB" w:rsidP="009B5EA7">
            <w:pPr>
              <w:spacing w:after="60" w:line="300" w:lineRule="auto"/>
              <w:jc w:val="both"/>
              <w:rPr>
                <w:i/>
                <w:sz w:val="8"/>
                <w:szCs w:val="8"/>
              </w:rPr>
            </w:pPr>
          </w:p>
          <w:p w14:paraId="51BD42F1" w14:textId="77777777" w:rsidR="00D433EB" w:rsidRPr="002C2A74" w:rsidRDefault="00D433EB" w:rsidP="009B5EA7">
            <w:pPr>
              <w:spacing w:after="60" w:line="300" w:lineRule="auto"/>
              <w:jc w:val="both"/>
            </w:pPr>
            <w:r w:rsidRPr="002C2A74">
              <w:rPr>
                <w:i/>
              </w:rPr>
              <w:t>Luogo, data</w:t>
            </w:r>
          </w:p>
        </w:tc>
        <w:tc>
          <w:tcPr>
            <w:tcW w:w="3007" w:type="dxa"/>
          </w:tcPr>
          <w:p w14:paraId="64BDFCB4" w14:textId="77777777" w:rsidR="00D433EB" w:rsidRPr="002C2A74" w:rsidRDefault="00D433EB" w:rsidP="009B5EA7">
            <w:pPr>
              <w:spacing w:after="60" w:line="300" w:lineRule="auto"/>
              <w:jc w:val="both"/>
            </w:pPr>
          </w:p>
          <w:p w14:paraId="67946778" w14:textId="77777777" w:rsidR="00D433EB" w:rsidRPr="002C2A74" w:rsidRDefault="00D433EB" w:rsidP="009B5EA7">
            <w:pPr>
              <w:spacing w:after="60" w:line="300" w:lineRule="auto"/>
              <w:jc w:val="both"/>
            </w:pPr>
            <w:r w:rsidRPr="002C2A74">
              <w:t xml:space="preserve">Il </w:t>
            </w:r>
            <w:r>
              <w:t>C</w:t>
            </w:r>
            <w:r w:rsidRPr="002C2A74">
              <w:t>ollegio sindacale</w:t>
            </w:r>
          </w:p>
        </w:tc>
      </w:tr>
      <w:tr w:rsidR="00D433EB" w:rsidRPr="002C2A74" w14:paraId="08B2326A" w14:textId="77777777" w:rsidTr="00205169">
        <w:tc>
          <w:tcPr>
            <w:tcW w:w="6771" w:type="dxa"/>
          </w:tcPr>
          <w:p w14:paraId="49E8612C" w14:textId="77777777" w:rsidR="00D433EB" w:rsidRPr="002C2A74" w:rsidRDefault="00D433EB" w:rsidP="009B5EA7">
            <w:pPr>
              <w:spacing w:after="60" w:line="300" w:lineRule="auto"/>
              <w:jc w:val="both"/>
            </w:pPr>
          </w:p>
        </w:tc>
        <w:tc>
          <w:tcPr>
            <w:tcW w:w="3007" w:type="dxa"/>
          </w:tcPr>
          <w:p w14:paraId="48C35575" w14:textId="53E941ED" w:rsidR="00D433EB" w:rsidRPr="002C2A74" w:rsidRDefault="00D433EB" w:rsidP="009B5EA7">
            <w:pPr>
              <w:spacing w:after="60" w:line="300" w:lineRule="auto"/>
              <w:jc w:val="both"/>
            </w:pPr>
            <w:r w:rsidRPr="002C2A74">
              <w:t>_________________</w:t>
            </w:r>
          </w:p>
        </w:tc>
      </w:tr>
      <w:tr w:rsidR="00D433EB" w:rsidRPr="002C2A74" w14:paraId="6FF79025" w14:textId="77777777" w:rsidTr="00205169">
        <w:tc>
          <w:tcPr>
            <w:tcW w:w="6771" w:type="dxa"/>
          </w:tcPr>
          <w:p w14:paraId="3744B5DE" w14:textId="77777777" w:rsidR="00D433EB" w:rsidRPr="002C2A74" w:rsidRDefault="00D433EB" w:rsidP="009B5EA7">
            <w:pPr>
              <w:spacing w:after="60" w:line="300" w:lineRule="auto"/>
              <w:jc w:val="both"/>
            </w:pPr>
          </w:p>
        </w:tc>
        <w:tc>
          <w:tcPr>
            <w:tcW w:w="3007" w:type="dxa"/>
          </w:tcPr>
          <w:p w14:paraId="7E6E7E7D" w14:textId="40765EC6" w:rsidR="00D433EB" w:rsidRPr="002C2A74" w:rsidRDefault="00D433EB" w:rsidP="009B5EA7">
            <w:pPr>
              <w:spacing w:after="60" w:line="300" w:lineRule="auto"/>
              <w:jc w:val="both"/>
            </w:pPr>
            <w:r w:rsidRPr="002C2A74">
              <w:t>_________________</w:t>
            </w:r>
          </w:p>
        </w:tc>
      </w:tr>
      <w:tr w:rsidR="00D433EB" w:rsidRPr="002C2A74" w14:paraId="01CA7CC5" w14:textId="77777777" w:rsidTr="00205169">
        <w:tc>
          <w:tcPr>
            <w:tcW w:w="6771" w:type="dxa"/>
          </w:tcPr>
          <w:p w14:paraId="0761DCB2" w14:textId="77777777" w:rsidR="00D433EB" w:rsidRPr="002C2A74" w:rsidRDefault="00D433EB" w:rsidP="009B5EA7">
            <w:pPr>
              <w:spacing w:after="60" w:line="300" w:lineRule="auto"/>
              <w:jc w:val="both"/>
            </w:pPr>
          </w:p>
        </w:tc>
        <w:tc>
          <w:tcPr>
            <w:tcW w:w="3007" w:type="dxa"/>
          </w:tcPr>
          <w:p w14:paraId="505C58E0" w14:textId="77777777" w:rsidR="00D433EB" w:rsidRPr="002C2A74" w:rsidRDefault="00D433EB" w:rsidP="009B5EA7">
            <w:pPr>
              <w:spacing w:after="60" w:line="300" w:lineRule="auto"/>
              <w:jc w:val="both"/>
            </w:pPr>
            <w:r w:rsidRPr="002C2A74">
              <w:t>_________________</w:t>
            </w:r>
          </w:p>
        </w:tc>
      </w:tr>
    </w:tbl>
    <w:p w14:paraId="50213A8D" w14:textId="77777777" w:rsidR="00D433EB" w:rsidRPr="00190A91" w:rsidRDefault="00D433EB" w:rsidP="009B5EA7">
      <w:pPr>
        <w:spacing w:after="60" w:line="300" w:lineRule="auto"/>
        <w:jc w:val="both"/>
        <w:rPr>
          <w:sz w:val="8"/>
          <w:szCs w:val="8"/>
        </w:rPr>
      </w:pPr>
      <w:bookmarkStart w:id="57" w:name="_Hlk74754894"/>
    </w:p>
    <w:p w14:paraId="25D01AC7" w14:textId="7F02754D" w:rsidR="00D433EB" w:rsidRDefault="00D433EB" w:rsidP="009B5EA7">
      <w:pPr>
        <w:spacing w:after="60" w:line="300" w:lineRule="auto"/>
        <w:jc w:val="both"/>
        <w:rPr>
          <w:bCs/>
          <w:iCs/>
        </w:rPr>
      </w:pPr>
      <w:r w:rsidRPr="00F80C6B">
        <w:rPr>
          <w:bCs/>
          <w:iCs/>
        </w:rPr>
        <w:t>[</w:t>
      </w:r>
      <w:r w:rsidRPr="00F80C6B">
        <w:rPr>
          <w:bCs/>
          <w:i/>
          <w:iCs/>
        </w:rPr>
        <w:t>In caso di riunione in video-audi</w:t>
      </w:r>
      <w:r w:rsidR="00F1121C">
        <w:rPr>
          <w:bCs/>
          <w:i/>
          <w:iCs/>
        </w:rPr>
        <w:t xml:space="preserve">o </w:t>
      </w:r>
      <w:r w:rsidRPr="00F80C6B">
        <w:rPr>
          <w:bCs/>
          <w:i/>
          <w:iCs/>
        </w:rPr>
        <w:t>conferenza:</w:t>
      </w:r>
      <w:r w:rsidRPr="00F80C6B">
        <w:rPr>
          <w:bCs/>
          <w:iCs/>
        </w:rPr>
        <w:t xml:space="preserve"> Il presente verbale è stato redatto sulla base delle annotazioni prese nel corso della riunione ed è approvato all’unanimità prima della sua trascrizione a libro]</w:t>
      </w:r>
    </w:p>
    <w:p w14:paraId="1C5B0542" w14:textId="77777777" w:rsidR="00205169" w:rsidRPr="00F80C6B" w:rsidRDefault="00205169" w:rsidP="009B5EA7">
      <w:pPr>
        <w:spacing w:after="60" w:line="300" w:lineRule="auto"/>
        <w:jc w:val="both"/>
        <w:rPr>
          <w:bCs/>
          <w:iC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D433EB" w:rsidRPr="00F80C6B" w14:paraId="3BA04E74" w14:textId="77777777" w:rsidTr="00205169">
        <w:trPr>
          <w:trHeight w:hRule="exact" w:val="567"/>
        </w:trPr>
        <w:tc>
          <w:tcPr>
            <w:tcW w:w="6650" w:type="dxa"/>
            <w:vAlign w:val="center"/>
          </w:tcPr>
          <w:p w14:paraId="3BA00FD2" w14:textId="77777777" w:rsidR="00D433EB" w:rsidRPr="00F80C6B" w:rsidRDefault="00D433EB" w:rsidP="009B5EA7">
            <w:pPr>
              <w:spacing w:after="60" w:line="300" w:lineRule="auto"/>
              <w:jc w:val="both"/>
              <w:rPr>
                <w:iCs/>
              </w:rPr>
            </w:pPr>
            <w:r w:rsidRPr="00F80C6B">
              <w:rPr>
                <w:i/>
                <w:iCs/>
              </w:rPr>
              <w:t>Luogo, data</w:t>
            </w:r>
          </w:p>
        </w:tc>
        <w:tc>
          <w:tcPr>
            <w:tcW w:w="2988" w:type="dxa"/>
            <w:vAlign w:val="center"/>
          </w:tcPr>
          <w:p w14:paraId="068BC8BA" w14:textId="77777777" w:rsidR="00D433EB" w:rsidRPr="00F80C6B" w:rsidRDefault="00D433EB" w:rsidP="009B5EA7">
            <w:pPr>
              <w:spacing w:after="60" w:line="300" w:lineRule="auto"/>
              <w:jc w:val="both"/>
              <w:rPr>
                <w:iCs/>
              </w:rPr>
            </w:pPr>
            <w:r w:rsidRPr="00F80C6B">
              <w:rPr>
                <w:iCs/>
              </w:rPr>
              <w:t>Il Collegio sindacale</w:t>
            </w:r>
          </w:p>
        </w:tc>
      </w:tr>
      <w:tr w:rsidR="00D433EB" w:rsidRPr="00F80C6B" w14:paraId="02203C12" w14:textId="77777777" w:rsidTr="00205169">
        <w:tc>
          <w:tcPr>
            <w:tcW w:w="6650" w:type="dxa"/>
          </w:tcPr>
          <w:p w14:paraId="0FEE8B8A" w14:textId="77777777" w:rsidR="00D433EB" w:rsidRPr="00F80C6B" w:rsidRDefault="00D433EB" w:rsidP="009B5EA7">
            <w:pPr>
              <w:spacing w:after="60" w:line="300" w:lineRule="auto"/>
              <w:jc w:val="both"/>
              <w:rPr>
                <w:iCs/>
              </w:rPr>
            </w:pPr>
          </w:p>
        </w:tc>
        <w:tc>
          <w:tcPr>
            <w:tcW w:w="2988" w:type="dxa"/>
          </w:tcPr>
          <w:p w14:paraId="3F88E75A" w14:textId="7F8E7AB4" w:rsidR="00D433EB" w:rsidRPr="00205169" w:rsidRDefault="00D433EB" w:rsidP="009B5EA7">
            <w:pPr>
              <w:spacing w:after="60" w:line="300" w:lineRule="auto"/>
              <w:jc w:val="both"/>
              <w:rPr>
                <w:iCs/>
              </w:rPr>
            </w:pPr>
            <w:r w:rsidRPr="00F80C6B">
              <w:rPr>
                <w:iCs/>
              </w:rPr>
              <w:t>_________________</w:t>
            </w:r>
          </w:p>
        </w:tc>
      </w:tr>
      <w:tr w:rsidR="00D433EB" w:rsidRPr="00F80C6B" w14:paraId="443CFD0E" w14:textId="77777777" w:rsidTr="00205169">
        <w:tc>
          <w:tcPr>
            <w:tcW w:w="6650" w:type="dxa"/>
          </w:tcPr>
          <w:p w14:paraId="29AD1FE2" w14:textId="77777777" w:rsidR="00D433EB" w:rsidRPr="00F80C6B" w:rsidRDefault="00D433EB" w:rsidP="009B5EA7">
            <w:pPr>
              <w:spacing w:after="60" w:line="300" w:lineRule="auto"/>
              <w:jc w:val="both"/>
              <w:rPr>
                <w:iCs/>
              </w:rPr>
            </w:pPr>
          </w:p>
        </w:tc>
        <w:tc>
          <w:tcPr>
            <w:tcW w:w="2988" w:type="dxa"/>
          </w:tcPr>
          <w:p w14:paraId="1329C37B" w14:textId="568925F1" w:rsidR="00D433EB" w:rsidRPr="00205169" w:rsidRDefault="00D433EB" w:rsidP="009B5EA7">
            <w:pPr>
              <w:spacing w:after="60" w:line="300" w:lineRule="auto"/>
              <w:jc w:val="both"/>
              <w:rPr>
                <w:iCs/>
              </w:rPr>
            </w:pPr>
            <w:r w:rsidRPr="00F80C6B">
              <w:rPr>
                <w:iCs/>
              </w:rPr>
              <w:t>_________________</w:t>
            </w:r>
          </w:p>
        </w:tc>
      </w:tr>
      <w:tr w:rsidR="00D433EB" w:rsidRPr="00F80C6B" w14:paraId="42516C05" w14:textId="77777777" w:rsidTr="00205169">
        <w:tc>
          <w:tcPr>
            <w:tcW w:w="6650" w:type="dxa"/>
          </w:tcPr>
          <w:p w14:paraId="72C4E4D7" w14:textId="77777777" w:rsidR="00D433EB" w:rsidRPr="00F80C6B" w:rsidRDefault="00D433EB" w:rsidP="009B5EA7">
            <w:pPr>
              <w:spacing w:after="60" w:line="300" w:lineRule="auto"/>
              <w:jc w:val="both"/>
              <w:rPr>
                <w:iCs/>
              </w:rPr>
            </w:pPr>
          </w:p>
        </w:tc>
        <w:tc>
          <w:tcPr>
            <w:tcW w:w="2988" w:type="dxa"/>
          </w:tcPr>
          <w:p w14:paraId="068BF562" w14:textId="77777777" w:rsidR="00D433EB" w:rsidRPr="00F80C6B" w:rsidRDefault="00D433EB" w:rsidP="009B5EA7">
            <w:pPr>
              <w:spacing w:after="60" w:line="300" w:lineRule="auto"/>
              <w:jc w:val="both"/>
              <w:rPr>
                <w:iCs/>
              </w:rPr>
            </w:pPr>
            <w:r w:rsidRPr="00F80C6B">
              <w:rPr>
                <w:iCs/>
              </w:rPr>
              <w:t>_________________</w:t>
            </w:r>
          </w:p>
        </w:tc>
      </w:tr>
    </w:tbl>
    <w:p w14:paraId="36B2BCFD" w14:textId="77777777" w:rsidR="00D433EB" w:rsidRPr="00FA1A7A" w:rsidRDefault="00D433EB" w:rsidP="00CE732D">
      <w:pPr>
        <w:pStyle w:val="Titolo1"/>
      </w:pPr>
      <w:bookmarkStart w:id="58" w:name="_Toc349656337"/>
      <w:bookmarkStart w:id="59" w:name="_Toc445134798"/>
      <w:bookmarkStart w:id="60" w:name="_Toc447200776"/>
      <w:bookmarkStart w:id="61" w:name="_Toc74830627"/>
      <w:bookmarkStart w:id="62" w:name="_Toc77320254"/>
      <w:bookmarkStart w:id="63" w:name="_Toc77341062"/>
      <w:bookmarkStart w:id="64" w:name="_Toc77777971"/>
      <w:bookmarkEnd w:id="57"/>
      <w:r w:rsidRPr="00FA1A7A">
        <w:lastRenderedPageBreak/>
        <w:t>V.3. VERBALE RELATIVO ALLA RICHIESTA DI INFORMAZIONI AL PRECEDENTE COLLEGIO SINDACALE</w:t>
      </w:r>
      <w:bookmarkEnd w:id="58"/>
      <w:bookmarkEnd w:id="59"/>
      <w:bookmarkEnd w:id="60"/>
      <w:bookmarkEnd w:id="61"/>
      <w:bookmarkEnd w:id="62"/>
      <w:bookmarkEnd w:id="63"/>
      <w:bookmarkEnd w:id="64"/>
    </w:p>
    <w:p w14:paraId="0209057D" w14:textId="77777777" w:rsidR="00D433EB" w:rsidRPr="002C2A74" w:rsidRDefault="00D433EB" w:rsidP="009B5EA7">
      <w:pPr>
        <w:spacing w:after="60" w:line="300" w:lineRule="auto"/>
        <w:jc w:val="both"/>
      </w:pPr>
    </w:p>
    <w:p w14:paraId="2F243C24" w14:textId="47039656" w:rsidR="00D433EB" w:rsidRPr="00A56C2F" w:rsidRDefault="00D433EB" w:rsidP="009B5EA7">
      <w:pPr>
        <w:spacing w:after="60" w:line="300" w:lineRule="auto"/>
        <w:jc w:val="both"/>
      </w:pPr>
      <w:bookmarkStart w:id="65" w:name="_Hlk72415506"/>
      <w:r w:rsidRPr="00A56C2F">
        <w:t xml:space="preserve">In data </w:t>
      </w:r>
      <w:r w:rsidRPr="00A56C2F">
        <w:rPr>
          <w:bCs/>
        </w:rPr>
        <w:t>__/__/_____</w:t>
      </w:r>
      <w:r w:rsidRPr="00A56C2F">
        <w:t>, alle ore _</w:t>
      </w:r>
      <w:r w:rsidR="009A7706" w:rsidRPr="00A56C2F">
        <w:t>_: _</w:t>
      </w:r>
      <w:r w:rsidRPr="00A56C2F">
        <w:t xml:space="preserve">_ [presso </w:t>
      </w:r>
      <w:r w:rsidRPr="00A56C2F">
        <w:rPr>
          <w:i/>
        </w:rPr>
        <w:t>la sede/gli uffici amministrativi della società</w:t>
      </w:r>
      <w:r w:rsidRPr="00A56C2F">
        <w:t xml:space="preserve"> _______________, in _____________ via/piazza _________,] si è riunito [</w:t>
      </w:r>
      <w:r w:rsidRPr="00A56C2F">
        <w:rPr>
          <w:i/>
          <w:iCs/>
        </w:rPr>
        <w:t>specificare:</w:t>
      </w:r>
      <w:r w:rsidRPr="00A56C2F">
        <w:t xml:space="preserve"> in </w:t>
      </w:r>
      <w:r w:rsidR="00CF6D4A">
        <w:t>video-audio</w:t>
      </w:r>
      <w:r w:rsidR="00C1639B">
        <w:t xml:space="preserve"> </w:t>
      </w:r>
      <w:r w:rsidRPr="00A56C2F">
        <w:t>conferenza, avendo la possibilità ogni partecipante di ricevere ed inviare documenti ed essendo consentita tale modalità dall’art. … dello Statuto], il Collegio sindacale nelle persone di:</w:t>
      </w:r>
    </w:p>
    <w:p w14:paraId="1C23FF9C" w14:textId="77777777" w:rsidR="00D433EB" w:rsidRPr="00A56C2F" w:rsidRDefault="00D433EB" w:rsidP="009B5EA7">
      <w:pPr>
        <w:spacing w:after="60" w:line="300" w:lineRule="auto"/>
        <w:ind w:left="708"/>
        <w:jc w:val="both"/>
      </w:pPr>
      <w:r w:rsidRPr="00A56C2F">
        <w:t>dott. _____________________________, presidente del collegio sindacale;</w:t>
      </w:r>
    </w:p>
    <w:p w14:paraId="2C11B593" w14:textId="77777777" w:rsidR="00D433EB" w:rsidRPr="00A56C2F" w:rsidRDefault="00D433EB" w:rsidP="009B5EA7">
      <w:pPr>
        <w:spacing w:after="60" w:line="300" w:lineRule="auto"/>
        <w:ind w:left="708"/>
        <w:jc w:val="both"/>
      </w:pPr>
      <w:r w:rsidRPr="00A56C2F">
        <w:t>dott. _____________________________, sindaco effettivo;</w:t>
      </w:r>
    </w:p>
    <w:p w14:paraId="3E6FA131" w14:textId="77777777" w:rsidR="00D433EB" w:rsidRPr="00A56C2F" w:rsidRDefault="00D433EB" w:rsidP="009B5EA7">
      <w:pPr>
        <w:spacing w:after="60" w:line="300" w:lineRule="auto"/>
        <w:ind w:left="708"/>
        <w:jc w:val="both"/>
      </w:pPr>
      <w:r w:rsidRPr="00A56C2F">
        <w:t>dott. _____________________________, sindaco effettivo,</w:t>
      </w:r>
    </w:p>
    <w:p w14:paraId="5B87B801" w14:textId="77777777" w:rsidR="00D433EB" w:rsidRPr="00A56C2F" w:rsidRDefault="00D433EB" w:rsidP="009B5EA7">
      <w:pPr>
        <w:spacing w:after="60" w:line="300" w:lineRule="auto"/>
        <w:jc w:val="both"/>
      </w:pPr>
      <w:r w:rsidRPr="00A56C2F">
        <w:t>per redigere il verbale relativo alla richiesta di informazioni al precedente Collegio Sindacale.</w:t>
      </w:r>
    </w:p>
    <w:p w14:paraId="00AAEB17" w14:textId="77777777" w:rsidR="00D433EB" w:rsidRPr="00A56C2F" w:rsidRDefault="00D433EB" w:rsidP="009B5EA7">
      <w:pPr>
        <w:spacing w:after="60" w:line="300" w:lineRule="auto"/>
        <w:jc w:val="both"/>
      </w:pPr>
      <w:r w:rsidRPr="00A56C2F">
        <w:t>[Il presidente del Collegio sindacale rileva che:</w:t>
      </w:r>
    </w:p>
    <w:p w14:paraId="380973F9" w14:textId="6A5ABE11" w:rsidR="00D433EB" w:rsidRPr="00A56C2F" w:rsidRDefault="00D433EB" w:rsidP="000B0EE2">
      <w:pPr>
        <w:pStyle w:val="Paragrafoelenco"/>
        <w:numPr>
          <w:ilvl w:val="0"/>
          <w:numId w:val="86"/>
        </w:numPr>
        <w:spacing w:after="60" w:line="300" w:lineRule="auto"/>
        <w:jc w:val="both"/>
      </w:pPr>
      <w:r w:rsidRPr="00A56C2F">
        <w:t>ad esso presidente il sistema di video – audio conferenza utilizzato – ……………… – consente di accertare inequivocabilmente l’identità e la legittimazione degli intervenuti e di regolare lo svolgimento dell’adunanza;</w:t>
      </w:r>
    </w:p>
    <w:p w14:paraId="5DB2EE26" w14:textId="32B51AB5" w:rsidR="00D433EB" w:rsidRDefault="00D433EB" w:rsidP="000B0EE2">
      <w:pPr>
        <w:pStyle w:val="Paragrafoelenco"/>
        <w:numPr>
          <w:ilvl w:val="0"/>
          <w:numId w:val="86"/>
        </w:numPr>
        <w:spacing w:after="60" w:line="300" w:lineRule="auto"/>
        <w:jc w:val="both"/>
      </w:pPr>
      <w:r w:rsidRPr="00A56C2F">
        <w:t>al sindaco effettivo …………</w:t>
      </w:r>
      <w:r w:rsidR="009A7706" w:rsidRPr="00A56C2F">
        <w:t>……</w:t>
      </w:r>
      <w:r w:rsidRPr="00A56C2F">
        <w:t>, in qualità di soggetto verbalizzante, è consentito di percepire adeguatamente gli eventi oggetto di verbalizzazione</w:t>
      </w:r>
    </w:p>
    <w:p w14:paraId="3467132E" w14:textId="71228FAA" w:rsidR="00D433EB" w:rsidRPr="00A56C2F" w:rsidRDefault="00D433EB" w:rsidP="000B0EE2">
      <w:pPr>
        <w:pStyle w:val="Paragrafoelenco"/>
        <w:numPr>
          <w:ilvl w:val="0"/>
          <w:numId w:val="86"/>
        </w:numPr>
        <w:spacing w:after="60" w:line="300" w:lineRule="auto"/>
        <w:jc w:val="both"/>
      </w:pPr>
      <w:r w:rsidRPr="00A56C2F">
        <w:t>è consentito agli intervenuti di partecipare in tempo reale alla discussione e alla votazione simultanea sugli argomenti all’ordine del giorno, nonché di visionare, ricevere o trasmettere documenti;</w:t>
      </w:r>
    </w:p>
    <w:p w14:paraId="71578A59" w14:textId="504AABAD" w:rsidR="00D433EB" w:rsidRPr="00A56C2F" w:rsidRDefault="00D433EB" w:rsidP="009B5EA7">
      <w:pPr>
        <w:spacing w:after="60" w:line="300" w:lineRule="auto"/>
        <w:jc w:val="both"/>
      </w:pPr>
      <w:r w:rsidRPr="00A56C2F">
        <w:t>con comunicazione in data ……</w:t>
      </w:r>
      <w:r w:rsidR="009A7706" w:rsidRPr="00A56C2F">
        <w:t>……</w:t>
      </w:r>
      <w:r w:rsidRPr="00A56C2F">
        <w:t>…. il/la signor/a ……………………. ha reso note le modalità di collegamento].</w:t>
      </w:r>
    </w:p>
    <w:p w14:paraId="466372D7" w14:textId="77777777" w:rsidR="00D433EB" w:rsidRPr="00A56C2F" w:rsidRDefault="00D433EB" w:rsidP="009B5EA7">
      <w:pPr>
        <w:spacing w:after="60" w:line="300" w:lineRule="auto"/>
        <w:jc w:val="both"/>
      </w:pPr>
      <w:r w:rsidRPr="00A56C2F">
        <w:t>Sono altresì presenti [</w:t>
      </w:r>
      <w:r w:rsidRPr="00A56C2F">
        <w:rPr>
          <w:i/>
          <w:iCs/>
        </w:rPr>
        <w:t>ovvero</w:t>
      </w:r>
      <w:r w:rsidRPr="00A56C2F">
        <w:t>: collegati]:</w:t>
      </w:r>
    </w:p>
    <w:p w14:paraId="70397B58" w14:textId="77777777" w:rsidR="00D433EB" w:rsidRPr="00A56C2F" w:rsidRDefault="00D433EB" w:rsidP="009B5EA7">
      <w:pPr>
        <w:spacing w:after="60" w:line="300" w:lineRule="auto"/>
        <w:ind w:left="708"/>
        <w:jc w:val="both"/>
      </w:pPr>
      <w:r w:rsidRPr="00A56C2F">
        <w:t>___________, in qualità di ___________;</w:t>
      </w:r>
    </w:p>
    <w:p w14:paraId="683DC59E" w14:textId="77777777" w:rsidR="00D433EB" w:rsidRPr="00A56C2F" w:rsidRDefault="00D433EB" w:rsidP="009B5EA7">
      <w:pPr>
        <w:spacing w:after="60" w:line="300" w:lineRule="auto"/>
        <w:ind w:left="708"/>
        <w:jc w:val="both"/>
      </w:pPr>
      <w:r w:rsidRPr="00A56C2F">
        <w:t>___________, con funzione di ________.</w:t>
      </w:r>
    </w:p>
    <w:bookmarkEnd w:id="65"/>
    <w:p w14:paraId="563AF572" w14:textId="77777777" w:rsidR="00D433EB" w:rsidRPr="002C2A74" w:rsidRDefault="00D433EB" w:rsidP="009B5EA7">
      <w:pPr>
        <w:spacing w:after="60" w:line="300" w:lineRule="auto"/>
        <w:jc w:val="both"/>
      </w:pPr>
      <w:r w:rsidRPr="002C2A74">
        <w:t>Premesso che:</w:t>
      </w:r>
    </w:p>
    <w:p w14:paraId="2EE6F619" w14:textId="77777777" w:rsidR="00D433EB" w:rsidRPr="002C2A74" w:rsidRDefault="00D433EB" w:rsidP="00461C27">
      <w:pPr>
        <w:pStyle w:val="Paragrafoelenco"/>
        <w:numPr>
          <w:ilvl w:val="0"/>
          <w:numId w:val="20"/>
        </w:numPr>
        <w:spacing w:after="60" w:line="300" w:lineRule="auto"/>
        <w:jc w:val="both"/>
      </w:pPr>
      <w:r w:rsidRPr="002C2A74">
        <w:t>tutti i componenti di questo</w:t>
      </w:r>
      <w:r w:rsidRPr="00DE40D0">
        <w:rPr>
          <w:bCs/>
        </w:rPr>
        <w:t xml:space="preserve"> </w:t>
      </w:r>
      <w:r w:rsidRPr="002C2A74">
        <w:t xml:space="preserve">collegio sindacale hanno regolarmente accettato l’incarico di vigilanza </w:t>
      </w:r>
      <w:r w:rsidRPr="00DE40D0">
        <w:rPr>
          <w:i/>
        </w:rPr>
        <w:t>ex</w:t>
      </w:r>
      <w:r w:rsidRPr="002C2A74">
        <w:t xml:space="preserve"> artt. 2403 e ss. c.c. e che</w:t>
      </w:r>
      <w:r w:rsidRPr="00DE40D0">
        <w:rPr>
          <w:bCs/>
        </w:rPr>
        <w:t xml:space="preserve"> pertanto lo stesso, come sopra costituito, si è a tutti gli effetti insediato</w:t>
      </w:r>
      <w:r w:rsidRPr="002C2A74">
        <w:rPr>
          <w:bCs/>
          <w:vertAlign w:val="superscript"/>
        </w:rPr>
        <w:footnoteReference w:id="26"/>
      </w:r>
      <w:r w:rsidRPr="00DE40D0">
        <w:rPr>
          <w:bCs/>
        </w:rPr>
        <w:t>;</w:t>
      </w:r>
    </w:p>
    <w:p w14:paraId="6D7BF532" w14:textId="484D63D6" w:rsidR="00D433EB" w:rsidRPr="00F71A49" w:rsidRDefault="00D433EB" w:rsidP="00461C27">
      <w:pPr>
        <w:pStyle w:val="Paragrafoelenco"/>
        <w:numPr>
          <w:ilvl w:val="0"/>
          <w:numId w:val="20"/>
        </w:numPr>
        <w:spacing w:after="60" w:line="300" w:lineRule="auto"/>
        <w:jc w:val="both"/>
        <w:rPr>
          <w:i/>
        </w:rPr>
      </w:pPr>
      <w:r w:rsidRPr="002C2A74">
        <w:t xml:space="preserve">in data </w:t>
      </w:r>
      <w:r w:rsidRPr="00DE40D0">
        <w:rPr>
          <w:bCs/>
        </w:rPr>
        <w:t xml:space="preserve">__/__/_____, </w:t>
      </w:r>
      <w:r w:rsidRPr="002C2A74">
        <w:t>il Presidente, dott. _______, ai sensi e per gli effetti degli artt. 2403 e 2407 c.c. ed in conformità alla</w:t>
      </w:r>
      <w:hyperlink r:id="rId33" w:anchor="page=30" w:history="1">
        <w:r w:rsidRPr="002C2A74">
          <w:rPr>
            <w:rStyle w:val="Collegamentoipertestuale"/>
          </w:rPr>
          <w:t xml:space="preserve"> Norma 1.7.</w:t>
        </w:r>
      </w:hyperlink>
      <w:r w:rsidRPr="002C2A74">
        <w:t xml:space="preserve"> delle “</w:t>
      </w:r>
      <w:r w:rsidRPr="00DE40D0">
        <w:rPr>
          <w:i/>
        </w:rPr>
        <w:t>Norme di comportamento del collegio sindacale di società non quotate</w:t>
      </w:r>
      <w:r w:rsidRPr="002C2A74">
        <w:t xml:space="preserve">”, emanate dal CNDCEC </w:t>
      </w:r>
      <w:r>
        <w:t xml:space="preserve">nel mese di dicembre 2020 </w:t>
      </w:r>
      <w:r w:rsidRPr="002C2A74">
        <w:t>e vigenti dal 1</w:t>
      </w:r>
      <w:r w:rsidR="005B690B">
        <w:t>°</w:t>
      </w:r>
      <w:r w:rsidRPr="002C2A74">
        <w:t xml:space="preserve"> gennaio 2021</w:t>
      </w:r>
      <w:r w:rsidRPr="00DE40D0">
        <w:rPr>
          <w:bCs/>
        </w:rPr>
        <w:t>,</w:t>
      </w:r>
      <w:r w:rsidRPr="002C2A74">
        <w:t xml:space="preserve"> ha inviato lettera avente ad oggetto “</w:t>
      </w:r>
      <w:r w:rsidRPr="00DE40D0">
        <w:rPr>
          <w:i/>
        </w:rPr>
        <w:t>Richiesta di informazioni e documentazione</w:t>
      </w:r>
      <w:r w:rsidRPr="002C2A74">
        <w:t xml:space="preserve">” </w:t>
      </w:r>
      <w:r w:rsidRPr="00DE40D0">
        <w:rPr>
          <w:bCs/>
        </w:rPr>
        <w:t>che al presente verbale si allega.</w:t>
      </w:r>
    </w:p>
    <w:p w14:paraId="477A7061" w14:textId="77777777" w:rsidR="00D433EB" w:rsidRPr="002C2A74" w:rsidRDefault="00D433EB" w:rsidP="009B5EA7">
      <w:pPr>
        <w:spacing w:after="60" w:line="300" w:lineRule="auto"/>
        <w:jc w:val="both"/>
      </w:pPr>
      <w:r w:rsidRPr="002C2A74">
        <w:t>Tutto ciò premesso, il Collegio Sindacale dà atto di aver sollecitato i componenti del precedente organo di controllo incaricato dalla società, a fornire le seguenti informazioni:</w:t>
      </w:r>
    </w:p>
    <w:p w14:paraId="3F3624C3" w14:textId="77777777" w:rsidR="00D433EB" w:rsidRPr="002C2A74" w:rsidRDefault="00D433EB" w:rsidP="009B5EA7">
      <w:pPr>
        <w:spacing w:after="60" w:line="300" w:lineRule="auto"/>
        <w:jc w:val="both"/>
        <w:rPr>
          <w:i/>
        </w:rPr>
      </w:pPr>
      <w:r w:rsidRPr="002C2A74">
        <w:rPr>
          <w:i/>
        </w:rPr>
        <w:t>(di seguito vengono proposte, a titolo esemplificativo, alcune fra le informazioni che potrebbero essere ritenute utili dal collegio sindacale in carica per lo svolgimento della funzione di vigilanza)</w:t>
      </w:r>
    </w:p>
    <w:p w14:paraId="1B2D196B" w14:textId="6ED91444" w:rsidR="00D433EB" w:rsidRPr="002C2A74" w:rsidRDefault="00D433EB" w:rsidP="000B0EE2">
      <w:pPr>
        <w:pStyle w:val="Paragrafoelenco"/>
        <w:numPr>
          <w:ilvl w:val="0"/>
          <w:numId w:val="87"/>
        </w:numPr>
        <w:spacing w:after="60" w:line="300" w:lineRule="auto"/>
        <w:jc w:val="both"/>
      </w:pPr>
      <w:r w:rsidRPr="002C2A74">
        <w:lastRenderedPageBreak/>
        <w:t>[</w:t>
      </w:r>
      <w:r w:rsidRPr="00A83C9F">
        <w:rPr>
          <w:i/>
        </w:rPr>
        <w:t>ove non ancora depositato presso la sede legale della società o a tal fine consegnato all’organo di amministrazione</w:t>
      </w:r>
      <w:r w:rsidRPr="002C2A74">
        <w:t>] il libro delle adunanze e delle deliberazioni del collegio sindacale, nonché i verbali del collegio sindacale eventualmente non trascritti nell’apposito libro;</w:t>
      </w:r>
    </w:p>
    <w:p w14:paraId="2C34E9C6" w14:textId="6718AAEF" w:rsidR="00D433EB" w:rsidRPr="002C2A74" w:rsidRDefault="00D433EB" w:rsidP="000B0EE2">
      <w:pPr>
        <w:pStyle w:val="Paragrafoelenco"/>
        <w:numPr>
          <w:ilvl w:val="0"/>
          <w:numId w:val="87"/>
        </w:numPr>
        <w:spacing w:after="60" w:line="300" w:lineRule="auto"/>
        <w:jc w:val="both"/>
      </w:pPr>
      <w:r w:rsidRPr="002C2A74">
        <w:t>copia della corrispondenza eventualmente intrattenuta con l’organo di amministrazione, se non trascritta o non allegata al libro, nonché copia della documentazione di supporto al collegio, propedeutica alla redazione dei verbali o relativa ad atti di ispezioni e controllo;</w:t>
      </w:r>
    </w:p>
    <w:p w14:paraId="04F92AD9" w14:textId="62081954" w:rsidR="00D433EB" w:rsidRDefault="00D433EB" w:rsidP="000B0EE2">
      <w:pPr>
        <w:pStyle w:val="Paragrafoelenco"/>
        <w:numPr>
          <w:ilvl w:val="0"/>
          <w:numId w:val="87"/>
        </w:numPr>
        <w:spacing w:after="60" w:line="300" w:lineRule="auto"/>
        <w:jc w:val="both"/>
      </w:pPr>
      <w:r w:rsidRPr="002C2A74">
        <w:t>eventuali chiarimenti in merito all’attività di vigilanza svolta con riferimento a ___________ [</w:t>
      </w:r>
      <w:r w:rsidRPr="00A83C9F">
        <w:rPr>
          <w:i/>
        </w:rPr>
        <w:t>indicare le specifiche attività in merito alle quali si chiedono informazioni</w:t>
      </w:r>
      <w:r w:rsidRPr="002C2A74">
        <w:t>] e copia della pertinente documentazione di supporto.</w:t>
      </w:r>
    </w:p>
    <w:p w14:paraId="6BC09829" w14:textId="77777777" w:rsidR="00CE732D" w:rsidRPr="002C2A74" w:rsidRDefault="00CE732D" w:rsidP="000B0EE2">
      <w:pPr>
        <w:pStyle w:val="Paragrafoelenco"/>
        <w:numPr>
          <w:ilvl w:val="0"/>
          <w:numId w:val="87"/>
        </w:numPr>
        <w:spacing w:after="60" w:line="300" w:lineRule="auto"/>
        <w:jc w:val="both"/>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D433EB" w:rsidRPr="002C2A74" w14:paraId="182049A7" w14:textId="77777777" w:rsidTr="00CC1794">
        <w:tc>
          <w:tcPr>
            <w:tcW w:w="6771" w:type="dxa"/>
          </w:tcPr>
          <w:p w14:paraId="65ED791B" w14:textId="77777777" w:rsidR="00D433EB" w:rsidRPr="002C2A74" w:rsidRDefault="00D433EB" w:rsidP="009B5EA7">
            <w:pPr>
              <w:spacing w:after="60" w:line="300" w:lineRule="auto"/>
              <w:jc w:val="both"/>
            </w:pPr>
            <w:r w:rsidRPr="002C2A74">
              <w:rPr>
                <w:i/>
              </w:rPr>
              <w:t>Luogo, data</w:t>
            </w:r>
          </w:p>
        </w:tc>
        <w:tc>
          <w:tcPr>
            <w:tcW w:w="3007" w:type="dxa"/>
          </w:tcPr>
          <w:p w14:paraId="624BFC70" w14:textId="77777777" w:rsidR="00D433EB" w:rsidRPr="002C2A74" w:rsidRDefault="00D433EB" w:rsidP="009B5EA7">
            <w:pPr>
              <w:spacing w:after="60" w:line="300" w:lineRule="auto"/>
              <w:jc w:val="both"/>
            </w:pPr>
            <w:r w:rsidRPr="002C2A74">
              <w:t xml:space="preserve">Il </w:t>
            </w:r>
            <w:r>
              <w:t>C</w:t>
            </w:r>
            <w:r w:rsidRPr="002C2A74">
              <w:t>ollegio sindacale</w:t>
            </w:r>
          </w:p>
        </w:tc>
      </w:tr>
      <w:tr w:rsidR="00D433EB" w:rsidRPr="002C2A74" w14:paraId="6123277D" w14:textId="77777777" w:rsidTr="00CC1794">
        <w:tc>
          <w:tcPr>
            <w:tcW w:w="6771" w:type="dxa"/>
          </w:tcPr>
          <w:p w14:paraId="29B653E7" w14:textId="77777777" w:rsidR="00D433EB" w:rsidRPr="002C2A74" w:rsidRDefault="00D433EB" w:rsidP="009B5EA7">
            <w:pPr>
              <w:spacing w:after="60" w:line="300" w:lineRule="auto"/>
              <w:jc w:val="both"/>
            </w:pPr>
          </w:p>
        </w:tc>
        <w:tc>
          <w:tcPr>
            <w:tcW w:w="3007" w:type="dxa"/>
          </w:tcPr>
          <w:p w14:paraId="52BD7C4A" w14:textId="77777777" w:rsidR="00D433EB" w:rsidRPr="002C2A74" w:rsidRDefault="00D433EB" w:rsidP="009B5EA7">
            <w:pPr>
              <w:spacing w:after="60" w:line="300" w:lineRule="auto"/>
              <w:jc w:val="both"/>
            </w:pPr>
            <w:r w:rsidRPr="002C2A74">
              <w:t>_________________</w:t>
            </w:r>
          </w:p>
          <w:p w14:paraId="4A5605A3" w14:textId="77777777" w:rsidR="00D433EB" w:rsidRPr="002C2A74" w:rsidRDefault="00D433EB" w:rsidP="009B5EA7">
            <w:pPr>
              <w:spacing w:after="60" w:line="300" w:lineRule="auto"/>
              <w:jc w:val="both"/>
            </w:pPr>
          </w:p>
        </w:tc>
      </w:tr>
      <w:tr w:rsidR="00D433EB" w:rsidRPr="002C2A74" w14:paraId="3AD5E24B" w14:textId="77777777" w:rsidTr="00CC1794">
        <w:tc>
          <w:tcPr>
            <w:tcW w:w="6771" w:type="dxa"/>
          </w:tcPr>
          <w:p w14:paraId="1CAEC81E" w14:textId="77777777" w:rsidR="00D433EB" w:rsidRPr="002C2A74" w:rsidRDefault="00D433EB" w:rsidP="009B5EA7">
            <w:pPr>
              <w:spacing w:after="60" w:line="300" w:lineRule="auto"/>
              <w:jc w:val="both"/>
            </w:pPr>
          </w:p>
        </w:tc>
        <w:tc>
          <w:tcPr>
            <w:tcW w:w="3007" w:type="dxa"/>
          </w:tcPr>
          <w:p w14:paraId="783FFB57" w14:textId="77777777" w:rsidR="00D433EB" w:rsidRPr="002C2A74" w:rsidRDefault="00D433EB" w:rsidP="009B5EA7">
            <w:pPr>
              <w:spacing w:after="60" w:line="300" w:lineRule="auto"/>
              <w:jc w:val="both"/>
            </w:pPr>
            <w:r w:rsidRPr="002C2A74">
              <w:t>_________________</w:t>
            </w:r>
          </w:p>
          <w:p w14:paraId="499A2DA5" w14:textId="77777777" w:rsidR="00D433EB" w:rsidRPr="002C2A74" w:rsidRDefault="00D433EB" w:rsidP="009B5EA7">
            <w:pPr>
              <w:spacing w:after="60" w:line="300" w:lineRule="auto"/>
              <w:jc w:val="both"/>
            </w:pPr>
          </w:p>
        </w:tc>
      </w:tr>
      <w:tr w:rsidR="00D433EB" w:rsidRPr="002C2A74" w14:paraId="58733F1E" w14:textId="77777777" w:rsidTr="00CC1794">
        <w:tc>
          <w:tcPr>
            <w:tcW w:w="6771" w:type="dxa"/>
          </w:tcPr>
          <w:p w14:paraId="3A57186F" w14:textId="77777777" w:rsidR="00D433EB" w:rsidRPr="002C2A74" w:rsidRDefault="00D433EB" w:rsidP="009B5EA7">
            <w:pPr>
              <w:spacing w:after="60" w:line="300" w:lineRule="auto"/>
              <w:jc w:val="both"/>
            </w:pPr>
          </w:p>
        </w:tc>
        <w:tc>
          <w:tcPr>
            <w:tcW w:w="3007" w:type="dxa"/>
          </w:tcPr>
          <w:p w14:paraId="3A513537" w14:textId="77777777" w:rsidR="00D433EB" w:rsidRPr="002C2A74" w:rsidRDefault="00D433EB" w:rsidP="009B5EA7">
            <w:pPr>
              <w:spacing w:after="60" w:line="300" w:lineRule="auto"/>
              <w:jc w:val="both"/>
            </w:pPr>
            <w:r w:rsidRPr="002C2A74">
              <w:t>_________________</w:t>
            </w:r>
          </w:p>
        </w:tc>
      </w:tr>
    </w:tbl>
    <w:p w14:paraId="58494E52" w14:textId="77777777" w:rsidR="00D433EB" w:rsidRPr="002C2A74" w:rsidRDefault="00D433EB" w:rsidP="009B5EA7">
      <w:pPr>
        <w:spacing w:after="60" w:line="300" w:lineRule="auto"/>
        <w:jc w:val="both"/>
      </w:pPr>
    </w:p>
    <w:p w14:paraId="0F4E7343" w14:textId="77777777" w:rsidR="00D433EB" w:rsidRPr="002C2A74" w:rsidRDefault="00D433EB" w:rsidP="009B5EA7">
      <w:pPr>
        <w:spacing w:after="60" w:line="300" w:lineRule="auto"/>
        <w:jc w:val="both"/>
      </w:pPr>
    </w:p>
    <w:p w14:paraId="4FA89227" w14:textId="18B4BD83" w:rsidR="00D433EB" w:rsidRDefault="00D433EB" w:rsidP="009B5EA7">
      <w:pPr>
        <w:spacing w:after="60" w:line="300" w:lineRule="auto"/>
        <w:jc w:val="both"/>
        <w:rPr>
          <w:bCs/>
          <w:iCs/>
        </w:rPr>
      </w:pPr>
      <w:r w:rsidRPr="00F80C6B">
        <w:rPr>
          <w:bCs/>
          <w:iCs/>
        </w:rPr>
        <w:t>[</w:t>
      </w:r>
      <w:r w:rsidRPr="00F80C6B">
        <w:rPr>
          <w:bCs/>
          <w:i/>
          <w:iCs/>
        </w:rPr>
        <w:t>In caso di riunione in video-audio</w:t>
      </w:r>
      <w:r w:rsidR="009A7706">
        <w:rPr>
          <w:bCs/>
          <w:i/>
          <w:iCs/>
        </w:rPr>
        <w:t xml:space="preserve"> </w:t>
      </w:r>
      <w:r w:rsidRPr="00F80C6B">
        <w:rPr>
          <w:bCs/>
          <w:i/>
          <w:iCs/>
        </w:rPr>
        <w:t>conferenza:</w:t>
      </w:r>
      <w:r w:rsidRPr="00F80C6B">
        <w:rPr>
          <w:bCs/>
          <w:iCs/>
        </w:rPr>
        <w:t xml:space="preserve"> Il presente verbale è stato redatto sulla base delle annotazioni prese nel corso della riunione ed è approvato all’unanimità prima della sua trascrizione a libro]</w:t>
      </w:r>
    </w:p>
    <w:p w14:paraId="1B1A7BB2" w14:textId="77777777" w:rsidR="00CE732D" w:rsidRPr="00F80C6B" w:rsidRDefault="00CE732D" w:rsidP="009B5EA7">
      <w:pPr>
        <w:spacing w:after="60" w:line="300" w:lineRule="auto"/>
        <w:jc w:val="both"/>
        <w:rPr>
          <w:bCs/>
          <w:iC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D433EB" w:rsidRPr="00F80C6B" w14:paraId="1B8DDFC7" w14:textId="77777777" w:rsidTr="00CE732D">
        <w:trPr>
          <w:trHeight w:hRule="exact" w:val="567"/>
        </w:trPr>
        <w:tc>
          <w:tcPr>
            <w:tcW w:w="6650" w:type="dxa"/>
            <w:vAlign w:val="center"/>
          </w:tcPr>
          <w:p w14:paraId="10FBC095" w14:textId="77777777" w:rsidR="00D433EB" w:rsidRPr="00F80C6B" w:rsidRDefault="00D433EB" w:rsidP="009B5EA7">
            <w:pPr>
              <w:spacing w:after="60" w:line="300" w:lineRule="auto"/>
              <w:jc w:val="both"/>
              <w:rPr>
                <w:iCs/>
              </w:rPr>
            </w:pPr>
            <w:r w:rsidRPr="00F80C6B">
              <w:rPr>
                <w:i/>
                <w:iCs/>
              </w:rPr>
              <w:t>Luogo, data</w:t>
            </w:r>
          </w:p>
        </w:tc>
        <w:tc>
          <w:tcPr>
            <w:tcW w:w="2988" w:type="dxa"/>
            <w:vAlign w:val="center"/>
          </w:tcPr>
          <w:p w14:paraId="2517C283" w14:textId="77777777" w:rsidR="00D433EB" w:rsidRPr="00F80C6B" w:rsidRDefault="00D433EB" w:rsidP="009B5EA7">
            <w:pPr>
              <w:spacing w:after="60" w:line="300" w:lineRule="auto"/>
              <w:jc w:val="both"/>
              <w:rPr>
                <w:iCs/>
              </w:rPr>
            </w:pPr>
            <w:r w:rsidRPr="00F80C6B">
              <w:rPr>
                <w:iCs/>
              </w:rPr>
              <w:t>Il Collegio sindacale</w:t>
            </w:r>
          </w:p>
        </w:tc>
      </w:tr>
      <w:tr w:rsidR="00D433EB" w:rsidRPr="00F80C6B" w14:paraId="7625CDDC" w14:textId="77777777" w:rsidTr="00CE732D">
        <w:tc>
          <w:tcPr>
            <w:tcW w:w="6650" w:type="dxa"/>
          </w:tcPr>
          <w:p w14:paraId="2CCE9402" w14:textId="77777777" w:rsidR="00D433EB" w:rsidRPr="00F80C6B" w:rsidRDefault="00D433EB" w:rsidP="009B5EA7">
            <w:pPr>
              <w:spacing w:after="60" w:line="300" w:lineRule="auto"/>
              <w:jc w:val="both"/>
              <w:rPr>
                <w:iCs/>
              </w:rPr>
            </w:pPr>
          </w:p>
        </w:tc>
        <w:tc>
          <w:tcPr>
            <w:tcW w:w="2988" w:type="dxa"/>
          </w:tcPr>
          <w:p w14:paraId="0C10EBD8" w14:textId="77777777" w:rsidR="00D433EB" w:rsidRPr="00F80C6B" w:rsidRDefault="00D433EB" w:rsidP="009B5EA7">
            <w:pPr>
              <w:spacing w:after="60" w:line="300" w:lineRule="auto"/>
              <w:jc w:val="both"/>
              <w:rPr>
                <w:iCs/>
              </w:rPr>
            </w:pPr>
            <w:r w:rsidRPr="00F80C6B">
              <w:rPr>
                <w:iCs/>
              </w:rPr>
              <w:t>_________________</w:t>
            </w:r>
          </w:p>
          <w:p w14:paraId="00346C27" w14:textId="77777777" w:rsidR="00D433EB" w:rsidRPr="00F80C6B" w:rsidRDefault="00D433EB" w:rsidP="009B5EA7">
            <w:pPr>
              <w:spacing w:after="60" w:line="300" w:lineRule="auto"/>
              <w:jc w:val="both"/>
              <w:rPr>
                <w:iCs/>
              </w:rPr>
            </w:pPr>
          </w:p>
        </w:tc>
      </w:tr>
      <w:tr w:rsidR="00D433EB" w:rsidRPr="00F80C6B" w14:paraId="50DB57EE" w14:textId="77777777" w:rsidTr="00CE732D">
        <w:tc>
          <w:tcPr>
            <w:tcW w:w="6650" w:type="dxa"/>
          </w:tcPr>
          <w:p w14:paraId="23576BE2" w14:textId="77777777" w:rsidR="00D433EB" w:rsidRPr="00F80C6B" w:rsidRDefault="00D433EB" w:rsidP="009B5EA7">
            <w:pPr>
              <w:spacing w:after="60" w:line="300" w:lineRule="auto"/>
              <w:jc w:val="both"/>
              <w:rPr>
                <w:iCs/>
              </w:rPr>
            </w:pPr>
          </w:p>
        </w:tc>
        <w:tc>
          <w:tcPr>
            <w:tcW w:w="2988" w:type="dxa"/>
          </w:tcPr>
          <w:p w14:paraId="6BD281CF" w14:textId="77777777" w:rsidR="00D433EB" w:rsidRPr="00F80C6B" w:rsidRDefault="00D433EB" w:rsidP="009B5EA7">
            <w:pPr>
              <w:spacing w:after="60" w:line="300" w:lineRule="auto"/>
              <w:jc w:val="both"/>
              <w:rPr>
                <w:iCs/>
              </w:rPr>
            </w:pPr>
            <w:r w:rsidRPr="00F80C6B">
              <w:rPr>
                <w:iCs/>
              </w:rPr>
              <w:t>_________________</w:t>
            </w:r>
          </w:p>
          <w:p w14:paraId="05CAD1B2" w14:textId="77777777" w:rsidR="00D433EB" w:rsidRPr="00F80C6B" w:rsidRDefault="00D433EB" w:rsidP="009B5EA7">
            <w:pPr>
              <w:spacing w:after="60" w:line="300" w:lineRule="auto"/>
              <w:jc w:val="both"/>
              <w:rPr>
                <w:iCs/>
              </w:rPr>
            </w:pPr>
          </w:p>
        </w:tc>
      </w:tr>
      <w:tr w:rsidR="00D433EB" w:rsidRPr="00F80C6B" w14:paraId="5E52FA80" w14:textId="77777777" w:rsidTr="00CE732D">
        <w:trPr>
          <w:trHeight w:val="753"/>
        </w:trPr>
        <w:tc>
          <w:tcPr>
            <w:tcW w:w="6650" w:type="dxa"/>
          </w:tcPr>
          <w:p w14:paraId="09C91D21" w14:textId="77777777" w:rsidR="00D433EB" w:rsidRPr="00F80C6B" w:rsidRDefault="00D433EB" w:rsidP="009B5EA7">
            <w:pPr>
              <w:spacing w:after="60" w:line="300" w:lineRule="auto"/>
              <w:jc w:val="both"/>
              <w:rPr>
                <w:iCs/>
              </w:rPr>
            </w:pPr>
          </w:p>
        </w:tc>
        <w:tc>
          <w:tcPr>
            <w:tcW w:w="2988" w:type="dxa"/>
          </w:tcPr>
          <w:p w14:paraId="036F4266" w14:textId="77777777" w:rsidR="00D433EB" w:rsidRPr="00F80C6B" w:rsidRDefault="00D433EB" w:rsidP="009B5EA7">
            <w:pPr>
              <w:spacing w:after="60" w:line="300" w:lineRule="auto"/>
              <w:jc w:val="both"/>
              <w:rPr>
                <w:iCs/>
              </w:rPr>
            </w:pPr>
            <w:r w:rsidRPr="00F80C6B">
              <w:rPr>
                <w:iCs/>
              </w:rPr>
              <w:t>_________________</w:t>
            </w:r>
          </w:p>
        </w:tc>
      </w:tr>
    </w:tbl>
    <w:p w14:paraId="3060EA3A" w14:textId="77777777" w:rsidR="00D433EB" w:rsidRPr="002C2A74" w:rsidRDefault="00D433EB" w:rsidP="009B5EA7">
      <w:pPr>
        <w:spacing w:after="60" w:line="300" w:lineRule="auto"/>
        <w:jc w:val="both"/>
      </w:pPr>
    </w:p>
    <w:p w14:paraId="110671DD" w14:textId="77777777" w:rsidR="00D433EB" w:rsidRPr="002C2A74" w:rsidRDefault="00D433EB" w:rsidP="009B5EA7">
      <w:pPr>
        <w:spacing w:after="60" w:line="300" w:lineRule="auto"/>
        <w:jc w:val="both"/>
      </w:pPr>
    </w:p>
    <w:p w14:paraId="2CC52352" w14:textId="77777777" w:rsidR="00CF6D4A" w:rsidRDefault="00CF6D4A" w:rsidP="009B5EA7">
      <w:pPr>
        <w:pStyle w:val="Titolo2"/>
        <w:spacing w:before="0" w:line="300" w:lineRule="auto"/>
        <w:rPr>
          <w:rFonts w:eastAsia="Times New Roman"/>
        </w:rPr>
      </w:pPr>
      <w:bookmarkStart w:id="66" w:name="_Toc445134799"/>
      <w:bookmarkStart w:id="67" w:name="_Toc447200777"/>
    </w:p>
    <w:p w14:paraId="7C54ACF3" w14:textId="77777777" w:rsidR="00CF6D4A" w:rsidRDefault="00CF6D4A" w:rsidP="009B5EA7">
      <w:pPr>
        <w:pStyle w:val="Titolo2"/>
        <w:spacing w:before="0" w:line="300" w:lineRule="auto"/>
        <w:rPr>
          <w:rFonts w:eastAsia="Times New Roman"/>
        </w:rPr>
      </w:pPr>
    </w:p>
    <w:p w14:paraId="48F4FB08" w14:textId="77777777" w:rsidR="00CF6D4A" w:rsidRDefault="00CF6D4A" w:rsidP="009B5EA7">
      <w:pPr>
        <w:pStyle w:val="Titolo2"/>
        <w:spacing w:before="0" w:line="300" w:lineRule="auto"/>
        <w:rPr>
          <w:rFonts w:eastAsia="Times New Roman"/>
        </w:rPr>
      </w:pPr>
    </w:p>
    <w:p w14:paraId="70073C4E" w14:textId="77777777" w:rsidR="00CF6D4A" w:rsidRDefault="00CF6D4A" w:rsidP="009B5EA7">
      <w:pPr>
        <w:pStyle w:val="Titolo2"/>
        <w:spacing w:before="0" w:line="300" w:lineRule="auto"/>
        <w:rPr>
          <w:rFonts w:eastAsia="Times New Roman"/>
        </w:rPr>
      </w:pPr>
    </w:p>
    <w:p w14:paraId="2D7B9428" w14:textId="77777777" w:rsidR="00CF6D4A" w:rsidRDefault="00CF6D4A" w:rsidP="009B5EA7">
      <w:pPr>
        <w:pStyle w:val="Titolo2"/>
        <w:spacing w:before="0" w:line="300" w:lineRule="auto"/>
        <w:rPr>
          <w:rFonts w:eastAsia="Times New Roman"/>
        </w:rPr>
      </w:pPr>
    </w:p>
    <w:bookmarkEnd w:id="66"/>
    <w:bookmarkEnd w:id="67"/>
    <w:p w14:paraId="32D1EAF4" w14:textId="77777777" w:rsidR="00D433EB" w:rsidRPr="002C2A74" w:rsidRDefault="00D433EB" w:rsidP="009B5EA7">
      <w:pPr>
        <w:spacing w:after="60" w:line="300" w:lineRule="auto"/>
        <w:jc w:val="both"/>
      </w:pPr>
    </w:p>
    <w:p w14:paraId="4A106224" w14:textId="3DB18168" w:rsidR="00CF6D4A" w:rsidRDefault="00CF6D4A" w:rsidP="00CE732D">
      <w:pPr>
        <w:pStyle w:val="Titolo2"/>
      </w:pPr>
      <w:bookmarkStart w:id="68" w:name="_Toc77320255"/>
      <w:bookmarkStart w:id="69" w:name="_Toc77341063"/>
      <w:bookmarkStart w:id="70" w:name="_Toc77777972"/>
      <w:r>
        <w:lastRenderedPageBreak/>
        <w:t>LETTERA DI RICHIESTA DI INFORMAZIONI AL PRECEDENTE COLLEGIO SINDACALE</w:t>
      </w:r>
      <w:bookmarkEnd w:id="68"/>
      <w:bookmarkEnd w:id="69"/>
      <w:bookmarkEnd w:id="70"/>
    </w:p>
    <w:p w14:paraId="40C5EE53" w14:textId="77777777" w:rsidR="00CF6D4A" w:rsidRDefault="00CF6D4A" w:rsidP="009B5EA7">
      <w:pPr>
        <w:spacing w:after="60" w:line="300" w:lineRule="auto"/>
        <w:jc w:val="both"/>
      </w:pPr>
    </w:p>
    <w:p w14:paraId="3A2F63B7" w14:textId="4C7BB46F" w:rsidR="00D433EB" w:rsidRPr="002C2A74" w:rsidRDefault="00D433EB" w:rsidP="009B5EA7">
      <w:pPr>
        <w:spacing w:after="60" w:line="300" w:lineRule="auto"/>
        <w:jc w:val="both"/>
      </w:pPr>
      <w:r w:rsidRPr="002C2A74">
        <w:t xml:space="preserve">Al dott. ________________, in qualità di </w:t>
      </w:r>
      <w:r>
        <w:t>p</w:t>
      </w:r>
      <w:r w:rsidRPr="002C2A74">
        <w:t>residente del Collegio Sindacale [</w:t>
      </w:r>
      <w:r w:rsidRPr="002C2A74">
        <w:rPr>
          <w:i/>
        </w:rPr>
        <w:t>ovvero</w:t>
      </w:r>
      <w:r w:rsidRPr="002C2A74">
        <w:t xml:space="preserve">: ai dottori ________, in qualità di componenti del </w:t>
      </w:r>
      <w:r>
        <w:t>C</w:t>
      </w:r>
      <w:r w:rsidRPr="002C2A74">
        <w:t>ollegio sindacale] della società ________________ dal __/__/_____al __/__/_____.</w:t>
      </w:r>
      <w:r>
        <w:t xml:space="preserve"> </w:t>
      </w:r>
    </w:p>
    <w:p w14:paraId="47112B7D" w14:textId="77777777" w:rsidR="00D433EB" w:rsidRDefault="00D433EB" w:rsidP="009B5EA7">
      <w:pPr>
        <w:spacing w:after="60" w:line="300" w:lineRule="auto"/>
        <w:jc w:val="both"/>
        <w:rPr>
          <w:b/>
        </w:rPr>
      </w:pPr>
    </w:p>
    <w:p w14:paraId="78BE233D" w14:textId="77777777" w:rsidR="00D433EB" w:rsidRPr="002C2A74" w:rsidRDefault="00D433EB" w:rsidP="009B5EA7">
      <w:pPr>
        <w:spacing w:after="60" w:line="300" w:lineRule="auto"/>
        <w:jc w:val="both"/>
        <w:rPr>
          <w:b/>
        </w:rPr>
      </w:pPr>
      <w:r w:rsidRPr="00E73B7D">
        <w:rPr>
          <w:bCs/>
        </w:rPr>
        <w:t>Oggetto:</w:t>
      </w:r>
      <w:r w:rsidRPr="002C2A74">
        <w:rPr>
          <w:b/>
        </w:rPr>
        <w:t xml:space="preserve"> </w:t>
      </w:r>
      <w:r w:rsidRPr="00E73B7D">
        <w:rPr>
          <w:bCs/>
          <w:i/>
          <w:iCs/>
        </w:rPr>
        <w:t>Richiesta di informazioni e documentazione</w:t>
      </w:r>
    </w:p>
    <w:p w14:paraId="1CC972DF" w14:textId="77777777" w:rsidR="00F36529" w:rsidRDefault="00F36529" w:rsidP="009B5EA7">
      <w:pPr>
        <w:spacing w:after="60" w:line="300" w:lineRule="auto"/>
        <w:jc w:val="both"/>
      </w:pPr>
    </w:p>
    <w:p w14:paraId="315ACA48" w14:textId="14849C1A" w:rsidR="00D433EB" w:rsidRDefault="00D433EB" w:rsidP="009B5EA7">
      <w:pPr>
        <w:spacing w:after="60" w:line="300" w:lineRule="auto"/>
        <w:jc w:val="both"/>
      </w:pPr>
      <w:r>
        <w:t>Egregi</w:t>
      </w:r>
      <w:r w:rsidR="00CF6D4A">
        <w:t xml:space="preserve">……, </w:t>
      </w:r>
    </w:p>
    <w:p w14:paraId="030EEE06" w14:textId="52126B49" w:rsidR="00D433EB" w:rsidRPr="002C2A74" w:rsidRDefault="00CF6D4A" w:rsidP="009B5EA7">
      <w:pPr>
        <w:spacing w:after="60" w:line="300" w:lineRule="auto"/>
        <w:jc w:val="both"/>
        <w:rPr>
          <w:i/>
        </w:rPr>
      </w:pPr>
      <w:r>
        <w:t>s</w:t>
      </w:r>
      <w:r w:rsidR="00D433EB">
        <w:t xml:space="preserve">criviamo nella nostra veste di nuovi componenti del </w:t>
      </w:r>
      <w:r w:rsidR="00D433EB" w:rsidRPr="002C2A74">
        <w:t xml:space="preserve">Collegio </w:t>
      </w:r>
      <w:r w:rsidR="00D433EB">
        <w:t>s</w:t>
      </w:r>
      <w:r w:rsidR="00D433EB" w:rsidRPr="002C2A74">
        <w:t>indacale della società</w:t>
      </w:r>
      <w:r w:rsidR="00D433EB">
        <w:t xml:space="preserve">, </w:t>
      </w:r>
      <w:r w:rsidR="00D433EB" w:rsidRPr="002C2A74">
        <w:t xml:space="preserve"> ai sensi e per gli effetti degli artt. 2403 e 2407 c.c. ed in conformità alla </w:t>
      </w:r>
      <w:hyperlink r:id="rId34" w:anchor="page=30" w:history="1">
        <w:r w:rsidR="00D433EB" w:rsidRPr="002C2A74">
          <w:rPr>
            <w:rStyle w:val="Collegamentoipertestuale"/>
          </w:rPr>
          <w:t>Norma 1.7.</w:t>
        </w:r>
      </w:hyperlink>
      <w:r w:rsidR="00D433EB" w:rsidRPr="002C2A74">
        <w:t xml:space="preserve"> delle “</w:t>
      </w:r>
      <w:r w:rsidR="00D433EB" w:rsidRPr="002C2A74">
        <w:rPr>
          <w:i/>
        </w:rPr>
        <w:t>Norme di comportamento del collegio sindacale</w:t>
      </w:r>
      <w:r w:rsidR="00D433EB" w:rsidRPr="002C2A74">
        <w:t xml:space="preserve"> </w:t>
      </w:r>
      <w:r w:rsidR="00D433EB" w:rsidRPr="002C2A74">
        <w:rPr>
          <w:i/>
        </w:rPr>
        <w:t>di società non quotate</w:t>
      </w:r>
      <w:r w:rsidR="00D433EB" w:rsidRPr="002C2A74">
        <w:t xml:space="preserve">”, emanate dal CNDCEC </w:t>
      </w:r>
      <w:r w:rsidR="00D433EB">
        <w:t xml:space="preserve">nel mese di dicembre 2020 </w:t>
      </w:r>
      <w:r w:rsidR="00D433EB" w:rsidRPr="002C2A74">
        <w:t>e vigenti dal 1</w:t>
      </w:r>
      <w:r w:rsidR="00D433EB">
        <w:t>°</w:t>
      </w:r>
      <w:r w:rsidR="00D433EB" w:rsidRPr="002C2A74">
        <w:t xml:space="preserve"> gennaio 2021, </w:t>
      </w:r>
      <w:r w:rsidR="00D433EB">
        <w:t xml:space="preserve">per </w:t>
      </w:r>
      <w:r w:rsidR="00D433EB" w:rsidRPr="002C2A74">
        <w:t>richiede</w:t>
      </w:r>
      <w:r w:rsidR="00D433EB">
        <w:t>re</w:t>
      </w:r>
      <w:r w:rsidR="00D433EB" w:rsidRPr="002C2A74">
        <w:t xml:space="preserve"> le seguenti informazioni con riferimento a notizie e fatti avvenuti prima della nomina e ritenute significative per lo svolgimento dell’attività di vigilanza durante il presente mandato collegiale:</w:t>
      </w:r>
    </w:p>
    <w:p w14:paraId="6ECE02B1" w14:textId="77777777" w:rsidR="00D433EB" w:rsidRPr="002C2A74" w:rsidRDefault="00D433EB" w:rsidP="009B5EA7">
      <w:pPr>
        <w:spacing w:after="60" w:line="300" w:lineRule="auto"/>
        <w:jc w:val="both"/>
        <w:rPr>
          <w:i/>
        </w:rPr>
      </w:pPr>
      <w:r w:rsidRPr="002C2A74">
        <w:rPr>
          <w:i/>
        </w:rPr>
        <w:t>(di seguito vengono proposte, a titolo esemplificativo, alcune fra le informazioni che potrebbero essere ritenute utili dal collegio sindacale in carica per lo svolgimento della funzione di vigilanza)</w:t>
      </w:r>
    </w:p>
    <w:p w14:paraId="704A2814" w14:textId="77777777" w:rsidR="00D433EB" w:rsidRPr="002C2A74" w:rsidRDefault="00D433EB" w:rsidP="009B5EA7">
      <w:pPr>
        <w:numPr>
          <w:ilvl w:val="0"/>
          <w:numId w:val="1"/>
        </w:numPr>
        <w:spacing w:after="60" w:line="300" w:lineRule="auto"/>
        <w:jc w:val="both"/>
      </w:pPr>
      <w:r w:rsidRPr="002C2A74">
        <w:t>[</w:t>
      </w:r>
      <w:r w:rsidRPr="002C2A74">
        <w:rPr>
          <w:i/>
        </w:rPr>
        <w:t>ove non ancora depositato presso la sede legale della società o a tal fine consegnato all’organo di amministrazione</w:t>
      </w:r>
      <w:r w:rsidRPr="002C2A74">
        <w:t>] il libro delle adunanze e delle deliberazioni del collegio sindacale, nonché i verbali del collegio sindacale eventualmente non trascritti nell’apposito libro;</w:t>
      </w:r>
    </w:p>
    <w:p w14:paraId="67F067B2" w14:textId="77777777" w:rsidR="00D433EB" w:rsidRPr="002C2A74" w:rsidRDefault="00D433EB" w:rsidP="009B5EA7">
      <w:pPr>
        <w:numPr>
          <w:ilvl w:val="0"/>
          <w:numId w:val="1"/>
        </w:numPr>
        <w:spacing w:after="60" w:line="300" w:lineRule="auto"/>
        <w:jc w:val="both"/>
      </w:pPr>
      <w:r w:rsidRPr="002C2A74">
        <w:t xml:space="preserve">copia della corrispondenza eventualmente intrattenuta con l’organo di amministrazione, se non trascritta o non allegata al libro, nonché copia della documentazione di supporto al </w:t>
      </w:r>
      <w:r>
        <w:t>C</w:t>
      </w:r>
      <w:r w:rsidRPr="002C2A74">
        <w:t>ollegio, propedeutica alla redazione dei verbali o relativa ad atti di ispezioni e controllo;</w:t>
      </w:r>
    </w:p>
    <w:p w14:paraId="0CC70F2E" w14:textId="77777777" w:rsidR="00D433EB" w:rsidRPr="002C2A74" w:rsidRDefault="00D433EB" w:rsidP="009B5EA7">
      <w:pPr>
        <w:numPr>
          <w:ilvl w:val="0"/>
          <w:numId w:val="1"/>
        </w:numPr>
        <w:spacing w:after="60" w:line="300" w:lineRule="auto"/>
        <w:jc w:val="both"/>
      </w:pPr>
      <w:r w:rsidRPr="002C2A74">
        <w:t>eventuali chiarimenti in merito all’attività di vigilanza svolta con riferimento a ___________ [</w:t>
      </w:r>
      <w:r w:rsidRPr="002C2A74">
        <w:rPr>
          <w:i/>
        </w:rPr>
        <w:t>indicare le specifiche attività in merito al quale si chiedono informazioni</w:t>
      </w:r>
      <w:r w:rsidRPr="002C2A74">
        <w:t>] e copia della pertinente documentazione di supporto.</w:t>
      </w:r>
    </w:p>
    <w:p w14:paraId="4B9E0052" w14:textId="77777777" w:rsidR="00D433EB" w:rsidRPr="002C2A74" w:rsidRDefault="00D433EB" w:rsidP="009B5EA7">
      <w:pPr>
        <w:spacing w:after="60" w:line="300" w:lineRule="auto"/>
        <w:jc w:val="both"/>
      </w:pPr>
    </w:p>
    <w:p w14:paraId="077F34DE" w14:textId="77777777" w:rsidR="00D433EB" w:rsidRPr="002C2A74" w:rsidRDefault="00D433EB" w:rsidP="009B5EA7">
      <w:pPr>
        <w:spacing w:after="60" w:line="300" w:lineRule="auto"/>
        <w:jc w:val="both"/>
      </w:pPr>
      <w:r w:rsidRPr="002C2A74">
        <w:rPr>
          <w:i/>
        </w:rPr>
        <w:t xml:space="preserve">Luogo, </w:t>
      </w:r>
      <w:proofErr w:type="gramStart"/>
      <w:r w:rsidRPr="002C2A74">
        <w:rPr>
          <w:i/>
        </w:rPr>
        <w:t>data</w:t>
      </w:r>
      <w:proofErr w:type="gramEnd"/>
      <w:r w:rsidRPr="002C2A74">
        <w:rPr>
          <w:i/>
        </w:rPr>
        <w:t xml:space="preserve">                                                                                                             </w:t>
      </w:r>
      <w:r w:rsidRPr="002C2A74">
        <w:t xml:space="preserve">Il </w:t>
      </w:r>
      <w:r>
        <w:t>p</w:t>
      </w:r>
      <w:r w:rsidRPr="002C2A74">
        <w:t xml:space="preserve">residente del Collegio </w:t>
      </w:r>
      <w:r>
        <w:t>s</w:t>
      </w:r>
      <w:r w:rsidRPr="002C2A74">
        <w:t>indacale</w:t>
      </w:r>
    </w:p>
    <w:p w14:paraId="07542ABF" w14:textId="77777777" w:rsidR="00CF6D4A" w:rsidRDefault="00D433EB" w:rsidP="009B5EA7">
      <w:pPr>
        <w:spacing w:after="60" w:line="300" w:lineRule="auto"/>
        <w:jc w:val="both"/>
      </w:pPr>
      <w:r w:rsidRPr="002C2A74">
        <w:t xml:space="preserve">                                                                                                                                              </w:t>
      </w:r>
    </w:p>
    <w:p w14:paraId="361BCB6B" w14:textId="38434253" w:rsidR="00D433EB" w:rsidRPr="002C2A74" w:rsidRDefault="00D433EB" w:rsidP="00CF6D4A">
      <w:pPr>
        <w:spacing w:after="60" w:line="300" w:lineRule="auto"/>
        <w:ind w:left="6372" w:firstLine="708"/>
        <w:jc w:val="both"/>
      </w:pPr>
      <w:r w:rsidRPr="002C2A74">
        <w:t xml:space="preserve">____________________ </w:t>
      </w:r>
    </w:p>
    <w:p w14:paraId="63578622" w14:textId="77777777" w:rsidR="00D433EB" w:rsidRPr="002C2A74" w:rsidRDefault="00D433EB" w:rsidP="009B5EA7">
      <w:pPr>
        <w:spacing w:after="60" w:line="300" w:lineRule="auto"/>
        <w:jc w:val="both"/>
      </w:pPr>
    </w:p>
    <w:p w14:paraId="2FC1C462" w14:textId="77777777" w:rsidR="00D433EB" w:rsidRDefault="00D433EB" w:rsidP="009B5EA7">
      <w:pPr>
        <w:spacing w:after="60" w:line="300" w:lineRule="auto"/>
        <w:jc w:val="both"/>
      </w:pPr>
      <w:r>
        <w:br w:type="page"/>
      </w:r>
    </w:p>
    <w:p w14:paraId="3797AB02" w14:textId="77777777" w:rsidR="00D433EB" w:rsidRPr="00AF1811" w:rsidRDefault="00D433EB" w:rsidP="00AF1811">
      <w:pPr>
        <w:pStyle w:val="Titolo1"/>
        <w:jc w:val="center"/>
      </w:pPr>
      <w:bookmarkStart w:id="71" w:name="_Toc445134800"/>
      <w:bookmarkStart w:id="72" w:name="_Toc447200778"/>
      <w:bookmarkStart w:id="73" w:name="_Toc74830628"/>
      <w:bookmarkStart w:id="74" w:name="_Toc77320256"/>
      <w:bookmarkStart w:id="75" w:name="_Toc77341064"/>
      <w:bookmarkStart w:id="76" w:name="_Toc349656339"/>
      <w:bookmarkStart w:id="77" w:name="_Toc445134802"/>
      <w:bookmarkStart w:id="78" w:name="_Toc447200779"/>
      <w:bookmarkStart w:id="79" w:name="_Toc77777973"/>
      <w:r w:rsidRPr="00AF1811">
        <w:lastRenderedPageBreak/>
        <w:t>SEZ. II: ATTIVITÀ DI VIGILANZA</w:t>
      </w:r>
      <w:bookmarkEnd w:id="71"/>
      <w:bookmarkEnd w:id="72"/>
      <w:bookmarkEnd w:id="73"/>
      <w:bookmarkEnd w:id="74"/>
      <w:bookmarkEnd w:id="75"/>
      <w:bookmarkEnd w:id="79"/>
    </w:p>
    <w:p w14:paraId="1779F67F" w14:textId="1DDF56CB" w:rsidR="00D433EB" w:rsidRPr="00CE732D" w:rsidRDefault="00D433EB" w:rsidP="00CE732D">
      <w:pPr>
        <w:pStyle w:val="Titolo1"/>
      </w:pPr>
      <w:bookmarkStart w:id="80" w:name="_Toc74830629"/>
      <w:bookmarkStart w:id="81" w:name="_Toc77320257"/>
      <w:bookmarkStart w:id="82" w:name="_Toc77341065"/>
      <w:bookmarkStart w:id="83" w:name="_Toc77777974"/>
      <w:r w:rsidRPr="00CE732D">
        <w:t>V.4. VERBALE RELATIVO ALLA SCELTA DI AVVALERSI DI DIPENDENTI ED AUSILIARI</w:t>
      </w:r>
      <w:bookmarkEnd w:id="76"/>
      <w:bookmarkEnd w:id="77"/>
      <w:bookmarkEnd w:id="78"/>
      <w:bookmarkEnd w:id="80"/>
      <w:bookmarkEnd w:id="81"/>
      <w:bookmarkEnd w:id="82"/>
      <w:bookmarkEnd w:id="83"/>
    </w:p>
    <w:p w14:paraId="3CF224ED" w14:textId="2587FF6E" w:rsidR="00D433EB" w:rsidRPr="00A56C2F" w:rsidRDefault="00D433EB" w:rsidP="009B5EA7">
      <w:pPr>
        <w:spacing w:after="60" w:line="300" w:lineRule="auto"/>
        <w:jc w:val="both"/>
      </w:pPr>
      <w:r w:rsidRPr="00A56C2F">
        <w:t xml:space="preserve">In data </w:t>
      </w:r>
      <w:r w:rsidRPr="00A56C2F">
        <w:rPr>
          <w:bCs/>
        </w:rPr>
        <w:t>__/__/_____</w:t>
      </w:r>
      <w:r w:rsidRPr="00A56C2F">
        <w:t>, alle ore _</w:t>
      </w:r>
      <w:proofErr w:type="gramStart"/>
      <w:r w:rsidRPr="00A56C2F">
        <w:t>_:_</w:t>
      </w:r>
      <w:proofErr w:type="gramEnd"/>
      <w:r w:rsidRPr="00A56C2F">
        <w:t xml:space="preserve">_ [presso </w:t>
      </w:r>
      <w:r w:rsidRPr="00A56C2F">
        <w:rPr>
          <w:i/>
        </w:rPr>
        <w:t>la sede/gli uffici amministrativi della società</w:t>
      </w:r>
      <w:r w:rsidRPr="00A56C2F">
        <w:t xml:space="preserve"> _______________, in _____________ via/piazza _________,] si è riunito [</w:t>
      </w:r>
      <w:r w:rsidRPr="00A56C2F">
        <w:rPr>
          <w:i/>
          <w:iCs/>
        </w:rPr>
        <w:t>specificare:</w:t>
      </w:r>
      <w:r w:rsidRPr="00A56C2F">
        <w:t xml:space="preserve"> in video</w:t>
      </w:r>
      <w:r w:rsidR="00F36529">
        <w:t xml:space="preserve">-audio </w:t>
      </w:r>
      <w:r w:rsidRPr="00A56C2F">
        <w:t>conferenza, avendo la possibilità ogni partecipante di ricevere ed inviare documenti ed essendo consentita tale modalità dall’art. … dello Statuto], il Collegio sindacale nelle persone di:</w:t>
      </w:r>
    </w:p>
    <w:p w14:paraId="307F7A2E" w14:textId="77777777" w:rsidR="00D433EB" w:rsidRPr="00A56C2F" w:rsidRDefault="00D433EB" w:rsidP="009B5EA7">
      <w:pPr>
        <w:spacing w:after="60" w:line="300" w:lineRule="auto"/>
        <w:ind w:left="708"/>
        <w:jc w:val="both"/>
      </w:pPr>
      <w:r w:rsidRPr="00A56C2F">
        <w:t xml:space="preserve">dott. _____________________________, presidente del </w:t>
      </w:r>
      <w:r>
        <w:t>C</w:t>
      </w:r>
      <w:r w:rsidRPr="00A56C2F">
        <w:t>ollegio sindacale;</w:t>
      </w:r>
    </w:p>
    <w:p w14:paraId="257F07A3" w14:textId="77777777" w:rsidR="00D433EB" w:rsidRPr="00A56C2F" w:rsidRDefault="00D433EB" w:rsidP="009B5EA7">
      <w:pPr>
        <w:spacing w:after="60" w:line="300" w:lineRule="auto"/>
        <w:ind w:left="708"/>
        <w:jc w:val="both"/>
      </w:pPr>
      <w:r w:rsidRPr="00A56C2F">
        <w:t>dott. _____________________________, sindaco effettivo;</w:t>
      </w:r>
    </w:p>
    <w:p w14:paraId="1554B24A" w14:textId="77777777" w:rsidR="00D433EB" w:rsidRDefault="00D433EB" w:rsidP="009B5EA7">
      <w:pPr>
        <w:spacing w:after="60" w:line="300" w:lineRule="auto"/>
        <w:ind w:left="708"/>
        <w:jc w:val="both"/>
      </w:pPr>
      <w:r w:rsidRPr="00A56C2F">
        <w:t>dott. _____________________________, sindaco effettivo,</w:t>
      </w:r>
    </w:p>
    <w:p w14:paraId="6D486B97" w14:textId="1C1167B7" w:rsidR="00D433EB" w:rsidRPr="00A56C2F" w:rsidRDefault="00D433EB" w:rsidP="009B5EA7">
      <w:pPr>
        <w:spacing w:after="60" w:line="300" w:lineRule="auto"/>
        <w:jc w:val="both"/>
      </w:pPr>
      <w:r w:rsidRPr="00A56C2F">
        <w:t>per redigere il verbale relativo alla scelta di avvalersi di dipendenti e</w:t>
      </w:r>
      <w:r>
        <w:t xml:space="preserve"> di </w:t>
      </w:r>
      <w:r w:rsidRPr="00A56C2F">
        <w:t>ausiliari</w:t>
      </w:r>
      <w:r w:rsidR="005B690B">
        <w:rPr>
          <w:rStyle w:val="Rimandonotaapidipagina"/>
        </w:rPr>
        <w:footnoteReference w:id="27"/>
      </w:r>
      <w:r w:rsidRPr="00A56C2F">
        <w:t>.</w:t>
      </w:r>
    </w:p>
    <w:p w14:paraId="0E546E3A" w14:textId="77777777" w:rsidR="00D433EB" w:rsidRDefault="00D433EB" w:rsidP="009B5EA7">
      <w:pPr>
        <w:spacing w:after="60" w:line="300" w:lineRule="auto"/>
        <w:jc w:val="both"/>
      </w:pPr>
      <w:r w:rsidRPr="00A56C2F">
        <w:t>[Il presidente del Collegio sindacale rileva che:</w:t>
      </w:r>
    </w:p>
    <w:p w14:paraId="58156FF9" w14:textId="0FEFF281" w:rsidR="00D433EB" w:rsidRPr="00A56C2F" w:rsidRDefault="00D433EB" w:rsidP="000B0EE2">
      <w:pPr>
        <w:pStyle w:val="Paragrafoelenco"/>
        <w:numPr>
          <w:ilvl w:val="0"/>
          <w:numId w:val="89"/>
        </w:numPr>
        <w:spacing w:after="60" w:line="300" w:lineRule="auto"/>
        <w:jc w:val="both"/>
      </w:pPr>
      <w:r w:rsidRPr="00A56C2F">
        <w:t>ad esso presidente il sistema di video – audio conferenza utilizzato – ……………… – consente di accertare inequivocabilmente l’identità e la legittimazione degli intervenuti e di regolare lo svolgimento dell’adunanza;</w:t>
      </w:r>
    </w:p>
    <w:p w14:paraId="4975998B" w14:textId="5A90027A" w:rsidR="00D433EB" w:rsidRPr="00A56C2F" w:rsidRDefault="00D433EB" w:rsidP="000B0EE2">
      <w:pPr>
        <w:pStyle w:val="Paragrafoelenco"/>
        <w:numPr>
          <w:ilvl w:val="0"/>
          <w:numId w:val="89"/>
        </w:numPr>
        <w:spacing w:after="60" w:line="300" w:lineRule="auto"/>
        <w:jc w:val="both"/>
      </w:pPr>
      <w:r w:rsidRPr="00A56C2F">
        <w:t>al sindaco effettivo …………</w:t>
      </w:r>
      <w:proofErr w:type="gramStart"/>
      <w:r w:rsidRPr="00A56C2F">
        <w:t>…….</w:t>
      </w:r>
      <w:proofErr w:type="gramEnd"/>
      <w:r w:rsidRPr="00A56C2F">
        <w:t>, in qualità di soggetto verbalizzante, è consentito di percepire adeguatamente gli eventi oggetto di verbalizzazione;</w:t>
      </w:r>
    </w:p>
    <w:p w14:paraId="3F904D87" w14:textId="3E503DDC" w:rsidR="00D433EB" w:rsidRPr="00A56C2F" w:rsidRDefault="00D433EB" w:rsidP="000B0EE2">
      <w:pPr>
        <w:pStyle w:val="Paragrafoelenco"/>
        <w:numPr>
          <w:ilvl w:val="0"/>
          <w:numId w:val="89"/>
        </w:numPr>
        <w:spacing w:after="60" w:line="300" w:lineRule="auto"/>
        <w:jc w:val="both"/>
      </w:pPr>
      <w:r w:rsidRPr="00A56C2F">
        <w:t>è consentito agli intervenuti di partecipare in tempo reale alla discussione e alla votazione simultanea sugli argomenti all’ordine del giorno, nonché di visionare, ricevere o trasmettere documenti;</w:t>
      </w:r>
    </w:p>
    <w:p w14:paraId="1DFAFA54" w14:textId="77777777" w:rsidR="00D433EB" w:rsidRPr="00A56C2F" w:rsidRDefault="00D433EB" w:rsidP="009B5EA7">
      <w:pPr>
        <w:spacing w:after="60" w:line="300" w:lineRule="auto"/>
        <w:jc w:val="both"/>
      </w:pPr>
      <w:r w:rsidRPr="00A56C2F">
        <w:t>con comunicazione in data ……</w:t>
      </w:r>
      <w:proofErr w:type="gramStart"/>
      <w:r w:rsidRPr="00A56C2F">
        <w:t>…….</w:t>
      </w:r>
      <w:proofErr w:type="gramEnd"/>
      <w:r w:rsidRPr="00A56C2F">
        <w:t>…. il/la signor/a ……………………. ha reso note le modalità di collegamento].</w:t>
      </w:r>
    </w:p>
    <w:p w14:paraId="40622A87" w14:textId="77777777" w:rsidR="00D433EB" w:rsidRPr="00A56C2F" w:rsidRDefault="00D433EB" w:rsidP="009B5EA7">
      <w:pPr>
        <w:spacing w:after="60" w:line="300" w:lineRule="auto"/>
        <w:jc w:val="both"/>
      </w:pPr>
      <w:r w:rsidRPr="00A56C2F">
        <w:t>Sono altresì presenti [</w:t>
      </w:r>
      <w:r w:rsidRPr="00A56C2F">
        <w:rPr>
          <w:i/>
          <w:iCs/>
        </w:rPr>
        <w:t>ovvero</w:t>
      </w:r>
      <w:r w:rsidRPr="00A56C2F">
        <w:t>: collegati]:</w:t>
      </w:r>
    </w:p>
    <w:p w14:paraId="110657DC" w14:textId="77777777" w:rsidR="00D433EB" w:rsidRPr="00A56C2F" w:rsidRDefault="00D433EB" w:rsidP="009B5EA7">
      <w:pPr>
        <w:spacing w:after="60" w:line="300" w:lineRule="auto"/>
        <w:ind w:left="708"/>
        <w:jc w:val="both"/>
      </w:pPr>
      <w:r w:rsidRPr="00A56C2F">
        <w:t>___________, in qualità di ___________;</w:t>
      </w:r>
    </w:p>
    <w:p w14:paraId="3B654C18" w14:textId="77777777" w:rsidR="00D433EB" w:rsidRPr="00A56C2F" w:rsidRDefault="00D433EB" w:rsidP="009B5EA7">
      <w:pPr>
        <w:spacing w:after="60" w:line="300" w:lineRule="auto"/>
        <w:ind w:left="708"/>
        <w:jc w:val="both"/>
      </w:pPr>
      <w:r w:rsidRPr="00A56C2F">
        <w:t>___________, con funzione di ________.</w:t>
      </w:r>
    </w:p>
    <w:p w14:paraId="7E5390A6" w14:textId="77777777" w:rsidR="00D433EB" w:rsidRPr="002C2A74" w:rsidRDefault="00D433EB" w:rsidP="009B5EA7">
      <w:pPr>
        <w:spacing w:after="60" w:line="300" w:lineRule="auto"/>
        <w:jc w:val="both"/>
      </w:pPr>
      <w:r w:rsidRPr="002C2A74">
        <w:t xml:space="preserve">Il </w:t>
      </w:r>
      <w:r>
        <w:t>p</w:t>
      </w:r>
      <w:r w:rsidRPr="002C2A74">
        <w:t>residente espone quanto segue</w:t>
      </w:r>
      <w:r w:rsidRPr="002C2A74">
        <w:rPr>
          <w:vertAlign w:val="superscript"/>
        </w:rPr>
        <w:footnoteReference w:id="28"/>
      </w:r>
      <w:r w:rsidRPr="002C2A74">
        <w:t>.</w:t>
      </w:r>
    </w:p>
    <w:p w14:paraId="66E11B00" w14:textId="77777777" w:rsidR="00D433EB" w:rsidRPr="002C2A74" w:rsidRDefault="00D433EB" w:rsidP="009B5EA7">
      <w:pPr>
        <w:spacing w:after="60" w:line="300" w:lineRule="auto"/>
        <w:jc w:val="both"/>
      </w:pPr>
      <w:r w:rsidRPr="002C2A74">
        <w:t>Premesso che:</w:t>
      </w:r>
    </w:p>
    <w:p w14:paraId="64D5C203" w14:textId="224FAA19" w:rsidR="00D433EB" w:rsidRPr="002C2A74" w:rsidRDefault="00D433EB" w:rsidP="000B0EE2">
      <w:pPr>
        <w:pStyle w:val="Paragrafoelenco"/>
        <w:numPr>
          <w:ilvl w:val="0"/>
          <w:numId w:val="88"/>
        </w:numPr>
        <w:spacing w:after="60" w:line="300" w:lineRule="auto"/>
        <w:jc w:val="both"/>
      </w:pPr>
      <w:r w:rsidRPr="002C2A74">
        <w:t>in data __/__/_____ questo Collegio ha ricevuto la comunicazione del sindaco dott. _______ circa la volontà di avvalersi per l’attività di vigilanza del suo collaboratore il dott./sig. ___________</w:t>
      </w:r>
      <w:r w:rsidRPr="002C2A74">
        <w:rPr>
          <w:vertAlign w:val="superscript"/>
        </w:rPr>
        <w:footnoteReference w:id="29"/>
      </w:r>
      <w:r w:rsidRPr="002C2A74">
        <w:t xml:space="preserve"> [</w:t>
      </w:r>
      <w:r w:rsidRPr="00F36529">
        <w:rPr>
          <w:i/>
        </w:rPr>
        <w:t xml:space="preserve">ovvero: </w:t>
      </w:r>
      <w:r w:rsidRPr="002C2A74">
        <w:t>il sindaco dott. ________ ha comunicato che intende avvalersi, sotto la sua responsabilità e a sue spese, dell’ausilio e della collaborazione del dott./sig. ___________] ai fini dello svolgimento dell’attività di ispezione/controllo relativa a _____________________ [</w:t>
      </w:r>
      <w:r w:rsidRPr="00F36529">
        <w:rPr>
          <w:i/>
        </w:rPr>
        <w:t>ovvero</w:t>
      </w:r>
      <w:r w:rsidRPr="002C2A74">
        <w:t>: delle seguenti operazioni (</w:t>
      </w:r>
      <w:r w:rsidRPr="00F36529">
        <w:rPr>
          <w:i/>
        </w:rPr>
        <w:t>puntuale e circoscritta individuazione</w:t>
      </w:r>
      <w:r w:rsidRPr="002C2A74">
        <w:t>: _____________)];</w:t>
      </w:r>
    </w:p>
    <w:p w14:paraId="7780E652" w14:textId="25FFB2A6" w:rsidR="00D433EB" w:rsidRPr="002C2A74" w:rsidRDefault="00D433EB" w:rsidP="000B0EE2">
      <w:pPr>
        <w:pStyle w:val="Paragrafoelenco"/>
        <w:numPr>
          <w:ilvl w:val="0"/>
          <w:numId w:val="88"/>
        </w:numPr>
        <w:spacing w:after="60" w:line="300" w:lineRule="auto"/>
        <w:jc w:val="both"/>
      </w:pPr>
      <w:r w:rsidRPr="002C2A74">
        <w:t xml:space="preserve">questo Collegio ha valutato </w:t>
      </w:r>
      <w:r>
        <w:t>la sussistenza del</w:t>
      </w:r>
      <w:r w:rsidRPr="002C2A74">
        <w:t>le condizioni relative all’assunzione dell’incarico da parte del dott./</w:t>
      </w:r>
      <w:proofErr w:type="spellStart"/>
      <w:r w:rsidRPr="002C2A74">
        <w:t>sig</w:t>
      </w:r>
      <w:proofErr w:type="spellEnd"/>
      <w:r w:rsidRPr="002C2A74">
        <w:t xml:space="preserve"> __________, in particolare i requisiti di indipendenza previsti dall’art. 2399 c.c.;</w:t>
      </w:r>
    </w:p>
    <w:p w14:paraId="2710D3F2" w14:textId="2835A8F9" w:rsidR="00D433EB" w:rsidRPr="002C2A74" w:rsidRDefault="00D433EB" w:rsidP="000B0EE2">
      <w:pPr>
        <w:pStyle w:val="Paragrafoelenco"/>
        <w:numPr>
          <w:ilvl w:val="0"/>
          <w:numId w:val="88"/>
        </w:numPr>
        <w:spacing w:after="60" w:line="300" w:lineRule="auto"/>
        <w:jc w:val="both"/>
      </w:pPr>
      <w:r w:rsidRPr="002C2A74">
        <w:lastRenderedPageBreak/>
        <w:t xml:space="preserve">l’ambito operativo del collaboratore e i relativi poteri sono conformi alla legge e alla </w:t>
      </w:r>
      <w:hyperlink r:id="rId35" w:anchor="page=37" w:history="1">
        <w:r w:rsidRPr="002C2A74">
          <w:rPr>
            <w:rStyle w:val="Collegamentoipertestuale"/>
          </w:rPr>
          <w:t>Norma</w:t>
        </w:r>
        <w:r w:rsidR="00374834">
          <w:rPr>
            <w:rStyle w:val="Collegamentoipertestuale"/>
          </w:rPr>
          <w:t xml:space="preserve"> </w:t>
        </w:r>
        <w:r w:rsidRPr="002C2A74">
          <w:rPr>
            <w:rStyle w:val="Collegamentoipertestuale"/>
          </w:rPr>
          <w:t>2.2.</w:t>
        </w:r>
      </w:hyperlink>
      <w:r w:rsidRPr="002C2A74">
        <w:t xml:space="preserve"> delle “</w:t>
      </w:r>
      <w:r w:rsidRPr="00F36529">
        <w:rPr>
          <w:i/>
        </w:rPr>
        <w:t>Norme di comportamento del collegio sindacale</w:t>
      </w:r>
      <w:r w:rsidRPr="002C2A74">
        <w:t xml:space="preserve"> </w:t>
      </w:r>
      <w:r w:rsidRPr="00F36529">
        <w:rPr>
          <w:i/>
        </w:rPr>
        <w:t>di società non quotate</w:t>
      </w:r>
      <w:r w:rsidRPr="002C2A74">
        <w:t>”, emanate dal CNDCEC</w:t>
      </w:r>
      <w:r>
        <w:t xml:space="preserve"> nel mese di dicembre 2020 </w:t>
      </w:r>
      <w:r w:rsidRPr="002C2A74">
        <w:t xml:space="preserve"> e vigenti dal </w:t>
      </w:r>
      <w:r w:rsidR="00F244E9">
        <w:t>1°</w:t>
      </w:r>
      <w:r w:rsidRPr="002C2A74">
        <w:t xml:space="preserve"> gennaio 2021.</w:t>
      </w:r>
    </w:p>
    <w:p w14:paraId="4B9FC401" w14:textId="77777777" w:rsidR="00D433EB" w:rsidRPr="002C2A74" w:rsidRDefault="00D433EB" w:rsidP="009B5EA7">
      <w:pPr>
        <w:spacing w:after="60" w:line="300" w:lineRule="auto"/>
        <w:jc w:val="both"/>
      </w:pPr>
      <w:r w:rsidRPr="002C2A74">
        <w:t xml:space="preserve">Tanto premesso, questo Collegio </w:t>
      </w:r>
      <w:r>
        <w:t xml:space="preserve">sindacale, preso atto di </w:t>
      </w:r>
      <w:r w:rsidRPr="002C2A74">
        <w:t xml:space="preserve">detta comunicazione, approva la designazione e riconosce il dott./sig.  __________________, quale ausiliario del dott. ___________, autorizzandolo a partecipare alle riunioni del Collegio </w:t>
      </w:r>
      <w:r>
        <w:t>s</w:t>
      </w:r>
      <w:r w:rsidRPr="002C2A74">
        <w:t xml:space="preserve">indacale, a far data dal </w:t>
      </w:r>
      <w:r w:rsidRPr="002C2A74">
        <w:rPr>
          <w:bCs/>
        </w:rPr>
        <w:t>__/__/_____</w:t>
      </w:r>
      <w:r w:rsidRPr="002C2A74">
        <w:t xml:space="preserve"> e fino al </w:t>
      </w:r>
      <w:r w:rsidRPr="002C2A74">
        <w:rPr>
          <w:bCs/>
        </w:rPr>
        <w:t>__/__/_____</w:t>
      </w:r>
      <w:r w:rsidRPr="002C2A74">
        <w:t xml:space="preserve">, nei limiti di quanto descritto in premessa. </w:t>
      </w:r>
    </w:p>
    <w:p w14:paraId="4B2F3314" w14:textId="77777777" w:rsidR="00D433EB" w:rsidRPr="002C2A74" w:rsidRDefault="00D433EB" w:rsidP="009B5EA7">
      <w:pPr>
        <w:spacing w:after="60" w:line="300" w:lineRule="auto"/>
        <w:jc w:val="both"/>
      </w:pPr>
      <w:r w:rsidRPr="002C2A74">
        <w:t xml:space="preserve">Il Collegio </w:t>
      </w:r>
      <w:r>
        <w:t>s</w:t>
      </w:r>
      <w:r w:rsidRPr="002C2A74">
        <w:t xml:space="preserve">indacale potrà in qualsiasi momento modificare, sospendere o revocare l’incarico all’ausiliario. </w:t>
      </w:r>
    </w:p>
    <w:p w14:paraId="6CC76280" w14:textId="77777777" w:rsidR="00D433EB" w:rsidRPr="002C2A74" w:rsidRDefault="00D433EB" w:rsidP="009B5EA7">
      <w:pPr>
        <w:spacing w:after="60" w:line="300" w:lineRule="auto"/>
        <w:jc w:val="both"/>
      </w:pPr>
      <w:r w:rsidRPr="002C2A74">
        <w:t>Le spese e la responsabilità per l’attività di vigilanza dell’ausiliario sono a carico del sindaco referente dott. _________________.</w:t>
      </w:r>
    </w:p>
    <w:p w14:paraId="381AB958" w14:textId="5D025E7F" w:rsidR="00D433EB" w:rsidRDefault="00D433EB" w:rsidP="009B5EA7">
      <w:pPr>
        <w:spacing w:after="60" w:line="300" w:lineRule="auto"/>
        <w:jc w:val="both"/>
      </w:pPr>
      <w:r w:rsidRPr="002C2A74">
        <w:rPr>
          <w:iCs/>
        </w:rPr>
        <w:t>L</w:t>
      </w:r>
      <w:r w:rsidRPr="002C2A74">
        <w:t xml:space="preserve">’attività svolta dall’ausiliario sarà adeguatamente documentata e comunicata al Collegio Sindacale. Della </w:t>
      </w:r>
      <w:proofErr w:type="gramStart"/>
      <w:r w:rsidRPr="002C2A74">
        <w:t>predetta</w:t>
      </w:r>
      <w:proofErr w:type="gramEnd"/>
      <w:r w:rsidRPr="002C2A74">
        <w:t xml:space="preserve"> attività sarà tenuta traccia nella documentazione di supporto del Collegio. Se ritenuti rilevanti, gli esiti dell’attività potranno essere verbalizzati nel libro delle adunanze e delle deliberazioni del Collegio Sindacale.</w:t>
      </w:r>
    </w:p>
    <w:p w14:paraId="3EF027F8" w14:textId="77777777" w:rsidR="00CE732D" w:rsidRPr="002C2A74" w:rsidRDefault="00CE732D" w:rsidP="009B5EA7">
      <w:pPr>
        <w:spacing w:after="60" w:line="300" w:lineRule="auto"/>
        <w:jc w:val="both"/>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D433EB" w:rsidRPr="002C2A74" w14:paraId="704C617A" w14:textId="77777777" w:rsidTr="00CC1794">
        <w:tc>
          <w:tcPr>
            <w:tcW w:w="6771" w:type="dxa"/>
            <w:hideMark/>
          </w:tcPr>
          <w:p w14:paraId="74452DB9" w14:textId="77777777" w:rsidR="00D433EB" w:rsidRPr="002C2A74" w:rsidRDefault="00D433EB" w:rsidP="009B5EA7">
            <w:pPr>
              <w:spacing w:after="60" w:line="300" w:lineRule="auto"/>
              <w:jc w:val="both"/>
            </w:pPr>
            <w:r w:rsidRPr="002C2A74">
              <w:rPr>
                <w:i/>
              </w:rPr>
              <w:t>Luogo, data</w:t>
            </w:r>
          </w:p>
        </w:tc>
        <w:tc>
          <w:tcPr>
            <w:tcW w:w="3007" w:type="dxa"/>
            <w:hideMark/>
          </w:tcPr>
          <w:p w14:paraId="1CF7FA5C" w14:textId="77777777" w:rsidR="00D433EB" w:rsidRPr="002C2A74" w:rsidRDefault="00D433EB" w:rsidP="009B5EA7">
            <w:pPr>
              <w:spacing w:after="60" w:line="300" w:lineRule="auto"/>
              <w:jc w:val="both"/>
            </w:pPr>
            <w:r w:rsidRPr="002C2A74">
              <w:t xml:space="preserve">Il Collegio </w:t>
            </w:r>
            <w:r>
              <w:t>s</w:t>
            </w:r>
            <w:r w:rsidRPr="002C2A74">
              <w:t>indacale</w:t>
            </w:r>
          </w:p>
        </w:tc>
      </w:tr>
      <w:tr w:rsidR="00D433EB" w:rsidRPr="002C2A74" w14:paraId="2A7CB9C4" w14:textId="77777777" w:rsidTr="00CC1794">
        <w:tc>
          <w:tcPr>
            <w:tcW w:w="6771" w:type="dxa"/>
          </w:tcPr>
          <w:p w14:paraId="3D447F27" w14:textId="77777777" w:rsidR="00D433EB" w:rsidRPr="002C2A74" w:rsidRDefault="00D433EB" w:rsidP="009B5EA7">
            <w:pPr>
              <w:spacing w:after="60" w:line="300" w:lineRule="auto"/>
              <w:jc w:val="both"/>
            </w:pPr>
          </w:p>
        </w:tc>
        <w:tc>
          <w:tcPr>
            <w:tcW w:w="3007" w:type="dxa"/>
          </w:tcPr>
          <w:p w14:paraId="07CEE27F" w14:textId="77777777" w:rsidR="00D433EB" w:rsidRPr="002C2A74" w:rsidRDefault="00D433EB" w:rsidP="009B5EA7">
            <w:pPr>
              <w:spacing w:after="60" w:line="300" w:lineRule="auto"/>
              <w:jc w:val="both"/>
            </w:pPr>
            <w:r w:rsidRPr="002C2A74">
              <w:t>_________________</w:t>
            </w:r>
          </w:p>
          <w:p w14:paraId="26D3E81F" w14:textId="77777777" w:rsidR="00D433EB" w:rsidRPr="002C2A74" w:rsidRDefault="00D433EB" w:rsidP="009B5EA7">
            <w:pPr>
              <w:spacing w:after="60" w:line="300" w:lineRule="auto"/>
              <w:jc w:val="both"/>
            </w:pPr>
          </w:p>
        </w:tc>
      </w:tr>
      <w:tr w:rsidR="00D433EB" w:rsidRPr="002C2A74" w14:paraId="48B8913E" w14:textId="77777777" w:rsidTr="00CC1794">
        <w:tc>
          <w:tcPr>
            <w:tcW w:w="6771" w:type="dxa"/>
          </w:tcPr>
          <w:p w14:paraId="0DEF5924" w14:textId="77777777" w:rsidR="00D433EB" w:rsidRPr="002C2A74" w:rsidRDefault="00D433EB" w:rsidP="009B5EA7">
            <w:pPr>
              <w:spacing w:after="60" w:line="300" w:lineRule="auto"/>
              <w:jc w:val="both"/>
            </w:pPr>
          </w:p>
        </w:tc>
        <w:tc>
          <w:tcPr>
            <w:tcW w:w="3007" w:type="dxa"/>
          </w:tcPr>
          <w:p w14:paraId="323B71C0" w14:textId="77777777" w:rsidR="00D433EB" w:rsidRPr="002C2A74" w:rsidRDefault="00D433EB" w:rsidP="009B5EA7">
            <w:pPr>
              <w:spacing w:after="60" w:line="300" w:lineRule="auto"/>
              <w:jc w:val="both"/>
            </w:pPr>
            <w:r w:rsidRPr="002C2A74">
              <w:t>_________________</w:t>
            </w:r>
          </w:p>
          <w:p w14:paraId="2D87AB04" w14:textId="77777777" w:rsidR="00D433EB" w:rsidRPr="002C2A74" w:rsidRDefault="00D433EB" w:rsidP="009B5EA7">
            <w:pPr>
              <w:spacing w:after="60" w:line="300" w:lineRule="auto"/>
              <w:jc w:val="both"/>
            </w:pPr>
          </w:p>
        </w:tc>
      </w:tr>
      <w:tr w:rsidR="00D433EB" w:rsidRPr="002C2A74" w14:paraId="5DB74C4D" w14:textId="77777777" w:rsidTr="00CC1794">
        <w:tc>
          <w:tcPr>
            <w:tcW w:w="6771" w:type="dxa"/>
          </w:tcPr>
          <w:p w14:paraId="6BA8DABA" w14:textId="77777777" w:rsidR="00D433EB" w:rsidRPr="002C2A74" w:rsidRDefault="00D433EB" w:rsidP="009B5EA7">
            <w:pPr>
              <w:spacing w:after="60" w:line="300" w:lineRule="auto"/>
              <w:jc w:val="both"/>
            </w:pPr>
          </w:p>
        </w:tc>
        <w:tc>
          <w:tcPr>
            <w:tcW w:w="3007" w:type="dxa"/>
            <w:hideMark/>
          </w:tcPr>
          <w:p w14:paraId="47DBFE4B" w14:textId="77777777" w:rsidR="00D433EB" w:rsidRPr="002C2A74" w:rsidRDefault="00D433EB" w:rsidP="009B5EA7">
            <w:pPr>
              <w:spacing w:after="60" w:line="300" w:lineRule="auto"/>
              <w:jc w:val="both"/>
            </w:pPr>
            <w:r w:rsidRPr="002C2A74">
              <w:t>_________________</w:t>
            </w:r>
          </w:p>
        </w:tc>
      </w:tr>
    </w:tbl>
    <w:p w14:paraId="5BF703A2" w14:textId="77777777" w:rsidR="00D433EB" w:rsidRPr="002C2A74" w:rsidRDefault="00D433EB" w:rsidP="009B5EA7">
      <w:pPr>
        <w:spacing w:after="60" w:line="300" w:lineRule="auto"/>
        <w:jc w:val="both"/>
      </w:pPr>
    </w:p>
    <w:p w14:paraId="2E5339A4" w14:textId="5BE63B2B" w:rsidR="00D433EB" w:rsidRPr="00F80C6B" w:rsidRDefault="00D433EB" w:rsidP="009B5EA7">
      <w:pPr>
        <w:spacing w:after="60" w:line="300" w:lineRule="auto"/>
        <w:jc w:val="both"/>
        <w:rPr>
          <w:bCs/>
          <w:iCs/>
        </w:rPr>
      </w:pPr>
      <w:r w:rsidRPr="00F80C6B">
        <w:rPr>
          <w:bCs/>
          <w:iCs/>
        </w:rPr>
        <w:t>[</w:t>
      </w:r>
      <w:r w:rsidRPr="00F80C6B">
        <w:rPr>
          <w:bCs/>
          <w:i/>
          <w:iCs/>
        </w:rPr>
        <w:t>In caso di riunione in video</w:t>
      </w:r>
      <w:r w:rsidR="00CE732D">
        <w:rPr>
          <w:bCs/>
          <w:i/>
          <w:iCs/>
        </w:rPr>
        <w:t>-</w:t>
      </w:r>
      <w:r w:rsidRPr="00F80C6B">
        <w:rPr>
          <w:bCs/>
          <w:i/>
          <w:iCs/>
        </w:rPr>
        <w:t xml:space="preserve"> audio</w:t>
      </w:r>
      <w:r w:rsidR="00CE732D">
        <w:rPr>
          <w:bCs/>
          <w:i/>
          <w:iCs/>
        </w:rPr>
        <w:t xml:space="preserve"> </w:t>
      </w:r>
      <w:r w:rsidRPr="00F80C6B">
        <w:rPr>
          <w:bCs/>
          <w:i/>
          <w:iCs/>
        </w:rPr>
        <w:t>conferenza:</w:t>
      </w:r>
      <w:r w:rsidRPr="00F80C6B">
        <w:rPr>
          <w:bCs/>
          <w:iCs/>
        </w:rPr>
        <w:t xml:space="preserve"> Il presente verbale è stato redatto sulla base delle annotazioni prese nel corso della riunione ed è approvato all’unanimità prima della sua trascrizione a libro]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D433EB" w:rsidRPr="00F80C6B" w14:paraId="49F2BF54" w14:textId="77777777" w:rsidTr="00CC1794">
        <w:trPr>
          <w:trHeight w:hRule="exact" w:val="567"/>
        </w:trPr>
        <w:tc>
          <w:tcPr>
            <w:tcW w:w="6650" w:type="dxa"/>
            <w:vAlign w:val="center"/>
          </w:tcPr>
          <w:p w14:paraId="49D70F9C" w14:textId="77777777" w:rsidR="00D433EB" w:rsidRPr="00F80C6B" w:rsidRDefault="00D433EB" w:rsidP="009B5EA7">
            <w:pPr>
              <w:spacing w:after="60" w:line="300" w:lineRule="auto"/>
              <w:jc w:val="both"/>
              <w:rPr>
                <w:iCs/>
              </w:rPr>
            </w:pPr>
            <w:r w:rsidRPr="00F80C6B">
              <w:rPr>
                <w:i/>
                <w:iCs/>
              </w:rPr>
              <w:t>Luogo, data</w:t>
            </w:r>
          </w:p>
        </w:tc>
        <w:tc>
          <w:tcPr>
            <w:tcW w:w="2988" w:type="dxa"/>
            <w:vAlign w:val="center"/>
          </w:tcPr>
          <w:p w14:paraId="5A7EB501" w14:textId="77777777" w:rsidR="00D433EB" w:rsidRPr="00F80C6B" w:rsidRDefault="00D433EB" w:rsidP="009B5EA7">
            <w:pPr>
              <w:spacing w:after="60" w:line="300" w:lineRule="auto"/>
              <w:jc w:val="both"/>
              <w:rPr>
                <w:iCs/>
              </w:rPr>
            </w:pPr>
            <w:r w:rsidRPr="00F80C6B">
              <w:rPr>
                <w:iCs/>
              </w:rPr>
              <w:t>Il Collegio sindacale</w:t>
            </w:r>
          </w:p>
        </w:tc>
      </w:tr>
      <w:tr w:rsidR="00D433EB" w:rsidRPr="00F80C6B" w14:paraId="260AF96D" w14:textId="77777777" w:rsidTr="00CC1794">
        <w:tc>
          <w:tcPr>
            <w:tcW w:w="6650" w:type="dxa"/>
          </w:tcPr>
          <w:p w14:paraId="00A2DCCD" w14:textId="77777777" w:rsidR="00D433EB" w:rsidRPr="00F80C6B" w:rsidRDefault="00D433EB" w:rsidP="009B5EA7">
            <w:pPr>
              <w:spacing w:after="60" w:line="300" w:lineRule="auto"/>
              <w:jc w:val="both"/>
              <w:rPr>
                <w:iCs/>
              </w:rPr>
            </w:pPr>
          </w:p>
        </w:tc>
        <w:tc>
          <w:tcPr>
            <w:tcW w:w="2988" w:type="dxa"/>
          </w:tcPr>
          <w:p w14:paraId="02FD4B70" w14:textId="77777777" w:rsidR="00D433EB" w:rsidRPr="00F80C6B" w:rsidRDefault="00D433EB" w:rsidP="009B5EA7">
            <w:pPr>
              <w:spacing w:after="60" w:line="300" w:lineRule="auto"/>
              <w:jc w:val="both"/>
              <w:rPr>
                <w:iCs/>
              </w:rPr>
            </w:pPr>
            <w:r w:rsidRPr="00F80C6B">
              <w:rPr>
                <w:iCs/>
              </w:rPr>
              <w:t>_________________</w:t>
            </w:r>
          </w:p>
          <w:p w14:paraId="4A43CC8C" w14:textId="77777777" w:rsidR="00D433EB" w:rsidRPr="00F80C6B" w:rsidRDefault="00D433EB" w:rsidP="009B5EA7">
            <w:pPr>
              <w:spacing w:after="60" w:line="300" w:lineRule="auto"/>
              <w:jc w:val="both"/>
              <w:rPr>
                <w:iCs/>
              </w:rPr>
            </w:pPr>
          </w:p>
        </w:tc>
      </w:tr>
      <w:tr w:rsidR="00D433EB" w:rsidRPr="00F80C6B" w14:paraId="1F4ED22D" w14:textId="77777777" w:rsidTr="00CC1794">
        <w:tc>
          <w:tcPr>
            <w:tcW w:w="6650" w:type="dxa"/>
          </w:tcPr>
          <w:p w14:paraId="0E0F9EAC" w14:textId="77777777" w:rsidR="00D433EB" w:rsidRPr="00F80C6B" w:rsidRDefault="00D433EB" w:rsidP="009B5EA7">
            <w:pPr>
              <w:spacing w:after="60" w:line="300" w:lineRule="auto"/>
              <w:jc w:val="both"/>
              <w:rPr>
                <w:iCs/>
              </w:rPr>
            </w:pPr>
          </w:p>
        </w:tc>
        <w:tc>
          <w:tcPr>
            <w:tcW w:w="2988" w:type="dxa"/>
          </w:tcPr>
          <w:p w14:paraId="0846D852" w14:textId="77777777" w:rsidR="00D433EB" w:rsidRPr="00F80C6B" w:rsidRDefault="00D433EB" w:rsidP="009B5EA7">
            <w:pPr>
              <w:spacing w:after="60" w:line="300" w:lineRule="auto"/>
              <w:jc w:val="both"/>
              <w:rPr>
                <w:iCs/>
              </w:rPr>
            </w:pPr>
            <w:r w:rsidRPr="00F80C6B">
              <w:rPr>
                <w:iCs/>
              </w:rPr>
              <w:t>_________________</w:t>
            </w:r>
          </w:p>
          <w:p w14:paraId="20E57F3C" w14:textId="77777777" w:rsidR="00D433EB" w:rsidRPr="00F80C6B" w:rsidRDefault="00D433EB" w:rsidP="009B5EA7">
            <w:pPr>
              <w:spacing w:after="60" w:line="300" w:lineRule="auto"/>
              <w:jc w:val="both"/>
              <w:rPr>
                <w:iCs/>
              </w:rPr>
            </w:pPr>
          </w:p>
        </w:tc>
      </w:tr>
      <w:tr w:rsidR="00D433EB" w:rsidRPr="00F80C6B" w14:paraId="69E74B4A" w14:textId="77777777" w:rsidTr="00CC1794">
        <w:tc>
          <w:tcPr>
            <w:tcW w:w="6650" w:type="dxa"/>
          </w:tcPr>
          <w:p w14:paraId="2DE1D6B9" w14:textId="77777777" w:rsidR="00D433EB" w:rsidRPr="00F80C6B" w:rsidRDefault="00D433EB" w:rsidP="009B5EA7">
            <w:pPr>
              <w:spacing w:after="60" w:line="300" w:lineRule="auto"/>
              <w:jc w:val="both"/>
              <w:rPr>
                <w:iCs/>
              </w:rPr>
            </w:pPr>
          </w:p>
        </w:tc>
        <w:tc>
          <w:tcPr>
            <w:tcW w:w="2988" w:type="dxa"/>
          </w:tcPr>
          <w:p w14:paraId="4BF750E5" w14:textId="77777777" w:rsidR="00D433EB" w:rsidRPr="00F80C6B" w:rsidRDefault="00D433EB" w:rsidP="009B5EA7">
            <w:pPr>
              <w:spacing w:after="60" w:line="300" w:lineRule="auto"/>
              <w:jc w:val="both"/>
              <w:rPr>
                <w:iCs/>
              </w:rPr>
            </w:pPr>
            <w:r w:rsidRPr="00F80C6B">
              <w:rPr>
                <w:iCs/>
              </w:rPr>
              <w:t>_________________</w:t>
            </w:r>
          </w:p>
        </w:tc>
      </w:tr>
    </w:tbl>
    <w:p w14:paraId="485A433D" w14:textId="77777777" w:rsidR="00CF6D4A" w:rsidRDefault="00CF6D4A" w:rsidP="009B5EA7">
      <w:pPr>
        <w:pStyle w:val="Titolo2"/>
        <w:spacing w:before="0" w:line="300" w:lineRule="auto"/>
        <w:rPr>
          <w:rFonts w:eastAsia="Times New Roman"/>
        </w:rPr>
      </w:pPr>
      <w:bookmarkStart w:id="84" w:name="_Toc445134803"/>
      <w:bookmarkStart w:id="85" w:name="_Toc447200780"/>
    </w:p>
    <w:p w14:paraId="2758588D" w14:textId="77777777" w:rsidR="00CF6D4A" w:rsidRDefault="00CF6D4A">
      <w:pPr>
        <w:rPr>
          <w:rFonts w:ascii="Calibri" w:eastAsia="Times New Roman" w:hAnsi="Calibri" w:cstheme="majorBidi"/>
          <w:b/>
          <w:sz w:val="28"/>
          <w:szCs w:val="26"/>
        </w:rPr>
      </w:pPr>
      <w:r>
        <w:rPr>
          <w:rFonts w:eastAsia="Times New Roman"/>
        </w:rPr>
        <w:br w:type="page"/>
      </w:r>
    </w:p>
    <w:p w14:paraId="5F9E906D" w14:textId="49D26422" w:rsidR="00D433EB" w:rsidRPr="00823016" w:rsidRDefault="00D433EB" w:rsidP="00CE732D">
      <w:pPr>
        <w:pStyle w:val="Titolo2"/>
        <w:rPr>
          <w:rFonts w:eastAsia="Times New Roman"/>
        </w:rPr>
      </w:pPr>
      <w:bookmarkStart w:id="86" w:name="_Toc77320258"/>
      <w:bookmarkStart w:id="87" w:name="_Toc77341066"/>
      <w:bookmarkStart w:id="88" w:name="_Toc77777975"/>
      <w:r w:rsidRPr="00823016">
        <w:rPr>
          <w:rFonts w:eastAsia="Times New Roman"/>
        </w:rPr>
        <w:lastRenderedPageBreak/>
        <w:t>COMUNICAZIONE DEL SINDACO AL COLLEGIO SINDACALE PER L’UTILIZZO DI DIPENDENTI ED AUSILIARI AI SENSI DELL’ART. 2403-BIS, CO. 4, C.C.</w:t>
      </w:r>
      <w:bookmarkEnd w:id="84"/>
      <w:bookmarkEnd w:id="85"/>
      <w:bookmarkEnd w:id="86"/>
      <w:bookmarkEnd w:id="87"/>
      <w:bookmarkEnd w:id="88"/>
    </w:p>
    <w:p w14:paraId="61179EC1" w14:textId="77777777" w:rsidR="00D433EB" w:rsidRPr="00CF6D4A" w:rsidRDefault="00D433EB" w:rsidP="009B5EA7">
      <w:pPr>
        <w:spacing w:after="60" w:line="300" w:lineRule="auto"/>
        <w:jc w:val="both"/>
        <w:rPr>
          <w:b/>
          <w:sz w:val="14"/>
          <w:szCs w:val="14"/>
        </w:rPr>
      </w:pPr>
    </w:p>
    <w:p w14:paraId="6232474D" w14:textId="77777777" w:rsidR="00D433EB" w:rsidRPr="002C2A74" w:rsidRDefault="00D433EB" w:rsidP="009B5EA7">
      <w:pPr>
        <w:spacing w:after="60" w:line="300" w:lineRule="auto"/>
        <w:jc w:val="both"/>
      </w:pPr>
      <w:r w:rsidRPr="002C2A74">
        <w:t xml:space="preserve">Al </w:t>
      </w:r>
      <w:r>
        <w:t>p</w:t>
      </w:r>
      <w:r w:rsidRPr="002C2A74">
        <w:t xml:space="preserve">residente del Collegio </w:t>
      </w:r>
      <w:r>
        <w:t>s</w:t>
      </w:r>
      <w:r w:rsidRPr="002C2A74">
        <w:t xml:space="preserve">indacale della società </w:t>
      </w:r>
      <w:r>
        <w:t xml:space="preserve">XXXXXX, dott.  </w:t>
      </w:r>
      <w:r w:rsidRPr="002C2A74">
        <w:t>______________</w:t>
      </w:r>
    </w:p>
    <w:p w14:paraId="3DE6321C" w14:textId="77777777" w:rsidR="00D433EB" w:rsidRPr="002C2A74" w:rsidRDefault="00D433EB" w:rsidP="009B5EA7">
      <w:pPr>
        <w:spacing w:after="60" w:line="300" w:lineRule="auto"/>
        <w:jc w:val="both"/>
        <w:rPr>
          <w:b/>
        </w:rPr>
      </w:pPr>
      <w:r w:rsidRPr="002C2A74">
        <w:t xml:space="preserve">Al </w:t>
      </w:r>
      <w:r>
        <w:t>s</w:t>
      </w:r>
      <w:r w:rsidRPr="002C2A74">
        <w:t>indaco effettivo</w:t>
      </w:r>
      <w:r>
        <w:t xml:space="preserve"> della società XXXX</w:t>
      </w:r>
      <w:r w:rsidRPr="002C2A74">
        <w:t xml:space="preserve"> dott. ____________________________</w:t>
      </w:r>
      <w:r w:rsidRPr="002C2A74">
        <w:rPr>
          <w:b/>
        </w:rPr>
        <w:t xml:space="preserve"> </w:t>
      </w:r>
    </w:p>
    <w:p w14:paraId="56E1B22F" w14:textId="77777777" w:rsidR="00F36529" w:rsidRDefault="00F36529" w:rsidP="009B5EA7">
      <w:pPr>
        <w:spacing w:after="60" w:line="300" w:lineRule="auto"/>
        <w:jc w:val="both"/>
        <w:rPr>
          <w:b/>
        </w:rPr>
      </w:pPr>
    </w:p>
    <w:p w14:paraId="51691160" w14:textId="764F2F97" w:rsidR="00D433EB" w:rsidRPr="002C2A74" w:rsidRDefault="00D433EB" w:rsidP="009B5EA7">
      <w:pPr>
        <w:spacing w:after="60" w:line="300" w:lineRule="auto"/>
        <w:jc w:val="both"/>
        <w:rPr>
          <w:b/>
        </w:rPr>
      </w:pPr>
      <w:r w:rsidRPr="002C2A74">
        <w:rPr>
          <w:b/>
        </w:rPr>
        <w:t>Oggetto: comunicazione in merito all’utilizzazione di ausiliari e dipendenti</w:t>
      </w:r>
    </w:p>
    <w:p w14:paraId="0C506821" w14:textId="77777777" w:rsidR="00F36529" w:rsidRPr="00CF6D4A" w:rsidRDefault="00F36529" w:rsidP="009B5EA7">
      <w:pPr>
        <w:spacing w:after="60" w:line="300" w:lineRule="auto"/>
        <w:jc w:val="both"/>
        <w:rPr>
          <w:sz w:val="16"/>
          <w:szCs w:val="16"/>
        </w:rPr>
      </w:pPr>
    </w:p>
    <w:p w14:paraId="46CC6E96" w14:textId="2B7D9881" w:rsidR="00D433EB" w:rsidRPr="002C2A74" w:rsidRDefault="00D433EB" w:rsidP="009B5EA7">
      <w:pPr>
        <w:spacing w:after="60" w:line="300" w:lineRule="auto"/>
        <w:jc w:val="both"/>
      </w:pPr>
      <w:r w:rsidRPr="002C2A74">
        <w:t xml:space="preserve">Io sottoscritto, dott.___________________, </w:t>
      </w:r>
      <w:r>
        <w:t>s</w:t>
      </w:r>
      <w:r w:rsidRPr="002C2A74">
        <w:t xml:space="preserve">indaco effettivo in carica della società _______, per gli esercizi ______________, comunico al Collegio </w:t>
      </w:r>
      <w:r>
        <w:t>s</w:t>
      </w:r>
      <w:r w:rsidRPr="002C2A74">
        <w:t>indacale e all’organo amministrativo l’intenzione di avvalermi, sotto mia responsabilità e a mie spese, dell’ausilio e della collaborazione del [</w:t>
      </w:r>
      <w:r w:rsidRPr="002C2A74">
        <w:rPr>
          <w:i/>
        </w:rPr>
        <w:t>ovvero</w:t>
      </w:r>
      <w:r w:rsidRPr="002C2A74">
        <w:t>: dell’operato del mio dipendente] dott./sig. ______________.</w:t>
      </w:r>
    </w:p>
    <w:p w14:paraId="2BBB3ABF" w14:textId="77777777" w:rsidR="00D433EB" w:rsidRPr="002C2A74" w:rsidRDefault="00D433EB" w:rsidP="009B5EA7">
      <w:pPr>
        <w:spacing w:after="60" w:line="300" w:lineRule="auto"/>
        <w:jc w:val="both"/>
      </w:pPr>
      <w:proofErr w:type="gramStart"/>
      <w:r w:rsidRPr="002C2A74">
        <w:t>Pertanto</w:t>
      </w:r>
      <w:proofErr w:type="gramEnd"/>
      <w:r w:rsidRPr="002C2A74">
        <w:t xml:space="preserve"> al dott./sig. ____________ intendo affidare lo svolgimento dell’attività di ispezione/controllo relativa a __________ [</w:t>
      </w:r>
      <w:r w:rsidRPr="002C2A74">
        <w:rPr>
          <w:i/>
        </w:rPr>
        <w:t>ovvero</w:t>
      </w:r>
      <w:r w:rsidRPr="002C2A74">
        <w:t>: delle seguenti operazioni (</w:t>
      </w:r>
      <w:r w:rsidRPr="002C2A74">
        <w:rPr>
          <w:i/>
        </w:rPr>
        <w:t>puntuale e circoscritta individuazione</w:t>
      </w:r>
      <w:r w:rsidRPr="002C2A74">
        <w:t>: _____________)].</w:t>
      </w:r>
    </w:p>
    <w:p w14:paraId="48C98B73" w14:textId="77777777" w:rsidR="00D433EB" w:rsidRPr="002C2A74" w:rsidRDefault="00D433EB" w:rsidP="009B5EA7">
      <w:pPr>
        <w:spacing w:after="60" w:line="300" w:lineRule="auto"/>
        <w:jc w:val="both"/>
      </w:pPr>
      <w:r w:rsidRPr="002C2A74">
        <w:t>[</w:t>
      </w:r>
      <w:r w:rsidRPr="002C2A74">
        <w:rPr>
          <w:i/>
        </w:rPr>
        <w:t>Eventuale</w:t>
      </w:r>
      <w:r w:rsidRPr="002C2A74">
        <w:t xml:space="preserve">] In relazione all’oggetto del controllo svolto dal collaboratore, si prevede che tale attività inizi in data </w:t>
      </w:r>
      <w:r w:rsidRPr="002C2A74">
        <w:rPr>
          <w:bCs/>
        </w:rPr>
        <w:t xml:space="preserve">__/__/_____ </w:t>
      </w:r>
      <w:r w:rsidRPr="002C2A74">
        <w:t xml:space="preserve">e cessi in data </w:t>
      </w:r>
      <w:r w:rsidRPr="002C2A74">
        <w:rPr>
          <w:bCs/>
        </w:rPr>
        <w:t>__/__/_____</w:t>
      </w:r>
      <w:r w:rsidRPr="002C2A74">
        <w:t xml:space="preserve"> [</w:t>
      </w:r>
      <w:r w:rsidRPr="002C2A74">
        <w:rPr>
          <w:i/>
        </w:rPr>
        <w:t>ovvero</w:t>
      </w:r>
      <w:r w:rsidRPr="002C2A74">
        <w:t>: si concluda con la cessazione dell’incarico del sindaco referente].</w:t>
      </w:r>
    </w:p>
    <w:p w14:paraId="76F7A15A" w14:textId="2E7EE516" w:rsidR="00D433EB" w:rsidRPr="002C2A74" w:rsidRDefault="00D433EB" w:rsidP="009B5EA7">
      <w:pPr>
        <w:spacing w:after="60" w:line="300" w:lineRule="auto"/>
        <w:jc w:val="both"/>
        <w:rPr>
          <w:iCs/>
        </w:rPr>
      </w:pPr>
      <w:r w:rsidRPr="002C2A74">
        <w:t>Il dott./sig. _______ [</w:t>
      </w:r>
      <w:r w:rsidRPr="002C2A74">
        <w:rPr>
          <w:i/>
        </w:rPr>
        <w:t>eventuale</w:t>
      </w:r>
      <w:r w:rsidRPr="002C2A74">
        <w:t xml:space="preserve">: ha la qualifica di ________ ed] è </w:t>
      </w:r>
      <w:r w:rsidRPr="002C2A74">
        <w:rPr>
          <w:iCs/>
        </w:rPr>
        <w:t xml:space="preserve">in possesso dei requisiti di indipendenza previsti per i sindaci dall’art. 2399 c.c. e dalla </w:t>
      </w:r>
      <w:hyperlink r:id="rId36" w:anchor="page=14" w:history="1">
        <w:r w:rsidRPr="002C2A74">
          <w:rPr>
            <w:rStyle w:val="Collegamentoipertestuale"/>
            <w:iCs/>
          </w:rPr>
          <w:t>Norma 1.4</w:t>
        </w:r>
      </w:hyperlink>
      <w:r w:rsidRPr="002C2A74">
        <w:rPr>
          <w:iCs/>
        </w:rPr>
        <w:t>.</w:t>
      </w:r>
      <w:r w:rsidRPr="002C2A74">
        <w:t xml:space="preserve"> delle “</w:t>
      </w:r>
      <w:r w:rsidRPr="002C2A74">
        <w:rPr>
          <w:i/>
        </w:rPr>
        <w:t>Norme di comportamento del collegio sindacale</w:t>
      </w:r>
      <w:r w:rsidRPr="002C2A74">
        <w:t xml:space="preserve"> </w:t>
      </w:r>
      <w:r w:rsidRPr="002C2A74">
        <w:rPr>
          <w:i/>
        </w:rPr>
        <w:t>di società non quotate</w:t>
      </w:r>
      <w:r w:rsidRPr="002C2A74">
        <w:t xml:space="preserve">”, emanate dal CNDCEC </w:t>
      </w:r>
      <w:r>
        <w:t xml:space="preserve">nel mese di dicembre 2020 </w:t>
      </w:r>
      <w:r w:rsidRPr="002C2A74">
        <w:t>e vigenti dal 1</w:t>
      </w:r>
      <w:r>
        <w:t>°</w:t>
      </w:r>
      <w:r w:rsidRPr="002C2A74">
        <w:t xml:space="preserve"> gennaio 2021</w:t>
      </w:r>
      <w:r w:rsidRPr="002C2A74">
        <w:rPr>
          <w:iCs/>
        </w:rPr>
        <w:t>, come da dichiarazione resa che si allega</w:t>
      </w:r>
      <w:r w:rsidRPr="002C2A74">
        <w:rPr>
          <w:iCs/>
          <w:vertAlign w:val="superscript"/>
        </w:rPr>
        <w:footnoteReference w:id="30"/>
      </w:r>
      <w:r w:rsidRPr="002C2A74">
        <w:rPr>
          <w:iCs/>
        </w:rPr>
        <w:t>, nonché di quelli tecnico-professionali idonei allo svolgimento dell’incarico affidatogli.</w:t>
      </w:r>
    </w:p>
    <w:p w14:paraId="14F5ED16" w14:textId="77777777" w:rsidR="00D433EB" w:rsidRPr="002C2A74" w:rsidRDefault="00D433EB" w:rsidP="009B5EA7">
      <w:pPr>
        <w:spacing w:after="60" w:line="300" w:lineRule="auto"/>
        <w:jc w:val="both"/>
        <w:rPr>
          <w:iCs/>
        </w:rPr>
      </w:pPr>
      <w:r w:rsidRPr="002C2A74">
        <w:rPr>
          <w:iCs/>
        </w:rPr>
        <w:t xml:space="preserve">Sino alla scadenza dell’incarico e salvo diverso avviso del Collegio </w:t>
      </w:r>
      <w:r>
        <w:rPr>
          <w:iCs/>
        </w:rPr>
        <w:t>s</w:t>
      </w:r>
      <w:r w:rsidRPr="002C2A74">
        <w:rPr>
          <w:iCs/>
        </w:rPr>
        <w:t xml:space="preserve">indacale, egli potrà svolgere qualsiasi atto o procedura di controllo sulle materie contenute nell’atto di conferimento dell’incarico; potrà partecipare alle riunioni del Collegio Sindacale, se richiesto dal Collegio ed autorizzato dal medesimo, ed effettuare ispezioni, salvo il rifiuto motivato da parte del Collegio </w:t>
      </w:r>
      <w:r>
        <w:rPr>
          <w:iCs/>
        </w:rPr>
        <w:t>s</w:t>
      </w:r>
      <w:r w:rsidRPr="002C2A74">
        <w:rPr>
          <w:iCs/>
        </w:rPr>
        <w:t>indacale e/o dell’organo amministrativo. La partecipazione alle riunioni degli organi sociali - ove autorizzate - avviene sempre a titolo personale.</w:t>
      </w:r>
    </w:p>
    <w:p w14:paraId="39953458" w14:textId="77777777" w:rsidR="00D433EB" w:rsidRPr="002C2A74" w:rsidRDefault="00D433EB" w:rsidP="009B5EA7">
      <w:pPr>
        <w:spacing w:after="60" w:line="300" w:lineRule="auto"/>
        <w:jc w:val="both"/>
      </w:pPr>
      <w:r w:rsidRPr="002C2A74">
        <w:rPr>
          <w:iCs/>
        </w:rPr>
        <w:t>L</w:t>
      </w:r>
      <w:r w:rsidRPr="002C2A74">
        <w:t xml:space="preserve">’attività svolta dall’ausiliario/dipendente è adeguatamente documentata e comunicata al Collegio </w:t>
      </w:r>
      <w:r>
        <w:t>s</w:t>
      </w:r>
      <w:r w:rsidRPr="002C2A74">
        <w:t xml:space="preserve">indacale. Della </w:t>
      </w:r>
      <w:proofErr w:type="gramStart"/>
      <w:r w:rsidRPr="002C2A74">
        <w:t>predetta</w:t>
      </w:r>
      <w:proofErr w:type="gramEnd"/>
      <w:r w:rsidRPr="002C2A74">
        <w:t xml:space="preserve"> attività sarà tenuta traccia nella documentazione di supporto del Collegio. Se ritenuti rilevanti dai sindaci, gli esiti dell’attività potranno essere verbalizzati nel libro delle adunanze e delle deliberazioni del Collegio </w:t>
      </w:r>
      <w:r>
        <w:t>s</w:t>
      </w:r>
      <w:r w:rsidRPr="002C2A74">
        <w:t>indacale.</w:t>
      </w:r>
    </w:p>
    <w:p w14:paraId="2C05D528" w14:textId="77777777" w:rsidR="00D433EB" w:rsidRPr="002C2A74" w:rsidRDefault="00D433EB" w:rsidP="009B5EA7">
      <w:pPr>
        <w:spacing w:after="60" w:line="300" w:lineRule="auto"/>
        <w:jc w:val="both"/>
        <w:rPr>
          <w:iCs/>
        </w:rPr>
      </w:pPr>
      <w:r w:rsidRPr="002C2A74">
        <w:rPr>
          <w:iCs/>
        </w:rPr>
        <w:t>[</w:t>
      </w:r>
      <w:r w:rsidRPr="002C2A74">
        <w:rPr>
          <w:i/>
          <w:iCs/>
        </w:rPr>
        <w:t>Eventuale</w:t>
      </w:r>
      <w:r w:rsidRPr="002C2A74">
        <w:rPr>
          <w:iCs/>
        </w:rPr>
        <w:t>: Poiché l’attività ausiliaria viene svolta a sostegno e nell’interesse dell’intero collegio, si richiede la verbalizzazione della presente comunicazione nel libro delle adunanze e deliberazioni del collegio sindacale, nonché la ratifica da parte dello stesso collegio con apposita deliberazione.]</w:t>
      </w:r>
    </w:p>
    <w:p w14:paraId="76CF3A6B" w14:textId="77777777" w:rsidR="00D433EB" w:rsidRPr="00CF6D4A" w:rsidRDefault="00D433EB" w:rsidP="009B5EA7">
      <w:pPr>
        <w:spacing w:after="60" w:line="300" w:lineRule="auto"/>
        <w:jc w:val="both"/>
        <w:rPr>
          <w:iCs/>
          <w:sz w:val="10"/>
          <w:szCs w:val="10"/>
        </w:rPr>
      </w:pPr>
    </w:p>
    <w:p w14:paraId="07010160" w14:textId="77777777" w:rsidR="00D433EB" w:rsidRPr="002C2A74" w:rsidRDefault="00D433EB" w:rsidP="009B5EA7">
      <w:pPr>
        <w:spacing w:after="60" w:line="300" w:lineRule="auto"/>
        <w:jc w:val="both"/>
      </w:pPr>
      <w:r w:rsidRPr="002C2A74">
        <w:rPr>
          <w:i/>
        </w:rPr>
        <w:t xml:space="preserve">Luogo, data                                                                                                                             </w:t>
      </w:r>
      <w:r w:rsidRPr="002C2A74">
        <w:t xml:space="preserve">Il sindaco </w:t>
      </w:r>
    </w:p>
    <w:p w14:paraId="4C9E85EF" w14:textId="77777777" w:rsidR="00D433EB" w:rsidRPr="002C2A74" w:rsidRDefault="00D433EB" w:rsidP="009B5EA7">
      <w:pPr>
        <w:spacing w:after="60" w:line="300" w:lineRule="auto"/>
        <w:jc w:val="both"/>
      </w:pPr>
      <w:r w:rsidRPr="002C2A74">
        <w:t xml:space="preserve">                                                                                                                                    ______________________</w:t>
      </w:r>
    </w:p>
    <w:p w14:paraId="7884F54B" w14:textId="77777777" w:rsidR="00D433EB" w:rsidRPr="002C2A74" w:rsidRDefault="00D433EB" w:rsidP="00CE732D">
      <w:pPr>
        <w:pStyle w:val="Titolo2"/>
      </w:pPr>
      <w:r w:rsidRPr="002C2A74">
        <w:br w:type="page"/>
      </w:r>
      <w:bookmarkStart w:id="89" w:name="_Toc349656340"/>
      <w:bookmarkStart w:id="90" w:name="_Toc445134804"/>
      <w:bookmarkStart w:id="91" w:name="_Toc447200781"/>
      <w:bookmarkStart w:id="92" w:name="_Toc77320259"/>
      <w:bookmarkStart w:id="93" w:name="_Toc77341067"/>
      <w:bookmarkStart w:id="94" w:name="_Toc77777976"/>
      <w:r w:rsidRPr="00823016">
        <w:rPr>
          <w:rFonts w:eastAsia="Times New Roman"/>
        </w:rPr>
        <w:lastRenderedPageBreak/>
        <w:t>DICHIARAZIONE ATTESTANTE LA CONSERVAZIONE DEL LIBRO DELLE ADUNANZE E DELLE DELIBERAZIONI DEL COLLEGIO SINDACALE PRESSO LO STUDIO DEL PRESIDENTE/SINDACO</w:t>
      </w:r>
      <w:bookmarkEnd w:id="89"/>
      <w:bookmarkEnd w:id="90"/>
      <w:bookmarkEnd w:id="91"/>
      <w:r w:rsidRPr="002C2A74">
        <w:rPr>
          <w:vertAlign w:val="superscript"/>
        </w:rPr>
        <w:footnoteReference w:id="31"/>
      </w:r>
      <w:bookmarkEnd w:id="92"/>
      <w:bookmarkEnd w:id="93"/>
      <w:bookmarkEnd w:id="94"/>
      <w:r w:rsidRPr="002C2A74">
        <w:t xml:space="preserve"> </w:t>
      </w:r>
    </w:p>
    <w:p w14:paraId="1FC3256D" w14:textId="77777777" w:rsidR="00D433EB" w:rsidRPr="002C2A74" w:rsidRDefault="00D433EB" w:rsidP="009B5EA7">
      <w:pPr>
        <w:spacing w:after="60" w:line="300" w:lineRule="auto"/>
        <w:jc w:val="both"/>
        <w:rPr>
          <w:b/>
        </w:rPr>
      </w:pPr>
    </w:p>
    <w:p w14:paraId="1C7F7EB9" w14:textId="77777777" w:rsidR="00D433EB" w:rsidRPr="002C2A74" w:rsidRDefault="00D433EB" w:rsidP="009B5EA7">
      <w:pPr>
        <w:spacing w:after="60" w:line="300" w:lineRule="auto"/>
        <w:jc w:val="both"/>
      </w:pPr>
      <w:r w:rsidRPr="002C2A74">
        <w:t xml:space="preserve">Alla società </w:t>
      </w:r>
      <w:r w:rsidRPr="00823016">
        <w:rPr>
          <w:u w:val="single"/>
        </w:rPr>
        <w:t>XXXXX _________,</w:t>
      </w:r>
      <w:r w:rsidRPr="002C2A74">
        <w:t xml:space="preserve"> in persona del legale rappresentante _________</w:t>
      </w:r>
    </w:p>
    <w:p w14:paraId="622D348E" w14:textId="77777777" w:rsidR="00D433EB" w:rsidRPr="002C2A74" w:rsidRDefault="00D433EB" w:rsidP="009B5EA7">
      <w:pPr>
        <w:spacing w:after="60" w:line="300" w:lineRule="auto"/>
        <w:jc w:val="both"/>
      </w:pPr>
      <w:r w:rsidRPr="002C2A74">
        <w:t>sede legale in _________, via _________</w:t>
      </w:r>
    </w:p>
    <w:p w14:paraId="7B461202" w14:textId="77777777" w:rsidR="00D433EB" w:rsidRPr="002C2A74" w:rsidRDefault="00D433EB" w:rsidP="009B5EA7">
      <w:pPr>
        <w:spacing w:after="60" w:line="300" w:lineRule="auto"/>
        <w:jc w:val="both"/>
        <w:rPr>
          <w:b/>
        </w:rPr>
      </w:pPr>
    </w:p>
    <w:p w14:paraId="4A2DE28B" w14:textId="112AC944" w:rsidR="00D433EB" w:rsidRDefault="00D433EB" w:rsidP="009B5EA7">
      <w:pPr>
        <w:spacing w:after="60" w:line="300" w:lineRule="auto"/>
        <w:jc w:val="both"/>
        <w:rPr>
          <w:bCs/>
          <w:i/>
          <w:iCs/>
        </w:rPr>
      </w:pPr>
      <w:r w:rsidRPr="00E73B7D">
        <w:rPr>
          <w:bCs/>
        </w:rPr>
        <w:t>Oggetto:</w:t>
      </w:r>
      <w:r w:rsidRPr="002C2A74">
        <w:rPr>
          <w:b/>
        </w:rPr>
        <w:t xml:space="preserve"> </w:t>
      </w:r>
      <w:r w:rsidRPr="00E73B7D">
        <w:rPr>
          <w:bCs/>
          <w:i/>
          <w:iCs/>
        </w:rPr>
        <w:t>Dichiarazione di conservazione del libro delle adunanze e delle deliberazioni del collegio sindacale presso l</w:t>
      </w:r>
      <w:r w:rsidR="00F36529">
        <w:rPr>
          <w:bCs/>
          <w:i/>
          <w:iCs/>
        </w:rPr>
        <w:t>o</w:t>
      </w:r>
      <w:r w:rsidRPr="00E73B7D">
        <w:rPr>
          <w:bCs/>
          <w:i/>
          <w:iCs/>
        </w:rPr>
        <w:t xml:space="preserve"> studio del presidente/sindaco</w:t>
      </w:r>
    </w:p>
    <w:p w14:paraId="3177F684" w14:textId="77777777" w:rsidR="00CF6D4A" w:rsidRPr="002C2A74" w:rsidRDefault="00CF6D4A" w:rsidP="009B5EA7">
      <w:pPr>
        <w:spacing w:after="60" w:line="300" w:lineRule="auto"/>
        <w:jc w:val="both"/>
        <w:rPr>
          <w:b/>
        </w:rPr>
      </w:pPr>
    </w:p>
    <w:p w14:paraId="5D58C63C" w14:textId="6A98D679" w:rsidR="00D433EB" w:rsidRPr="002C2A74" w:rsidRDefault="00D433EB" w:rsidP="009B5EA7">
      <w:pPr>
        <w:spacing w:after="60" w:line="300" w:lineRule="auto"/>
        <w:jc w:val="both"/>
      </w:pPr>
      <w:r w:rsidRPr="002C2A74">
        <w:t>Con la presente, il sottoscritto dott. _________, Presidente del Collegio Sindacale (o sindaco effettivo), dichiara che, ai sensi dell’art. 2421, co. 2,</w:t>
      </w:r>
      <w:r w:rsidRPr="002C2A74">
        <w:rPr>
          <w:b/>
        </w:rPr>
        <w:t xml:space="preserve"> </w:t>
      </w:r>
      <w:r w:rsidRPr="002C2A74">
        <w:t xml:space="preserve">c.c. e della </w:t>
      </w:r>
      <w:hyperlink r:id="rId37" w:anchor="page=38" w:history="1">
        <w:r w:rsidRPr="002C2A74">
          <w:rPr>
            <w:rStyle w:val="Collegamentoipertestuale"/>
          </w:rPr>
          <w:t>Norma 2.3.</w:t>
        </w:r>
      </w:hyperlink>
      <w:r w:rsidRPr="002C2A74">
        <w:t xml:space="preserve"> delle “</w:t>
      </w:r>
      <w:r w:rsidRPr="002C2A74">
        <w:rPr>
          <w:i/>
        </w:rPr>
        <w:t>Norme di comportamento del collegio sindacale</w:t>
      </w:r>
      <w:r w:rsidRPr="002C2A74">
        <w:t xml:space="preserve"> </w:t>
      </w:r>
      <w:r w:rsidRPr="002C2A74">
        <w:rPr>
          <w:i/>
        </w:rPr>
        <w:t>di società non quotate</w:t>
      </w:r>
      <w:r w:rsidRPr="002C2A74">
        <w:t xml:space="preserve">”, emanate dal CNDCEC </w:t>
      </w:r>
      <w:r>
        <w:t xml:space="preserve">nel mese di dicembre 2020 </w:t>
      </w:r>
      <w:r w:rsidRPr="002C2A74">
        <w:t>e vigenti dal 1</w:t>
      </w:r>
      <w:r>
        <w:t>°</w:t>
      </w:r>
      <w:r w:rsidRPr="002C2A74">
        <w:t xml:space="preserve"> gennaio 2021,</w:t>
      </w:r>
      <w:r w:rsidRPr="002C2A74">
        <w:rPr>
          <w:b/>
        </w:rPr>
        <w:t xml:space="preserve"> </w:t>
      </w:r>
      <w:r w:rsidRPr="002C2A74">
        <w:t>il</w:t>
      </w:r>
      <w:r w:rsidRPr="002C2A74">
        <w:rPr>
          <w:b/>
        </w:rPr>
        <w:t xml:space="preserve"> </w:t>
      </w:r>
      <w:r w:rsidRPr="002C2A74">
        <w:t xml:space="preserve">libro delle adunanze e delle deliberazioni del Collegio </w:t>
      </w:r>
      <w:r>
        <w:t>s</w:t>
      </w:r>
      <w:r w:rsidRPr="002C2A74">
        <w:t>indacale (libro sociale) sarà conservato, fino a nuova comunicazione, da me medesimo [</w:t>
      </w:r>
      <w:r w:rsidRPr="002C2A74">
        <w:rPr>
          <w:i/>
        </w:rPr>
        <w:t>ovvero</w:t>
      </w:r>
      <w:r w:rsidRPr="002C2A74">
        <w:t>: dal dott. _____sindaco effettivo] presso lo studio ______, in via _____, n. ___, cap. ____, città _____________, tel. ___________, fax _____________, PEC ____________.</w:t>
      </w:r>
    </w:p>
    <w:p w14:paraId="31B9E089" w14:textId="77777777" w:rsidR="00D433EB" w:rsidRPr="002C2A74" w:rsidRDefault="00D433EB" w:rsidP="009B5EA7">
      <w:pPr>
        <w:spacing w:after="60" w:line="300" w:lineRule="auto"/>
        <w:jc w:val="both"/>
      </w:pPr>
    </w:p>
    <w:p w14:paraId="42E7C175" w14:textId="77777777" w:rsidR="00D433EB" w:rsidRPr="002C2A74" w:rsidRDefault="00D433EB" w:rsidP="009B5EA7">
      <w:pPr>
        <w:spacing w:after="60" w:line="300" w:lineRule="auto"/>
        <w:jc w:val="both"/>
      </w:pPr>
      <w:r w:rsidRPr="002C2A74">
        <w:t>Distinti saluti,</w:t>
      </w:r>
    </w:p>
    <w:p w14:paraId="4FF58F9A" w14:textId="77777777" w:rsidR="00D433EB" w:rsidRPr="002C2A74" w:rsidRDefault="00D433EB" w:rsidP="009B5EA7">
      <w:pPr>
        <w:spacing w:after="60" w:line="300" w:lineRule="auto"/>
        <w:jc w:val="both"/>
      </w:pPr>
    </w:p>
    <w:p w14:paraId="1A92E894" w14:textId="7BD4EB34" w:rsidR="00D433EB" w:rsidRPr="002C2A74" w:rsidRDefault="00D433EB" w:rsidP="009B5EA7">
      <w:pPr>
        <w:spacing w:after="60" w:line="300" w:lineRule="auto"/>
        <w:jc w:val="both"/>
      </w:pPr>
      <w:r w:rsidRPr="002C2A74">
        <w:rPr>
          <w:i/>
        </w:rPr>
        <w:t xml:space="preserve">Luogo, </w:t>
      </w:r>
      <w:proofErr w:type="gramStart"/>
      <w:r w:rsidRPr="002C2A74">
        <w:rPr>
          <w:i/>
        </w:rPr>
        <w:t>data</w:t>
      </w:r>
      <w:proofErr w:type="gramEnd"/>
      <w:r w:rsidRPr="002C2A74">
        <w:tab/>
      </w:r>
      <w:r w:rsidRPr="002C2A74">
        <w:tab/>
      </w:r>
      <w:r w:rsidR="00CB3D0D">
        <w:t xml:space="preserve">           </w:t>
      </w:r>
      <w:r w:rsidR="00CB3D0D">
        <w:tab/>
      </w:r>
      <w:r w:rsidRPr="002C2A74">
        <w:tab/>
      </w:r>
      <w:r w:rsidRPr="002C2A74">
        <w:tab/>
        <w:t xml:space="preserve">                               Il </w:t>
      </w:r>
      <w:r>
        <w:t>p</w:t>
      </w:r>
      <w:r w:rsidRPr="002C2A74">
        <w:t xml:space="preserve">residente del Collegio </w:t>
      </w:r>
      <w:r>
        <w:t>s</w:t>
      </w:r>
      <w:r w:rsidRPr="002C2A74">
        <w:t>indacale</w:t>
      </w:r>
    </w:p>
    <w:p w14:paraId="10F1433F" w14:textId="77777777" w:rsidR="00D433EB" w:rsidRPr="002C2A74" w:rsidRDefault="00D433EB" w:rsidP="009B5EA7">
      <w:pPr>
        <w:spacing w:after="60" w:line="300" w:lineRule="auto"/>
        <w:jc w:val="both"/>
      </w:pPr>
      <w:r w:rsidRPr="002C2A74">
        <w:t xml:space="preserve">                                                                                                                                    _________________</w:t>
      </w:r>
    </w:p>
    <w:p w14:paraId="12AD7453" w14:textId="77777777" w:rsidR="00D433EB" w:rsidRPr="002C2A74" w:rsidRDefault="00D433EB" w:rsidP="009B5EA7">
      <w:pPr>
        <w:spacing w:after="60" w:line="300" w:lineRule="auto"/>
        <w:jc w:val="both"/>
      </w:pPr>
    </w:p>
    <w:p w14:paraId="23543C9E" w14:textId="77777777" w:rsidR="00D433EB" w:rsidRPr="002C2A74" w:rsidRDefault="00D433EB" w:rsidP="009B5EA7">
      <w:pPr>
        <w:spacing w:after="60" w:line="300" w:lineRule="auto"/>
        <w:jc w:val="both"/>
      </w:pPr>
    </w:p>
    <w:p w14:paraId="71A6302B" w14:textId="77777777" w:rsidR="00D433EB" w:rsidRDefault="00D433EB" w:rsidP="009B5EA7">
      <w:pPr>
        <w:spacing w:after="60" w:line="300" w:lineRule="auto"/>
        <w:jc w:val="both"/>
      </w:pPr>
      <w:r>
        <w:br w:type="page"/>
      </w:r>
    </w:p>
    <w:p w14:paraId="0F92D95C" w14:textId="77777777" w:rsidR="00D433EB" w:rsidRPr="00CF6D4A" w:rsidRDefault="00D433EB" w:rsidP="00CE732D">
      <w:pPr>
        <w:pStyle w:val="Titolo1"/>
      </w:pPr>
      <w:bookmarkStart w:id="95" w:name="_Toc349656341"/>
      <w:bookmarkStart w:id="96" w:name="_Toc445134805"/>
      <w:bookmarkStart w:id="97" w:name="_Toc447200782"/>
      <w:bookmarkStart w:id="98" w:name="_Toc74830630"/>
      <w:bookmarkStart w:id="99" w:name="_Toc77320260"/>
      <w:bookmarkStart w:id="100" w:name="_Toc77341068"/>
      <w:bookmarkStart w:id="101" w:name="_Toc77777977"/>
      <w:r w:rsidRPr="00CF6D4A">
        <w:lastRenderedPageBreak/>
        <w:t>V.5. VERBALE PERIODICO DELL’ATTIVITÀ DI VIGILANZA</w:t>
      </w:r>
      <w:bookmarkEnd w:id="95"/>
      <w:bookmarkEnd w:id="96"/>
      <w:bookmarkEnd w:id="97"/>
      <w:bookmarkEnd w:id="98"/>
      <w:bookmarkEnd w:id="99"/>
      <w:bookmarkEnd w:id="100"/>
      <w:bookmarkEnd w:id="101"/>
    </w:p>
    <w:p w14:paraId="0FA95C17" w14:textId="77777777" w:rsidR="00D433EB" w:rsidRPr="002C2A74" w:rsidRDefault="00D433EB" w:rsidP="009B5EA7">
      <w:pPr>
        <w:spacing w:after="60" w:line="300" w:lineRule="auto"/>
        <w:jc w:val="both"/>
        <w:rPr>
          <w:b/>
        </w:rPr>
      </w:pPr>
    </w:p>
    <w:tbl>
      <w:tblPr>
        <w:tblStyle w:val="Grigliatabella"/>
        <w:tblW w:w="0" w:type="auto"/>
        <w:tblLook w:val="04A0" w:firstRow="1" w:lastRow="0" w:firstColumn="1" w:lastColumn="0" w:noHBand="0" w:noVBand="1"/>
      </w:tblPr>
      <w:tblGrid>
        <w:gridCol w:w="9628"/>
      </w:tblGrid>
      <w:tr w:rsidR="00D433EB" w:rsidRPr="002C2A74" w14:paraId="4EB8FF86" w14:textId="77777777" w:rsidTr="00CC1794">
        <w:tc>
          <w:tcPr>
            <w:tcW w:w="9778" w:type="dxa"/>
          </w:tcPr>
          <w:p w14:paraId="6F3EA4A3" w14:textId="77777777" w:rsidR="00D433EB" w:rsidRPr="002C2A74" w:rsidRDefault="00D433EB" w:rsidP="009B5EA7">
            <w:pPr>
              <w:spacing w:after="60" w:line="300" w:lineRule="auto"/>
              <w:jc w:val="both"/>
              <w:rPr>
                <w:b/>
                <w:i/>
              </w:rPr>
            </w:pPr>
            <w:r w:rsidRPr="002C2A74">
              <w:rPr>
                <w:b/>
                <w:i/>
              </w:rPr>
              <w:t>Premessa metodologica</w:t>
            </w:r>
          </w:p>
          <w:p w14:paraId="513EE997" w14:textId="7C91117E" w:rsidR="00D433EB" w:rsidRPr="002C2A74" w:rsidRDefault="00D433EB" w:rsidP="009B5EA7">
            <w:pPr>
              <w:spacing w:after="60" w:line="300" w:lineRule="auto"/>
              <w:jc w:val="both"/>
              <w:rPr>
                <w:i/>
              </w:rPr>
            </w:pPr>
            <w:r>
              <w:rPr>
                <w:i/>
              </w:rPr>
              <w:t xml:space="preserve">Si prospettano alcune </w:t>
            </w:r>
            <w:r w:rsidRPr="002C2A74">
              <w:rPr>
                <w:i/>
              </w:rPr>
              <w:t xml:space="preserve">attività </w:t>
            </w:r>
            <w:r>
              <w:rPr>
                <w:i/>
              </w:rPr>
              <w:t xml:space="preserve">svolte </w:t>
            </w:r>
            <w:r w:rsidRPr="002C2A74">
              <w:rPr>
                <w:i/>
              </w:rPr>
              <w:t>ai sensi dell’art. 2403 c.c. e dell</w:t>
            </w:r>
            <w:r>
              <w:rPr>
                <w:i/>
              </w:rPr>
              <w:t>a</w:t>
            </w:r>
            <w:r w:rsidRPr="002C2A74">
              <w:rPr>
                <w:i/>
              </w:rPr>
              <w:t xml:space="preserve"> </w:t>
            </w:r>
            <w:hyperlink r:id="rId38" w:anchor="page=44" w:history="1">
              <w:r w:rsidRPr="002C2A74">
                <w:rPr>
                  <w:rStyle w:val="Collegamentoipertestuale"/>
                  <w:i/>
                </w:rPr>
                <w:t>Norma</w:t>
              </w:r>
              <w:r>
                <w:rPr>
                  <w:rStyle w:val="Collegamentoipertestuale"/>
                  <w:i/>
                </w:rPr>
                <w:t xml:space="preserve"> </w:t>
              </w:r>
              <w:r w:rsidRPr="002C2A74">
                <w:rPr>
                  <w:rStyle w:val="Collegamentoipertestuale"/>
                  <w:i/>
                </w:rPr>
                <w:t>3.2.</w:t>
              </w:r>
            </w:hyperlink>
            <w:r w:rsidRPr="002C2A74">
              <w:rPr>
                <w:i/>
              </w:rPr>
              <w:t xml:space="preserve"> delle “Norme di comportamento del </w:t>
            </w:r>
            <w:r>
              <w:rPr>
                <w:i/>
              </w:rPr>
              <w:t>C</w:t>
            </w:r>
            <w:r w:rsidRPr="002C2A74">
              <w:rPr>
                <w:i/>
              </w:rPr>
              <w:t xml:space="preserve">ollegio sindacale di società non quotate”, emanate dal CNDCEC </w:t>
            </w:r>
            <w:r>
              <w:rPr>
                <w:i/>
              </w:rPr>
              <w:t xml:space="preserve">nel mese di dicembre 2020 </w:t>
            </w:r>
            <w:r w:rsidRPr="002C2A74">
              <w:rPr>
                <w:i/>
              </w:rPr>
              <w:t>e vigenti dal</w:t>
            </w:r>
            <w:r>
              <w:rPr>
                <w:i/>
              </w:rPr>
              <w:t xml:space="preserve"> 1° gennaio 2021</w:t>
            </w:r>
            <w:r w:rsidRPr="002C2A74">
              <w:rPr>
                <w:i/>
              </w:rPr>
              <w:t xml:space="preserve">, sull’osservanza della legge e dello statuto. Ciascun </w:t>
            </w:r>
            <w:r>
              <w:rPr>
                <w:i/>
              </w:rPr>
              <w:t>C</w:t>
            </w:r>
            <w:r w:rsidRPr="002C2A74">
              <w:rPr>
                <w:i/>
              </w:rPr>
              <w:t xml:space="preserve">ollegio sindacale dovrà provvedere a modificare e integrare </w:t>
            </w:r>
            <w:r>
              <w:rPr>
                <w:i/>
              </w:rPr>
              <w:t>il testo</w:t>
            </w:r>
            <w:r w:rsidRPr="002C2A74">
              <w:rPr>
                <w:i/>
              </w:rPr>
              <w:t xml:space="preserve"> proposto sulla base dell’attività di vigilanza pianificata, nonché tenendo conto del compimento da parte della società di operazioni straordinarie o comunque rilevanti e del verificarsi di eventi o circostanze che richiedono lo svolgimento da parte del </w:t>
            </w:r>
            <w:r>
              <w:rPr>
                <w:i/>
              </w:rPr>
              <w:t>C</w:t>
            </w:r>
            <w:r w:rsidRPr="002C2A74">
              <w:rPr>
                <w:i/>
              </w:rPr>
              <w:t xml:space="preserve">ollegio sindacale di ulteriori attività di controllo. </w:t>
            </w:r>
          </w:p>
          <w:p w14:paraId="759420BE" w14:textId="7EEE0742" w:rsidR="00D433EB" w:rsidRPr="002C2A74" w:rsidRDefault="00D433EB" w:rsidP="009B5EA7">
            <w:pPr>
              <w:spacing w:after="60" w:line="300" w:lineRule="auto"/>
              <w:jc w:val="both"/>
              <w:rPr>
                <w:i/>
              </w:rPr>
            </w:pPr>
            <w:r w:rsidRPr="002C2A74">
              <w:rPr>
                <w:i/>
              </w:rPr>
              <w:t xml:space="preserve">Il </w:t>
            </w:r>
            <w:r>
              <w:rPr>
                <w:i/>
              </w:rPr>
              <w:t>C</w:t>
            </w:r>
            <w:r w:rsidRPr="002C2A74">
              <w:rPr>
                <w:i/>
              </w:rPr>
              <w:t xml:space="preserve">ollegio sindacale può acquisire informazioni rilevanti per l’attività di vigilanza anche dal revisore/società di revisione legale dei conti, ove presente (cfr. </w:t>
            </w:r>
            <w:hyperlink r:id="rId39" w:anchor="page=83" w:history="1">
              <w:r w:rsidRPr="002C2A74">
                <w:rPr>
                  <w:rStyle w:val="Collegamentoipertestuale"/>
                  <w:i/>
                </w:rPr>
                <w:t>Norma</w:t>
              </w:r>
              <w:r>
                <w:rPr>
                  <w:rStyle w:val="Collegamentoipertestuale"/>
                  <w:i/>
                </w:rPr>
                <w:t xml:space="preserve"> </w:t>
              </w:r>
              <w:r w:rsidRPr="002C2A74">
                <w:rPr>
                  <w:rStyle w:val="Collegamentoipertestuale"/>
                  <w:i/>
                </w:rPr>
                <w:t>5.3.</w:t>
              </w:r>
            </w:hyperlink>
            <w:r w:rsidRPr="002C2A74">
              <w:rPr>
                <w:i/>
              </w:rPr>
              <w:t xml:space="preserve"> delle “Norme di comportamento del collegio sindacale di società non quotate”). Le informazioni acquisite saranno oggetto di riesame da parte del </w:t>
            </w:r>
            <w:r>
              <w:rPr>
                <w:i/>
              </w:rPr>
              <w:t>C</w:t>
            </w:r>
            <w:r w:rsidRPr="002C2A74">
              <w:rPr>
                <w:i/>
              </w:rPr>
              <w:t>ollegio sindacale</w:t>
            </w:r>
            <w:r w:rsidRPr="002C2A74">
              <w:t>.</w:t>
            </w:r>
          </w:p>
        </w:tc>
      </w:tr>
    </w:tbl>
    <w:p w14:paraId="2A2FA41A" w14:textId="77777777" w:rsidR="00D433EB" w:rsidRPr="002C2A74" w:rsidRDefault="00D433EB" w:rsidP="009B5EA7">
      <w:pPr>
        <w:spacing w:after="60" w:line="300" w:lineRule="auto"/>
        <w:jc w:val="both"/>
      </w:pPr>
    </w:p>
    <w:p w14:paraId="00B74CEB" w14:textId="0C056C33" w:rsidR="00D433EB" w:rsidRPr="00A56C2F" w:rsidRDefault="00D433EB" w:rsidP="009B5EA7">
      <w:pPr>
        <w:spacing w:after="60" w:line="300" w:lineRule="auto"/>
        <w:jc w:val="both"/>
      </w:pPr>
      <w:r w:rsidRPr="00A56C2F">
        <w:t xml:space="preserve">In data </w:t>
      </w:r>
      <w:r w:rsidRPr="00A56C2F">
        <w:rPr>
          <w:bCs/>
        </w:rPr>
        <w:t>__/__/_____</w:t>
      </w:r>
      <w:r w:rsidRPr="00A56C2F">
        <w:t>, alle ore _</w:t>
      </w:r>
      <w:r w:rsidR="00465F50" w:rsidRPr="00A56C2F">
        <w:t>_: _</w:t>
      </w:r>
      <w:r w:rsidRPr="00A56C2F">
        <w:t xml:space="preserve">_ [presso </w:t>
      </w:r>
      <w:r w:rsidRPr="00A56C2F">
        <w:rPr>
          <w:i/>
        </w:rPr>
        <w:t>la sede/gli uffici amministrativi della società</w:t>
      </w:r>
      <w:r w:rsidRPr="00A56C2F">
        <w:t xml:space="preserve"> _______________, in _____________ via/piazza _________,] si è riunito [</w:t>
      </w:r>
      <w:r w:rsidRPr="00A56C2F">
        <w:rPr>
          <w:i/>
          <w:iCs/>
        </w:rPr>
        <w:t>specificare:</w:t>
      </w:r>
      <w:r w:rsidRPr="00A56C2F">
        <w:t xml:space="preserve"> in video</w:t>
      </w:r>
      <w:r w:rsidR="00C72ABD">
        <w:t>-</w:t>
      </w:r>
      <w:r w:rsidRPr="00A56C2F">
        <w:t>audio</w:t>
      </w:r>
      <w:r w:rsidR="00C72ABD">
        <w:t xml:space="preserve"> </w:t>
      </w:r>
      <w:r w:rsidRPr="00A56C2F">
        <w:t>conferenza, avendo la possibilità ogni partecipante di ricevere ed inviare documenti ed essendo consentita tale modalità dall’art. … dello Statuto], il Collegio sindacale nelle persone di:</w:t>
      </w:r>
    </w:p>
    <w:p w14:paraId="130E9430" w14:textId="77777777" w:rsidR="00D433EB" w:rsidRPr="00A56C2F" w:rsidRDefault="00D433EB" w:rsidP="009B5EA7">
      <w:pPr>
        <w:spacing w:after="60" w:line="300" w:lineRule="auto"/>
        <w:ind w:left="708"/>
        <w:jc w:val="both"/>
      </w:pPr>
      <w:r w:rsidRPr="00A56C2F">
        <w:t>dott. _____________________________, presidente del collegio sindacale;</w:t>
      </w:r>
    </w:p>
    <w:p w14:paraId="3157AD7C" w14:textId="77777777" w:rsidR="00D433EB" w:rsidRPr="00A56C2F" w:rsidRDefault="00D433EB" w:rsidP="009B5EA7">
      <w:pPr>
        <w:spacing w:after="60" w:line="300" w:lineRule="auto"/>
        <w:ind w:left="708"/>
        <w:jc w:val="both"/>
      </w:pPr>
      <w:r w:rsidRPr="00A56C2F">
        <w:t>dott. _____________________________, sindaco effettivo;</w:t>
      </w:r>
    </w:p>
    <w:p w14:paraId="0BA74E4C" w14:textId="77777777" w:rsidR="00D433EB" w:rsidRDefault="00D433EB" w:rsidP="009B5EA7">
      <w:pPr>
        <w:spacing w:after="60" w:line="300" w:lineRule="auto"/>
        <w:ind w:left="708"/>
        <w:jc w:val="both"/>
      </w:pPr>
      <w:r w:rsidRPr="00A56C2F">
        <w:t>dott. _____________________________, sindaco effettivo,</w:t>
      </w:r>
    </w:p>
    <w:p w14:paraId="2C736615" w14:textId="77777777" w:rsidR="00D433EB" w:rsidRPr="00A56C2F" w:rsidRDefault="00D433EB" w:rsidP="009B5EA7">
      <w:pPr>
        <w:spacing w:after="60" w:line="300" w:lineRule="auto"/>
        <w:jc w:val="both"/>
      </w:pPr>
      <w:r w:rsidRPr="00A56C2F">
        <w:t xml:space="preserve">per redigere il verbale relativo all’attività di vigilanza </w:t>
      </w:r>
      <w:r w:rsidRPr="00A56C2F">
        <w:rPr>
          <w:i/>
        </w:rPr>
        <w:t>ex</w:t>
      </w:r>
      <w:r w:rsidRPr="00A56C2F">
        <w:t xml:space="preserve"> art. 2403 c.c.</w:t>
      </w:r>
    </w:p>
    <w:p w14:paraId="7EB0C45E" w14:textId="77777777" w:rsidR="00D433EB" w:rsidRPr="00A56C2F" w:rsidRDefault="00D433EB" w:rsidP="009B5EA7">
      <w:pPr>
        <w:spacing w:after="60" w:line="300" w:lineRule="auto"/>
        <w:jc w:val="both"/>
      </w:pPr>
      <w:r w:rsidRPr="00A56C2F">
        <w:t>[Il presidente del Collegio sindacale rileva che:</w:t>
      </w:r>
    </w:p>
    <w:p w14:paraId="5E6A4208" w14:textId="7007B650" w:rsidR="00D433EB" w:rsidRPr="00A56C2F" w:rsidRDefault="00D433EB" w:rsidP="000B0EE2">
      <w:pPr>
        <w:pStyle w:val="Paragrafoelenco"/>
        <w:numPr>
          <w:ilvl w:val="0"/>
          <w:numId w:val="90"/>
        </w:numPr>
        <w:spacing w:after="60" w:line="300" w:lineRule="auto"/>
        <w:jc w:val="both"/>
      </w:pPr>
      <w:r w:rsidRPr="00A56C2F">
        <w:t>ad esso presidente il sistema di video – audio conferenza utilizzato – ……………… – consente di accertare inequivocabilmente l’identità e la legittimazione degli intervenuti e di regolare lo svolgimento dell’adunanza;</w:t>
      </w:r>
    </w:p>
    <w:p w14:paraId="2D741EB9" w14:textId="6C130F6E" w:rsidR="00D433EB" w:rsidRPr="00A56C2F" w:rsidRDefault="00D433EB" w:rsidP="000B0EE2">
      <w:pPr>
        <w:pStyle w:val="Paragrafoelenco"/>
        <w:numPr>
          <w:ilvl w:val="0"/>
          <w:numId w:val="90"/>
        </w:numPr>
        <w:spacing w:after="60" w:line="300" w:lineRule="auto"/>
        <w:jc w:val="both"/>
      </w:pPr>
      <w:r w:rsidRPr="00A56C2F">
        <w:t>al sindaco effettivo …………</w:t>
      </w:r>
      <w:r w:rsidR="00465F50" w:rsidRPr="00A56C2F">
        <w:t>……</w:t>
      </w:r>
      <w:r w:rsidRPr="00A56C2F">
        <w:t>, in qualità di soggetto verbalizzante, è consentito di percepire adeguatamente gli eventi oggetto di verbalizzazione;</w:t>
      </w:r>
    </w:p>
    <w:p w14:paraId="5ACB75AC" w14:textId="354421D8" w:rsidR="00D433EB" w:rsidRPr="00A56C2F" w:rsidRDefault="00D433EB" w:rsidP="000B0EE2">
      <w:pPr>
        <w:pStyle w:val="Paragrafoelenco"/>
        <w:numPr>
          <w:ilvl w:val="0"/>
          <w:numId w:val="90"/>
        </w:numPr>
        <w:spacing w:after="60" w:line="300" w:lineRule="auto"/>
        <w:jc w:val="both"/>
      </w:pPr>
      <w:r w:rsidRPr="00A56C2F">
        <w:t>è consentito agli intervenuti di partecipare in tempo reale alla discussione e alla votazione simultanea sugli argomenti all’ordine del giorno, nonché di visionare, ricevere o trasmettere documenti;</w:t>
      </w:r>
    </w:p>
    <w:p w14:paraId="4A6E38DA" w14:textId="72691984" w:rsidR="00D433EB" w:rsidRPr="00A56C2F" w:rsidRDefault="00D433EB" w:rsidP="009B5EA7">
      <w:pPr>
        <w:spacing w:after="60" w:line="300" w:lineRule="auto"/>
        <w:jc w:val="both"/>
      </w:pPr>
      <w:r w:rsidRPr="00A56C2F">
        <w:t>con comunicazione in data ……</w:t>
      </w:r>
      <w:r w:rsidR="00465F50" w:rsidRPr="00A56C2F">
        <w:t>……</w:t>
      </w:r>
      <w:r w:rsidRPr="00A56C2F">
        <w:t>…. il/la signor/a ……………………. ha reso note le modalità di collegamento].</w:t>
      </w:r>
    </w:p>
    <w:p w14:paraId="0187D638" w14:textId="77777777" w:rsidR="00D433EB" w:rsidRPr="00A56C2F" w:rsidRDefault="00D433EB" w:rsidP="009B5EA7">
      <w:pPr>
        <w:spacing w:after="60" w:line="300" w:lineRule="auto"/>
        <w:jc w:val="both"/>
      </w:pPr>
      <w:r w:rsidRPr="00A56C2F">
        <w:t>Sono altresì presenti [</w:t>
      </w:r>
      <w:r w:rsidRPr="00A56C2F">
        <w:rPr>
          <w:i/>
          <w:iCs/>
        </w:rPr>
        <w:t>ovvero</w:t>
      </w:r>
      <w:r w:rsidRPr="00A56C2F">
        <w:t>: collegati]:</w:t>
      </w:r>
    </w:p>
    <w:p w14:paraId="5331DFB6" w14:textId="77777777" w:rsidR="00D433EB" w:rsidRPr="00A56C2F" w:rsidRDefault="00D433EB" w:rsidP="009B5EA7">
      <w:pPr>
        <w:spacing w:after="60" w:line="300" w:lineRule="auto"/>
        <w:ind w:left="708"/>
        <w:jc w:val="both"/>
      </w:pPr>
      <w:r w:rsidRPr="00A56C2F">
        <w:t>___________, in qualità di ___________;</w:t>
      </w:r>
    </w:p>
    <w:p w14:paraId="3B6019E4" w14:textId="77777777" w:rsidR="00D433EB" w:rsidRPr="00A56C2F" w:rsidRDefault="00D433EB" w:rsidP="009B5EA7">
      <w:pPr>
        <w:spacing w:after="60" w:line="300" w:lineRule="auto"/>
        <w:ind w:left="708"/>
        <w:jc w:val="both"/>
      </w:pPr>
      <w:r w:rsidRPr="00A56C2F">
        <w:t>___________, con funzione di ________.</w:t>
      </w:r>
    </w:p>
    <w:p w14:paraId="2E599FAE" w14:textId="77777777" w:rsidR="00D433EB" w:rsidRPr="002C2A74" w:rsidRDefault="00D433EB" w:rsidP="009B5EA7">
      <w:pPr>
        <w:spacing w:after="60" w:line="300" w:lineRule="auto"/>
        <w:jc w:val="both"/>
      </w:pPr>
      <w:r w:rsidRPr="002C2A74">
        <w:t>Premesso che:</w:t>
      </w:r>
    </w:p>
    <w:p w14:paraId="3F4FB333" w14:textId="2F5F6A11" w:rsidR="00D433EB" w:rsidRPr="002C2A74" w:rsidRDefault="00D433EB" w:rsidP="009B5EA7">
      <w:pPr>
        <w:numPr>
          <w:ilvl w:val="0"/>
          <w:numId w:val="1"/>
        </w:numPr>
        <w:spacing w:after="60" w:line="300" w:lineRule="auto"/>
        <w:jc w:val="both"/>
      </w:pPr>
      <w:r w:rsidRPr="002C2A74">
        <w:t xml:space="preserve">ai sensi dell’art. 2403 c.c., il </w:t>
      </w:r>
      <w:r w:rsidR="00374834">
        <w:t>C</w:t>
      </w:r>
      <w:r w:rsidRPr="002C2A74">
        <w:t xml:space="preserve">ollegio sindacale è tenuto a svolgere attività di vigilanza sull’osservanza della legge e dello statuto, in conformità della </w:t>
      </w:r>
      <w:hyperlink r:id="rId40" w:anchor="page=44" w:history="1">
        <w:r w:rsidRPr="002C2A74">
          <w:rPr>
            <w:rStyle w:val="Collegamentoipertestuale"/>
          </w:rPr>
          <w:t>Norma</w:t>
        </w:r>
        <w:r>
          <w:rPr>
            <w:rStyle w:val="Collegamentoipertestuale"/>
          </w:rPr>
          <w:t xml:space="preserve"> </w:t>
        </w:r>
        <w:r w:rsidRPr="002C2A74">
          <w:rPr>
            <w:rStyle w:val="Collegamentoipertestuale"/>
          </w:rPr>
          <w:t>3.2</w:t>
        </w:r>
      </w:hyperlink>
      <w:r w:rsidRPr="002C2A74">
        <w:t>. delle “</w:t>
      </w:r>
      <w:r w:rsidRPr="002C2A74">
        <w:rPr>
          <w:i/>
        </w:rPr>
        <w:t xml:space="preserve">Norme di comportamento del collegio </w:t>
      </w:r>
      <w:r w:rsidRPr="002C2A74">
        <w:rPr>
          <w:i/>
        </w:rPr>
        <w:lastRenderedPageBreak/>
        <w:t>sindacale</w:t>
      </w:r>
      <w:r w:rsidRPr="002C2A74">
        <w:t xml:space="preserve"> </w:t>
      </w:r>
      <w:r w:rsidRPr="002C2A74">
        <w:rPr>
          <w:i/>
        </w:rPr>
        <w:t>di società non quotate</w:t>
      </w:r>
      <w:r w:rsidRPr="002C2A74">
        <w:t>”, emanate dal CNDCEC</w:t>
      </w:r>
      <w:r>
        <w:t xml:space="preserve"> nel mese di dicembre 2020</w:t>
      </w:r>
      <w:r w:rsidRPr="002C2A74">
        <w:t xml:space="preserve"> e vigenti dal </w:t>
      </w:r>
      <w:r>
        <w:t>1° gennaio 2021</w:t>
      </w:r>
      <w:r w:rsidRPr="002C2A74">
        <w:t>;</w:t>
      </w:r>
    </w:p>
    <w:p w14:paraId="6F9A6EF6" w14:textId="77777777" w:rsidR="00D433EB" w:rsidRPr="002C2A74" w:rsidRDefault="00D433EB" w:rsidP="009B5EA7">
      <w:pPr>
        <w:numPr>
          <w:ilvl w:val="0"/>
          <w:numId w:val="1"/>
        </w:numPr>
        <w:spacing w:after="60" w:line="300" w:lineRule="auto"/>
        <w:jc w:val="both"/>
      </w:pPr>
      <w:r w:rsidRPr="002C2A74">
        <w:t xml:space="preserve">in data </w:t>
      </w:r>
      <w:r w:rsidRPr="002C2A74">
        <w:rPr>
          <w:bCs/>
        </w:rPr>
        <w:t>__/__/_____, è stato redatto il verbale di insediamento e pianificazione dell’attività del collegio sindacale.</w:t>
      </w:r>
    </w:p>
    <w:p w14:paraId="129FBF7E" w14:textId="6370031B" w:rsidR="00D433EB" w:rsidRDefault="00D433EB" w:rsidP="009B5EA7">
      <w:pPr>
        <w:spacing w:after="60" w:line="300" w:lineRule="auto"/>
        <w:jc w:val="both"/>
      </w:pPr>
      <w:r w:rsidRPr="002C2A74">
        <w:t>Tanto premesso, le operazioni effettuate nell’ambito dell’attività di vigilanza compiuta durante il trimestre ________ [</w:t>
      </w:r>
      <w:r w:rsidRPr="002C2A74">
        <w:rPr>
          <w:i/>
        </w:rPr>
        <w:t>ovvero</w:t>
      </w:r>
      <w:r w:rsidRPr="002C2A74">
        <w:t xml:space="preserve">: il periodo dal </w:t>
      </w:r>
      <w:r w:rsidRPr="002C2A74">
        <w:rPr>
          <w:bCs/>
        </w:rPr>
        <w:t>__/__/_____</w:t>
      </w:r>
      <w:r w:rsidRPr="002C2A74">
        <w:t xml:space="preserve"> al </w:t>
      </w:r>
      <w:r w:rsidRPr="002C2A74">
        <w:rPr>
          <w:bCs/>
        </w:rPr>
        <w:t>__/__/_____</w:t>
      </w:r>
      <w:r w:rsidRPr="002C2A74">
        <w:t>] ed i relativi esiti sono di seguito descritti.</w:t>
      </w:r>
    </w:p>
    <w:p w14:paraId="5B34117A" w14:textId="77777777" w:rsidR="00C72ABD" w:rsidRPr="002C2A74" w:rsidRDefault="00C72ABD" w:rsidP="009B5EA7">
      <w:pPr>
        <w:spacing w:after="60" w:line="300" w:lineRule="auto"/>
        <w:jc w:val="both"/>
      </w:pPr>
    </w:p>
    <w:p w14:paraId="444EE100" w14:textId="77777777" w:rsidR="00D433EB" w:rsidRPr="002C2A74" w:rsidRDefault="00D433EB" w:rsidP="000B0EE2">
      <w:pPr>
        <w:numPr>
          <w:ilvl w:val="0"/>
          <w:numId w:val="63"/>
        </w:numPr>
        <w:spacing w:after="60" w:line="300" w:lineRule="auto"/>
        <w:jc w:val="both"/>
        <w:rPr>
          <w:b/>
        </w:rPr>
      </w:pPr>
      <w:r w:rsidRPr="002C2A74">
        <w:rPr>
          <w:b/>
        </w:rPr>
        <w:t>IL COLLEGIO SINDACALE</w:t>
      </w:r>
    </w:p>
    <w:p w14:paraId="211AA035" w14:textId="77777777" w:rsidR="00D433EB" w:rsidRPr="002C2A74" w:rsidRDefault="00D433EB" w:rsidP="009B5EA7">
      <w:pPr>
        <w:spacing w:after="60" w:line="300" w:lineRule="auto"/>
        <w:jc w:val="both"/>
        <w:rPr>
          <w:b/>
        </w:rPr>
      </w:pPr>
      <w:r w:rsidRPr="002C2A74">
        <w:rPr>
          <w:b/>
        </w:rPr>
        <w:t xml:space="preserve">COMPOSIZIONE E INDIPENDENZA  </w:t>
      </w:r>
    </w:p>
    <w:p w14:paraId="1580D79D" w14:textId="2140E4F7" w:rsidR="00D433EB" w:rsidRPr="002C2A74" w:rsidRDefault="00D433EB" w:rsidP="009B5EA7">
      <w:pPr>
        <w:spacing w:after="60" w:line="300" w:lineRule="auto"/>
        <w:jc w:val="both"/>
      </w:pPr>
      <w:r>
        <w:t xml:space="preserve">Come previsto dalla </w:t>
      </w:r>
      <w:hyperlink r:id="rId41" w:anchor="page=25" w:history="1">
        <w:r w:rsidRPr="0017520F">
          <w:rPr>
            <w:rStyle w:val="Collegamentoipertestuale"/>
          </w:rPr>
          <w:t>Norma 1.6.,</w:t>
        </w:r>
      </w:hyperlink>
      <w:r w:rsidRPr="0017520F">
        <w:t xml:space="preserve"> i</w:t>
      </w:r>
      <w:r>
        <w:t>l Collegio sindacale dà atto che n</w:t>
      </w:r>
      <w:r w:rsidRPr="002C2A74">
        <w:t xml:space="preserve">el trimestre/periodo di riferimento non sono intervenute variazioni nella composizione del collegio sindacale, né in ordine agli esiti della valutazione d’indipendenza, né risultano sopravvenute cause di decadenza o incompatibilità dei componenti il </w:t>
      </w:r>
      <w:r w:rsidR="00374834">
        <w:t>C</w:t>
      </w:r>
      <w:r w:rsidRPr="002C2A74">
        <w:t>ollegio sindacale</w:t>
      </w:r>
      <w:r>
        <w:rPr>
          <w:rStyle w:val="Rimandonotaapidipagina"/>
        </w:rPr>
        <w:footnoteReference w:id="32"/>
      </w:r>
      <w:r w:rsidRPr="002C2A74">
        <w:t>.</w:t>
      </w:r>
    </w:p>
    <w:p w14:paraId="0ADC6B05" w14:textId="728B8D6B" w:rsidR="00D433EB" w:rsidRPr="002C2A74" w:rsidRDefault="00D433EB" w:rsidP="009B5EA7">
      <w:pPr>
        <w:spacing w:after="60" w:line="300" w:lineRule="auto"/>
        <w:jc w:val="both"/>
      </w:pPr>
      <w:r w:rsidRPr="002C2A74">
        <w:t>[</w:t>
      </w:r>
      <w:r w:rsidRPr="002C2A74">
        <w:rPr>
          <w:i/>
        </w:rPr>
        <w:t>Ovvero</w:t>
      </w:r>
      <w:r w:rsidRPr="002C2A74">
        <w:t xml:space="preserve">: Nel trimestre di riferimento sono intervenute le seguenti variazioni nella composizione del </w:t>
      </w:r>
      <w:r w:rsidR="00374834">
        <w:t>C</w:t>
      </w:r>
      <w:r w:rsidRPr="002C2A74">
        <w:t xml:space="preserve">ollegio sindacale _______________ (poiché il sindaco _______________ si è dimesso; </w:t>
      </w:r>
      <w:r w:rsidRPr="002C2A74">
        <w:rPr>
          <w:i/>
        </w:rPr>
        <w:t>ovvero</w:t>
      </w:r>
      <w:r w:rsidRPr="002C2A74">
        <w:t xml:space="preserve">: in quanto nei confronti del sindaco _____________ è stato riscontrato il seguente difetto di indipendenza: ____________ </w:t>
      </w:r>
      <w:r w:rsidRPr="002C2A74">
        <w:rPr>
          <w:i/>
        </w:rPr>
        <w:t>ovvero</w:t>
      </w:r>
      <w:r w:rsidRPr="002C2A74">
        <w:t>: è sopravvenuta la seguente causa di decadenza o incompatibilità: _______________)].</w:t>
      </w:r>
    </w:p>
    <w:p w14:paraId="739B79F8" w14:textId="77777777" w:rsidR="00C518E1" w:rsidRDefault="00C518E1" w:rsidP="009B5EA7">
      <w:pPr>
        <w:spacing w:after="60" w:line="300" w:lineRule="auto"/>
        <w:jc w:val="both"/>
        <w:rPr>
          <w:b/>
        </w:rPr>
      </w:pPr>
    </w:p>
    <w:p w14:paraId="45024F25" w14:textId="5783BAA0" w:rsidR="00D433EB" w:rsidRPr="002C2A74" w:rsidRDefault="00D433EB" w:rsidP="009B5EA7">
      <w:pPr>
        <w:spacing w:after="60" w:line="300" w:lineRule="auto"/>
        <w:jc w:val="both"/>
        <w:rPr>
          <w:b/>
        </w:rPr>
      </w:pPr>
      <w:r w:rsidRPr="002C2A74">
        <w:rPr>
          <w:b/>
        </w:rPr>
        <w:t>AUSILIARI E DIPENDENTI DEL SINDACO</w:t>
      </w:r>
    </w:p>
    <w:p w14:paraId="04A31E5B" w14:textId="6C94308B" w:rsidR="00D433EB" w:rsidRPr="002C2A74" w:rsidRDefault="00D433EB" w:rsidP="009B5EA7">
      <w:pPr>
        <w:spacing w:after="60" w:line="300" w:lineRule="auto"/>
        <w:jc w:val="both"/>
      </w:pPr>
      <w:r w:rsidRPr="002C2A74">
        <w:t xml:space="preserve">Come comunicato alla società con lettera del </w:t>
      </w:r>
      <w:r w:rsidRPr="002C2A74">
        <w:rPr>
          <w:bCs/>
        </w:rPr>
        <w:t>__/__/_____</w:t>
      </w:r>
      <w:r w:rsidRPr="002C2A74">
        <w:t xml:space="preserve">, il </w:t>
      </w:r>
      <w:r w:rsidR="00374834">
        <w:t>C</w:t>
      </w:r>
      <w:r w:rsidRPr="002C2A74">
        <w:t>ollegio si è anche avvalso per l’espletamento delle attività di ispezione e controllo, sotto la propria responsabilità, di dipendenti e ausiliari, che hanno compiuto le seguenti operazioni _______________.</w:t>
      </w:r>
    </w:p>
    <w:p w14:paraId="00D0295B" w14:textId="77777777" w:rsidR="00D433EB" w:rsidRPr="002C2A74" w:rsidRDefault="00D433EB" w:rsidP="009B5EA7">
      <w:pPr>
        <w:spacing w:after="60" w:line="300" w:lineRule="auto"/>
        <w:jc w:val="both"/>
      </w:pPr>
    </w:p>
    <w:tbl>
      <w:tblPr>
        <w:tblW w:w="0" w:type="auto"/>
        <w:tblInd w:w="70"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left w:w="70" w:type="dxa"/>
          <w:right w:w="70" w:type="dxa"/>
        </w:tblCellMar>
        <w:tblLook w:val="0000" w:firstRow="0" w:lastRow="0" w:firstColumn="0" w:lastColumn="0" w:noHBand="0" w:noVBand="0"/>
      </w:tblPr>
      <w:tblGrid>
        <w:gridCol w:w="1701"/>
        <w:gridCol w:w="1701"/>
        <w:gridCol w:w="5812"/>
      </w:tblGrid>
      <w:tr w:rsidR="00D433EB" w:rsidRPr="002C2A74" w14:paraId="2131474C" w14:textId="77777777" w:rsidTr="00CC1794">
        <w:tc>
          <w:tcPr>
            <w:tcW w:w="1701" w:type="dxa"/>
            <w:shd w:val="clear" w:color="auto" w:fill="C6D9F1"/>
            <w:vAlign w:val="center"/>
          </w:tcPr>
          <w:p w14:paraId="4CCF468C" w14:textId="77777777" w:rsidR="00D433EB" w:rsidRPr="002C2A74" w:rsidRDefault="00D433EB" w:rsidP="009B5EA7">
            <w:pPr>
              <w:spacing w:after="60" w:line="300" w:lineRule="auto"/>
              <w:jc w:val="both"/>
              <w:rPr>
                <w:b/>
                <w:bCs/>
              </w:rPr>
            </w:pPr>
            <w:r w:rsidRPr="002C2A74">
              <w:rPr>
                <w:b/>
                <w:bCs/>
              </w:rPr>
              <w:t>SOGGETTO</w:t>
            </w:r>
          </w:p>
        </w:tc>
        <w:tc>
          <w:tcPr>
            <w:tcW w:w="1701" w:type="dxa"/>
            <w:shd w:val="clear" w:color="auto" w:fill="C6D9F1"/>
            <w:vAlign w:val="center"/>
          </w:tcPr>
          <w:p w14:paraId="46D2556E" w14:textId="77777777" w:rsidR="00D433EB" w:rsidRPr="002C2A74" w:rsidRDefault="00D433EB" w:rsidP="009B5EA7">
            <w:pPr>
              <w:spacing w:after="60" w:line="300" w:lineRule="auto"/>
              <w:jc w:val="both"/>
              <w:rPr>
                <w:b/>
                <w:bCs/>
              </w:rPr>
            </w:pPr>
            <w:r w:rsidRPr="002C2A74">
              <w:rPr>
                <w:b/>
                <w:bCs/>
              </w:rPr>
              <w:t>DATA</w:t>
            </w:r>
          </w:p>
        </w:tc>
        <w:tc>
          <w:tcPr>
            <w:tcW w:w="5812" w:type="dxa"/>
            <w:shd w:val="clear" w:color="auto" w:fill="C6D9F1"/>
            <w:tcMar>
              <w:left w:w="0" w:type="dxa"/>
              <w:right w:w="0" w:type="dxa"/>
            </w:tcMar>
            <w:vAlign w:val="center"/>
          </w:tcPr>
          <w:p w14:paraId="0E2449D6" w14:textId="77777777" w:rsidR="00D433EB" w:rsidRPr="002C2A74" w:rsidRDefault="00D433EB" w:rsidP="009B5EA7">
            <w:pPr>
              <w:spacing w:after="60" w:line="300" w:lineRule="auto"/>
              <w:jc w:val="both"/>
              <w:rPr>
                <w:b/>
                <w:bCs/>
              </w:rPr>
            </w:pPr>
            <w:r w:rsidRPr="002C2A74">
              <w:rPr>
                <w:b/>
                <w:bCs/>
              </w:rPr>
              <w:t>ATTIVITÀ</w:t>
            </w:r>
          </w:p>
        </w:tc>
      </w:tr>
      <w:tr w:rsidR="00D433EB" w:rsidRPr="002C2A74" w14:paraId="2EF35ED8" w14:textId="77777777" w:rsidTr="00CC1794">
        <w:tc>
          <w:tcPr>
            <w:tcW w:w="1701" w:type="dxa"/>
          </w:tcPr>
          <w:p w14:paraId="7A88FD0E" w14:textId="77777777" w:rsidR="00D433EB" w:rsidRPr="002C2A74" w:rsidRDefault="00D433EB" w:rsidP="009B5EA7">
            <w:pPr>
              <w:spacing w:after="60" w:line="300" w:lineRule="auto"/>
              <w:jc w:val="both"/>
            </w:pPr>
          </w:p>
        </w:tc>
        <w:tc>
          <w:tcPr>
            <w:tcW w:w="1701" w:type="dxa"/>
          </w:tcPr>
          <w:p w14:paraId="7461091B" w14:textId="77777777" w:rsidR="00D433EB" w:rsidRPr="002C2A74" w:rsidRDefault="00D433EB" w:rsidP="009B5EA7">
            <w:pPr>
              <w:spacing w:after="60" w:line="300" w:lineRule="auto"/>
              <w:jc w:val="both"/>
            </w:pPr>
          </w:p>
        </w:tc>
        <w:tc>
          <w:tcPr>
            <w:tcW w:w="5812" w:type="dxa"/>
          </w:tcPr>
          <w:p w14:paraId="49A736F0" w14:textId="77777777" w:rsidR="00D433EB" w:rsidRPr="002C2A74" w:rsidRDefault="00D433EB" w:rsidP="009B5EA7">
            <w:pPr>
              <w:spacing w:after="60" w:line="300" w:lineRule="auto"/>
              <w:jc w:val="both"/>
            </w:pPr>
          </w:p>
        </w:tc>
      </w:tr>
      <w:tr w:rsidR="00D433EB" w:rsidRPr="002C2A74" w14:paraId="5B680CB5" w14:textId="77777777" w:rsidTr="00CC1794">
        <w:tc>
          <w:tcPr>
            <w:tcW w:w="1701" w:type="dxa"/>
          </w:tcPr>
          <w:p w14:paraId="498A4D26" w14:textId="77777777" w:rsidR="00D433EB" w:rsidRPr="002C2A74" w:rsidRDefault="00D433EB" w:rsidP="009B5EA7">
            <w:pPr>
              <w:spacing w:after="60" w:line="300" w:lineRule="auto"/>
              <w:jc w:val="both"/>
            </w:pPr>
          </w:p>
        </w:tc>
        <w:tc>
          <w:tcPr>
            <w:tcW w:w="1701" w:type="dxa"/>
          </w:tcPr>
          <w:p w14:paraId="59BE8BFC" w14:textId="77777777" w:rsidR="00D433EB" w:rsidRPr="002C2A74" w:rsidRDefault="00D433EB" w:rsidP="009B5EA7">
            <w:pPr>
              <w:spacing w:after="60" w:line="300" w:lineRule="auto"/>
              <w:jc w:val="both"/>
            </w:pPr>
          </w:p>
        </w:tc>
        <w:tc>
          <w:tcPr>
            <w:tcW w:w="5812" w:type="dxa"/>
          </w:tcPr>
          <w:p w14:paraId="7E0D32F0" w14:textId="77777777" w:rsidR="00D433EB" w:rsidRPr="002C2A74" w:rsidRDefault="00D433EB" w:rsidP="009B5EA7">
            <w:pPr>
              <w:spacing w:after="60" w:line="300" w:lineRule="auto"/>
              <w:jc w:val="both"/>
            </w:pPr>
          </w:p>
        </w:tc>
      </w:tr>
    </w:tbl>
    <w:p w14:paraId="41BC6EC5" w14:textId="77777777" w:rsidR="00D433EB" w:rsidRPr="002C2A74" w:rsidRDefault="00D433EB" w:rsidP="009B5EA7">
      <w:pPr>
        <w:spacing w:after="60" w:line="300" w:lineRule="auto"/>
        <w:jc w:val="both"/>
      </w:pPr>
    </w:p>
    <w:p w14:paraId="74F24E6F" w14:textId="4A3A1932" w:rsidR="00D433EB" w:rsidRPr="002C2A74" w:rsidRDefault="00D433EB" w:rsidP="009B5EA7">
      <w:pPr>
        <w:spacing w:after="60" w:line="300" w:lineRule="auto"/>
        <w:jc w:val="both"/>
        <w:rPr>
          <w:b/>
        </w:rPr>
      </w:pPr>
      <w:r w:rsidRPr="002C2A74">
        <w:rPr>
          <w:b/>
        </w:rPr>
        <w:t>ATTIVITÀ DEL COLLEGIO</w:t>
      </w:r>
    </w:p>
    <w:p w14:paraId="0EB7F47C" w14:textId="0C1746CD" w:rsidR="00D433EB" w:rsidRPr="002C2A74" w:rsidRDefault="00D433EB" w:rsidP="009B5EA7">
      <w:pPr>
        <w:spacing w:after="60" w:line="300" w:lineRule="auto"/>
        <w:jc w:val="both"/>
        <w:rPr>
          <w:bCs/>
        </w:rPr>
      </w:pPr>
      <w:r w:rsidRPr="002C2A74">
        <w:rPr>
          <w:bCs/>
        </w:rPr>
        <w:t>[</w:t>
      </w:r>
      <w:r w:rsidRPr="002C2A74">
        <w:rPr>
          <w:bCs/>
          <w:i/>
        </w:rPr>
        <w:t>I seguenti paragrafi dovranno essere modificati e integrati anche in base all’attività di vigilanza pianificata</w:t>
      </w:r>
      <w:r w:rsidRPr="002C2A74">
        <w:rPr>
          <w:bCs/>
        </w:rPr>
        <w:t>]</w:t>
      </w:r>
    </w:p>
    <w:p w14:paraId="422AEBC6" w14:textId="77777777" w:rsidR="00D433EB" w:rsidRPr="002C2A74" w:rsidRDefault="00D433EB" w:rsidP="009B5EA7">
      <w:pPr>
        <w:spacing w:after="60" w:line="300" w:lineRule="auto"/>
        <w:jc w:val="both"/>
        <w:rPr>
          <w:b/>
        </w:rPr>
      </w:pPr>
      <w:r w:rsidRPr="002C2A74">
        <w:rPr>
          <w:b/>
        </w:rPr>
        <w:t>PARTECIPAZIONE ALLE RIUNIONI DEGLI ORGANI SOCIALI</w:t>
      </w:r>
    </w:p>
    <w:p w14:paraId="03A3E3A6" w14:textId="77777777" w:rsidR="00D433EB" w:rsidRPr="002C2A74" w:rsidRDefault="00D433EB" w:rsidP="009B5EA7">
      <w:pPr>
        <w:spacing w:after="60" w:line="300" w:lineRule="auto"/>
        <w:jc w:val="both"/>
      </w:pPr>
      <w:r w:rsidRPr="002C2A74">
        <w:t>Nel trimestre/periodo di riferimento si sono tenute le seguenti riunioni:</w:t>
      </w:r>
    </w:p>
    <w:p w14:paraId="41610D2E" w14:textId="77777777" w:rsidR="00D433EB" w:rsidRPr="002C2A74" w:rsidRDefault="00D433EB" w:rsidP="009B5EA7">
      <w:pPr>
        <w:spacing w:after="60" w:line="300" w:lineRule="auto"/>
        <w:jc w:val="both"/>
      </w:pPr>
      <w:r w:rsidRPr="002C2A74">
        <w:t xml:space="preserve">- dell’assemblea dei soci: _______________; </w:t>
      </w:r>
    </w:p>
    <w:p w14:paraId="43436831" w14:textId="77777777" w:rsidR="00D433EB" w:rsidRPr="002C2A74" w:rsidRDefault="00D433EB" w:rsidP="009B5EA7">
      <w:pPr>
        <w:spacing w:after="60" w:line="300" w:lineRule="auto"/>
        <w:jc w:val="both"/>
      </w:pPr>
      <w:r w:rsidRPr="002C2A74">
        <w:t xml:space="preserve">- del consiglio di amministrazione: ______________. </w:t>
      </w:r>
    </w:p>
    <w:p w14:paraId="0C00E869" w14:textId="77777777" w:rsidR="00D433EB" w:rsidRPr="002C2A74" w:rsidRDefault="00D433EB" w:rsidP="009B5EA7">
      <w:pPr>
        <w:spacing w:after="60" w:line="300" w:lineRule="auto"/>
        <w:jc w:val="both"/>
      </w:pPr>
      <w:r w:rsidRPr="002C2A74">
        <w:t xml:space="preserve">Come risulta dai relativi verbali, il collegio sindacale ha partecipato a tutte le </w:t>
      </w:r>
      <w:proofErr w:type="gramStart"/>
      <w:r w:rsidRPr="002C2A74">
        <w:t>predette</w:t>
      </w:r>
      <w:proofErr w:type="gramEnd"/>
      <w:r w:rsidRPr="002C2A74">
        <w:t xml:space="preserve"> riunioni [</w:t>
      </w:r>
      <w:r w:rsidRPr="002C2A74">
        <w:rPr>
          <w:i/>
        </w:rPr>
        <w:t>ovvero</w:t>
      </w:r>
      <w:r w:rsidRPr="002C2A74">
        <w:t xml:space="preserve">: alle riunioni del </w:t>
      </w:r>
      <w:r w:rsidRPr="002C2A74">
        <w:rPr>
          <w:bCs/>
        </w:rPr>
        <w:t>__/__/_____</w:t>
      </w:r>
      <w:r w:rsidRPr="002C2A74">
        <w:t xml:space="preserve">]. </w:t>
      </w:r>
    </w:p>
    <w:p w14:paraId="19E0B7FF" w14:textId="77777777" w:rsidR="00D433EB" w:rsidRPr="002C2A74" w:rsidRDefault="00D433EB" w:rsidP="009B5EA7">
      <w:pPr>
        <w:spacing w:after="60" w:line="300" w:lineRule="auto"/>
        <w:jc w:val="both"/>
      </w:pPr>
      <w:r w:rsidRPr="002C2A74">
        <w:lastRenderedPageBreak/>
        <w:t xml:space="preserve">Lo stesso </w:t>
      </w:r>
      <w:r>
        <w:t>C</w:t>
      </w:r>
      <w:r w:rsidRPr="002C2A74">
        <w:t>ollegio dà atto che esse si sono svolte in maniera conforme alla legge e alle disposizioni statutarie.</w:t>
      </w:r>
    </w:p>
    <w:p w14:paraId="5CFF7FC9" w14:textId="77777777" w:rsidR="00D433EB" w:rsidRPr="002C2A74" w:rsidRDefault="00D433EB" w:rsidP="009B5EA7">
      <w:pPr>
        <w:spacing w:after="60" w:line="300" w:lineRule="auto"/>
        <w:jc w:val="both"/>
      </w:pPr>
      <w:r w:rsidRPr="002C2A74">
        <w:t>[</w:t>
      </w:r>
      <w:r w:rsidRPr="002C2A74">
        <w:rPr>
          <w:i/>
        </w:rPr>
        <w:t>Eventuali annotazioni specifiche, se significative: _____________________</w:t>
      </w:r>
      <w:r w:rsidRPr="002C2A74">
        <w:t>.]</w:t>
      </w:r>
    </w:p>
    <w:p w14:paraId="50D62D2B" w14:textId="77777777" w:rsidR="00D433EB" w:rsidRPr="002C2A74" w:rsidRDefault="00D433EB" w:rsidP="009B5EA7">
      <w:pPr>
        <w:spacing w:after="60" w:line="300" w:lineRule="auto"/>
        <w:jc w:val="both"/>
      </w:pPr>
      <w:r w:rsidRPr="002C2A74">
        <w:t>Inoltre</w:t>
      </w:r>
      <w:r>
        <w:t>,</w:t>
      </w:r>
      <w:r w:rsidRPr="002C2A74">
        <w:t xml:space="preserve"> nel corso della riunione del consiglio di amministrazione del </w:t>
      </w:r>
      <w:r w:rsidRPr="002C2A74">
        <w:rPr>
          <w:bCs/>
        </w:rPr>
        <w:t>__/__/_____</w:t>
      </w:r>
      <w:r w:rsidRPr="002C2A74">
        <w:t xml:space="preserve"> [</w:t>
      </w:r>
      <w:r w:rsidRPr="002C2A74">
        <w:rPr>
          <w:i/>
        </w:rPr>
        <w:t>ovvero</w:t>
      </w:r>
      <w:r w:rsidRPr="002C2A74">
        <w:t xml:space="preserve">: negli incontri del </w:t>
      </w:r>
      <w:r w:rsidRPr="002C2A74">
        <w:rPr>
          <w:bCs/>
        </w:rPr>
        <w:t>__/__/_____</w:t>
      </w:r>
      <w:r w:rsidRPr="002C2A74">
        <w:t>], gli organi delegati [</w:t>
      </w:r>
      <w:r w:rsidRPr="002C2A74">
        <w:rPr>
          <w:i/>
        </w:rPr>
        <w:t>ovvero</w:t>
      </w:r>
      <w:r w:rsidRPr="002C2A74">
        <w:t xml:space="preserve">: l’amministratore unico] nelle persone di _______________, anche ai sensi dell’art. 2381, co. 5, c.c., hanno riferito sul generale andamento della gestione della società e delle società controllate _____________ e sulla sua prevedibile evoluzione, nonché sulle operazioni di maggior rilievo effettuate dalla società e dalle sue controllate. In particolare, gli amministratori delegati hanno riferito che: _______________. Il collegio sindacale, in persona del suo presidente, espone che sui contenuti della </w:t>
      </w:r>
      <w:proofErr w:type="gramStart"/>
      <w:r w:rsidRPr="002C2A74">
        <w:t>predetta</w:t>
      </w:r>
      <w:proofErr w:type="gramEnd"/>
      <w:r w:rsidRPr="002C2A74">
        <w:t xml:space="preserve"> informativa si riserva di effettuare ulteriori approfondimenti e valutazioni al riguardo.</w:t>
      </w:r>
    </w:p>
    <w:p w14:paraId="438F9AB8" w14:textId="77777777" w:rsidR="00D433EB" w:rsidRPr="002C2A74" w:rsidRDefault="00D433EB" w:rsidP="009B5EA7">
      <w:pPr>
        <w:spacing w:after="60" w:line="300" w:lineRule="auto"/>
        <w:jc w:val="both"/>
      </w:pPr>
      <w:r w:rsidRPr="002C2A74">
        <w:t>Si segnala che sono state fornite le informazioni richieste, come dai corrispondenti verbali.</w:t>
      </w:r>
    </w:p>
    <w:p w14:paraId="772F6559" w14:textId="77777777" w:rsidR="00D433EB" w:rsidRPr="002C2A74" w:rsidRDefault="00D433EB" w:rsidP="009B5EA7">
      <w:pPr>
        <w:spacing w:after="60" w:line="300" w:lineRule="auto"/>
        <w:jc w:val="both"/>
      </w:pPr>
      <w:r w:rsidRPr="002C2A74">
        <w:t>[</w:t>
      </w:r>
      <w:r w:rsidRPr="002C2A74">
        <w:rPr>
          <w:i/>
        </w:rPr>
        <w:t>Ovvero</w:t>
      </w:r>
      <w:r w:rsidRPr="002C2A74">
        <w:t xml:space="preserve">: Come da verbale n. __ del </w:t>
      </w:r>
      <w:r w:rsidRPr="002C2A74">
        <w:rPr>
          <w:bCs/>
        </w:rPr>
        <w:t>__/__/_____</w:t>
      </w:r>
      <w:r w:rsidRPr="002C2A74">
        <w:t>, sono state richieste a _________ le seguenti ulteriori informazioni ___________. Si segnala che tali richieste formali non hanno trovato alcun riscontro (</w:t>
      </w:r>
      <w:r w:rsidRPr="002C2A74">
        <w:rPr>
          <w:i/>
        </w:rPr>
        <w:t>ovvero</w:t>
      </w:r>
      <w:r w:rsidRPr="002C2A74">
        <w:t xml:space="preserve">: hanno trovato riscontro parziale per difetto dei seguenti elementi: _________). Il collegio sollecita il </w:t>
      </w:r>
      <w:proofErr w:type="gramStart"/>
      <w:r w:rsidRPr="002C2A74">
        <w:t>predetto</w:t>
      </w:r>
      <w:proofErr w:type="gramEnd"/>
      <w:r w:rsidRPr="002C2A74">
        <w:t xml:space="preserve"> organo ad adempiere esaustivamente alle richieste ricevute.]</w:t>
      </w:r>
    </w:p>
    <w:p w14:paraId="705005BC" w14:textId="77777777" w:rsidR="00D433EB" w:rsidRPr="002C2A74" w:rsidRDefault="00D433EB" w:rsidP="009B5EA7">
      <w:pPr>
        <w:spacing w:after="60" w:line="300" w:lineRule="auto"/>
        <w:jc w:val="both"/>
      </w:pPr>
      <w:r w:rsidRPr="002C2A74">
        <w:t xml:space="preserve"> [</w:t>
      </w:r>
      <w:r w:rsidRPr="002C2A74">
        <w:rPr>
          <w:i/>
          <w:iCs/>
        </w:rPr>
        <w:t>Ovvero:</w:t>
      </w:r>
      <w:r w:rsidRPr="002C2A74">
        <w:t xml:space="preserve"> come da verbale n. __ del </w:t>
      </w:r>
      <w:r w:rsidRPr="002C2A74">
        <w:rPr>
          <w:bCs/>
        </w:rPr>
        <w:t>__/__/_____</w:t>
      </w:r>
      <w:r w:rsidRPr="002C2A74">
        <w:t>, non essendo stato rispettato il termine di 6 mesi previsto dell’art. 2381 c.c. per riferire al consiglio di amministrazione sull’andamento della gestione, il collegio ha inviato all’amministratore delegato, nella persona di __________, lettera raccomandata o PEC, invitandolo a provvedere in merito anche in forma scritta.]</w:t>
      </w:r>
    </w:p>
    <w:p w14:paraId="210CEC06" w14:textId="77777777" w:rsidR="00C518E1" w:rsidRDefault="00C518E1" w:rsidP="009B5EA7">
      <w:pPr>
        <w:spacing w:after="60" w:line="300" w:lineRule="auto"/>
        <w:jc w:val="both"/>
        <w:rPr>
          <w:b/>
          <w:bCs/>
        </w:rPr>
      </w:pPr>
    </w:p>
    <w:p w14:paraId="48F8E79F" w14:textId="0201FB28" w:rsidR="00D433EB" w:rsidRPr="002C2A74" w:rsidRDefault="00D433EB" w:rsidP="009B5EA7">
      <w:pPr>
        <w:spacing w:after="60" w:line="300" w:lineRule="auto"/>
        <w:jc w:val="both"/>
        <w:rPr>
          <w:b/>
          <w:bCs/>
        </w:rPr>
      </w:pPr>
      <w:r w:rsidRPr="002C2A74">
        <w:rPr>
          <w:b/>
          <w:bCs/>
        </w:rPr>
        <w:t>VIGILANZA SULL’OPERATO DEGLI AMMINISTRATORI</w:t>
      </w:r>
    </w:p>
    <w:p w14:paraId="0FDA8F03" w14:textId="77777777" w:rsidR="00D433EB" w:rsidRPr="002C2A74" w:rsidRDefault="00D433EB" w:rsidP="009B5EA7">
      <w:pPr>
        <w:spacing w:after="60" w:line="300" w:lineRule="auto"/>
        <w:jc w:val="both"/>
      </w:pPr>
      <w:r w:rsidRPr="002C2A74">
        <w:t>I sindaci procedono all’esame delle ultime delibere dell’organo di amministrazione (dell’assemblea dei soci), per verificare la loro concreta attuazione. A tale proposito si rileva che: ___________.</w:t>
      </w:r>
    </w:p>
    <w:p w14:paraId="4EAD2E2C" w14:textId="77777777" w:rsidR="00D433EB" w:rsidRPr="002C2A74" w:rsidRDefault="00D433EB" w:rsidP="009B5EA7">
      <w:pPr>
        <w:spacing w:after="60" w:line="300" w:lineRule="auto"/>
        <w:jc w:val="both"/>
      </w:pPr>
      <w:r w:rsidRPr="002C2A74">
        <w:t>Sulla base delle informazioni acquisite, i sindaci prendono atto che la società ha effettuato le seguenti operazioni di maggior rilievo economico, finanziario e patrimoniale ovvero modificative dei diritti dei</w:t>
      </w:r>
      <w:r w:rsidRPr="002C2A74">
        <w:rPr>
          <w:i/>
        </w:rPr>
        <w:t xml:space="preserve"> </w:t>
      </w:r>
      <w:r w:rsidRPr="002C2A74">
        <w:t>[</w:t>
      </w:r>
      <w:r w:rsidRPr="002C2A74">
        <w:rPr>
          <w:i/>
        </w:rPr>
        <w:t xml:space="preserve">ovvero: </w:t>
      </w:r>
      <w:r w:rsidRPr="002C2A74">
        <w:t>di una categoria (________) di] soci:</w:t>
      </w:r>
      <w:r w:rsidRPr="002C2A74">
        <w:rPr>
          <w:i/>
        </w:rPr>
        <w:t xml:space="preserve"> _______________.</w:t>
      </w:r>
    </w:p>
    <w:p w14:paraId="64D11DC8" w14:textId="77777777" w:rsidR="00D433EB" w:rsidRPr="002C2A74" w:rsidRDefault="00D433EB" w:rsidP="009B5EA7">
      <w:pPr>
        <w:spacing w:after="60" w:line="300" w:lineRule="auto"/>
        <w:jc w:val="both"/>
      </w:pPr>
      <w:r w:rsidRPr="002C2A74">
        <w:t>Tali operazioni risultano [</w:t>
      </w:r>
      <w:r w:rsidRPr="002C2A74">
        <w:rPr>
          <w:i/>
        </w:rPr>
        <w:t>ovvero</w:t>
      </w:r>
      <w:r w:rsidRPr="002C2A74">
        <w:t>: non risultano] adottate ed eseguite nel rispetto delle norme di legge e delle disposizioni statutarie, nonché conformi alle deliberazioni dei competenti organi e informate ai principi di corretta amministrazione.</w:t>
      </w:r>
    </w:p>
    <w:p w14:paraId="45706CA7" w14:textId="77777777" w:rsidR="00D433EB" w:rsidRPr="002C2A74" w:rsidRDefault="00D433EB" w:rsidP="009B5EA7">
      <w:pPr>
        <w:spacing w:after="60" w:line="300" w:lineRule="auto"/>
        <w:jc w:val="both"/>
      </w:pPr>
      <w:r w:rsidRPr="002C2A74">
        <w:t>[</w:t>
      </w:r>
      <w:r w:rsidRPr="002C2A74">
        <w:rPr>
          <w:i/>
          <w:iCs/>
        </w:rPr>
        <w:t>In caso negativo:</w:t>
      </w:r>
      <w:r w:rsidRPr="002C2A74">
        <w:t xml:space="preserve"> In particolare, si segnala che ________________. Si sollecita pertanto l’organo di amministrazione a provvedere all’adozione di opportuni provvedimenti].</w:t>
      </w:r>
    </w:p>
    <w:p w14:paraId="05052B32" w14:textId="35C6EB7F" w:rsidR="00D433EB" w:rsidRPr="002C2A74" w:rsidRDefault="00D433EB" w:rsidP="009B5EA7">
      <w:pPr>
        <w:spacing w:after="60" w:line="300" w:lineRule="auto"/>
        <w:jc w:val="both"/>
      </w:pPr>
      <w:r w:rsidRPr="002C2A74">
        <w:t>[</w:t>
      </w:r>
      <w:r w:rsidRPr="002C2A74">
        <w:rPr>
          <w:i/>
        </w:rPr>
        <w:t>Ovvero</w:t>
      </w:r>
      <w:r w:rsidRPr="002C2A74">
        <w:t xml:space="preserve">: Si sollecita l’organo di amministrazione a verificare che l’operato degli amministratori </w:t>
      </w:r>
      <w:r w:rsidR="00374834">
        <w:t xml:space="preserve">delegati </w:t>
      </w:r>
      <w:r w:rsidRPr="002C2A74">
        <w:t>rimanga all’interno delle loro specifiche competenze, e che questi non compiano operazioni (</w:t>
      </w:r>
      <w:r w:rsidRPr="002C2A74">
        <w:rPr>
          <w:i/>
        </w:rPr>
        <w:t>inserire una o più delle indicazioni che seguono e eventualmente con specifica descrizione dell’operazione</w:t>
      </w:r>
      <w:r w:rsidRPr="002C2A74">
        <w:t>): estranee all’oggetto sociale; senza il rispetto degli adempimenti previsti dall’art. 2391 c.c., qualora sussistano “</w:t>
      </w:r>
      <w:r w:rsidRPr="002C2A74">
        <w:rPr>
          <w:i/>
        </w:rPr>
        <w:t>interessi degli amministratori</w:t>
      </w:r>
      <w:r w:rsidRPr="002C2A74">
        <w:t>”; manifestamente imprudenti o azzardate; che possano compromettere l’integrità del patrimonio sociale; volte a sopprimere o modificare i diritti attribuiti dalla legge o dallo statuto ai singoli soci; in contrasto con le deliberazioni assunte dall’assemblea, dall’organo di amministrazione.]</w:t>
      </w:r>
    </w:p>
    <w:p w14:paraId="07FC9661" w14:textId="77777777" w:rsidR="00C518E1" w:rsidRDefault="00C518E1" w:rsidP="009B5EA7">
      <w:pPr>
        <w:spacing w:after="60" w:line="300" w:lineRule="auto"/>
        <w:jc w:val="both"/>
        <w:rPr>
          <w:b/>
        </w:rPr>
      </w:pPr>
    </w:p>
    <w:p w14:paraId="6AA0EEEE" w14:textId="77777777" w:rsidR="00CF6D4A" w:rsidRDefault="00CF6D4A" w:rsidP="009B5EA7">
      <w:pPr>
        <w:spacing w:after="60" w:line="300" w:lineRule="auto"/>
        <w:jc w:val="both"/>
        <w:rPr>
          <w:b/>
        </w:rPr>
      </w:pPr>
    </w:p>
    <w:p w14:paraId="3256DF8D" w14:textId="1FAA7D98" w:rsidR="00D433EB" w:rsidRPr="002C2A74" w:rsidRDefault="00D433EB" w:rsidP="009B5EA7">
      <w:pPr>
        <w:spacing w:after="60" w:line="300" w:lineRule="auto"/>
        <w:jc w:val="both"/>
        <w:rPr>
          <w:b/>
        </w:rPr>
      </w:pPr>
      <w:r w:rsidRPr="002C2A74">
        <w:rPr>
          <w:b/>
        </w:rPr>
        <w:lastRenderedPageBreak/>
        <w:t>ACQUISIZIONE DI INFORMAZIONI</w:t>
      </w:r>
    </w:p>
    <w:p w14:paraId="49CAFB84" w14:textId="77777777" w:rsidR="00D433EB" w:rsidRPr="002C2A74" w:rsidRDefault="00D433EB" w:rsidP="009B5EA7">
      <w:pPr>
        <w:spacing w:after="60" w:line="300" w:lineRule="auto"/>
        <w:jc w:val="both"/>
      </w:pPr>
      <w:r w:rsidRPr="002C2A74">
        <w:t>Nel trimestre/periodo di riferimento sono state eseguite le seguenti attività:</w:t>
      </w:r>
    </w:p>
    <w:p w14:paraId="0B1FC1E3" w14:textId="77777777" w:rsidR="00D433EB" w:rsidRPr="002C2A74" w:rsidRDefault="00D433EB" w:rsidP="000B0EE2">
      <w:pPr>
        <w:numPr>
          <w:ilvl w:val="0"/>
          <w:numId w:val="42"/>
        </w:numPr>
        <w:spacing w:after="60" w:line="300" w:lineRule="auto"/>
        <w:jc w:val="both"/>
      </w:pPr>
      <w:r w:rsidRPr="002C2A74">
        <w:t xml:space="preserve">negli incontri del </w:t>
      </w:r>
      <w:r w:rsidRPr="002C2A74">
        <w:rPr>
          <w:bCs/>
        </w:rPr>
        <w:t>__/__/_____</w:t>
      </w:r>
      <w:r w:rsidRPr="002C2A74">
        <w:t xml:space="preserve">, si è avuto un reciproco scambio di informazioni con il collegio sindacale delle società controllate _____________, nelle persone di_____________, avente ad oggetto ___________, come da verbale n. ___ del </w:t>
      </w:r>
      <w:r w:rsidRPr="002C2A74">
        <w:rPr>
          <w:bCs/>
        </w:rPr>
        <w:t>__/__/_____</w:t>
      </w:r>
      <w:r w:rsidRPr="002C2A74">
        <w:t>, dal quale risulta che: ______________;</w:t>
      </w:r>
    </w:p>
    <w:p w14:paraId="5C5DC727" w14:textId="77777777" w:rsidR="00D433EB" w:rsidRPr="002C2A74" w:rsidRDefault="00D433EB" w:rsidP="000B0EE2">
      <w:pPr>
        <w:numPr>
          <w:ilvl w:val="0"/>
          <w:numId w:val="42"/>
        </w:numPr>
        <w:spacing w:after="60" w:line="300" w:lineRule="auto"/>
        <w:jc w:val="both"/>
      </w:pPr>
      <w:r w:rsidRPr="002C2A74">
        <w:t xml:space="preserve">negli incontri del </w:t>
      </w:r>
      <w:r w:rsidRPr="002C2A74">
        <w:rPr>
          <w:bCs/>
        </w:rPr>
        <w:t xml:space="preserve">__/__/_____ </w:t>
      </w:r>
      <w:r w:rsidRPr="002C2A74">
        <w:t xml:space="preserve">il soggetto incaricato della revisione legale dei conti, nella persona di ______ ha riferito informazioni e risultanze in ordine al lavoro di revisione avente ad oggetto ___________, come da verbale n. ___ del </w:t>
      </w:r>
      <w:r w:rsidRPr="002C2A74">
        <w:rPr>
          <w:bCs/>
        </w:rPr>
        <w:t>__/__/_____</w:t>
      </w:r>
      <w:r w:rsidRPr="002C2A74">
        <w:t>, dal quale risulta che: _____________;</w:t>
      </w:r>
    </w:p>
    <w:p w14:paraId="14AE0B06" w14:textId="77777777" w:rsidR="00D433EB" w:rsidRPr="002C2A74" w:rsidRDefault="00D433EB" w:rsidP="000B0EE2">
      <w:pPr>
        <w:numPr>
          <w:ilvl w:val="0"/>
          <w:numId w:val="42"/>
        </w:numPr>
        <w:spacing w:after="60" w:line="300" w:lineRule="auto"/>
        <w:jc w:val="both"/>
      </w:pPr>
      <w:r w:rsidRPr="002C2A74">
        <w:t>[</w:t>
      </w:r>
      <w:r w:rsidRPr="002C2A74">
        <w:rPr>
          <w:i/>
        </w:rPr>
        <w:t>solo per le società che hanno nominato un preposto al sistema di controllo interno</w:t>
      </w:r>
      <w:r w:rsidRPr="002C2A74">
        <w:t xml:space="preserve">: negli incontri del </w:t>
      </w:r>
      <w:r w:rsidRPr="002C2A74">
        <w:rPr>
          <w:bCs/>
        </w:rPr>
        <w:t xml:space="preserve">__/__/_____ </w:t>
      </w:r>
      <w:r w:rsidRPr="002C2A74">
        <w:t xml:space="preserve">il preposto al sistema di controllo interno ______________, ha riferito informazioni e risultanze in ordine al sistema di controllo interno aventi ad oggetto ___________, come da verbale n. ___ del </w:t>
      </w:r>
      <w:r w:rsidRPr="002C2A74">
        <w:rPr>
          <w:bCs/>
        </w:rPr>
        <w:t>__/__/_____</w:t>
      </w:r>
      <w:r w:rsidRPr="002C2A74">
        <w:t>, dal quale risulta che: _______________];</w:t>
      </w:r>
    </w:p>
    <w:p w14:paraId="73E98F36" w14:textId="77777777" w:rsidR="00D433EB" w:rsidRPr="002C2A74" w:rsidRDefault="00D433EB" w:rsidP="000B0EE2">
      <w:pPr>
        <w:numPr>
          <w:ilvl w:val="0"/>
          <w:numId w:val="42"/>
        </w:numPr>
        <w:spacing w:after="60" w:line="300" w:lineRule="auto"/>
        <w:jc w:val="both"/>
      </w:pPr>
      <w:r w:rsidRPr="002C2A74">
        <w:t>[</w:t>
      </w:r>
      <w:r w:rsidRPr="002C2A74">
        <w:rPr>
          <w:i/>
        </w:rPr>
        <w:t>solo per le società che hanno istituito l’organismo di vigilanza</w:t>
      </w:r>
      <w:r w:rsidRPr="002C2A74">
        <w:t xml:space="preserve">, </w:t>
      </w:r>
      <w:r w:rsidRPr="002C2A74">
        <w:rPr>
          <w:i/>
        </w:rPr>
        <w:t>se non coincidente con il collegio sindacale</w:t>
      </w:r>
      <w:r w:rsidRPr="002C2A74">
        <w:t xml:space="preserve">: negli incontri del </w:t>
      </w:r>
      <w:r w:rsidRPr="002C2A74">
        <w:rPr>
          <w:bCs/>
        </w:rPr>
        <w:t>__/__/_____</w:t>
      </w:r>
      <w:r w:rsidRPr="002C2A74">
        <w:t xml:space="preserve"> l’organismo di vigilanza, nella/e persona/e di ______ ha riferito informazioni e risultanze in ordine al suo lavoro di vigilanza avente ad oggetto ____________, come da verbale n. ___ del</w:t>
      </w:r>
      <w:r w:rsidRPr="002C2A74">
        <w:rPr>
          <w:bCs/>
        </w:rPr>
        <w:t>__/__/_____</w:t>
      </w:r>
      <w:r w:rsidRPr="002C2A74">
        <w:t>, dal quale risulta che: _____________].</w:t>
      </w:r>
    </w:p>
    <w:p w14:paraId="622806FF" w14:textId="77777777" w:rsidR="00D433EB" w:rsidRPr="002C2A74" w:rsidRDefault="00D433EB" w:rsidP="009B5EA7">
      <w:pPr>
        <w:spacing w:after="60" w:line="300" w:lineRule="auto"/>
        <w:jc w:val="both"/>
      </w:pPr>
      <w:r w:rsidRPr="002C2A74">
        <w:t>Si dà atto che sono state fornite le informazioni richieste, come dai corrispondenti verbali.</w:t>
      </w:r>
    </w:p>
    <w:p w14:paraId="34A1528F" w14:textId="77777777" w:rsidR="00D433EB" w:rsidRPr="002C2A74" w:rsidRDefault="00D433EB" w:rsidP="009B5EA7">
      <w:pPr>
        <w:spacing w:after="60" w:line="300" w:lineRule="auto"/>
        <w:jc w:val="both"/>
      </w:pPr>
      <w:r w:rsidRPr="002C2A74">
        <w:t>[</w:t>
      </w:r>
      <w:r w:rsidRPr="002C2A74">
        <w:rPr>
          <w:i/>
        </w:rPr>
        <w:t>Ovvero</w:t>
      </w:r>
      <w:r w:rsidRPr="002C2A74">
        <w:t xml:space="preserve">: come da verbale n. __ del </w:t>
      </w:r>
      <w:r w:rsidRPr="002C2A74">
        <w:rPr>
          <w:bCs/>
        </w:rPr>
        <w:t>__/__/_____</w:t>
      </w:r>
      <w:r w:rsidRPr="002C2A74">
        <w:t>, sono state richieste a ______________ le seguenti informazioni ______________. Si segnala che tali richieste formali non hanno trovato alcun riscontro (o</w:t>
      </w:r>
      <w:r w:rsidRPr="002C2A74">
        <w:rPr>
          <w:i/>
        </w:rPr>
        <w:t>vvero</w:t>
      </w:r>
      <w:r w:rsidRPr="002C2A74">
        <w:t xml:space="preserve">: hanno trovato riscontro parziale per difetto dei seguenti elementi: _______________). Il </w:t>
      </w:r>
      <w:r>
        <w:t>C</w:t>
      </w:r>
      <w:r w:rsidRPr="002C2A74">
        <w:t xml:space="preserve">ollegio sollecita il </w:t>
      </w:r>
      <w:proofErr w:type="gramStart"/>
      <w:r w:rsidRPr="002C2A74">
        <w:t>predetto</w:t>
      </w:r>
      <w:proofErr w:type="gramEnd"/>
      <w:r w:rsidRPr="002C2A74">
        <w:t xml:space="preserve"> organo ad adempiere esaustivamente alle richieste ricevute].</w:t>
      </w:r>
    </w:p>
    <w:p w14:paraId="2BE8FD56" w14:textId="77777777" w:rsidR="00D433EB" w:rsidRPr="002C2A74" w:rsidRDefault="00D433EB" w:rsidP="009B5EA7">
      <w:pPr>
        <w:spacing w:after="60" w:line="300" w:lineRule="auto"/>
        <w:jc w:val="both"/>
      </w:pPr>
      <w:r w:rsidRPr="002C2A74">
        <w:t xml:space="preserve">Per la prossima riunione del collegio sindacale prevista in data </w:t>
      </w:r>
      <w:r w:rsidRPr="002C2A74">
        <w:rPr>
          <w:bCs/>
        </w:rPr>
        <w:t>__/__/_____</w:t>
      </w:r>
      <w:r w:rsidRPr="002C2A74">
        <w:t xml:space="preserve"> si richiedono a __________________ i seguenti prospetti e documenti: _______________.</w:t>
      </w:r>
    </w:p>
    <w:p w14:paraId="286C7702" w14:textId="77777777" w:rsidR="00C518E1" w:rsidRDefault="00C518E1" w:rsidP="009B5EA7">
      <w:pPr>
        <w:spacing w:after="60" w:line="300" w:lineRule="auto"/>
        <w:jc w:val="both"/>
        <w:rPr>
          <w:b/>
          <w:bCs/>
        </w:rPr>
      </w:pPr>
    </w:p>
    <w:p w14:paraId="244B875D" w14:textId="0021B6BF" w:rsidR="00D433EB" w:rsidRPr="002C2A74" w:rsidRDefault="00D433EB" w:rsidP="009B5EA7">
      <w:pPr>
        <w:spacing w:after="60" w:line="300" w:lineRule="auto"/>
        <w:jc w:val="both"/>
        <w:rPr>
          <w:b/>
          <w:bCs/>
        </w:rPr>
      </w:pPr>
      <w:r w:rsidRPr="002C2A74">
        <w:rPr>
          <w:b/>
          <w:bCs/>
        </w:rPr>
        <w:t>BILANCI DI VERIFICA INFRANNUALI</w:t>
      </w:r>
    </w:p>
    <w:p w14:paraId="0094BA54" w14:textId="77777777" w:rsidR="00D433EB" w:rsidRPr="002C2A74" w:rsidRDefault="00D433EB" w:rsidP="009B5EA7">
      <w:pPr>
        <w:spacing w:after="60" w:line="300" w:lineRule="auto"/>
        <w:jc w:val="both"/>
      </w:pPr>
      <w:r w:rsidRPr="002C2A74">
        <w:t xml:space="preserve">La società redige con periodicità ________ bilanci </w:t>
      </w:r>
      <w:proofErr w:type="spellStart"/>
      <w:r w:rsidRPr="002C2A74">
        <w:t>infrannuali</w:t>
      </w:r>
      <w:proofErr w:type="spellEnd"/>
      <w:r w:rsidRPr="002C2A74">
        <w:t xml:space="preserve"> al fine di monitorare l’andamento economico e patrimoniale dell’esercizio. </w:t>
      </w:r>
    </w:p>
    <w:p w14:paraId="64BCDD30" w14:textId="77777777" w:rsidR="00D433EB" w:rsidRPr="002C2A74" w:rsidRDefault="00D433EB" w:rsidP="009B5EA7">
      <w:pPr>
        <w:spacing w:after="60" w:line="300" w:lineRule="auto"/>
        <w:jc w:val="both"/>
      </w:pPr>
      <w:r w:rsidRPr="002C2A74">
        <w:t xml:space="preserve">I sindaci prendono visione del bilancio di verifica al </w:t>
      </w:r>
      <w:r w:rsidRPr="002C2A74">
        <w:rPr>
          <w:bCs/>
        </w:rPr>
        <w:t>__/__/_____</w:t>
      </w:r>
      <w:r w:rsidRPr="002C2A74">
        <w:t>, rilevando che:</w:t>
      </w:r>
    </w:p>
    <w:p w14:paraId="3C7E6EE1" w14:textId="77777777" w:rsidR="00D433EB" w:rsidRPr="002C2A74" w:rsidRDefault="00D433EB" w:rsidP="009B5EA7">
      <w:pPr>
        <w:spacing w:after="60" w:line="300" w:lineRule="auto"/>
        <w:jc w:val="both"/>
      </w:pPr>
      <w:r w:rsidRPr="002C2A74">
        <w:t xml:space="preserve">- l’utile/la perdita è </w:t>
      </w:r>
      <w:r>
        <w:t xml:space="preserve">pari a </w:t>
      </w:r>
      <w:r w:rsidRPr="002C2A74">
        <w:t>euro ________ contro euro ________ dello stesso periodo dell’esercizio precedente, con un aumento/diminuzione di circa il ___%;</w:t>
      </w:r>
    </w:p>
    <w:p w14:paraId="59707704" w14:textId="77777777" w:rsidR="00D433EB" w:rsidRPr="002C2A74" w:rsidRDefault="00D433EB" w:rsidP="009B5EA7">
      <w:pPr>
        <w:spacing w:after="60" w:line="300" w:lineRule="auto"/>
        <w:jc w:val="both"/>
      </w:pPr>
      <w:r w:rsidRPr="002C2A74">
        <w:t>- i</w:t>
      </w:r>
      <w:r>
        <w:t xml:space="preserve"> ricavi sono pari a </w:t>
      </w:r>
      <w:r w:rsidRPr="002C2A74">
        <w:t xml:space="preserve">euro ________ contro euro </w:t>
      </w:r>
      <w:r w:rsidRPr="002C2A74">
        <w:rPr>
          <w:u w:val="single"/>
        </w:rPr>
        <w:tab/>
      </w:r>
      <w:r w:rsidRPr="002C2A74">
        <w:rPr>
          <w:u w:val="single"/>
        </w:rPr>
        <w:tab/>
      </w:r>
      <w:r w:rsidRPr="002C2A74">
        <w:t xml:space="preserve"> dello stesso periodo dell’esercizio precedente, con un aumento/diminuzione di circa il </w:t>
      </w:r>
      <w:r w:rsidRPr="002C2A74">
        <w:rPr>
          <w:u w:val="single"/>
        </w:rPr>
        <w:tab/>
      </w:r>
      <w:r w:rsidRPr="002C2A74">
        <w:t>%;</w:t>
      </w:r>
    </w:p>
    <w:p w14:paraId="4A92C705" w14:textId="77777777" w:rsidR="00D433EB" w:rsidRPr="002C2A74" w:rsidRDefault="00D433EB" w:rsidP="009B5EA7">
      <w:pPr>
        <w:spacing w:after="60" w:line="300" w:lineRule="auto"/>
        <w:jc w:val="both"/>
      </w:pPr>
      <w:r w:rsidRPr="002C2A74">
        <w:t xml:space="preserve">- le disponibilità (liquidità, crediti vs. clienti ed altri crediti a breve), ammontano a euro ________, mentre le passività a breve (fornitori, banche passive ed altri debiti) ammontano a euro ________; conseguentemente l’indice di liquidità immediata è pari a ________ rispetto a ________ relativo alla situazione alla data del </w:t>
      </w:r>
      <w:r w:rsidRPr="002C2A74">
        <w:rPr>
          <w:bCs/>
        </w:rPr>
        <w:t>__/__/_____</w:t>
      </w:r>
      <w:r w:rsidRPr="002C2A74">
        <w:t>;</w:t>
      </w:r>
    </w:p>
    <w:p w14:paraId="7BE9DA3D" w14:textId="77777777" w:rsidR="00D433EB" w:rsidRPr="002C2A74" w:rsidRDefault="00D433EB" w:rsidP="009B5EA7">
      <w:pPr>
        <w:spacing w:after="60" w:line="300" w:lineRule="auto"/>
        <w:jc w:val="both"/>
        <w:rPr>
          <w:u w:val="single"/>
        </w:rPr>
      </w:pPr>
      <w:r w:rsidRPr="002C2A74">
        <w:t xml:space="preserve">- la società nel corso del periodo ha effettuato investimenti per complessivi euro ________, relativi in particolare a </w:t>
      </w:r>
      <w:r w:rsidRPr="002C2A74">
        <w:rPr>
          <w:u w:val="single"/>
        </w:rPr>
        <w:tab/>
      </w:r>
      <w:r w:rsidRPr="002C2A74">
        <w:rPr>
          <w:u w:val="single"/>
        </w:rPr>
        <w:tab/>
      </w:r>
      <w:r w:rsidRPr="002C2A74">
        <w:t>; gli stessi sono stati finanziati mediante ________.</w:t>
      </w:r>
    </w:p>
    <w:p w14:paraId="556644AE" w14:textId="1BDD3CE4" w:rsidR="00D433EB" w:rsidRPr="002C2A74" w:rsidRDefault="00D433EB" w:rsidP="009B5EA7">
      <w:pPr>
        <w:spacing w:after="60" w:line="300" w:lineRule="auto"/>
        <w:jc w:val="both"/>
      </w:pPr>
      <w:r w:rsidRPr="002C2A74">
        <w:lastRenderedPageBreak/>
        <w:t xml:space="preserve">Dal confronto effettuato con i dati riportati nel </w:t>
      </w:r>
      <w:r w:rsidRPr="002C2A74">
        <w:rPr>
          <w:i/>
        </w:rPr>
        <w:t>budget</w:t>
      </w:r>
      <w:r w:rsidRPr="002C2A74">
        <w:t xml:space="preserve">, si osserva un miglioramento/peggioramento del risultato </w:t>
      </w:r>
      <w:r w:rsidR="00374834">
        <w:t>gestionale</w:t>
      </w:r>
      <w:r w:rsidR="000F71D1">
        <w:t xml:space="preserve">, </w:t>
      </w:r>
      <w:r w:rsidRPr="002C2A74">
        <w:t>rispetto alle previsioni, pari ad euro ________, in termini assoluti e pari al ___%, in termini percentuali. Tale miglioramento/peggioramento è imputabile a ________ (ad esempio, incremento delle vendite, minor consumo di materie prime, diminuzione del costo del personale, minore incidenza del costo forza motrice, ecc.).</w:t>
      </w:r>
    </w:p>
    <w:p w14:paraId="7ABD4CD0" w14:textId="77777777" w:rsidR="00C518E1" w:rsidRDefault="00C518E1" w:rsidP="009B5EA7">
      <w:pPr>
        <w:spacing w:after="60" w:line="300" w:lineRule="auto"/>
        <w:jc w:val="both"/>
        <w:rPr>
          <w:b/>
          <w:bCs/>
        </w:rPr>
      </w:pPr>
    </w:p>
    <w:p w14:paraId="086D4692" w14:textId="641E555A" w:rsidR="00D433EB" w:rsidRPr="002C2A74" w:rsidRDefault="00D433EB" w:rsidP="009B5EA7">
      <w:pPr>
        <w:spacing w:after="60" w:line="300" w:lineRule="auto"/>
        <w:jc w:val="both"/>
        <w:rPr>
          <w:b/>
          <w:bCs/>
        </w:rPr>
      </w:pPr>
      <w:r w:rsidRPr="002C2A74">
        <w:rPr>
          <w:b/>
          <w:bCs/>
        </w:rPr>
        <w:t>ADEMPIMENTI RIFERITI AL BILANCIO D’ESERCIZIO</w:t>
      </w:r>
    </w:p>
    <w:p w14:paraId="63390D74" w14:textId="77C8FBA3" w:rsidR="00D433EB" w:rsidRPr="002C2A74" w:rsidRDefault="00D433EB" w:rsidP="009B5EA7">
      <w:pPr>
        <w:spacing w:after="60" w:line="300" w:lineRule="auto"/>
        <w:jc w:val="both"/>
      </w:pPr>
      <w:r w:rsidRPr="002C2A74">
        <w:t xml:space="preserve">I sindaci prendono atto che la società </w:t>
      </w:r>
      <w:r w:rsidR="00A95C84">
        <w:t xml:space="preserve">non </w:t>
      </w:r>
      <w:r w:rsidRPr="002C2A74">
        <w:t>ha superato i limiti previsti dall’art. 2435-</w:t>
      </w:r>
      <w:r w:rsidRPr="002C2A74">
        <w:rPr>
          <w:i/>
        </w:rPr>
        <w:t>bis</w:t>
      </w:r>
      <w:r w:rsidRPr="002C2A74">
        <w:t xml:space="preserve"> c.c. e pertanto è tenuta alla redazione del bilancio in forma ordinaria.</w:t>
      </w:r>
    </w:p>
    <w:p w14:paraId="1EC600BF" w14:textId="497CD943" w:rsidR="00D433EB" w:rsidRPr="002C2A74" w:rsidRDefault="00D433EB" w:rsidP="009B5EA7">
      <w:pPr>
        <w:spacing w:after="60" w:line="300" w:lineRule="auto"/>
        <w:jc w:val="both"/>
      </w:pPr>
      <w:r w:rsidRPr="002C2A74">
        <w:t>[</w:t>
      </w:r>
      <w:r w:rsidRPr="002C2A74">
        <w:rPr>
          <w:i/>
        </w:rPr>
        <w:t>Eventuale</w:t>
      </w:r>
      <w:r w:rsidRPr="002C2A74">
        <w:t xml:space="preserve">: I sindaci prendono atto che la società ha superato i limiti previsti dall’art. 27, </w:t>
      </w:r>
      <w:r w:rsidR="00613748">
        <w:t xml:space="preserve">D.lgs. </w:t>
      </w:r>
      <w:r w:rsidRPr="002C2A74">
        <w:t xml:space="preserve"> 9 aprile 1991, n. 127 e</w:t>
      </w:r>
      <w:r w:rsidR="00A95C84">
        <w:t xml:space="preserve">d </w:t>
      </w:r>
      <w:r w:rsidRPr="002C2A74">
        <w:t>è tenuta alla redazione del bilancio consolidato.]</w:t>
      </w:r>
    </w:p>
    <w:p w14:paraId="2D175E8E" w14:textId="7ADA0797" w:rsidR="00D433EB" w:rsidRPr="002C2A74" w:rsidRDefault="00D433EB" w:rsidP="009B5EA7">
      <w:pPr>
        <w:spacing w:after="60" w:line="300" w:lineRule="auto"/>
        <w:jc w:val="both"/>
      </w:pPr>
      <w:r w:rsidRPr="002C2A74">
        <w:t>Si procede al controllo degli adempimenti connessi al bilancio chiuso al 31 dicembre 20</w:t>
      </w:r>
      <w:r w:rsidR="00374834">
        <w:t>2</w:t>
      </w:r>
      <w:r w:rsidRPr="002C2A74">
        <w:t xml:space="preserve">X e approvato dall’assemblea del </w:t>
      </w:r>
      <w:r w:rsidRPr="002C2A74">
        <w:rPr>
          <w:bCs/>
        </w:rPr>
        <w:t>__/__/_____</w:t>
      </w:r>
      <w:r w:rsidRPr="002C2A74">
        <w:rPr>
          <w:bCs/>
          <w:vertAlign w:val="superscript"/>
        </w:rPr>
        <w:footnoteReference w:id="33"/>
      </w:r>
      <w:r w:rsidRPr="002C2A74">
        <w:t>; in particolare si rileva che il deposito del bilancio e dell’elenco soci è stato effettuato in via telematica in data __/__/__ presso la C.C.I.A.A. di ________________, ufficio del Registro delle Imprese.</w:t>
      </w:r>
    </w:p>
    <w:p w14:paraId="749325C7" w14:textId="2D41E600" w:rsidR="00D433EB" w:rsidRDefault="00D433EB" w:rsidP="009B5EA7">
      <w:pPr>
        <w:spacing w:after="60" w:line="300" w:lineRule="auto"/>
        <w:jc w:val="both"/>
      </w:pPr>
      <w:r w:rsidRPr="002C2A74">
        <w:t>[</w:t>
      </w:r>
      <w:r w:rsidRPr="002C2A74">
        <w:rPr>
          <w:i/>
        </w:rPr>
        <w:t>Eventuale</w:t>
      </w:r>
      <w:r w:rsidRPr="002C2A74">
        <w:t>: Si dà atto che il bilancio consolidato</w:t>
      </w:r>
      <w:r w:rsidRPr="002C2A74">
        <w:rPr>
          <w:vertAlign w:val="superscript"/>
        </w:rPr>
        <w:footnoteReference w:id="34"/>
      </w:r>
      <w:r w:rsidRPr="002C2A74">
        <w:t xml:space="preserve"> al </w:t>
      </w:r>
      <w:r w:rsidRPr="002C2A74">
        <w:rPr>
          <w:bCs/>
        </w:rPr>
        <w:t>__/__/_____</w:t>
      </w:r>
      <w:r w:rsidRPr="002C2A74">
        <w:t xml:space="preserve">, approvato dall’organo di amministrazione del </w:t>
      </w:r>
      <w:r w:rsidRPr="002C2A74">
        <w:rPr>
          <w:bCs/>
        </w:rPr>
        <w:t>__/__/_____</w:t>
      </w:r>
      <w:r w:rsidRPr="002C2A74">
        <w:t xml:space="preserve">, è stato depositato in via telematica il </w:t>
      </w:r>
      <w:r w:rsidRPr="002C2A74">
        <w:rPr>
          <w:bCs/>
        </w:rPr>
        <w:t>__/__/_____</w:t>
      </w:r>
      <w:r w:rsidRPr="002C2A74">
        <w:t xml:space="preserve"> presso la C.C.I.A.A. di _______________, ufficio del Registro delle Imprese</w:t>
      </w:r>
      <w:r w:rsidRPr="002C2A74">
        <w:rPr>
          <w:vertAlign w:val="superscript"/>
        </w:rPr>
        <w:footnoteReference w:id="35"/>
      </w:r>
      <w:r w:rsidRPr="002C2A74">
        <w:t xml:space="preserve">.] </w:t>
      </w:r>
    </w:p>
    <w:p w14:paraId="54214AC4" w14:textId="77777777" w:rsidR="00603C76" w:rsidRDefault="00603C76" w:rsidP="009B5EA7">
      <w:pPr>
        <w:spacing w:after="60" w:line="300" w:lineRule="auto"/>
        <w:jc w:val="both"/>
      </w:pPr>
    </w:p>
    <w:p w14:paraId="1B0661A0" w14:textId="77777777" w:rsidR="00D433EB" w:rsidRPr="002C2A74" w:rsidRDefault="00D433EB" w:rsidP="000B0EE2">
      <w:pPr>
        <w:numPr>
          <w:ilvl w:val="0"/>
          <w:numId w:val="63"/>
        </w:numPr>
        <w:spacing w:after="60" w:line="300" w:lineRule="auto"/>
        <w:jc w:val="both"/>
        <w:rPr>
          <w:b/>
          <w:bCs/>
        </w:rPr>
      </w:pPr>
      <w:r w:rsidRPr="002C2A74">
        <w:rPr>
          <w:b/>
          <w:bCs/>
        </w:rPr>
        <w:t>SOCI ED AMMINISTRATORI</w:t>
      </w:r>
    </w:p>
    <w:p w14:paraId="5EDBFD8E" w14:textId="77777777" w:rsidR="00D433EB" w:rsidRPr="002C2A74" w:rsidRDefault="00D433EB" w:rsidP="009B5EA7">
      <w:pPr>
        <w:spacing w:after="60" w:line="300" w:lineRule="auto"/>
        <w:jc w:val="both"/>
        <w:rPr>
          <w:b/>
          <w:bCs/>
        </w:rPr>
      </w:pPr>
      <w:r w:rsidRPr="002C2A74">
        <w:rPr>
          <w:b/>
          <w:bCs/>
        </w:rPr>
        <w:t>CARICHE SOCIALI</w:t>
      </w:r>
    </w:p>
    <w:p w14:paraId="389B26E6" w14:textId="77777777" w:rsidR="00D433EB" w:rsidRPr="002C2A74" w:rsidRDefault="00D433EB" w:rsidP="009B5EA7">
      <w:pPr>
        <w:spacing w:after="60" w:line="300" w:lineRule="auto"/>
        <w:jc w:val="both"/>
      </w:pPr>
      <w:r w:rsidRPr="002C2A74">
        <w:t xml:space="preserve">Si verifica il deposito presso gli uffici competenti delle cariche sociali, così come attribuite nel verbale di assemblea (o del consiglio di amministrazione) del </w:t>
      </w:r>
      <w:r w:rsidRPr="002C2A74">
        <w:rPr>
          <w:bCs/>
        </w:rPr>
        <w:t>__/__/_____</w:t>
      </w:r>
      <w:r w:rsidRPr="002C2A74">
        <w:t xml:space="preserve">, che ha nominato/rinnovato l’organo di amministrazione </w:t>
      </w:r>
      <w:r>
        <w:t xml:space="preserve">(o l’organo di controllo) </w:t>
      </w:r>
      <w:r w:rsidRPr="002C2A74">
        <w:t xml:space="preserve">Si constata che la scadenza di tali cariche è </w:t>
      </w:r>
      <w:r w:rsidRPr="002C2A74">
        <w:rPr>
          <w:bCs/>
        </w:rPr>
        <w:t>__/__/_____</w:t>
      </w:r>
      <w:r w:rsidRPr="002C2A74">
        <w:t>.</w:t>
      </w:r>
    </w:p>
    <w:p w14:paraId="58B9C58A" w14:textId="77777777" w:rsidR="00C518E1" w:rsidRDefault="00C518E1" w:rsidP="009B5EA7">
      <w:pPr>
        <w:spacing w:after="60" w:line="300" w:lineRule="auto"/>
        <w:jc w:val="both"/>
        <w:rPr>
          <w:b/>
          <w:bCs/>
        </w:rPr>
      </w:pPr>
    </w:p>
    <w:p w14:paraId="33301820" w14:textId="4B38AFB6" w:rsidR="00D433EB" w:rsidRPr="002C2A74" w:rsidRDefault="00D433EB" w:rsidP="009B5EA7">
      <w:pPr>
        <w:spacing w:after="60" w:line="300" w:lineRule="auto"/>
        <w:jc w:val="both"/>
        <w:rPr>
          <w:b/>
          <w:bCs/>
        </w:rPr>
      </w:pPr>
      <w:r w:rsidRPr="002C2A74">
        <w:rPr>
          <w:b/>
          <w:bCs/>
        </w:rPr>
        <w:t>DELEGHE DI POTERI</w:t>
      </w:r>
    </w:p>
    <w:p w14:paraId="571A63E8" w14:textId="77777777" w:rsidR="00D433EB" w:rsidRPr="002C2A74" w:rsidRDefault="00D433EB" w:rsidP="009B5EA7">
      <w:pPr>
        <w:spacing w:after="60" w:line="300" w:lineRule="auto"/>
        <w:jc w:val="both"/>
      </w:pPr>
      <w:r w:rsidRPr="002C2A74">
        <w:t xml:space="preserve">Viene accertato l’avvenuto deposito dei poteri dell’organo di amministrazione presso il Registro delle Imprese. Esso è avvenuto con comunicazione del </w:t>
      </w:r>
      <w:r w:rsidRPr="002C2A74">
        <w:rPr>
          <w:bCs/>
        </w:rPr>
        <w:t xml:space="preserve">__/__/_____ </w:t>
      </w:r>
      <w:r w:rsidRPr="002C2A74">
        <w:t>prot. n. ________.</w:t>
      </w:r>
    </w:p>
    <w:p w14:paraId="2A77A4C8" w14:textId="77777777" w:rsidR="00D433EB" w:rsidRPr="002C2A74" w:rsidRDefault="00D433EB" w:rsidP="009B5EA7">
      <w:pPr>
        <w:spacing w:after="60" w:line="300" w:lineRule="auto"/>
        <w:jc w:val="both"/>
      </w:pPr>
      <w:r w:rsidRPr="002C2A74">
        <w:t>Viene accertata l’esistenza delle seguenti procure: ____________.</w:t>
      </w:r>
    </w:p>
    <w:p w14:paraId="4AF95CE7" w14:textId="77777777" w:rsidR="00D433EB" w:rsidRPr="002C2A74" w:rsidRDefault="00D433EB" w:rsidP="009B5EA7">
      <w:pPr>
        <w:spacing w:after="60" w:line="300" w:lineRule="auto"/>
        <w:jc w:val="both"/>
      </w:pPr>
      <w:r w:rsidRPr="002C2A74">
        <w:t>Viene inoltre accertato il conferimento dei seguenti poteri di firma (es. sui conti correnti bancari): ____________.</w:t>
      </w:r>
    </w:p>
    <w:p w14:paraId="28BFB87A" w14:textId="77777777" w:rsidR="00C518E1" w:rsidRDefault="00C518E1" w:rsidP="009B5EA7">
      <w:pPr>
        <w:spacing w:after="60" w:line="300" w:lineRule="auto"/>
        <w:jc w:val="both"/>
        <w:rPr>
          <w:b/>
          <w:bCs/>
        </w:rPr>
      </w:pPr>
    </w:p>
    <w:p w14:paraId="4F51C93B" w14:textId="77777777" w:rsidR="00CF6D4A" w:rsidRDefault="00CF6D4A" w:rsidP="009B5EA7">
      <w:pPr>
        <w:spacing w:after="60" w:line="300" w:lineRule="auto"/>
        <w:jc w:val="both"/>
        <w:rPr>
          <w:b/>
          <w:bCs/>
        </w:rPr>
      </w:pPr>
    </w:p>
    <w:p w14:paraId="4AC9025E" w14:textId="77777777" w:rsidR="00CF6D4A" w:rsidRDefault="00CF6D4A" w:rsidP="009B5EA7">
      <w:pPr>
        <w:spacing w:after="60" w:line="300" w:lineRule="auto"/>
        <w:jc w:val="both"/>
        <w:rPr>
          <w:b/>
          <w:bCs/>
        </w:rPr>
      </w:pPr>
    </w:p>
    <w:p w14:paraId="102C7BCD" w14:textId="77777777" w:rsidR="00CF6D4A" w:rsidRDefault="00CF6D4A" w:rsidP="009B5EA7">
      <w:pPr>
        <w:spacing w:after="60" w:line="300" w:lineRule="auto"/>
        <w:jc w:val="both"/>
        <w:rPr>
          <w:b/>
          <w:bCs/>
        </w:rPr>
      </w:pPr>
    </w:p>
    <w:p w14:paraId="5B6DF85C" w14:textId="1C6CACC3" w:rsidR="00D433EB" w:rsidRPr="002C2A74" w:rsidRDefault="00D433EB" w:rsidP="009B5EA7">
      <w:pPr>
        <w:spacing w:after="60" w:line="300" w:lineRule="auto"/>
        <w:jc w:val="both"/>
        <w:rPr>
          <w:b/>
          <w:bCs/>
        </w:rPr>
      </w:pPr>
      <w:r w:rsidRPr="002C2A74">
        <w:rPr>
          <w:b/>
          <w:bCs/>
        </w:rPr>
        <w:lastRenderedPageBreak/>
        <w:t>COMPENSI DEGLI AMMINISTRATORI</w:t>
      </w:r>
    </w:p>
    <w:p w14:paraId="24DDD796" w14:textId="77777777" w:rsidR="00D433EB" w:rsidRPr="002C2A74" w:rsidRDefault="00D433EB" w:rsidP="009B5EA7">
      <w:pPr>
        <w:spacing w:after="60" w:line="300" w:lineRule="auto"/>
        <w:jc w:val="both"/>
      </w:pPr>
      <w:r w:rsidRPr="002C2A74">
        <w:t>Si accerta che sono stati contabilizzati e corrisposti [</w:t>
      </w:r>
      <w:r w:rsidRPr="002C2A74">
        <w:rPr>
          <w:i/>
        </w:rPr>
        <w:t>ovvero</w:t>
      </w:r>
      <w:r w:rsidRPr="002C2A74">
        <w:t>: ma non corrisposti] nell’esercizio _______, compensi agli amministratori per euro _______________, che trovano riscontro negli atti sociali. Al termine dell’esercizio risultano compensi da corrispondere per euro _________.</w:t>
      </w:r>
    </w:p>
    <w:p w14:paraId="65FEA65E" w14:textId="77777777" w:rsidR="00C518E1" w:rsidRDefault="00C518E1" w:rsidP="009B5EA7">
      <w:pPr>
        <w:spacing w:after="60" w:line="300" w:lineRule="auto"/>
        <w:jc w:val="both"/>
        <w:rPr>
          <w:b/>
          <w:bCs/>
        </w:rPr>
      </w:pPr>
    </w:p>
    <w:p w14:paraId="6DA45A20" w14:textId="5E14FB6E" w:rsidR="00D433EB" w:rsidRPr="002C2A74" w:rsidRDefault="00D433EB" w:rsidP="009B5EA7">
      <w:pPr>
        <w:spacing w:after="60" w:line="300" w:lineRule="auto"/>
        <w:jc w:val="both"/>
        <w:rPr>
          <w:b/>
          <w:bCs/>
        </w:rPr>
      </w:pPr>
      <w:r w:rsidRPr="002C2A74">
        <w:rPr>
          <w:b/>
          <w:bCs/>
        </w:rPr>
        <w:t>COMPENSI AL SOGGETTO INCARICATO DELLA REVISIONE</w:t>
      </w:r>
    </w:p>
    <w:p w14:paraId="55226626" w14:textId="2752D54B" w:rsidR="00D433EB" w:rsidRDefault="00D433EB" w:rsidP="009B5EA7">
      <w:pPr>
        <w:spacing w:after="60" w:line="300" w:lineRule="auto"/>
        <w:jc w:val="both"/>
      </w:pPr>
      <w:r w:rsidRPr="002C2A74">
        <w:rPr>
          <w:bCs/>
        </w:rPr>
        <w:t xml:space="preserve">Si accerta che sono stati contabilizzati nell’esercizio </w:t>
      </w:r>
      <w:r w:rsidRPr="002C2A74">
        <w:t>_______ compensi spettanti al soggetto incaricato della revisione legale per la revisione legale dei conti annuali per euro _______________ che trovano riscontro negli atti sociali. Si accerta, altresì, l’esistenza di corrispettivi di competenza per lo svolgimento di altri servizi diversi dalla revisione legale dei conti annuali per euro _______________. Al termine dell’esercizio risultano compensi complessivi da corrispondere per euro _________.</w:t>
      </w:r>
    </w:p>
    <w:p w14:paraId="2FCD72D7" w14:textId="77777777" w:rsidR="001C6E89" w:rsidRPr="002C2A74" w:rsidRDefault="001C6E89" w:rsidP="009B5EA7">
      <w:pPr>
        <w:spacing w:after="60" w:line="300" w:lineRule="auto"/>
        <w:jc w:val="both"/>
      </w:pPr>
    </w:p>
    <w:p w14:paraId="23B5A8A2" w14:textId="77777777" w:rsidR="00D433EB" w:rsidRPr="002C2A74" w:rsidRDefault="00D433EB" w:rsidP="000B0EE2">
      <w:pPr>
        <w:numPr>
          <w:ilvl w:val="0"/>
          <w:numId w:val="63"/>
        </w:numPr>
        <w:spacing w:after="60" w:line="300" w:lineRule="auto"/>
        <w:jc w:val="both"/>
        <w:rPr>
          <w:b/>
          <w:bCs/>
        </w:rPr>
      </w:pPr>
      <w:r w:rsidRPr="002C2A74">
        <w:rPr>
          <w:b/>
          <w:bCs/>
        </w:rPr>
        <w:t>ALTRE INFORMAZIONI E NOTIZIE</w:t>
      </w:r>
    </w:p>
    <w:p w14:paraId="0B1306C0" w14:textId="19621D73" w:rsidR="00D433EB" w:rsidRPr="002C2A74" w:rsidRDefault="00D433EB" w:rsidP="009B5EA7">
      <w:pPr>
        <w:spacing w:after="60" w:line="300" w:lineRule="auto"/>
        <w:jc w:val="both"/>
        <w:rPr>
          <w:bCs/>
        </w:rPr>
      </w:pPr>
      <w:r w:rsidRPr="002C2A74">
        <w:rPr>
          <w:bCs/>
        </w:rPr>
        <w:t>[</w:t>
      </w:r>
      <w:r w:rsidRPr="002C2A74">
        <w:rPr>
          <w:bCs/>
          <w:i/>
        </w:rPr>
        <w:t>I seguenti paragrafi dovranno essere modificati e integrati anche in base all’attività di vigilanza pianificata</w:t>
      </w:r>
      <w:r w:rsidRPr="002C2A74">
        <w:rPr>
          <w:bCs/>
        </w:rPr>
        <w:t>]</w:t>
      </w:r>
    </w:p>
    <w:p w14:paraId="2FB23CAB" w14:textId="77777777" w:rsidR="00C518E1" w:rsidRDefault="00C518E1" w:rsidP="009B5EA7">
      <w:pPr>
        <w:spacing w:after="60" w:line="300" w:lineRule="auto"/>
        <w:jc w:val="both"/>
        <w:rPr>
          <w:b/>
          <w:bCs/>
        </w:rPr>
      </w:pPr>
    </w:p>
    <w:p w14:paraId="73F6BA8E" w14:textId="2514F2C5" w:rsidR="00D433EB" w:rsidRPr="002C2A74" w:rsidRDefault="00D433EB" w:rsidP="009B5EA7">
      <w:pPr>
        <w:spacing w:after="60" w:line="300" w:lineRule="auto"/>
        <w:jc w:val="both"/>
        <w:rPr>
          <w:b/>
          <w:bCs/>
        </w:rPr>
      </w:pPr>
      <w:r w:rsidRPr="002C2A74">
        <w:rPr>
          <w:b/>
          <w:bCs/>
        </w:rPr>
        <w:t>PUBBLICITÀ PRESSO IL REGISTRO IMPRESE</w:t>
      </w:r>
    </w:p>
    <w:p w14:paraId="5B5FCC60" w14:textId="77777777" w:rsidR="00D433EB" w:rsidRPr="002C2A74" w:rsidRDefault="00D433EB" w:rsidP="009B5EA7">
      <w:pPr>
        <w:spacing w:after="60" w:line="300" w:lineRule="auto"/>
        <w:jc w:val="both"/>
      </w:pPr>
      <w:r w:rsidRPr="002C2A74">
        <w:t>I sindaci verificano la corretta iscrizione e pubblicità presso il Registro delle Imprese competente della situazione di società unipersonale, segnalando quanto segue: _____________________.</w:t>
      </w:r>
    </w:p>
    <w:p w14:paraId="3B4B5B9F" w14:textId="77777777" w:rsidR="003745B2" w:rsidRDefault="003745B2" w:rsidP="009B5EA7">
      <w:pPr>
        <w:spacing w:after="60" w:line="300" w:lineRule="auto"/>
        <w:jc w:val="both"/>
        <w:rPr>
          <w:b/>
          <w:bCs/>
        </w:rPr>
      </w:pPr>
    </w:p>
    <w:p w14:paraId="05306335" w14:textId="04F1620E" w:rsidR="00D433EB" w:rsidRPr="002C2A74" w:rsidRDefault="00D433EB" w:rsidP="009B5EA7">
      <w:pPr>
        <w:spacing w:after="60" w:line="300" w:lineRule="auto"/>
        <w:jc w:val="both"/>
        <w:rPr>
          <w:b/>
          <w:bCs/>
        </w:rPr>
      </w:pPr>
      <w:r w:rsidRPr="002C2A74">
        <w:rPr>
          <w:b/>
          <w:bCs/>
        </w:rPr>
        <w:t>FINANZIAMENTO SOCI</w:t>
      </w:r>
    </w:p>
    <w:p w14:paraId="2C5AA40C" w14:textId="77777777" w:rsidR="00D433EB" w:rsidRPr="002C2A74" w:rsidRDefault="00D433EB" w:rsidP="009B5EA7">
      <w:pPr>
        <w:spacing w:after="60" w:line="300" w:lineRule="auto"/>
        <w:jc w:val="both"/>
      </w:pPr>
      <w:r w:rsidRPr="002C2A74">
        <w:t>Viene verificata l’esistenza di finanziamenti effettuati dai soci nel rispetto della legge e dello statuto. In particolare:</w:t>
      </w:r>
    </w:p>
    <w:tbl>
      <w:tblPr>
        <w:tblW w:w="0" w:type="auto"/>
        <w:tblInd w:w="70"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left w:w="70" w:type="dxa"/>
          <w:right w:w="70" w:type="dxa"/>
        </w:tblCellMar>
        <w:tblLook w:val="0000" w:firstRow="0" w:lastRow="0" w:firstColumn="0" w:lastColumn="0" w:noHBand="0" w:noVBand="0"/>
      </w:tblPr>
      <w:tblGrid>
        <w:gridCol w:w="1560"/>
        <w:gridCol w:w="1701"/>
        <w:gridCol w:w="1842"/>
        <w:gridCol w:w="1701"/>
        <w:gridCol w:w="2478"/>
      </w:tblGrid>
      <w:tr w:rsidR="00D433EB" w:rsidRPr="002C2A74" w14:paraId="695A7EA6" w14:textId="77777777" w:rsidTr="00CC1794">
        <w:tc>
          <w:tcPr>
            <w:tcW w:w="1560" w:type="dxa"/>
            <w:shd w:val="clear" w:color="auto" w:fill="C6D9F1"/>
            <w:vAlign w:val="center"/>
          </w:tcPr>
          <w:p w14:paraId="2C543840" w14:textId="77777777" w:rsidR="00D433EB" w:rsidRPr="002C2A74" w:rsidRDefault="00D433EB" w:rsidP="009B5EA7">
            <w:pPr>
              <w:spacing w:after="60" w:line="300" w:lineRule="auto"/>
              <w:jc w:val="both"/>
              <w:rPr>
                <w:b/>
                <w:bCs/>
              </w:rPr>
            </w:pPr>
            <w:r w:rsidRPr="002C2A74">
              <w:rPr>
                <w:b/>
                <w:bCs/>
              </w:rPr>
              <w:t>NOME</w:t>
            </w:r>
          </w:p>
        </w:tc>
        <w:tc>
          <w:tcPr>
            <w:tcW w:w="1701" w:type="dxa"/>
            <w:shd w:val="clear" w:color="auto" w:fill="C6D9F1"/>
            <w:vAlign w:val="center"/>
          </w:tcPr>
          <w:p w14:paraId="35FECB90" w14:textId="77777777" w:rsidR="00D433EB" w:rsidRPr="002C2A74" w:rsidRDefault="00D433EB" w:rsidP="009B5EA7">
            <w:pPr>
              <w:spacing w:after="60" w:line="300" w:lineRule="auto"/>
              <w:jc w:val="both"/>
              <w:rPr>
                <w:b/>
                <w:bCs/>
              </w:rPr>
            </w:pPr>
            <w:r w:rsidRPr="002C2A74">
              <w:rPr>
                <w:b/>
                <w:bCs/>
              </w:rPr>
              <w:t>IMPORTO</w:t>
            </w:r>
          </w:p>
        </w:tc>
        <w:tc>
          <w:tcPr>
            <w:tcW w:w="1842" w:type="dxa"/>
            <w:shd w:val="clear" w:color="auto" w:fill="C6D9F1"/>
            <w:tcMar>
              <w:left w:w="0" w:type="dxa"/>
              <w:right w:w="0" w:type="dxa"/>
            </w:tcMar>
            <w:vAlign w:val="center"/>
          </w:tcPr>
          <w:p w14:paraId="0AD424C3" w14:textId="77777777" w:rsidR="00D433EB" w:rsidRPr="002C2A74" w:rsidRDefault="00D433EB" w:rsidP="009B5EA7">
            <w:pPr>
              <w:spacing w:after="60" w:line="300" w:lineRule="auto"/>
              <w:jc w:val="both"/>
              <w:rPr>
                <w:b/>
                <w:bCs/>
              </w:rPr>
            </w:pPr>
            <w:r w:rsidRPr="002C2A74">
              <w:rPr>
                <w:b/>
                <w:bCs/>
              </w:rPr>
              <w:t>DATA SCADENZA</w:t>
            </w:r>
          </w:p>
        </w:tc>
        <w:tc>
          <w:tcPr>
            <w:tcW w:w="1701" w:type="dxa"/>
            <w:shd w:val="clear" w:color="auto" w:fill="C6D9F1"/>
            <w:vAlign w:val="center"/>
          </w:tcPr>
          <w:p w14:paraId="07931154" w14:textId="77777777" w:rsidR="00D433EB" w:rsidRPr="002C2A74" w:rsidRDefault="00D433EB" w:rsidP="009B5EA7">
            <w:pPr>
              <w:spacing w:after="60" w:line="300" w:lineRule="auto"/>
              <w:jc w:val="both"/>
              <w:rPr>
                <w:b/>
                <w:bCs/>
              </w:rPr>
            </w:pPr>
            <w:r w:rsidRPr="002C2A74">
              <w:rPr>
                <w:b/>
                <w:bCs/>
              </w:rPr>
              <w:t>CONDIZIONI</w:t>
            </w:r>
          </w:p>
        </w:tc>
        <w:tc>
          <w:tcPr>
            <w:tcW w:w="2478" w:type="dxa"/>
            <w:shd w:val="clear" w:color="auto" w:fill="C6D9F1"/>
            <w:vAlign w:val="center"/>
          </w:tcPr>
          <w:p w14:paraId="300C77BE" w14:textId="77777777" w:rsidR="00D433EB" w:rsidRPr="002C2A74" w:rsidRDefault="00D433EB" w:rsidP="009B5EA7">
            <w:pPr>
              <w:spacing w:after="60" w:line="300" w:lineRule="auto"/>
              <w:jc w:val="both"/>
              <w:rPr>
                <w:b/>
                <w:bCs/>
              </w:rPr>
            </w:pPr>
            <w:r w:rsidRPr="002C2A74">
              <w:rPr>
                <w:b/>
                <w:bCs/>
              </w:rPr>
              <w:t>ACCORDO/DELIBERA</w:t>
            </w:r>
          </w:p>
        </w:tc>
      </w:tr>
      <w:tr w:rsidR="00D433EB" w:rsidRPr="002C2A74" w14:paraId="3F4B1379" w14:textId="77777777" w:rsidTr="00CC1794">
        <w:tc>
          <w:tcPr>
            <w:tcW w:w="1560" w:type="dxa"/>
          </w:tcPr>
          <w:p w14:paraId="4FB9A336" w14:textId="77777777" w:rsidR="00D433EB" w:rsidRPr="002C2A74" w:rsidRDefault="00D433EB" w:rsidP="009B5EA7">
            <w:pPr>
              <w:spacing w:after="60" w:line="300" w:lineRule="auto"/>
              <w:jc w:val="both"/>
            </w:pPr>
          </w:p>
        </w:tc>
        <w:tc>
          <w:tcPr>
            <w:tcW w:w="1701" w:type="dxa"/>
          </w:tcPr>
          <w:p w14:paraId="1FB72097" w14:textId="77777777" w:rsidR="00D433EB" w:rsidRPr="002C2A74" w:rsidRDefault="00D433EB" w:rsidP="009B5EA7">
            <w:pPr>
              <w:spacing w:after="60" w:line="300" w:lineRule="auto"/>
              <w:jc w:val="both"/>
            </w:pPr>
          </w:p>
        </w:tc>
        <w:tc>
          <w:tcPr>
            <w:tcW w:w="1842" w:type="dxa"/>
          </w:tcPr>
          <w:p w14:paraId="4F6A0FC1" w14:textId="77777777" w:rsidR="00D433EB" w:rsidRPr="002C2A74" w:rsidRDefault="00D433EB" w:rsidP="009B5EA7">
            <w:pPr>
              <w:spacing w:after="60" w:line="300" w:lineRule="auto"/>
              <w:jc w:val="both"/>
            </w:pPr>
          </w:p>
        </w:tc>
        <w:tc>
          <w:tcPr>
            <w:tcW w:w="1701" w:type="dxa"/>
          </w:tcPr>
          <w:p w14:paraId="32EB4338" w14:textId="77777777" w:rsidR="00D433EB" w:rsidRPr="002C2A74" w:rsidRDefault="00D433EB" w:rsidP="009B5EA7">
            <w:pPr>
              <w:spacing w:after="60" w:line="300" w:lineRule="auto"/>
              <w:jc w:val="both"/>
            </w:pPr>
          </w:p>
        </w:tc>
        <w:tc>
          <w:tcPr>
            <w:tcW w:w="2478" w:type="dxa"/>
          </w:tcPr>
          <w:p w14:paraId="067E8899" w14:textId="77777777" w:rsidR="00D433EB" w:rsidRPr="002C2A74" w:rsidRDefault="00D433EB" w:rsidP="009B5EA7">
            <w:pPr>
              <w:spacing w:after="60" w:line="300" w:lineRule="auto"/>
              <w:jc w:val="both"/>
            </w:pPr>
          </w:p>
        </w:tc>
      </w:tr>
      <w:tr w:rsidR="00D433EB" w:rsidRPr="002C2A74" w14:paraId="4E92702E" w14:textId="77777777" w:rsidTr="00CC1794">
        <w:tc>
          <w:tcPr>
            <w:tcW w:w="1560" w:type="dxa"/>
          </w:tcPr>
          <w:p w14:paraId="3E36E425" w14:textId="77777777" w:rsidR="00D433EB" w:rsidRPr="002C2A74" w:rsidRDefault="00D433EB" w:rsidP="009B5EA7">
            <w:pPr>
              <w:spacing w:after="60" w:line="300" w:lineRule="auto"/>
              <w:jc w:val="both"/>
            </w:pPr>
          </w:p>
        </w:tc>
        <w:tc>
          <w:tcPr>
            <w:tcW w:w="1701" w:type="dxa"/>
          </w:tcPr>
          <w:p w14:paraId="5ADB3B74" w14:textId="77777777" w:rsidR="00D433EB" w:rsidRPr="002C2A74" w:rsidRDefault="00D433EB" w:rsidP="009B5EA7">
            <w:pPr>
              <w:spacing w:after="60" w:line="300" w:lineRule="auto"/>
              <w:jc w:val="both"/>
            </w:pPr>
          </w:p>
        </w:tc>
        <w:tc>
          <w:tcPr>
            <w:tcW w:w="1842" w:type="dxa"/>
          </w:tcPr>
          <w:p w14:paraId="2784AD14" w14:textId="77777777" w:rsidR="00D433EB" w:rsidRPr="002C2A74" w:rsidRDefault="00D433EB" w:rsidP="009B5EA7">
            <w:pPr>
              <w:spacing w:after="60" w:line="300" w:lineRule="auto"/>
              <w:jc w:val="both"/>
            </w:pPr>
          </w:p>
        </w:tc>
        <w:tc>
          <w:tcPr>
            <w:tcW w:w="1701" w:type="dxa"/>
          </w:tcPr>
          <w:p w14:paraId="27F0AD3C" w14:textId="77777777" w:rsidR="00D433EB" w:rsidRPr="002C2A74" w:rsidRDefault="00D433EB" w:rsidP="009B5EA7">
            <w:pPr>
              <w:spacing w:after="60" w:line="300" w:lineRule="auto"/>
              <w:jc w:val="both"/>
            </w:pPr>
          </w:p>
        </w:tc>
        <w:tc>
          <w:tcPr>
            <w:tcW w:w="2478" w:type="dxa"/>
          </w:tcPr>
          <w:p w14:paraId="5732AFE3" w14:textId="77777777" w:rsidR="00D433EB" w:rsidRPr="002C2A74" w:rsidRDefault="00D433EB" w:rsidP="009B5EA7">
            <w:pPr>
              <w:spacing w:after="60" w:line="300" w:lineRule="auto"/>
              <w:jc w:val="both"/>
            </w:pPr>
          </w:p>
        </w:tc>
      </w:tr>
    </w:tbl>
    <w:p w14:paraId="62E670F2" w14:textId="77777777" w:rsidR="00D433EB" w:rsidRPr="002C2A74" w:rsidRDefault="00D433EB" w:rsidP="009B5EA7">
      <w:pPr>
        <w:spacing w:after="60" w:line="300" w:lineRule="auto"/>
        <w:jc w:val="both"/>
      </w:pPr>
    </w:p>
    <w:p w14:paraId="639BFCB6" w14:textId="0AF0EDCC" w:rsidR="005F7DE0" w:rsidRDefault="00D433EB" w:rsidP="009B5EA7">
      <w:pPr>
        <w:spacing w:after="60" w:line="300" w:lineRule="auto"/>
        <w:jc w:val="both"/>
        <w:rPr>
          <w:b/>
          <w:bCs/>
        </w:rPr>
      </w:pPr>
      <w:r w:rsidRPr="002C2A74">
        <w:t xml:space="preserve">I sindaci verificano che </w:t>
      </w:r>
      <w:r w:rsidR="005F7DE0">
        <w:t xml:space="preserve">i </w:t>
      </w:r>
      <w:r w:rsidRPr="002C2A74">
        <w:t xml:space="preserve">finanziamenti </w:t>
      </w:r>
      <w:r>
        <w:t xml:space="preserve">dei soci </w:t>
      </w:r>
      <w:r w:rsidRPr="002C2A74">
        <w:t xml:space="preserve">siano stati effettuati nel rispetto </w:t>
      </w:r>
      <w:r w:rsidR="00181AAE">
        <w:t xml:space="preserve">delle previsioni di statuto e </w:t>
      </w:r>
      <w:r w:rsidR="005F7DE0">
        <w:t>della normativa vigente</w:t>
      </w:r>
      <w:r w:rsidR="00181AAE">
        <w:t xml:space="preserve"> </w:t>
      </w:r>
      <w:r w:rsidR="005F7DE0">
        <w:t xml:space="preserve">al fine di </w:t>
      </w:r>
      <w:r w:rsidR="005F7DE0" w:rsidRPr="005F7DE0">
        <w:t>evitare che il finanziamento soci possa essere considerato raccolta</w:t>
      </w:r>
      <w:r w:rsidR="005F7DE0" w:rsidRPr="00181AAE">
        <w:t xml:space="preserve"> </w:t>
      </w:r>
      <w:r w:rsidR="005F7DE0" w:rsidRPr="005F7DE0">
        <w:t>di risparmio presso il pubblico</w:t>
      </w:r>
      <w:r w:rsidR="005F7DE0" w:rsidRPr="00181AAE">
        <w:t>.</w:t>
      </w:r>
    </w:p>
    <w:p w14:paraId="4DC3819A" w14:textId="5776B18D" w:rsidR="005F7DE0" w:rsidRDefault="005F7DE0" w:rsidP="009B5EA7">
      <w:pPr>
        <w:spacing w:after="60" w:line="300" w:lineRule="auto"/>
        <w:jc w:val="both"/>
      </w:pPr>
      <w:r w:rsidRPr="005F7DE0">
        <w:t>Nel caso di rinuncia dei soci alla restituzione</w:t>
      </w:r>
      <w:r>
        <w:t xml:space="preserve"> </w:t>
      </w:r>
      <w:r w:rsidRPr="005F7DE0">
        <w:t>(remissione del debito)</w:t>
      </w:r>
      <w:r>
        <w:t>, i sindaci verificano</w:t>
      </w:r>
      <w:r w:rsidRPr="005F7DE0">
        <w:t xml:space="preserve"> che essa emerga da apposita comunicazione scritta o da</w:t>
      </w:r>
      <w:r>
        <w:t>l verbale dell’</w:t>
      </w:r>
      <w:r w:rsidRPr="005F7DE0">
        <w:t xml:space="preserve">assemblea controfirmato dai soci. </w:t>
      </w:r>
    </w:p>
    <w:p w14:paraId="786D5017" w14:textId="7F86503A" w:rsidR="005F7DE0" w:rsidRPr="005F7DE0" w:rsidRDefault="005F7DE0" w:rsidP="009B5EA7">
      <w:pPr>
        <w:spacing w:after="60" w:line="300" w:lineRule="auto"/>
        <w:jc w:val="both"/>
      </w:pPr>
      <w:r w:rsidRPr="005F7DE0">
        <w:t>I sindaci verificano che i rimborsi in corso dei finanziamenti dei soci siano stati effettuati dai soci nel rispetto dell’art. 2467 c.c. (</w:t>
      </w:r>
      <w:r w:rsidRPr="005F7DE0">
        <w:rPr>
          <w:i/>
          <w:iCs/>
        </w:rPr>
        <w:t>ovvero</w:t>
      </w:r>
      <w:r w:rsidRPr="005F7DE0">
        <w:t xml:space="preserve"> dell’art. 2497 – </w:t>
      </w:r>
      <w:r w:rsidRPr="005F7DE0">
        <w:rPr>
          <w:i/>
          <w:iCs/>
        </w:rPr>
        <w:t>quinquies</w:t>
      </w:r>
      <w:r w:rsidRPr="005F7DE0">
        <w:t xml:space="preserve"> c.c.)</w:t>
      </w:r>
      <w:r w:rsidR="00181AAE">
        <w:t>.</w:t>
      </w:r>
      <w:r w:rsidRPr="005F7DE0">
        <w:t xml:space="preserve">  </w:t>
      </w:r>
    </w:p>
    <w:p w14:paraId="467B42EE" w14:textId="77777777" w:rsidR="00603C76" w:rsidRDefault="00603C76" w:rsidP="009B5EA7">
      <w:pPr>
        <w:spacing w:after="60" w:line="300" w:lineRule="auto"/>
        <w:jc w:val="both"/>
        <w:rPr>
          <w:b/>
        </w:rPr>
      </w:pPr>
    </w:p>
    <w:p w14:paraId="3AA8CD0B" w14:textId="77777777" w:rsidR="00CF6D4A" w:rsidRDefault="00CF6D4A" w:rsidP="009B5EA7">
      <w:pPr>
        <w:spacing w:after="60" w:line="300" w:lineRule="auto"/>
        <w:jc w:val="both"/>
        <w:rPr>
          <w:b/>
        </w:rPr>
      </w:pPr>
    </w:p>
    <w:p w14:paraId="3888CBC4" w14:textId="77777777" w:rsidR="00CF6D4A" w:rsidRDefault="00CF6D4A" w:rsidP="009B5EA7">
      <w:pPr>
        <w:spacing w:after="60" w:line="300" w:lineRule="auto"/>
        <w:jc w:val="both"/>
        <w:rPr>
          <w:b/>
        </w:rPr>
      </w:pPr>
    </w:p>
    <w:p w14:paraId="14161030" w14:textId="77777777" w:rsidR="00CF6D4A" w:rsidRDefault="00CF6D4A" w:rsidP="009B5EA7">
      <w:pPr>
        <w:spacing w:after="60" w:line="300" w:lineRule="auto"/>
        <w:jc w:val="both"/>
        <w:rPr>
          <w:b/>
        </w:rPr>
      </w:pPr>
    </w:p>
    <w:p w14:paraId="6ECC92D7" w14:textId="72FDF7BD" w:rsidR="00D433EB" w:rsidRPr="002C2A74" w:rsidRDefault="00D433EB" w:rsidP="009B5EA7">
      <w:pPr>
        <w:spacing w:after="60" w:line="300" w:lineRule="auto"/>
        <w:jc w:val="both"/>
        <w:rPr>
          <w:b/>
        </w:rPr>
      </w:pPr>
      <w:r w:rsidRPr="002C2A74">
        <w:rPr>
          <w:b/>
        </w:rPr>
        <w:lastRenderedPageBreak/>
        <w:t>PRESTITI OBBLIGAZIONARI/STRUMENTI FINANZIARI PARTECIPATIVI</w:t>
      </w:r>
    </w:p>
    <w:p w14:paraId="392A369F" w14:textId="77777777" w:rsidR="00D433EB" w:rsidRPr="002C2A74" w:rsidRDefault="00D433EB" w:rsidP="009B5EA7">
      <w:pPr>
        <w:spacing w:after="60" w:line="300" w:lineRule="auto"/>
        <w:jc w:val="both"/>
      </w:pPr>
      <w:r w:rsidRPr="002C2A74">
        <w:t xml:space="preserve">Viene verificato il mantenimento dei parametri patrimoniali rispetto all’emissione del prestito obbligazionario deliberato in data </w:t>
      </w:r>
      <w:r w:rsidRPr="002C2A74">
        <w:rPr>
          <w:bCs/>
        </w:rPr>
        <w:t>__/__/_____</w:t>
      </w:r>
      <w:r w:rsidRPr="002C2A74">
        <w:rPr>
          <w:vertAlign w:val="superscript"/>
        </w:rPr>
        <w:footnoteReference w:id="36"/>
      </w:r>
      <w:r w:rsidRPr="002C2A74">
        <w:t>.</w:t>
      </w:r>
    </w:p>
    <w:p w14:paraId="237E369F" w14:textId="77777777" w:rsidR="00D433EB" w:rsidRPr="002C2A74" w:rsidRDefault="00D433EB" w:rsidP="009B5EA7">
      <w:pPr>
        <w:spacing w:after="60" w:line="300" w:lineRule="auto"/>
        <w:jc w:val="both"/>
      </w:pPr>
      <w:r w:rsidRPr="002C2A74">
        <w:t>È verificato il rispetto del piano di rimborso del prestito obbligazionario con il puntuale [</w:t>
      </w:r>
      <w:r w:rsidRPr="002C2A74">
        <w:rPr>
          <w:i/>
        </w:rPr>
        <w:t>ovvero</w:t>
      </w:r>
      <w:r w:rsidRPr="002C2A74">
        <w:t>: il mancato] pagamento delle cedole.</w:t>
      </w:r>
    </w:p>
    <w:p w14:paraId="63AB41B4" w14:textId="77777777" w:rsidR="00C518E1" w:rsidRDefault="00C518E1" w:rsidP="009B5EA7">
      <w:pPr>
        <w:spacing w:after="60" w:line="300" w:lineRule="auto"/>
        <w:jc w:val="both"/>
        <w:rPr>
          <w:b/>
          <w:bCs/>
        </w:rPr>
      </w:pPr>
    </w:p>
    <w:p w14:paraId="3C0248D4" w14:textId="1FADA54D" w:rsidR="00D433EB" w:rsidRPr="002C2A74" w:rsidRDefault="00D433EB" w:rsidP="009B5EA7">
      <w:pPr>
        <w:spacing w:after="60" w:line="300" w:lineRule="auto"/>
        <w:jc w:val="both"/>
        <w:rPr>
          <w:b/>
          <w:bCs/>
        </w:rPr>
      </w:pPr>
      <w:r w:rsidRPr="002C2A74">
        <w:rPr>
          <w:b/>
          <w:bCs/>
        </w:rPr>
        <w:t>DISTRIBUZIONE DIVIDENDI</w:t>
      </w:r>
    </w:p>
    <w:p w14:paraId="3EB0C967" w14:textId="77777777" w:rsidR="00D433EB" w:rsidRPr="002C2A74" w:rsidRDefault="00D433EB" w:rsidP="009B5EA7">
      <w:pPr>
        <w:spacing w:after="60" w:line="300" w:lineRule="auto"/>
        <w:jc w:val="both"/>
      </w:pPr>
      <w:r w:rsidRPr="002C2A74">
        <w:t xml:space="preserve">Con riferimento al verbale di assemblea del </w:t>
      </w:r>
      <w:r w:rsidRPr="002C2A74">
        <w:rPr>
          <w:bCs/>
        </w:rPr>
        <w:t>__/__/_____</w:t>
      </w:r>
      <w:r w:rsidRPr="002C2A74">
        <w:t xml:space="preserve"> che ha deliberato la distribuzione di dividendi, per un importo di euro _____, si verifica il regolare pagamento ai soci, nonché il versamento/l’esonero dal versamento delle relative ritenute, nonché l’osservanza degli adempimenti conseguenti.</w:t>
      </w:r>
    </w:p>
    <w:p w14:paraId="3F8F356A" w14:textId="77777777" w:rsidR="00C518E1" w:rsidRDefault="00C518E1" w:rsidP="009B5EA7">
      <w:pPr>
        <w:spacing w:after="60" w:line="300" w:lineRule="auto"/>
        <w:jc w:val="both"/>
        <w:rPr>
          <w:b/>
          <w:bCs/>
        </w:rPr>
      </w:pPr>
    </w:p>
    <w:p w14:paraId="1F2B4CD6" w14:textId="394FC555" w:rsidR="00D433EB" w:rsidRPr="002C2A74" w:rsidRDefault="00D433EB" w:rsidP="009B5EA7">
      <w:pPr>
        <w:spacing w:after="60" w:line="300" w:lineRule="auto"/>
        <w:jc w:val="both"/>
        <w:rPr>
          <w:b/>
          <w:bCs/>
        </w:rPr>
      </w:pPr>
      <w:r w:rsidRPr="002C2A74">
        <w:rPr>
          <w:b/>
          <w:bCs/>
        </w:rPr>
        <w:t>OPERAZIONI STRAORDINARIE</w:t>
      </w:r>
    </w:p>
    <w:p w14:paraId="5B2F6E1B" w14:textId="77777777" w:rsidR="00D433EB" w:rsidRPr="002C2A74" w:rsidRDefault="00D433EB" w:rsidP="009B5EA7">
      <w:pPr>
        <w:spacing w:after="60" w:line="300" w:lineRule="auto"/>
        <w:jc w:val="both"/>
      </w:pPr>
      <w:r w:rsidRPr="002C2A74">
        <w:t>I sindaci prendono atto che la società ha in corso le seguenti operazioni a carattere straordinario: _______________</w:t>
      </w:r>
      <w:r w:rsidRPr="002C2A74">
        <w:rPr>
          <w:vertAlign w:val="superscript"/>
        </w:rPr>
        <w:footnoteReference w:id="37"/>
      </w:r>
      <w:r w:rsidRPr="002C2A74">
        <w:t xml:space="preserve">. </w:t>
      </w:r>
    </w:p>
    <w:p w14:paraId="128A9E39" w14:textId="77777777" w:rsidR="003745B2" w:rsidRDefault="003745B2" w:rsidP="009B5EA7">
      <w:pPr>
        <w:spacing w:after="60" w:line="300" w:lineRule="auto"/>
        <w:jc w:val="both"/>
        <w:rPr>
          <w:b/>
          <w:bCs/>
        </w:rPr>
      </w:pPr>
    </w:p>
    <w:p w14:paraId="459FDCC6" w14:textId="1D098D9E" w:rsidR="00D433EB" w:rsidRPr="002C2A74" w:rsidRDefault="00D433EB" w:rsidP="009B5EA7">
      <w:pPr>
        <w:spacing w:after="60" w:line="300" w:lineRule="auto"/>
        <w:jc w:val="both"/>
        <w:rPr>
          <w:b/>
          <w:bCs/>
        </w:rPr>
      </w:pPr>
      <w:r w:rsidRPr="002C2A74">
        <w:rPr>
          <w:b/>
          <w:bCs/>
        </w:rPr>
        <w:t xml:space="preserve">RAPPORTI DI CONTROLLO </w:t>
      </w:r>
    </w:p>
    <w:p w14:paraId="20E55F0A" w14:textId="77777777" w:rsidR="00D433EB" w:rsidRPr="002C2A74" w:rsidRDefault="00D433EB" w:rsidP="009B5EA7">
      <w:pPr>
        <w:spacing w:after="60" w:line="300" w:lineRule="auto"/>
        <w:jc w:val="both"/>
      </w:pPr>
      <w:r w:rsidRPr="002C2A74">
        <w:t>La società fa parte del gruppo _______________, quale controllante/controllata. Il prospetto riepilogativo delle società del gruppo viene riportato in calce al presente verbale.</w:t>
      </w:r>
    </w:p>
    <w:p w14:paraId="1A7BC493" w14:textId="0E0368D0" w:rsidR="00D433EB" w:rsidRDefault="00D433EB" w:rsidP="009B5EA7">
      <w:pPr>
        <w:spacing w:after="60" w:line="300" w:lineRule="auto"/>
        <w:jc w:val="both"/>
      </w:pPr>
      <w:r w:rsidRPr="002C2A74">
        <w:t>I rapporti con le altre società del gruppo si possono così sintetizzare: _______________.</w:t>
      </w:r>
    </w:p>
    <w:p w14:paraId="33D8B9D9" w14:textId="77777777" w:rsidR="003745B2" w:rsidRPr="002C2A74" w:rsidRDefault="003745B2" w:rsidP="009B5EA7">
      <w:pPr>
        <w:spacing w:after="60" w:line="300" w:lineRule="auto"/>
        <w:jc w:val="both"/>
      </w:pPr>
    </w:p>
    <w:tbl>
      <w:tblPr>
        <w:tblW w:w="0" w:type="auto"/>
        <w:tblInd w:w="70"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left w:w="70" w:type="dxa"/>
          <w:right w:w="70" w:type="dxa"/>
        </w:tblCellMar>
        <w:tblLook w:val="0000" w:firstRow="0" w:lastRow="0" w:firstColumn="0" w:lastColumn="0" w:noHBand="0" w:noVBand="0"/>
      </w:tblPr>
      <w:tblGrid>
        <w:gridCol w:w="2835"/>
        <w:gridCol w:w="3828"/>
        <w:gridCol w:w="2619"/>
      </w:tblGrid>
      <w:tr w:rsidR="00D433EB" w:rsidRPr="002C2A74" w14:paraId="33C08DDF" w14:textId="77777777" w:rsidTr="00CC1794">
        <w:tc>
          <w:tcPr>
            <w:tcW w:w="2835" w:type="dxa"/>
            <w:shd w:val="clear" w:color="auto" w:fill="C6D9F1"/>
            <w:vAlign w:val="center"/>
          </w:tcPr>
          <w:p w14:paraId="046309C3" w14:textId="77777777" w:rsidR="00D433EB" w:rsidRPr="002C2A74" w:rsidRDefault="00D433EB" w:rsidP="009B5EA7">
            <w:pPr>
              <w:spacing w:after="60" w:line="300" w:lineRule="auto"/>
              <w:jc w:val="both"/>
              <w:rPr>
                <w:b/>
                <w:bCs/>
              </w:rPr>
            </w:pPr>
            <w:r w:rsidRPr="002C2A74">
              <w:rPr>
                <w:b/>
                <w:bCs/>
              </w:rPr>
              <w:t>SOCIETÀ</w:t>
            </w:r>
          </w:p>
        </w:tc>
        <w:tc>
          <w:tcPr>
            <w:tcW w:w="3828" w:type="dxa"/>
            <w:shd w:val="clear" w:color="auto" w:fill="C6D9F1"/>
            <w:vAlign w:val="center"/>
          </w:tcPr>
          <w:p w14:paraId="667A2147" w14:textId="77777777" w:rsidR="00D433EB" w:rsidRPr="002C2A74" w:rsidRDefault="00D433EB" w:rsidP="009B5EA7">
            <w:pPr>
              <w:spacing w:after="60" w:line="300" w:lineRule="auto"/>
              <w:jc w:val="both"/>
              <w:rPr>
                <w:b/>
                <w:bCs/>
              </w:rPr>
            </w:pPr>
            <w:r w:rsidRPr="002C2A74">
              <w:rPr>
                <w:b/>
                <w:bCs/>
              </w:rPr>
              <w:t>TIPO DI RAPPORTI</w:t>
            </w:r>
          </w:p>
        </w:tc>
        <w:tc>
          <w:tcPr>
            <w:tcW w:w="2619" w:type="dxa"/>
            <w:shd w:val="clear" w:color="auto" w:fill="C6D9F1"/>
            <w:vAlign w:val="center"/>
          </w:tcPr>
          <w:p w14:paraId="765B9DC5" w14:textId="77777777" w:rsidR="00D433EB" w:rsidRPr="002C2A74" w:rsidRDefault="00D433EB" w:rsidP="009B5EA7">
            <w:pPr>
              <w:spacing w:after="60" w:line="300" w:lineRule="auto"/>
              <w:jc w:val="both"/>
              <w:rPr>
                <w:b/>
                <w:bCs/>
              </w:rPr>
            </w:pPr>
            <w:r w:rsidRPr="002C2A74">
              <w:rPr>
                <w:b/>
                <w:bCs/>
              </w:rPr>
              <w:t>IMPORTO</w:t>
            </w:r>
          </w:p>
        </w:tc>
      </w:tr>
      <w:tr w:rsidR="00D433EB" w:rsidRPr="002C2A74" w14:paraId="40E2180C" w14:textId="77777777" w:rsidTr="00CC1794">
        <w:tc>
          <w:tcPr>
            <w:tcW w:w="2835" w:type="dxa"/>
          </w:tcPr>
          <w:p w14:paraId="7D0F6EDD" w14:textId="77777777" w:rsidR="00D433EB" w:rsidRPr="002C2A74" w:rsidRDefault="00D433EB" w:rsidP="009B5EA7">
            <w:pPr>
              <w:spacing w:after="60" w:line="300" w:lineRule="auto"/>
              <w:jc w:val="both"/>
            </w:pPr>
          </w:p>
        </w:tc>
        <w:tc>
          <w:tcPr>
            <w:tcW w:w="3828" w:type="dxa"/>
          </w:tcPr>
          <w:p w14:paraId="541CFFBB" w14:textId="77777777" w:rsidR="00D433EB" w:rsidRPr="002C2A74" w:rsidRDefault="00D433EB" w:rsidP="009B5EA7">
            <w:pPr>
              <w:spacing w:after="60" w:line="300" w:lineRule="auto"/>
              <w:jc w:val="both"/>
            </w:pPr>
          </w:p>
        </w:tc>
        <w:tc>
          <w:tcPr>
            <w:tcW w:w="2619" w:type="dxa"/>
          </w:tcPr>
          <w:p w14:paraId="778B950D" w14:textId="77777777" w:rsidR="00D433EB" w:rsidRPr="002C2A74" w:rsidRDefault="00D433EB" w:rsidP="009B5EA7">
            <w:pPr>
              <w:spacing w:after="60" w:line="300" w:lineRule="auto"/>
              <w:jc w:val="both"/>
            </w:pPr>
          </w:p>
        </w:tc>
      </w:tr>
      <w:tr w:rsidR="00D433EB" w:rsidRPr="002C2A74" w14:paraId="2E31D3E3" w14:textId="77777777" w:rsidTr="00CC1794">
        <w:tc>
          <w:tcPr>
            <w:tcW w:w="2835" w:type="dxa"/>
          </w:tcPr>
          <w:p w14:paraId="3CC155CF" w14:textId="77777777" w:rsidR="00D433EB" w:rsidRPr="002C2A74" w:rsidRDefault="00D433EB" w:rsidP="009B5EA7">
            <w:pPr>
              <w:spacing w:after="60" w:line="300" w:lineRule="auto"/>
              <w:jc w:val="both"/>
            </w:pPr>
          </w:p>
        </w:tc>
        <w:tc>
          <w:tcPr>
            <w:tcW w:w="3828" w:type="dxa"/>
          </w:tcPr>
          <w:p w14:paraId="6005AAAF" w14:textId="77777777" w:rsidR="00D433EB" w:rsidRPr="002C2A74" w:rsidRDefault="00D433EB" w:rsidP="009B5EA7">
            <w:pPr>
              <w:spacing w:after="60" w:line="300" w:lineRule="auto"/>
              <w:jc w:val="both"/>
            </w:pPr>
          </w:p>
        </w:tc>
        <w:tc>
          <w:tcPr>
            <w:tcW w:w="2619" w:type="dxa"/>
          </w:tcPr>
          <w:p w14:paraId="5471D629" w14:textId="77777777" w:rsidR="00D433EB" w:rsidRPr="002C2A74" w:rsidRDefault="00D433EB" w:rsidP="009B5EA7">
            <w:pPr>
              <w:spacing w:after="60" w:line="300" w:lineRule="auto"/>
              <w:jc w:val="both"/>
            </w:pPr>
          </w:p>
        </w:tc>
      </w:tr>
    </w:tbl>
    <w:p w14:paraId="489A8202" w14:textId="77777777" w:rsidR="00D433EB" w:rsidRPr="002C2A74" w:rsidRDefault="00D433EB" w:rsidP="009B5EA7">
      <w:pPr>
        <w:spacing w:after="60" w:line="300" w:lineRule="auto"/>
        <w:jc w:val="both"/>
      </w:pPr>
    </w:p>
    <w:p w14:paraId="6A7A58B2" w14:textId="77777777" w:rsidR="00D433EB" w:rsidRPr="002C2A74" w:rsidRDefault="00D433EB" w:rsidP="009B5EA7">
      <w:pPr>
        <w:spacing w:after="60" w:line="300" w:lineRule="auto"/>
        <w:jc w:val="both"/>
      </w:pPr>
      <w:r w:rsidRPr="002C2A74">
        <w:t>I sindaci prendono atto che le transazioni avvengono alle ordinarie condizioni di mercato sulla base di contratti che vengono esibiti. Si rileva quanto segue: _______________</w:t>
      </w:r>
      <w:r w:rsidRPr="002C2A74">
        <w:rPr>
          <w:vertAlign w:val="superscript"/>
        </w:rPr>
        <w:footnoteReference w:id="38"/>
      </w:r>
      <w:r w:rsidRPr="002C2A74">
        <w:t>.</w:t>
      </w:r>
    </w:p>
    <w:p w14:paraId="72A999ED" w14:textId="77777777" w:rsidR="00D433EB" w:rsidRPr="002C2A74" w:rsidRDefault="00D433EB" w:rsidP="009B5EA7">
      <w:pPr>
        <w:spacing w:after="60" w:line="300" w:lineRule="auto"/>
        <w:jc w:val="both"/>
      </w:pPr>
      <w:r w:rsidRPr="002C2A74">
        <w:t>I sindaci prendono altresì atto che la società è soggetta all’attività di direzione e coordinamento ai sensi dell’art. 2497 c.c. da parte della società _______________.</w:t>
      </w:r>
    </w:p>
    <w:p w14:paraId="6F82FD33" w14:textId="77777777" w:rsidR="00D433EB" w:rsidRPr="002C2A74" w:rsidRDefault="00D433EB" w:rsidP="009B5EA7">
      <w:pPr>
        <w:spacing w:after="60" w:line="300" w:lineRule="auto"/>
        <w:jc w:val="both"/>
      </w:pPr>
      <w:r w:rsidRPr="002C2A74">
        <w:t>La società ha [</w:t>
      </w:r>
      <w:r w:rsidRPr="002C2A74">
        <w:rPr>
          <w:i/>
        </w:rPr>
        <w:t>ovvero</w:t>
      </w:r>
      <w:r w:rsidRPr="002C2A74">
        <w:t>: non ha] provveduto alla pubblicità ai sensi dell’art. 2497-</w:t>
      </w:r>
      <w:r w:rsidRPr="002C2A74">
        <w:rPr>
          <w:i/>
          <w:iCs/>
        </w:rPr>
        <w:t>bis</w:t>
      </w:r>
      <w:r w:rsidRPr="002C2A74">
        <w:t xml:space="preserve"> c.c. [</w:t>
      </w:r>
      <w:r w:rsidRPr="002C2A74">
        <w:rPr>
          <w:i/>
        </w:rPr>
        <w:t>se la società non ha provveduto alla pubblicità ai sensi dell’art. 2497-</w:t>
      </w:r>
      <w:r w:rsidRPr="002C2A74">
        <w:rPr>
          <w:i/>
          <w:iCs/>
        </w:rPr>
        <w:t>bis</w:t>
      </w:r>
      <w:r w:rsidRPr="002C2A74">
        <w:rPr>
          <w:i/>
        </w:rPr>
        <w:t xml:space="preserve"> c.c., specificarne i motivi</w:t>
      </w:r>
      <w:r w:rsidRPr="002C2A74">
        <w:t>].</w:t>
      </w:r>
    </w:p>
    <w:p w14:paraId="0F388125" w14:textId="77777777" w:rsidR="00D433EB" w:rsidRPr="002C2A74" w:rsidRDefault="00D433EB" w:rsidP="009B5EA7">
      <w:pPr>
        <w:spacing w:after="60" w:line="300" w:lineRule="auto"/>
        <w:jc w:val="both"/>
      </w:pPr>
      <w:r w:rsidRPr="002C2A74">
        <w:lastRenderedPageBreak/>
        <w:t xml:space="preserve">Sulla base di quanto noto al </w:t>
      </w:r>
      <w:r>
        <w:t>C</w:t>
      </w:r>
      <w:r w:rsidRPr="002C2A74">
        <w:t>ollegio, le direttive impartite dalla società controllante rispettano sostanzialmente i principi di corretta gestione. Si rileva in particolare: _____________________.</w:t>
      </w:r>
    </w:p>
    <w:p w14:paraId="6FC1E847" w14:textId="77777777" w:rsidR="003745B2" w:rsidRDefault="003745B2" w:rsidP="009B5EA7">
      <w:pPr>
        <w:spacing w:after="60" w:line="300" w:lineRule="auto"/>
        <w:jc w:val="both"/>
        <w:rPr>
          <w:b/>
          <w:bCs/>
        </w:rPr>
      </w:pPr>
    </w:p>
    <w:p w14:paraId="05BF2669" w14:textId="1C5E7BD9" w:rsidR="00D433EB" w:rsidRPr="002C2A74" w:rsidRDefault="00D433EB" w:rsidP="009B5EA7">
      <w:pPr>
        <w:spacing w:after="60" w:line="300" w:lineRule="auto"/>
        <w:jc w:val="both"/>
        <w:rPr>
          <w:b/>
          <w:bCs/>
        </w:rPr>
      </w:pPr>
      <w:r w:rsidRPr="002C2A74">
        <w:rPr>
          <w:b/>
          <w:bCs/>
        </w:rPr>
        <w:t xml:space="preserve">RAPPORTI CON PARTI CORRELATE </w:t>
      </w:r>
    </w:p>
    <w:tbl>
      <w:tblPr>
        <w:tblStyle w:val="Grigliatabella"/>
        <w:tblW w:w="0" w:type="auto"/>
        <w:tblLook w:val="04A0" w:firstRow="1" w:lastRow="0" w:firstColumn="1" w:lastColumn="0" w:noHBand="0" w:noVBand="1"/>
      </w:tblPr>
      <w:tblGrid>
        <w:gridCol w:w="9628"/>
      </w:tblGrid>
      <w:tr w:rsidR="00D433EB" w:rsidRPr="002C2A74" w14:paraId="36705F25" w14:textId="77777777" w:rsidTr="00CC1794">
        <w:tc>
          <w:tcPr>
            <w:tcW w:w="9778" w:type="dxa"/>
          </w:tcPr>
          <w:p w14:paraId="113145F1" w14:textId="77777777" w:rsidR="00D433EB" w:rsidRPr="002C2A74" w:rsidRDefault="00D433EB" w:rsidP="009B5EA7">
            <w:pPr>
              <w:spacing w:after="60" w:line="300" w:lineRule="auto"/>
              <w:jc w:val="both"/>
              <w:rPr>
                <w:b/>
                <w:i/>
              </w:rPr>
            </w:pPr>
            <w:r w:rsidRPr="002C2A74">
              <w:rPr>
                <w:b/>
                <w:i/>
              </w:rPr>
              <w:t>Premessa metodologica</w:t>
            </w:r>
          </w:p>
          <w:p w14:paraId="7BEC61C9" w14:textId="6307CFB2" w:rsidR="00D433EB" w:rsidRPr="00374834" w:rsidRDefault="00D433EB" w:rsidP="009B5EA7">
            <w:pPr>
              <w:spacing w:after="60" w:line="300" w:lineRule="auto"/>
              <w:jc w:val="both"/>
              <w:rPr>
                <w:iCs/>
              </w:rPr>
            </w:pPr>
            <w:r w:rsidRPr="00E74A9A">
              <w:rPr>
                <w:i/>
              </w:rPr>
              <w:t xml:space="preserve">La vigilanza del collegio sindacale, condotta ai sensi dell’art. 2391-bis c.c., è effettuata in conformità alla </w:t>
            </w:r>
            <w:hyperlink r:id="rId42" w:anchor="page=52" w:history="1">
              <w:r w:rsidRPr="008E0033">
                <w:rPr>
                  <w:rStyle w:val="Collegamentoipertestuale"/>
                  <w:i/>
                </w:rPr>
                <w:t>Norma 3.4</w:t>
              </w:r>
            </w:hyperlink>
            <w:r w:rsidRPr="00E74A9A">
              <w:rPr>
                <w:i/>
              </w:rPr>
              <w:t xml:space="preserve">. delle “Norme di comportamento del collegio sindacale di società non quotate”, emanate dal CNDCEC </w:t>
            </w:r>
            <w:r>
              <w:rPr>
                <w:i/>
              </w:rPr>
              <w:t xml:space="preserve">nel mese di dicembre 2020 </w:t>
            </w:r>
            <w:r w:rsidRPr="00E74A9A">
              <w:rPr>
                <w:i/>
              </w:rPr>
              <w:t xml:space="preserve">e vigenti dal 1° gennaio 2021. Si rammenta che nelle società diverse da quelle richiamate nell’art. 2391 – bis c.c., il Collegio sindacale, sulla base delle informazioni ricevute dall’organo di amministrazione, vigila sulle operazioni di maggior rilevanza </w:t>
            </w:r>
            <w:proofErr w:type="gramStart"/>
            <w:r w:rsidRPr="00E74A9A">
              <w:rPr>
                <w:i/>
              </w:rPr>
              <w:t>poste in essere</w:t>
            </w:r>
            <w:proofErr w:type="gramEnd"/>
            <w:r w:rsidRPr="00E74A9A">
              <w:rPr>
                <w:i/>
              </w:rPr>
              <w:t xml:space="preserve"> con parti correlate e potenzialmente lesive degli interessi della società. Nelle realtà di gruppo, si rammenta come l’art. 2497-ter c.c. disponga un preciso obbligo di analitica motivazione a carico dell’organo di amministrazione quando le decisioni delle società soggette ad attività di direzione e coordinamento, siano dalla holding influenzate. Tali decisioni, inoltre, devono recare puntuale indicazione delle ragioni e degli interessi la cui valutazione è stata determinante rispetto all’assunzione della decisione stessa. Di tali decisioni la legge richiede che venga fornito adeguato conto nella relazione sulla gestione</w:t>
            </w:r>
            <w:r>
              <w:rPr>
                <w:iCs/>
              </w:rPr>
              <w:t>.</w:t>
            </w:r>
            <w:r w:rsidRPr="005661FE">
              <w:t xml:space="preserve"> </w:t>
            </w:r>
            <w:r w:rsidRPr="005661FE">
              <w:rPr>
                <w:iCs/>
              </w:rPr>
              <w:t xml:space="preserve">Nella nota integrativa </w:t>
            </w:r>
            <w:r>
              <w:rPr>
                <w:iCs/>
              </w:rPr>
              <w:t xml:space="preserve">sono fornite </w:t>
            </w:r>
            <w:r w:rsidRPr="005661FE">
              <w:rPr>
                <w:iCs/>
              </w:rPr>
              <w:t>informazion</w:t>
            </w:r>
            <w:r>
              <w:rPr>
                <w:iCs/>
              </w:rPr>
              <w:t xml:space="preserve">i circa </w:t>
            </w:r>
            <w:r w:rsidRPr="005661FE">
              <w:rPr>
                <w:iCs/>
              </w:rPr>
              <w:t>le operazioni con parti correlate eseguite a valori non di mercato</w:t>
            </w:r>
            <w:r>
              <w:rPr>
                <w:iCs/>
              </w:rPr>
              <w:t>.</w:t>
            </w:r>
          </w:p>
        </w:tc>
      </w:tr>
    </w:tbl>
    <w:p w14:paraId="20645BF5" w14:textId="77777777" w:rsidR="00C518E1" w:rsidRDefault="00C518E1" w:rsidP="009B5EA7">
      <w:pPr>
        <w:spacing w:after="60" w:line="300" w:lineRule="auto"/>
        <w:jc w:val="both"/>
      </w:pPr>
    </w:p>
    <w:p w14:paraId="4069EC1B" w14:textId="50E29B15" w:rsidR="00D433EB" w:rsidRPr="002C2A74" w:rsidRDefault="00D433EB" w:rsidP="009B5EA7">
      <w:pPr>
        <w:spacing w:after="60" w:line="300" w:lineRule="auto"/>
        <w:jc w:val="both"/>
        <w:rPr>
          <w:b/>
          <w:bCs/>
        </w:rPr>
      </w:pPr>
      <w:r w:rsidRPr="002C2A74">
        <w:t xml:space="preserve">La società ha </w:t>
      </w:r>
      <w:proofErr w:type="gramStart"/>
      <w:r w:rsidRPr="002C2A74">
        <w:t>posto in essere</w:t>
      </w:r>
      <w:proofErr w:type="gramEnd"/>
      <w:r w:rsidRPr="002C2A74">
        <w:t xml:space="preserve"> le seguenti operazioni con parti correlate. Il prospetto riepilogativo delle parti correlate individuate dalla società viene riportato in calce al presente verbale.</w:t>
      </w:r>
    </w:p>
    <w:p w14:paraId="3A939C67" w14:textId="5DC33B5E" w:rsidR="00D433EB" w:rsidRDefault="00D433EB" w:rsidP="009B5EA7">
      <w:pPr>
        <w:spacing w:after="60" w:line="300" w:lineRule="auto"/>
        <w:jc w:val="both"/>
      </w:pPr>
      <w:r w:rsidRPr="002C2A74">
        <w:t>I rapporti con parti correlate si possono così sintetizzare:</w:t>
      </w:r>
    </w:p>
    <w:p w14:paraId="25C95F70" w14:textId="77777777" w:rsidR="00613748" w:rsidRPr="002C2A74" w:rsidRDefault="00613748" w:rsidP="009B5EA7">
      <w:pPr>
        <w:spacing w:after="60" w:line="300" w:lineRule="auto"/>
        <w:jc w:val="both"/>
      </w:pPr>
    </w:p>
    <w:tbl>
      <w:tblPr>
        <w:tblW w:w="0" w:type="auto"/>
        <w:tblInd w:w="70"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left w:w="70" w:type="dxa"/>
          <w:right w:w="70" w:type="dxa"/>
        </w:tblCellMar>
        <w:tblLook w:val="0000" w:firstRow="0" w:lastRow="0" w:firstColumn="0" w:lastColumn="0" w:noHBand="0" w:noVBand="0"/>
      </w:tblPr>
      <w:tblGrid>
        <w:gridCol w:w="2835"/>
        <w:gridCol w:w="3811"/>
        <w:gridCol w:w="2636"/>
      </w:tblGrid>
      <w:tr w:rsidR="00D433EB" w:rsidRPr="002C2A74" w14:paraId="20AA2D65" w14:textId="77777777" w:rsidTr="00CC1794">
        <w:trPr>
          <w:trHeight w:hRule="exact" w:val="340"/>
        </w:trPr>
        <w:tc>
          <w:tcPr>
            <w:tcW w:w="2835" w:type="dxa"/>
            <w:shd w:val="clear" w:color="auto" w:fill="C6D9F1"/>
            <w:vAlign w:val="center"/>
          </w:tcPr>
          <w:p w14:paraId="4BE3F807" w14:textId="77777777" w:rsidR="00D433EB" w:rsidRPr="002C2A74" w:rsidRDefault="00D433EB" w:rsidP="009B5EA7">
            <w:pPr>
              <w:spacing w:after="60" w:line="300" w:lineRule="auto"/>
              <w:jc w:val="both"/>
              <w:rPr>
                <w:b/>
                <w:bCs/>
              </w:rPr>
            </w:pPr>
            <w:r w:rsidRPr="002C2A74">
              <w:rPr>
                <w:b/>
                <w:bCs/>
              </w:rPr>
              <w:t>PARTE CORRELATA</w:t>
            </w:r>
          </w:p>
        </w:tc>
        <w:tc>
          <w:tcPr>
            <w:tcW w:w="3811" w:type="dxa"/>
            <w:shd w:val="clear" w:color="auto" w:fill="C6D9F1"/>
            <w:vAlign w:val="center"/>
          </w:tcPr>
          <w:p w14:paraId="03AF11DE" w14:textId="77777777" w:rsidR="00D433EB" w:rsidRPr="002C2A74" w:rsidRDefault="00D433EB" w:rsidP="009B5EA7">
            <w:pPr>
              <w:spacing w:after="60" w:line="300" w:lineRule="auto"/>
              <w:jc w:val="both"/>
              <w:rPr>
                <w:b/>
                <w:bCs/>
              </w:rPr>
            </w:pPr>
            <w:r w:rsidRPr="002C2A74">
              <w:rPr>
                <w:b/>
                <w:bCs/>
              </w:rPr>
              <w:t>TIPO DI RAPPORTO</w:t>
            </w:r>
          </w:p>
        </w:tc>
        <w:tc>
          <w:tcPr>
            <w:tcW w:w="2636" w:type="dxa"/>
            <w:shd w:val="clear" w:color="auto" w:fill="C6D9F1"/>
            <w:vAlign w:val="center"/>
          </w:tcPr>
          <w:p w14:paraId="6E4D25A5" w14:textId="77777777" w:rsidR="00D433EB" w:rsidRPr="002C2A74" w:rsidRDefault="00D433EB" w:rsidP="009B5EA7">
            <w:pPr>
              <w:spacing w:after="60" w:line="300" w:lineRule="auto"/>
              <w:jc w:val="both"/>
              <w:rPr>
                <w:b/>
                <w:bCs/>
              </w:rPr>
            </w:pPr>
            <w:r w:rsidRPr="002C2A74">
              <w:rPr>
                <w:b/>
                <w:bCs/>
              </w:rPr>
              <w:t>IMPORTO</w:t>
            </w:r>
          </w:p>
        </w:tc>
      </w:tr>
      <w:tr w:rsidR="00D433EB" w:rsidRPr="002C2A74" w14:paraId="7BE2F840" w14:textId="77777777" w:rsidTr="00CC1794">
        <w:tc>
          <w:tcPr>
            <w:tcW w:w="2835" w:type="dxa"/>
          </w:tcPr>
          <w:p w14:paraId="3B9C384F" w14:textId="77777777" w:rsidR="00D433EB" w:rsidRPr="002C2A74" w:rsidRDefault="00D433EB" w:rsidP="009B5EA7">
            <w:pPr>
              <w:spacing w:after="60" w:line="300" w:lineRule="auto"/>
              <w:jc w:val="both"/>
            </w:pPr>
          </w:p>
        </w:tc>
        <w:tc>
          <w:tcPr>
            <w:tcW w:w="3811" w:type="dxa"/>
          </w:tcPr>
          <w:p w14:paraId="73290683" w14:textId="77777777" w:rsidR="00D433EB" w:rsidRPr="002C2A74" w:rsidRDefault="00D433EB" w:rsidP="009B5EA7">
            <w:pPr>
              <w:spacing w:after="60" w:line="300" w:lineRule="auto"/>
              <w:jc w:val="both"/>
            </w:pPr>
          </w:p>
        </w:tc>
        <w:tc>
          <w:tcPr>
            <w:tcW w:w="2636" w:type="dxa"/>
          </w:tcPr>
          <w:p w14:paraId="07EBCB4D" w14:textId="77777777" w:rsidR="00D433EB" w:rsidRPr="002C2A74" w:rsidRDefault="00D433EB" w:rsidP="009B5EA7">
            <w:pPr>
              <w:spacing w:after="60" w:line="300" w:lineRule="auto"/>
              <w:jc w:val="both"/>
            </w:pPr>
          </w:p>
        </w:tc>
      </w:tr>
      <w:tr w:rsidR="00D433EB" w:rsidRPr="002C2A74" w14:paraId="117464B5" w14:textId="77777777" w:rsidTr="00CC1794">
        <w:tc>
          <w:tcPr>
            <w:tcW w:w="2835" w:type="dxa"/>
          </w:tcPr>
          <w:p w14:paraId="4D5AA0B1" w14:textId="77777777" w:rsidR="00D433EB" w:rsidRPr="002C2A74" w:rsidRDefault="00D433EB" w:rsidP="009B5EA7">
            <w:pPr>
              <w:spacing w:after="60" w:line="300" w:lineRule="auto"/>
              <w:jc w:val="both"/>
            </w:pPr>
          </w:p>
        </w:tc>
        <w:tc>
          <w:tcPr>
            <w:tcW w:w="3811" w:type="dxa"/>
          </w:tcPr>
          <w:p w14:paraId="28D38071" w14:textId="77777777" w:rsidR="00D433EB" w:rsidRPr="002C2A74" w:rsidRDefault="00D433EB" w:rsidP="009B5EA7">
            <w:pPr>
              <w:spacing w:after="60" w:line="300" w:lineRule="auto"/>
              <w:jc w:val="both"/>
            </w:pPr>
          </w:p>
        </w:tc>
        <w:tc>
          <w:tcPr>
            <w:tcW w:w="2636" w:type="dxa"/>
          </w:tcPr>
          <w:p w14:paraId="54F3363B" w14:textId="77777777" w:rsidR="00D433EB" w:rsidRPr="002C2A74" w:rsidRDefault="00D433EB" w:rsidP="009B5EA7">
            <w:pPr>
              <w:spacing w:after="60" w:line="300" w:lineRule="auto"/>
              <w:jc w:val="both"/>
            </w:pPr>
          </w:p>
        </w:tc>
      </w:tr>
    </w:tbl>
    <w:p w14:paraId="39481D1D" w14:textId="77777777" w:rsidR="00D433EB" w:rsidRPr="002C2A74" w:rsidRDefault="00D433EB" w:rsidP="009B5EA7">
      <w:pPr>
        <w:spacing w:after="60" w:line="300" w:lineRule="auto"/>
        <w:jc w:val="both"/>
      </w:pPr>
    </w:p>
    <w:p w14:paraId="1E91C591" w14:textId="77777777" w:rsidR="00D433EB" w:rsidRPr="002C2A74" w:rsidRDefault="00D433EB" w:rsidP="009B5EA7">
      <w:pPr>
        <w:spacing w:after="60" w:line="300" w:lineRule="auto"/>
        <w:jc w:val="both"/>
      </w:pPr>
      <w:r w:rsidRPr="002C2A74">
        <w:t>I sindaci prendono atto che le transazioni avvengono [</w:t>
      </w:r>
      <w:r w:rsidRPr="002C2A74">
        <w:rPr>
          <w:i/>
        </w:rPr>
        <w:t>ovvero</w:t>
      </w:r>
      <w:r w:rsidRPr="002C2A74">
        <w:t>: non avvengono] alle ordinarie condizioni di mercato sulla base di contratti che vengono esibiti. Si rileva: _______________.</w:t>
      </w:r>
    </w:p>
    <w:p w14:paraId="755CDD8D" w14:textId="77777777" w:rsidR="003745B2" w:rsidRDefault="003745B2" w:rsidP="009B5EA7">
      <w:pPr>
        <w:spacing w:after="60" w:line="300" w:lineRule="auto"/>
        <w:jc w:val="both"/>
        <w:rPr>
          <w:b/>
          <w:bCs/>
        </w:rPr>
      </w:pPr>
    </w:p>
    <w:p w14:paraId="595511F5" w14:textId="7CF8F1B0" w:rsidR="00D433EB" w:rsidRPr="002C2A74" w:rsidRDefault="00D433EB" w:rsidP="009B5EA7">
      <w:pPr>
        <w:spacing w:after="60" w:line="300" w:lineRule="auto"/>
        <w:jc w:val="both"/>
        <w:rPr>
          <w:b/>
          <w:bCs/>
        </w:rPr>
      </w:pPr>
      <w:r w:rsidRPr="002C2A74">
        <w:rPr>
          <w:b/>
          <w:bCs/>
        </w:rPr>
        <w:t xml:space="preserve">ULTERIORI FATTI SIGNIFICATIVI </w:t>
      </w:r>
    </w:p>
    <w:p w14:paraId="2F9ECC61" w14:textId="77777777" w:rsidR="00D433EB" w:rsidRPr="002C2A74" w:rsidRDefault="00D433EB" w:rsidP="009B5EA7">
      <w:pPr>
        <w:spacing w:after="60" w:line="300" w:lineRule="auto"/>
        <w:jc w:val="both"/>
      </w:pPr>
      <w:r w:rsidRPr="002C2A74">
        <w:t>I sindaci prendono atto dell’esistenza delle seguenti situazioni: (</w:t>
      </w:r>
      <w:r w:rsidRPr="002C2A74">
        <w:rPr>
          <w:i/>
        </w:rPr>
        <w:t>es. conflitto d’interessi, recesso, esclusioni, ecc.</w:t>
      </w:r>
      <w:r w:rsidRPr="002C2A74">
        <w:t>) _______________. In merito alle quali si rileva in particolare: _____________________.</w:t>
      </w:r>
    </w:p>
    <w:p w14:paraId="1F8728D4" w14:textId="77777777" w:rsidR="003745B2" w:rsidRDefault="003745B2" w:rsidP="009B5EA7">
      <w:pPr>
        <w:spacing w:after="60" w:line="300" w:lineRule="auto"/>
        <w:jc w:val="both"/>
        <w:rPr>
          <w:b/>
          <w:bCs/>
        </w:rPr>
      </w:pPr>
    </w:p>
    <w:p w14:paraId="7A13800C" w14:textId="06AC6ABA" w:rsidR="00D433EB" w:rsidRPr="002C2A74" w:rsidRDefault="00D433EB" w:rsidP="009B5EA7">
      <w:pPr>
        <w:spacing w:after="60" w:line="300" w:lineRule="auto"/>
        <w:jc w:val="both"/>
        <w:rPr>
          <w:b/>
          <w:bCs/>
        </w:rPr>
      </w:pPr>
      <w:r w:rsidRPr="002C2A74">
        <w:rPr>
          <w:b/>
          <w:bCs/>
        </w:rPr>
        <w:t>AUTORIZZAZIONI SPECIFICHE DEL SETTORE</w:t>
      </w:r>
    </w:p>
    <w:p w14:paraId="59245241" w14:textId="77777777" w:rsidR="00D433EB" w:rsidRPr="002C2A74" w:rsidRDefault="00D433EB" w:rsidP="009B5EA7">
      <w:pPr>
        <w:spacing w:after="60" w:line="300" w:lineRule="auto"/>
        <w:jc w:val="both"/>
      </w:pPr>
      <w:r w:rsidRPr="002C2A74">
        <w:t xml:space="preserve">Ricorrendone la casistica, la società ha ottenuto la relativa autorizzazione/licenza per l’esercizio della sua attività di ___________________ rilasciata da _____________, il </w:t>
      </w:r>
      <w:r w:rsidRPr="002C2A74">
        <w:rPr>
          <w:bCs/>
        </w:rPr>
        <w:t>__/__/_____</w:t>
      </w:r>
      <w:r w:rsidRPr="002C2A74">
        <w:t>, e continua a mantenere i requisiti richiesti.</w:t>
      </w:r>
    </w:p>
    <w:p w14:paraId="6174783B" w14:textId="77777777" w:rsidR="00D433EB" w:rsidRPr="002C2A74" w:rsidRDefault="00D433EB" w:rsidP="009B5EA7">
      <w:pPr>
        <w:spacing w:after="60" w:line="300" w:lineRule="auto"/>
        <w:jc w:val="both"/>
      </w:pPr>
      <w:r w:rsidRPr="002C2A74">
        <w:lastRenderedPageBreak/>
        <w:t>Particolare attenzione dovrà essere posta in tema di autorizzazioni/normativa specifica, ad esempio al rispetto delle leggi:</w:t>
      </w:r>
    </w:p>
    <w:p w14:paraId="4C35497F" w14:textId="77777777" w:rsidR="00D433EB" w:rsidRPr="002C2A74" w:rsidRDefault="00D433EB" w:rsidP="000B0EE2">
      <w:pPr>
        <w:numPr>
          <w:ilvl w:val="0"/>
          <w:numId w:val="47"/>
        </w:numPr>
        <w:spacing w:after="60" w:line="300" w:lineRule="auto"/>
        <w:jc w:val="both"/>
      </w:pPr>
      <w:r w:rsidRPr="002C2A74">
        <w:t>in materia di appalti;</w:t>
      </w:r>
    </w:p>
    <w:p w14:paraId="335173B7" w14:textId="77777777" w:rsidR="00D433EB" w:rsidRPr="002C2A74" w:rsidRDefault="00D433EB" w:rsidP="000B0EE2">
      <w:pPr>
        <w:numPr>
          <w:ilvl w:val="0"/>
          <w:numId w:val="47"/>
        </w:numPr>
        <w:spacing w:after="60" w:line="300" w:lineRule="auto"/>
        <w:jc w:val="both"/>
      </w:pPr>
      <w:r w:rsidRPr="002C2A74">
        <w:t>in materia di finanziamenti agevolati e contributi in conto capitale o impianti;</w:t>
      </w:r>
    </w:p>
    <w:p w14:paraId="56D10081" w14:textId="77777777" w:rsidR="00D433EB" w:rsidRPr="002C2A74" w:rsidRDefault="00D433EB" w:rsidP="000B0EE2">
      <w:pPr>
        <w:numPr>
          <w:ilvl w:val="0"/>
          <w:numId w:val="47"/>
        </w:numPr>
        <w:spacing w:after="60" w:line="300" w:lineRule="auto"/>
        <w:jc w:val="both"/>
      </w:pPr>
      <w:r w:rsidRPr="002C2A74">
        <w:t>in materia di brevetti ed altri diritti;</w:t>
      </w:r>
    </w:p>
    <w:p w14:paraId="2B0D4A94" w14:textId="77777777" w:rsidR="00D433EB" w:rsidRPr="002C2A74" w:rsidRDefault="00D433EB" w:rsidP="000B0EE2">
      <w:pPr>
        <w:numPr>
          <w:ilvl w:val="0"/>
          <w:numId w:val="47"/>
        </w:numPr>
        <w:spacing w:after="60" w:line="300" w:lineRule="auto"/>
        <w:jc w:val="both"/>
      </w:pPr>
      <w:r w:rsidRPr="002C2A74">
        <w:t>in materia di commercio, industria e artigianato;</w:t>
      </w:r>
    </w:p>
    <w:p w14:paraId="37F2D0F4" w14:textId="77777777" w:rsidR="00D433EB" w:rsidRPr="002C2A74" w:rsidRDefault="00D433EB" w:rsidP="000B0EE2">
      <w:pPr>
        <w:numPr>
          <w:ilvl w:val="0"/>
          <w:numId w:val="47"/>
        </w:numPr>
        <w:spacing w:after="60" w:line="300" w:lineRule="auto"/>
        <w:jc w:val="both"/>
      </w:pPr>
      <w:r w:rsidRPr="002C2A74">
        <w:t>in materia di autorizzazioni sanitarie;</w:t>
      </w:r>
    </w:p>
    <w:p w14:paraId="7946FB87" w14:textId="77777777" w:rsidR="00D433EB" w:rsidRPr="002C2A74" w:rsidRDefault="00D433EB" w:rsidP="000B0EE2">
      <w:pPr>
        <w:numPr>
          <w:ilvl w:val="0"/>
          <w:numId w:val="47"/>
        </w:numPr>
        <w:spacing w:after="60" w:line="300" w:lineRule="auto"/>
        <w:jc w:val="both"/>
      </w:pPr>
      <w:r w:rsidRPr="002C2A74">
        <w:t>in materia di tutela e sicurezza sul lavoro;</w:t>
      </w:r>
    </w:p>
    <w:p w14:paraId="332C508C" w14:textId="6396F9CF" w:rsidR="00D433EB" w:rsidRDefault="00D433EB" w:rsidP="000B0EE2">
      <w:pPr>
        <w:numPr>
          <w:ilvl w:val="0"/>
          <w:numId w:val="47"/>
        </w:numPr>
        <w:spacing w:after="60" w:line="300" w:lineRule="auto"/>
        <w:jc w:val="both"/>
      </w:pPr>
      <w:r w:rsidRPr="002C2A74">
        <w:t xml:space="preserve">a tutela dell’ambiente. </w:t>
      </w:r>
    </w:p>
    <w:p w14:paraId="31FA75AF" w14:textId="77777777" w:rsidR="0079502C" w:rsidRPr="002C2A74" w:rsidRDefault="0079502C" w:rsidP="0079502C">
      <w:pPr>
        <w:spacing w:after="60" w:line="300" w:lineRule="auto"/>
        <w:ind w:left="360"/>
        <w:jc w:val="both"/>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D433EB" w:rsidRPr="002C2A74" w14:paraId="23BA1149" w14:textId="77777777" w:rsidTr="00CC1794">
        <w:tc>
          <w:tcPr>
            <w:tcW w:w="6771" w:type="dxa"/>
          </w:tcPr>
          <w:p w14:paraId="461AD0EB" w14:textId="77777777" w:rsidR="00D433EB" w:rsidRPr="002C2A74" w:rsidRDefault="00D433EB" w:rsidP="009B5EA7">
            <w:pPr>
              <w:spacing w:after="60" w:line="300" w:lineRule="auto"/>
              <w:jc w:val="both"/>
            </w:pPr>
            <w:r w:rsidRPr="002C2A74">
              <w:rPr>
                <w:i/>
              </w:rPr>
              <w:t>Luogo, data</w:t>
            </w:r>
          </w:p>
        </w:tc>
        <w:tc>
          <w:tcPr>
            <w:tcW w:w="3007" w:type="dxa"/>
          </w:tcPr>
          <w:p w14:paraId="0DCD9AD8" w14:textId="77777777" w:rsidR="00D433EB" w:rsidRPr="002C2A74" w:rsidRDefault="00D433EB" w:rsidP="009B5EA7">
            <w:pPr>
              <w:spacing w:after="60" w:line="300" w:lineRule="auto"/>
              <w:jc w:val="both"/>
            </w:pPr>
            <w:r w:rsidRPr="002C2A74">
              <w:t xml:space="preserve">Il </w:t>
            </w:r>
            <w:r>
              <w:t>Co</w:t>
            </w:r>
            <w:r w:rsidRPr="002C2A74">
              <w:t>llegio sindacale</w:t>
            </w:r>
          </w:p>
        </w:tc>
      </w:tr>
      <w:tr w:rsidR="00D433EB" w:rsidRPr="002C2A74" w14:paraId="65DDA4F3" w14:textId="77777777" w:rsidTr="00CC1794">
        <w:tc>
          <w:tcPr>
            <w:tcW w:w="6771" w:type="dxa"/>
          </w:tcPr>
          <w:p w14:paraId="3435D591" w14:textId="77777777" w:rsidR="00D433EB" w:rsidRPr="002C2A74" w:rsidRDefault="00D433EB" w:rsidP="009B5EA7">
            <w:pPr>
              <w:spacing w:after="60" w:line="300" w:lineRule="auto"/>
              <w:jc w:val="both"/>
            </w:pPr>
          </w:p>
        </w:tc>
        <w:tc>
          <w:tcPr>
            <w:tcW w:w="3007" w:type="dxa"/>
          </w:tcPr>
          <w:p w14:paraId="104EF06C" w14:textId="77777777" w:rsidR="00D433EB" w:rsidRPr="002C2A74" w:rsidRDefault="00D433EB" w:rsidP="009B5EA7">
            <w:pPr>
              <w:spacing w:after="60" w:line="300" w:lineRule="auto"/>
              <w:jc w:val="both"/>
            </w:pPr>
            <w:r w:rsidRPr="002C2A74">
              <w:t>_________________</w:t>
            </w:r>
          </w:p>
          <w:p w14:paraId="3F6A236B" w14:textId="77777777" w:rsidR="00D433EB" w:rsidRPr="002C2A74" w:rsidRDefault="00D433EB" w:rsidP="009B5EA7">
            <w:pPr>
              <w:spacing w:after="60" w:line="300" w:lineRule="auto"/>
              <w:jc w:val="both"/>
            </w:pPr>
          </w:p>
        </w:tc>
      </w:tr>
      <w:tr w:rsidR="00D433EB" w:rsidRPr="002C2A74" w14:paraId="77154EA2" w14:textId="77777777" w:rsidTr="00CC1794">
        <w:tc>
          <w:tcPr>
            <w:tcW w:w="6771" w:type="dxa"/>
          </w:tcPr>
          <w:p w14:paraId="030DD965" w14:textId="77777777" w:rsidR="00D433EB" w:rsidRPr="002C2A74" w:rsidRDefault="00D433EB" w:rsidP="009B5EA7">
            <w:pPr>
              <w:spacing w:after="60" w:line="300" w:lineRule="auto"/>
              <w:jc w:val="both"/>
            </w:pPr>
          </w:p>
        </w:tc>
        <w:tc>
          <w:tcPr>
            <w:tcW w:w="3007" w:type="dxa"/>
          </w:tcPr>
          <w:p w14:paraId="4559A65F" w14:textId="77777777" w:rsidR="00D433EB" w:rsidRPr="002C2A74" w:rsidRDefault="00D433EB" w:rsidP="009B5EA7">
            <w:pPr>
              <w:spacing w:after="60" w:line="300" w:lineRule="auto"/>
              <w:jc w:val="both"/>
            </w:pPr>
            <w:r w:rsidRPr="002C2A74">
              <w:t>_________________</w:t>
            </w:r>
          </w:p>
          <w:p w14:paraId="1B506A93" w14:textId="77777777" w:rsidR="00D433EB" w:rsidRPr="002C2A74" w:rsidRDefault="00D433EB" w:rsidP="009B5EA7">
            <w:pPr>
              <w:spacing w:after="60" w:line="300" w:lineRule="auto"/>
              <w:jc w:val="both"/>
            </w:pPr>
          </w:p>
        </w:tc>
      </w:tr>
      <w:tr w:rsidR="00D433EB" w:rsidRPr="002C2A74" w14:paraId="084353ED" w14:textId="77777777" w:rsidTr="00CC1794">
        <w:tc>
          <w:tcPr>
            <w:tcW w:w="6771" w:type="dxa"/>
          </w:tcPr>
          <w:p w14:paraId="077696C4" w14:textId="77777777" w:rsidR="00D433EB" w:rsidRPr="002C2A74" w:rsidRDefault="00D433EB" w:rsidP="009B5EA7">
            <w:pPr>
              <w:spacing w:after="60" w:line="300" w:lineRule="auto"/>
              <w:jc w:val="both"/>
            </w:pPr>
          </w:p>
        </w:tc>
        <w:tc>
          <w:tcPr>
            <w:tcW w:w="3007" w:type="dxa"/>
          </w:tcPr>
          <w:p w14:paraId="6B827EB2" w14:textId="77777777" w:rsidR="00D433EB" w:rsidRPr="002C2A74" w:rsidRDefault="00D433EB" w:rsidP="009B5EA7">
            <w:pPr>
              <w:spacing w:after="60" w:line="300" w:lineRule="auto"/>
              <w:jc w:val="both"/>
            </w:pPr>
            <w:r w:rsidRPr="002C2A74">
              <w:t>_________________</w:t>
            </w:r>
          </w:p>
        </w:tc>
      </w:tr>
    </w:tbl>
    <w:p w14:paraId="19F755E2" w14:textId="77777777" w:rsidR="00D433EB" w:rsidRPr="002C2A74" w:rsidRDefault="00D433EB" w:rsidP="009B5EA7">
      <w:pPr>
        <w:spacing w:after="60" w:line="300" w:lineRule="auto"/>
        <w:jc w:val="both"/>
      </w:pPr>
      <w:r w:rsidRPr="002C2A74">
        <w:t xml:space="preserve">                                                                                                                              </w:t>
      </w:r>
    </w:p>
    <w:p w14:paraId="40A68E14" w14:textId="41BE76F2" w:rsidR="00D433EB" w:rsidRDefault="00D433EB" w:rsidP="009B5EA7">
      <w:pPr>
        <w:spacing w:after="60" w:line="300" w:lineRule="auto"/>
        <w:jc w:val="both"/>
        <w:rPr>
          <w:bCs/>
          <w:iCs/>
        </w:rPr>
      </w:pPr>
      <w:r w:rsidRPr="00F80C6B">
        <w:rPr>
          <w:bCs/>
          <w:iCs/>
        </w:rPr>
        <w:t>[</w:t>
      </w:r>
      <w:r w:rsidRPr="00F80C6B">
        <w:rPr>
          <w:bCs/>
          <w:i/>
          <w:iCs/>
        </w:rPr>
        <w:t>In caso di riunione in video-audio</w:t>
      </w:r>
      <w:r w:rsidR="009A7706">
        <w:rPr>
          <w:bCs/>
          <w:i/>
          <w:iCs/>
        </w:rPr>
        <w:t xml:space="preserve"> </w:t>
      </w:r>
      <w:r w:rsidRPr="00F80C6B">
        <w:rPr>
          <w:bCs/>
          <w:i/>
          <w:iCs/>
        </w:rPr>
        <w:t>conferenza:</w:t>
      </w:r>
      <w:r w:rsidRPr="00F80C6B">
        <w:rPr>
          <w:bCs/>
          <w:iCs/>
        </w:rPr>
        <w:t xml:space="preserve"> Il presente verbale è stato redatto sulla base delle annotazioni prese nel corso della riunione ed è approvato all’unanimità prima della sua trascrizione a libro]</w:t>
      </w:r>
    </w:p>
    <w:p w14:paraId="3261A3A2" w14:textId="77777777" w:rsidR="0079502C" w:rsidRPr="00F80C6B" w:rsidRDefault="0079502C" w:rsidP="009B5EA7">
      <w:pPr>
        <w:spacing w:after="60" w:line="300" w:lineRule="auto"/>
        <w:jc w:val="both"/>
        <w:rPr>
          <w:bCs/>
          <w:iC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D433EB" w:rsidRPr="00F80C6B" w14:paraId="3D5412E8" w14:textId="77777777" w:rsidTr="00CC1794">
        <w:trPr>
          <w:trHeight w:hRule="exact" w:val="567"/>
        </w:trPr>
        <w:tc>
          <w:tcPr>
            <w:tcW w:w="6650" w:type="dxa"/>
            <w:vAlign w:val="center"/>
          </w:tcPr>
          <w:p w14:paraId="50A559F9" w14:textId="77777777" w:rsidR="00D433EB" w:rsidRPr="00F80C6B" w:rsidRDefault="00D433EB" w:rsidP="009B5EA7">
            <w:pPr>
              <w:spacing w:after="60" w:line="300" w:lineRule="auto"/>
              <w:jc w:val="both"/>
              <w:rPr>
                <w:iCs/>
              </w:rPr>
            </w:pPr>
            <w:r w:rsidRPr="00F80C6B">
              <w:rPr>
                <w:i/>
                <w:iCs/>
              </w:rPr>
              <w:t>Luogo, data</w:t>
            </w:r>
          </w:p>
        </w:tc>
        <w:tc>
          <w:tcPr>
            <w:tcW w:w="2988" w:type="dxa"/>
            <w:vAlign w:val="center"/>
          </w:tcPr>
          <w:p w14:paraId="727994F3" w14:textId="77777777" w:rsidR="00D433EB" w:rsidRPr="00F80C6B" w:rsidRDefault="00D433EB" w:rsidP="009B5EA7">
            <w:pPr>
              <w:spacing w:after="60" w:line="300" w:lineRule="auto"/>
              <w:jc w:val="both"/>
              <w:rPr>
                <w:iCs/>
              </w:rPr>
            </w:pPr>
            <w:r w:rsidRPr="00F80C6B">
              <w:rPr>
                <w:iCs/>
              </w:rPr>
              <w:t>Il Collegio sindacale</w:t>
            </w:r>
          </w:p>
        </w:tc>
      </w:tr>
      <w:tr w:rsidR="00D433EB" w:rsidRPr="00F80C6B" w14:paraId="21B87688" w14:textId="77777777" w:rsidTr="00CC1794">
        <w:tc>
          <w:tcPr>
            <w:tcW w:w="6650" w:type="dxa"/>
          </w:tcPr>
          <w:p w14:paraId="5D662605" w14:textId="77777777" w:rsidR="00D433EB" w:rsidRPr="00F80C6B" w:rsidRDefault="00D433EB" w:rsidP="009B5EA7">
            <w:pPr>
              <w:spacing w:after="60" w:line="300" w:lineRule="auto"/>
              <w:jc w:val="both"/>
              <w:rPr>
                <w:iCs/>
              </w:rPr>
            </w:pPr>
          </w:p>
        </w:tc>
        <w:tc>
          <w:tcPr>
            <w:tcW w:w="2988" w:type="dxa"/>
          </w:tcPr>
          <w:p w14:paraId="32CD828E" w14:textId="77777777" w:rsidR="00D433EB" w:rsidRPr="00F80C6B" w:rsidRDefault="00D433EB" w:rsidP="009B5EA7">
            <w:pPr>
              <w:spacing w:after="60" w:line="300" w:lineRule="auto"/>
              <w:jc w:val="both"/>
              <w:rPr>
                <w:iCs/>
              </w:rPr>
            </w:pPr>
            <w:r w:rsidRPr="00F80C6B">
              <w:rPr>
                <w:iCs/>
              </w:rPr>
              <w:t>_________________</w:t>
            </w:r>
          </w:p>
          <w:p w14:paraId="11165B47" w14:textId="77777777" w:rsidR="00D433EB" w:rsidRPr="00F80C6B" w:rsidRDefault="00D433EB" w:rsidP="009B5EA7">
            <w:pPr>
              <w:spacing w:after="60" w:line="300" w:lineRule="auto"/>
              <w:jc w:val="both"/>
              <w:rPr>
                <w:iCs/>
              </w:rPr>
            </w:pPr>
          </w:p>
        </w:tc>
      </w:tr>
      <w:tr w:rsidR="00D433EB" w:rsidRPr="00F80C6B" w14:paraId="5A7C1F1A" w14:textId="77777777" w:rsidTr="00CC1794">
        <w:tc>
          <w:tcPr>
            <w:tcW w:w="6650" w:type="dxa"/>
          </w:tcPr>
          <w:p w14:paraId="3CA7FAAD" w14:textId="77777777" w:rsidR="00D433EB" w:rsidRPr="00F80C6B" w:rsidRDefault="00D433EB" w:rsidP="009B5EA7">
            <w:pPr>
              <w:spacing w:after="60" w:line="300" w:lineRule="auto"/>
              <w:jc w:val="both"/>
              <w:rPr>
                <w:iCs/>
              </w:rPr>
            </w:pPr>
          </w:p>
        </w:tc>
        <w:tc>
          <w:tcPr>
            <w:tcW w:w="2988" w:type="dxa"/>
          </w:tcPr>
          <w:p w14:paraId="13488C54" w14:textId="77777777" w:rsidR="00D433EB" w:rsidRPr="00F80C6B" w:rsidRDefault="00D433EB" w:rsidP="009B5EA7">
            <w:pPr>
              <w:spacing w:after="60" w:line="300" w:lineRule="auto"/>
              <w:jc w:val="both"/>
              <w:rPr>
                <w:iCs/>
              </w:rPr>
            </w:pPr>
            <w:r w:rsidRPr="00F80C6B">
              <w:rPr>
                <w:iCs/>
              </w:rPr>
              <w:t>_________________</w:t>
            </w:r>
          </w:p>
          <w:p w14:paraId="613C1EF2" w14:textId="77777777" w:rsidR="00D433EB" w:rsidRPr="00F80C6B" w:rsidRDefault="00D433EB" w:rsidP="009B5EA7">
            <w:pPr>
              <w:spacing w:after="60" w:line="300" w:lineRule="auto"/>
              <w:jc w:val="both"/>
              <w:rPr>
                <w:iCs/>
              </w:rPr>
            </w:pPr>
          </w:p>
        </w:tc>
      </w:tr>
      <w:tr w:rsidR="00D433EB" w:rsidRPr="00F80C6B" w14:paraId="55697061" w14:textId="77777777" w:rsidTr="00CC1794">
        <w:tc>
          <w:tcPr>
            <w:tcW w:w="6650" w:type="dxa"/>
          </w:tcPr>
          <w:p w14:paraId="66C20594" w14:textId="77777777" w:rsidR="00D433EB" w:rsidRPr="00F80C6B" w:rsidRDefault="00D433EB" w:rsidP="009B5EA7">
            <w:pPr>
              <w:spacing w:after="60" w:line="300" w:lineRule="auto"/>
              <w:jc w:val="both"/>
              <w:rPr>
                <w:iCs/>
              </w:rPr>
            </w:pPr>
          </w:p>
        </w:tc>
        <w:tc>
          <w:tcPr>
            <w:tcW w:w="2988" w:type="dxa"/>
          </w:tcPr>
          <w:p w14:paraId="3C5CF680" w14:textId="77777777" w:rsidR="00D433EB" w:rsidRPr="00F80C6B" w:rsidRDefault="00D433EB" w:rsidP="009B5EA7">
            <w:pPr>
              <w:spacing w:after="60" w:line="300" w:lineRule="auto"/>
              <w:jc w:val="both"/>
              <w:rPr>
                <w:iCs/>
              </w:rPr>
            </w:pPr>
            <w:r w:rsidRPr="00F80C6B">
              <w:rPr>
                <w:iCs/>
              </w:rPr>
              <w:t>_________________</w:t>
            </w:r>
          </w:p>
        </w:tc>
      </w:tr>
    </w:tbl>
    <w:p w14:paraId="4D14BAFC" w14:textId="77777777" w:rsidR="004F5A68" w:rsidRDefault="004F5A68" w:rsidP="009B5EA7">
      <w:pPr>
        <w:spacing w:after="60" w:line="300" w:lineRule="auto"/>
        <w:jc w:val="both"/>
      </w:pPr>
    </w:p>
    <w:p w14:paraId="1A504486" w14:textId="77777777" w:rsidR="004F5A68" w:rsidRDefault="004F5A68" w:rsidP="009B5EA7">
      <w:pPr>
        <w:spacing w:after="60" w:line="300" w:lineRule="auto"/>
        <w:jc w:val="both"/>
      </w:pPr>
    </w:p>
    <w:p w14:paraId="7E741334" w14:textId="77777777" w:rsidR="004F5A68" w:rsidRDefault="004F5A68" w:rsidP="009B5EA7">
      <w:pPr>
        <w:spacing w:after="60" w:line="300" w:lineRule="auto"/>
        <w:jc w:val="both"/>
      </w:pPr>
    </w:p>
    <w:p w14:paraId="2F8B38CF" w14:textId="77777777" w:rsidR="004F5A68" w:rsidRDefault="004F5A68" w:rsidP="009B5EA7">
      <w:pPr>
        <w:spacing w:after="60" w:line="300" w:lineRule="auto"/>
      </w:pPr>
      <w:r>
        <w:br w:type="page"/>
      </w:r>
    </w:p>
    <w:p w14:paraId="2E4B3986" w14:textId="48F65BFE" w:rsidR="004F5A68" w:rsidRPr="00CF6D4A" w:rsidRDefault="004F5A68" w:rsidP="0079502C">
      <w:pPr>
        <w:pStyle w:val="Titolo1"/>
      </w:pPr>
      <w:bookmarkStart w:id="102" w:name="_Toc77320261"/>
      <w:bookmarkStart w:id="103" w:name="_Toc77341069"/>
      <w:bookmarkStart w:id="104" w:name="_Toc73026217"/>
      <w:bookmarkStart w:id="105" w:name="_Toc74830644"/>
      <w:bookmarkStart w:id="106" w:name="_Toc77777978"/>
      <w:r w:rsidRPr="00CF6D4A">
        <w:lastRenderedPageBreak/>
        <w:t>V. 6. V</w:t>
      </w:r>
      <w:r w:rsidR="003745B2" w:rsidRPr="00CF6D4A">
        <w:t>ERBALE ALLA RICHIESTA DI INFORMAZIONI ALL’AMMINISTRATORE UNICO</w:t>
      </w:r>
      <w:bookmarkEnd w:id="102"/>
      <w:bookmarkEnd w:id="103"/>
      <w:bookmarkEnd w:id="106"/>
      <w:r w:rsidR="003745B2" w:rsidRPr="00CF6D4A">
        <w:t xml:space="preserve"> </w:t>
      </w:r>
      <w:bookmarkEnd w:id="104"/>
      <w:bookmarkEnd w:id="105"/>
    </w:p>
    <w:p w14:paraId="16EA840D" w14:textId="77777777" w:rsidR="004F5A68" w:rsidRPr="00220DD5" w:rsidRDefault="004F5A68" w:rsidP="009B5EA7">
      <w:pPr>
        <w:spacing w:after="60" w:line="300" w:lineRule="auto"/>
      </w:pPr>
    </w:p>
    <w:p w14:paraId="3DD8AD4E" w14:textId="5B43A183" w:rsidR="004F5A68" w:rsidRPr="00220DD5" w:rsidRDefault="004F5A68" w:rsidP="009B5EA7">
      <w:pPr>
        <w:spacing w:after="60" w:line="300" w:lineRule="auto"/>
        <w:jc w:val="both"/>
      </w:pPr>
      <w:r w:rsidRPr="00220DD5">
        <w:t xml:space="preserve">In data </w:t>
      </w:r>
      <w:r w:rsidRPr="00220DD5">
        <w:rPr>
          <w:bCs/>
        </w:rPr>
        <w:t>__/__/_____</w:t>
      </w:r>
      <w:r w:rsidRPr="00220DD5">
        <w:t>, alle ore _</w:t>
      </w:r>
      <w:r w:rsidR="00465F50" w:rsidRPr="00220DD5">
        <w:t>_: _</w:t>
      </w:r>
      <w:r w:rsidRPr="00220DD5">
        <w:t xml:space="preserve">_ [presso </w:t>
      </w:r>
      <w:r w:rsidRPr="00220DD5">
        <w:rPr>
          <w:i/>
        </w:rPr>
        <w:t>la sede/gli uffici amministrativi della società</w:t>
      </w:r>
      <w:r w:rsidRPr="00220DD5">
        <w:t xml:space="preserve"> _______________, in _____________ via/piazza _________,] si è riunito [</w:t>
      </w:r>
      <w:r w:rsidRPr="00220DD5">
        <w:rPr>
          <w:i/>
          <w:iCs/>
        </w:rPr>
        <w:t>specificare:</w:t>
      </w:r>
      <w:r w:rsidRPr="00220DD5">
        <w:t xml:space="preserve"> in video</w:t>
      </w:r>
      <w:r w:rsidR="001D5916">
        <w:t xml:space="preserve">-audio </w:t>
      </w:r>
      <w:r w:rsidRPr="00220DD5">
        <w:t>conferenza, avendo la possibilità ogni partecipante di ricevere ed inviare documenti ed essendo consentita tale modalità dall’art. … dello Statuto], il Collegio sindacale nelle persone di:</w:t>
      </w:r>
    </w:p>
    <w:p w14:paraId="3C7D6739" w14:textId="77777777" w:rsidR="004F5A68" w:rsidRPr="00220DD5" w:rsidRDefault="004F5A68" w:rsidP="009B5EA7">
      <w:pPr>
        <w:spacing w:after="60" w:line="300" w:lineRule="auto"/>
        <w:ind w:left="708"/>
      </w:pPr>
      <w:r w:rsidRPr="00220DD5">
        <w:t>_____________________________, presidente del Collegio sindacale;</w:t>
      </w:r>
    </w:p>
    <w:p w14:paraId="31EDC009" w14:textId="77777777" w:rsidR="004F5A68" w:rsidRPr="00220DD5" w:rsidRDefault="004F5A68" w:rsidP="009B5EA7">
      <w:pPr>
        <w:spacing w:after="60" w:line="300" w:lineRule="auto"/>
        <w:ind w:left="708"/>
      </w:pPr>
      <w:r w:rsidRPr="00220DD5">
        <w:t>_____________________________, sindaco effettivo;</w:t>
      </w:r>
    </w:p>
    <w:p w14:paraId="08ECFA4E" w14:textId="77777777" w:rsidR="004F5A68" w:rsidRPr="00220DD5" w:rsidRDefault="004F5A68" w:rsidP="009B5EA7">
      <w:pPr>
        <w:spacing w:after="60" w:line="300" w:lineRule="auto"/>
        <w:ind w:left="708"/>
      </w:pPr>
      <w:r w:rsidRPr="00220DD5">
        <w:t>_____________________________, sindaco effettivo,</w:t>
      </w:r>
    </w:p>
    <w:p w14:paraId="064B3E6F" w14:textId="29A5207B" w:rsidR="004F5A68" w:rsidRPr="00220DD5" w:rsidRDefault="004F5A68" w:rsidP="009B5EA7">
      <w:pPr>
        <w:spacing w:after="60" w:line="300" w:lineRule="auto"/>
      </w:pPr>
      <w:r w:rsidRPr="00220DD5">
        <w:t xml:space="preserve">per procedere alla redazione del verbale relativo alla richiesta di informazioni all’amministratore unico, secondo quanto raccomandato dalla </w:t>
      </w:r>
      <w:hyperlink r:id="rId43" w:anchor="page=76" w:history="1">
        <w:r w:rsidRPr="001C07D4">
          <w:rPr>
            <w:rStyle w:val="Collegamentoipertestuale"/>
          </w:rPr>
          <w:t>Norma 4.3.</w:t>
        </w:r>
      </w:hyperlink>
      <w:r w:rsidRPr="00220DD5">
        <w:t xml:space="preserve"> delle “</w:t>
      </w:r>
      <w:r w:rsidRPr="00220DD5">
        <w:rPr>
          <w:i/>
        </w:rPr>
        <w:t>Norme di comportamento del collegio sindacale</w:t>
      </w:r>
      <w:r w:rsidRPr="00220DD5">
        <w:t xml:space="preserve"> </w:t>
      </w:r>
      <w:r w:rsidRPr="00220DD5">
        <w:rPr>
          <w:i/>
        </w:rPr>
        <w:t>di società non quotate</w:t>
      </w:r>
      <w:r w:rsidRPr="00220DD5">
        <w:t>”, emanate dal CNDCEC nel 2020 e vigenti dal 1° gennaio 2021.</w:t>
      </w:r>
    </w:p>
    <w:p w14:paraId="0FA6CF5D" w14:textId="77777777" w:rsidR="004F5A68" w:rsidRPr="00220DD5" w:rsidRDefault="004F5A68" w:rsidP="009B5EA7">
      <w:pPr>
        <w:spacing w:after="60" w:line="300" w:lineRule="auto"/>
      </w:pPr>
      <w:r w:rsidRPr="00220DD5">
        <w:t>[Il presidente del Collegio sindacale rileva che:</w:t>
      </w:r>
    </w:p>
    <w:p w14:paraId="0D6DEE9E" w14:textId="77777777" w:rsidR="004F5A68" w:rsidRPr="00220DD5" w:rsidRDefault="004F5A68" w:rsidP="000B0EE2">
      <w:pPr>
        <w:numPr>
          <w:ilvl w:val="0"/>
          <w:numId w:val="91"/>
        </w:numPr>
        <w:spacing w:after="60" w:line="300" w:lineRule="auto"/>
      </w:pPr>
      <w:r w:rsidRPr="00220DD5">
        <w:t>ad esso presidente il sistema di video – audio conferenza utilizzato – ……………… – consente di accertare inequivocabilmente l’identità e la legittimazione degli intervenuti e di regolare lo svolgimento dell’adunanza;</w:t>
      </w:r>
    </w:p>
    <w:p w14:paraId="4D67CFFB" w14:textId="7CD1E940" w:rsidR="004F5A68" w:rsidRPr="00220DD5" w:rsidRDefault="004F5A68" w:rsidP="000B0EE2">
      <w:pPr>
        <w:numPr>
          <w:ilvl w:val="0"/>
          <w:numId w:val="91"/>
        </w:numPr>
        <w:spacing w:after="60" w:line="300" w:lineRule="auto"/>
      </w:pPr>
      <w:r w:rsidRPr="00220DD5">
        <w:t>al sindaco effettivo …………</w:t>
      </w:r>
      <w:r w:rsidR="00465F50" w:rsidRPr="00220DD5">
        <w:t>……</w:t>
      </w:r>
      <w:r w:rsidRPr="00220DD5">
        <w:t>, in qualità di soggetto verbalizzante, è consentito di percepire adeguatamente gli eventi oggetto di verbalizzazione;</w:t>
      </w:r>
    </w:p>
    <w:p w14:paraId="22A2ACF2" w14:textId="77777777" w:rsidR="004F5A68" w:rsidRPr="00220DD5" w:rsidRDefault="004F5A68" w:rsidP="000B0EE2">
      <w:pPr>
        <w:numPr>
          <w:ilvl w:val="0"/>
          <w:numId w:val="91"/>
        </w:numPr>
        <w:spacing w:after="60" w:line="300" w:lineRule="auto"/>
      </w:pPr>
      <w:r w:rsidRPr="00220DD5">
        <w:t>è consentito agli intervenuti di partecipare in tempo reale alla discussione e alla votazione simultanea sugli argomenti all’ordine del giorno, nonché di visionare, ricevere o trasmettere documenti;</w:t>
      </w:r>
    </w:p>
    <w:p w14:paraId="55D194CF" w14:textId="1D8C4026" w:rsidR="004F5A68" w:rsidRPr="00220DD5" w:rsidRDefault="004F5A68" w:rsidP="009B5EA7">
      <w:pPr>
        <w:spacing w:after="60" w:line="300" w:lineRule="auto"/>
      </w:pPr>
      <w:r w:rsidRPr="00220DD5">
        <w:t>con comunicazione in data ……</w:t>
      </w:r>
      <w:r w:rsidR="00465F50" w:rsidRPr="00220DD5">
        <w:t>……</w:t>
      </w:r>
      <w:r w:rsidRPr="00220DD5">
        <w:t>…. il/la signor/a ……………………. ha reso note le modalità di collegamento].</w:t>
      </w:r>
    </w:p>
    <w:p w14:paraId="64469B52" w14:textId="77777777" w:rsidR="004F5A68" w:rsidRPr="00220DD5" w:rsidRDefault="004F5A68" w:rsidP="009B5EA7">
      <w:pPr>
        <w:spacing w:after="60" w:line="300" w:lineRule="auto"/>
      </w:pPr>
      <w:r w:rsidRPr="00220DD5">
        <w:t>Sono altresì presenti [</w:t>
      </w:r>
      <w:r w:rsidRPr="00220DD5">
        <w:rPr>
          <w:i/>
          <w:iCs/>
        </w:rPr>
        <w:t>ovvero</w:t>
      </w:r>
      <w:r w:rsidRPr="00220DD5">
        <w:t>: collegati]:</w:t>
      </w:r>
    </w:p>
    <w:p w14:paraId="03C175A1" w14:textId="77777777" w:rsidR="004F5A68" w:rsidRPr="00220DD5" w:rsidRDefault="004F5A68" w:rsidP="009B5EA7">
      <w:pPr>
        <w:spacing w:after="60" w:line="300" w:lineRule="auto"/>
        <w:ind w:left="708"/>
      </w:pPr>
      <w:r w:rsidRPr="00220DD5">
        <w:t>___________, in qualità di ___________;</w:t>
      </w:r>
    </w:p>
    <w:p w14:paraId="2FCA56FD" w14:textId="77777777" w:rsidR="004F5A68" w:rsidRPr="00220DD5" w:rsidRDefault="004F5A68" w:rsidP="009B5EA7">
      <w:pPr>
        <w:spacing w:after="60" w:line="300" w:lineRule="auto"/>
        <w:ind w:left="708"/>
      </w:pPr>
      <w:r w:rsidRPr="00220DD5">
        <w:t>___________, con funzione di ________.</w:t>
      </w:r>
    </w:p>
    <w:p w14:paraId="0077F5EA" w14:textId="0161B2FD" w:rsidR="004F5A68" w:rsidRPr="00220DD5" w:rsidRDefault="004F5A68" w:rsidP="009B5EA7">
      <w:pPr>
        <w:spacing w:after="60" w:line="300" w:lineRule="auto"/>
      </w:pPr>
      <w:r w:rsidRPr="00220DD5">
        <w:t>Premesso che:</w:t>
      </w:r>
    </w:p>
    <w:p w14:paraId="1521C8DC" w14:textId="77777777" w:rsidR="004F5A68" w:rsidRPr="00220DD5" w:rsidRDefault="004F5A68" w:rsidP="009B5EA7">
      <w:pPr>
        <w:numPr>
          <w:ilvl w:val="0"/>
          <w:numId w:val="1"/>
        </w:numPr>
        <w:spacing w:after="60" w:line="300" w:lineRule="auto"/>
        <w:jc w:val="both"/>
      </w:pPr>
      <w:r w:rsidRPr="00220DD5">
        <w:t>la società ha adottato un sistema di amministrazione e controllo tradizionale in cui l’amministrazione della società medesima è stata affidata all’amministratore unico, signor _______</w:t>
      </w:r>
      <w:proofErr w:type="gramStart"/>
      <w:r w:rsidRPr="00220DD5">
        <w:t>_ ;</w:t>
      </w:r>
      <w:proofErr w:type="gramEnd"/>
    </w:p>
    <w:p w14:paraId="4C2351E6" w14:textId="77777777" w:rsidR="004F5A68" w:rsidRPr="00220DD5" w:rsidRDefault="004F5A68" w:rsidP="009B5EA7">
      <w:pPr>
        <w:numPr>
          <w:ilvl w:val="0"/>
          <w:numId w:val="1"/>
        </w:numPr>
        <w:spacing w:after="60" w:line="300" w:lineRule="auto"/>
        <w:jc w:val="both"/>
      </w:pPr>
      <w:r w:rsidRPr="00220DD5">
        <w:t>ai sensi dell’art. 2403 c.c. il Collegio sindacale vigila sull’osservanza della legge e dello statuto e sul rispetto dei principi di corretta amministrazione e in particolare sull’adeguatezza dell’assetto organizzativo, amministrativo e contabile adottato dalla società e sul suo concreto funzionamento;</w:t>
      </w:r>
    </w:p>
    <w:p w14:paraId="0209CFD2" w14:textId="77777777" w:rsidR="004F5A68" w:rsidRPr="00220DD5" w:rsidRDefault="004F5A68" w:rsidP="009B5EA7">
      <w:pPr>
        <w:numPr>
          <w:ilvl w:val="0"/>
          <w:numId w:val="1"/>
        </w:numPr>
        <w:spacing w:after="60" w:line="300" w:lineRule="auto"/>
        <w:jc w:val="both"/>
      </w:pPr>
      <w:r w:rsidRPr="00220DD5">
        <w:t>ai sensi dell’art. 2086 c.c. l’assetto organizzativo, amministrativo e contabile istituito della società deve risultare adeguato alla natura e alla dimensione della società, anche in funzione della rilevazione tempestiva della crisi dell’impresa e della perdita della continuità;</w:t>
      </w:r>
    </w:p>
    <w:p w14:paraId="4D764C42" w14:textId="55AB0C9B" w:rsidR="004F5A68" w:rsidRPr="00220DD5" w:rsidRDefault="004F5A68" w:rsidP="009B5EA7">
      <w:pPr>
        <w:numPr>
          <w:ilvl w:val="0"/>
          <w:numId w:val="1"/>
        </w:numPr>
        <w:spacing w:after="60" w:line="300" w:lineRule="auto"/>
        <w:jc w:val="both"/>
      </w:pPr>
      <w:r w:rsidRPr="00220DD5">
        <w:t>il Collegio ha programmato di richiedere informazioni all’amministratore unico con cadenza _______ [</w:t>
      </w:r>
      <w:r w:rsidRPr="00220DD5">
        <w:rPr>
          <w:i/>
          <w:iCs/>
        </w:rPr>
        <w:t xml:space="preserve">specificare la periodicità delle richieste che, secondo la </w:t>
      </w:r>
      <w:hyperlink r:id="rId44" w:anchor="page=76" w:history="1">
        <w:r w:rsidRPr="009B0E93">
          <w:rPr>
            <w:rStyle w:val="Collegamentoipertestuale"/>
            <w:i/>
            <w:iCs/>
          </w:rPr>
          <w:t>Norma 4.3</w:t>
        </w:r>
      </w:hyperlink>
      <w:r w:rsidRPr="00220DD5">
        <w:rPr>
          <w:i/>
          <w:iCs/>
        </w:rPr>
        <w:t>., dovrebbero essere assunte con cadenza almeno semestrale</w:t>
      </w:r>
      <w:r w:rsidRPr="00220DD5">
        <w:t>].</w:t>
      </w:r>
    </w:p>
    <w:p w14:paraId="4E5856D2" w14:textId="2D77C519" w:rsidR="004F5A68" w:rsidRPr="00220DD5" w:rsidRDefault="004F5A68" w:rsidP="009B5EA7">
      <w:pPr>
        <w:spacing w:after="60" w:line="300" w:lineRule="auto"/>
        <w:jc w:val="both"/>
      </w:pPr>
      <w:r w:rsidRPr="00220DD5">
        <w:t xml:space="preserve">Tanto premesso, il Collegio sindacale si è riunito per formalizzare e per deliberare sulla richiesta di informazioni </w:t>
      </w:r>
      <w:r w:rsidR="00C5075A">
        <w:t xml:space="preserve">all’organo di amministrazione </w:t>
      </w:r>
      <w:r w:rsidRPr="00220DD5">
        <w:t xml:space="preserve">circa il generale andamento della gestione e sulle operazioni di </w:t>
      </w:r>
      <w:r w:rsidRPr="00220DD5">
        <w:lastRenderedPageBreak/>
        <w:t>maggior rilievo, che, nel testo come di seguito integralmente trascritto, con il presente verbale viene all’unanimità approvata [</w:t>
      </w:r>
      <w:r w:rsidRPr="00220DD5">
        <w:rPr>
          <w:i/>
        </w:rPr>
        <w:t>ovvero</w:t>
      </w:r>
      <w:r w:rsidRPr="00220DD5">
        <w:t>: il collegio sindacale approva a maggioranza. Si astiene o esprime il proprio dissenso il sindaco _____, con le seguenti motivazioni: __________].</w:t>
      </w:r>
    </w:p>
    <w:p w14:paraId="73E34BA4" w14:textId="05BA8A33" w:rsidR="004F5A68" w:rsidRPr="00220DD5" w:rsidRDefault="004F5A68" w:rsidP="009B5EA7">
      <w:pPr>
        <w:spacing w:after="60" w:line="300" w:lineRule="auto"/>
        <w:rPr>
          <w:b/>
        </w:rPr>
      </w:pPr>
      <w:r w:rsidRPr="00220DD5">
        <w:rPr>
          <w:b/>
        </w:rPr>
        <w:t>RICHIESTA DI INFORMAZION</w:t>
      </w:r>
    </w:p>
    <w:p w14:paraId="71D9B901" w14:textId="691AA8DC" w:rsidR="004F5A68" w:rsidRPr="00220DD5" w:rsidRDefault="004F5A68" w:rsidP="009B5EA7">
      <w:pPr>
        <w:spacing w:after="60" w:line="300" w:lineRule="auto"/>
        <w:rPr>
          <w:bCs/>
        </w:rPr>
      </w:pPr>
      <w:r w:rsidRPr="00220DD5">
        <w:rPr>
          <w:bCs/>
        </w:rPr>
        <w:t xml:space="preserve">Egregio </w:t>
      </w:r>
      <w:r w:rsidR="00503534">
        <w:rPr>
          <w:bCs/>
        </w:rPr>
        <w:t>S</w:t>
      </w:r>
      <w:r w:rsidRPr="00220DD5">
        <w:rPr>
          <w:bCs/>
        </w:rPr>
        <w:t>ig</w:t>
      </w:r>
      <w:r w:rsidR="00503534">
        <w:rPr>
          <w:bCs/>
        </w:rPr>
        <w:t>.</w:t>
      </w:r>
      <w:r w:rsidRPr="00220DD5">
        <w:rPr>
          <w:bCs/>
        </w:rPr>
        <w:t xml:space="preserve"> (dott)</w:t>
      </w:r>
      <w:r w:rsidR="00E5658E">
        <w:rPr>
          <w:bCs/>
        </w:rPr>
        <w:t xml:space="preserve"> _________</w:t>
      </w:r>
    </w:p>
    <w:p w14:paraId="489B40E4" w14:textId="77777777" w:rsidR="004F5A68" w:rsidRPr="00220DD5" w:rsidRDefault="004F5A68" w:rsidP="009B5EA7">
      <w:pPr>
        <w:spacing w:after="60" w:line="300" w:lineRule="auto"/>
        <w:rPr>
          <w:bCs/>
        </w:rPr>
      </w:pPr>
      <w:r w:rsidRPr="00220DD5">
        <w:rPr>
          <w:bCs/>
        </w:rPr>
        <w:t>Amministratore unico</w:t>
      </w:r>
    </w:p>
    <w:p w14:paraId="07154977" w14:textId="349C92F3" w:rsidR="004F5A68" w:rsidRPr="00220DD5" w:rsidRDefault="00503534" w:rsidP="009B5EA7">
      <w:pPr>
        <w:spacing w:after="60" w:line="300" w:lineRule="auto"/>
        <w:rPr>
          <w:bCs/>
        </w:rPr>
      </w:pPr>
      <w:r>
        <w:rPr>
          <w:bCs/>
        </w:rPr>
        <w:t>S</w:t>
      </w:r>
      <w:r w:rsidR="004F5A68" w:rsidRPr="00220DD5">
        <w:rPr>
          <w:bCs/>
        </w:rPr>
        <w:t>ocietà ______</w:t>
      </w:r>
    </w:p>
    <w:p w14:paraId="56B01D84" w14:textId="4A6F35E9" w:rsidR="004F5A68" w:rsidRPr="00220DD5" w:rsidRDefault="004F5A68" w:rsidP="009B5EA7">
      <w:pPr>
        <w:spacing w:after="60" w:line="300" w:lineRule="auto"/>
        <w:jc w:val="both"/>
        <w:rPr>
          <w:bCs/>
        </w:rPr>
      </w:pPr>
      <w:r w:rsidRPr="00220DD5">
        <w:rPr>
          <w:bCs/>
        </w:rPr>
        <w:t xml:space="preserve">Egregio </w:t>
      </w:r>
      <w:r w:rsidR="00503534">
        <w:rPr>
          <w:bCs/>
        </w:rPr>
        <w:t>Si</w:t>
      </w:r>
      <w:r w:rsidRPr="00220DD5">
        <w:rPr>
          <w:bCs/>
        </w:rPr>
        <w:t>g._____, in adempimento dell’obbligo di vigilanza di cui all’art. 2403 c.c., Le chiediamo un rendiconto degli eventi più rilevanti che hanno coinvolto la sua gestione negli ultimi sei mesi (</w:t>
      </w:r>
      <w:r w:rsidRPr="00220DD5">
        <w:rPr>
          <w:bCs/>
          <w:i/>
          <w:iCs/>
        </w:rPr>
        <w:t>ovvero</w:t>
      </w:r>
      <w:r w:rsidRPr="00220DD5">
        <w:rPr>
          <w:bCs/>
        </w:rPr>
        <w:t>: tre mesi)</w:t>
      </w:r>
    </w:p>
    <w:p w14:paraId="3D692F23" w14:textId="77777777" w:rsidR="004F5A68" w:rsidRPr="00220DD5" w:rsidRDefault="004F5A68" w:rsidP="009B5EA7">
      <w:pPr>
        <w:spacing w:after="60" w:line="300" w:lineRule="auto"/>
        <w:rPr>
          <w:bCs/>
        </w:rPr>
      </w:pPr>
      <w:r w:rsidRPr="00220DD5">
        <w:rPr>
          <w:bCs/>
        </w:rPr>
        <w:t>In particolare, Le chiediamo quanto segue</w:t>
      </w:r>
      <w:r>
        <w:rPr>
          <w:rStyle w:val="Rimandonotaapidipagina"/>
          <w:bCs/>
        </w:rPr>
        <w:footnoteReference w:id="39"/>
      </w:r>
      <w:r w:rsidRPr="00220DD5">
        <w:rPr>
          <w:bCs/>
        </w:rPr>
        <w:t>:</w:t>
      </w:r>
    </w:p>
    <w:p w14:paraId="074237EC" w14:textId="77777777" w:rsidR="004F5A68" w:rsidRPr="00220DD5" w:rsidRDefault="004F5A68" w:rsidP="000B0EE2">
      <w:pPr>
        <w:numPr>
          <w:ilvl w:val="0"/>
          <w:numId w:val="26"/>
        </w:numPr>
        <w:spacing w:after="60" w:line="300" w:lineRule="auto"/>
        <w:jc w:val="both"/>
        <w:rPr>
          <w:bCs/>
        </w:rPr>
      </w:pPr>
      <w:r w:rsidRPr="00220DD5">
        <w:rPr>
          <w:bCs/>
        </w:rPr>
        <w:t>Sono stati sottoscritti contratti rilevanti e distinti da quelli che connotano la gestione ordinaria? Vi sono operazioni di particolar rilievo da segnalare?</w:t>
      </w:r>
    </w:p>
    <w:p w14:paraId="126802EC" w14:textId="77777777" w:rsidR="004F5A68" w:rsidRPr="00220DD5" w:rsidRDefault="004F5A68" w:rsidP="000B0EE2">
      <w:pPr>
        <w:numPr>
          <w:ilvl w:val="0"/>
          <w:numId w:val="26"/>
        </w:numPr>
        <w:spacing w:after="60" w:line="300" w:lineRule="auto"/>
        <w:jc w:val="both"/>
        <w:rPr>
          <w:bCs/>
        </w:rPr>
      </w:pPr>
      <w:r w:rsidRPr="00220DD5">
        <w:rPr>
          <w:bCs/>
        </w:rPr>
        <w:t>Sono stati stipulati contratti di mutuo o di finanziamento rilevanti con banche, società finanziarie o altro? In caso affermativo, sono state rilasciate garanzie ipotecarie o immobiliari?</w:t>
      </w:r>
    </w:p>
    <w:p w14:paraId="3B44D553" w14:textId="4E7BF007" w:rsidR="004F5A68" w:rsidRPr="00220DD5" w:rsidRDefault="004F5A68" w:rsidP="000B0EE2">
      <w:pPr>
        <w:numPr>
          <w:ilvl w:val="0"/>
          <w:numId w:val="26"/>
        </w:numPr>
        <w:spacing w:after="60" w:line="300" w:lineRule="auto"/>
        <w:jc w:val="both"/>
        <w:rPr>
          <w:bCs/>
        </w:rPr>
      </w:pPr>
      <w:r w:rsidRPr="00220DD5">
        <w:rPr>
          <w:bCs/>
        </w:rPr>
        <w:t>Sono state presentate richieste di risarcimenti danni? Sono iniziati contenziosi rilevanti? (</w:t>
      </w:r>
      <w:r w:rsidR="00C5075A">
        <w:rPr>
          <w:bCs/>
        </w:rPr>
        <w:t xml:space="preserve">in caso di </w:t>
      </w:r>
      <w:r w:rsidRPr="00220DD5">
        <w:rPr>
          <w:bCs/>
        </w:rPr>
        <w:t>contenziosi in corso</w:t>
      </w:r>
      <w:r w:rsidR="00C5075A">
        <w:rPr>
          <w:bCs/>
        </w:rPr>
        <w:t xml:space="preserve">, </w:t>
      </w:r>
      <w:r w:rsidRPr="00220DD5">
        <w:rPr>
          <w:bCs/>
        </w:rPr>
        <w:t>hanno avuto evoluzioni significative?)</w:t>
      </w:r>
    </w:p>
    <w:p w14:paraId="5AB8B6D4" w14:textId="77777777" w:rsidR="004F5A68" w:rsidRPr="00220DD5" w:rsidRDefault="004F5A68" w:rsidP="000B0EE2">
      <w:pPr>
        <w:numPr>
          <w:ilvl w:val="0"/>
          <w:numId w:val="26"/>
        </w:numPr>
        <w:spacing w:after="60" w:line="300" w:lineRule="auto"/>
        <w:jc w:val="both"/>
        <w:rPr>
          <w:bCs/>
        </w:rPr>
      </w:pPr>
      <w:r w:rsidRPr="00220DD5">
        <w:rPr>
          <w:bCs/>
        </w:rPr>
        <w:t>Si è provveduto a valutare l’adeguatezza dell’assetto organizzativo e che sussista un equilibrio economico finanziario nel prevedibile andamento della gestione almeno su base semestrale?</w:t>
      </w:r>
    </w:p>
    <w:p w14:paraId="7B4ACF82" w14:textId="77777777" w:rsidR="004F5A68" w:rsidRPr="00220DD5" w:rsidRDefault="004F5A68" w:rsidP="000B0EE2">
      <w:pPr>
        <w:numPr>
          <w:ilvl w:val="0"/>
          <w:numId w:val="26"/>
        </w:numPr>
        <w:spacing w:after="60" w:line="300" w:lineRule="auto"/>
        <w:jc w:val="both"/>
        <w:rPr>
          <w:bCs/>
        </w:rPr>
      </w:pPr>
      <w:r w:rsidRPr="00220DD5">
        <w:rPr>
          <w:bCs/>
        </w:rPr>
        <w:t>Si sono palesate situazioni che possono far presagire crisi d’impresa o dubbi sulla continuità aziendale?</w:t>
      </w:r>
    </w:p>
    <w:p w14:paraId="0007AF08" w14:textId="77777777" w:rsidR="004F5A68" w:rsidRPr="00220DD5" w:rsidRDefault="004F5A68" w:rsidP="000B0EE2">
      <w:pPr>
        <w:numPr>
          <w:ilvl w:val="0"/>
          <w:numId w:val="26"/>
        </w:numPr>
        <w:spacing w:after="60" w:line="300" w:lineRule="auto"/>
        <w:jc w:val="both"/>
        <w:rPr>
          <w:bCs/>
        </w:rPr>
      </w:pPr>
      <w:r w:rsidRPr="00220DD5">
        <w:rPr>
          <w:bCs/>
        </w:rPr>
        <w:t>Presso i locali e gli uffici della società sono state effettuate ispezioni da parte degli organi accertativi (fiscali, previdenziali o di altro genere?)</w:t>
      </w:r>
    </w:p>
    <w:p w14:paraId="41D282AC" w14:textId="77777777" w:rsidR="004F5A68" w:rsidRPr="00220DD5" w:rsidRDefault="004F5A68" w:rsidP="000B0EE2">
      <w:pPr>
        <w:numPr>
          <w:ilvl w:val="0"/>
          <w:numId w:val="26"/>
        </w:numPr>
        <w:spacing w:after="60" w:line="300" w:lineRule="auto"/>
        <w:jc w:val="both"/>
        <w:rPr>
          <w:bCs/>
        </w:rPr>
      </w:pPr>
      <w:r w:rsidRPr="00220DD5">
        <w:rPr>
          <w:bCs/>
        </w:rPr>
        <w:t>Sono pervenute alla società cartelle esattoriali?</w:t>
      </w:r>
    </w:p>
    <w:p w14:paraId="43EBE63D" w14:textId="77777777" w:rsidR="004F5A68" w:rsidRPr="00220DD5" w:rsidRDefault="004F5A68" w:rsidP="000B0EE2">
      <w:pPr>
        <w:numPr>
          <w:ilvl w:val="0"/>
          <w:numId w:val="26"/>
        </w:numPr>
        <w:spacing w:after="60" w:line="300" w:lineRule="auto"/>
        <w:jc w:val="both"/>
        <w:rPr>
          <w:bCs/>
        </w:rPr>
      </w:pPr>
      <w:r w:rsidRPr="00220DD5">
        <w:rPr>
          <w:bCs/>
        </w:rPr>
        <w:t xml:space="preserve">Sono stati attivati contenziosi con il personale dipendente o sono pervenute </w:t>
      </w:r>
      <w:proofErr w:type="gramStart"/>
      <w:r w:rsidRPr="00220DD5">
        <w:rPr>
          <w:bCs/>
        </w:rPr>
        <w:t>dal personale richieste</w:t>
      </w:r>
      <w:proofErr w:type="gramEnd"/>
      <w:r w:rsidRPr="00220DD5">
        <w:rPr>
          <w:bCs/>
        </w:rPr>
        <w:t xml:space="preserve"> di risarcimento?</w:t>
      </w:r>
    </w:p>
    <w:p w14:paraId="4BEC8CE6" w14:textId="77777777" w:rsidR="004F5A68" w:rsidRPr="00220DD5" w:rsidRDefault="004F5A68" w:rsidP="000B0EE2">
      <w:pPr>
        <w:numPr>
          <w:ilvl w:val="0"/>
          <w:numId w:val="26"/>
        </w:numPr>
        <w:spacing w:after="60" w:line="300" w:lineRule="auto"/>
        <w:jc w:val="both"/>
        <w:rPr>
          <w:bCs/>
        </w:rPr>
      </w:pPr>
      <w:r w:rsidRPr="00220DD5">
        <w:rPr>
          <w:bCs/>
        </w:rPr>
        <w:t>Sono state programmate operazioni sul capitale o altre operazioni societarie di carattere straordinario? Sono state programmate o realizzate operazioni di finanziamento soci?</w:t>
      </w:r>
    </w:p>
    <w:p w14:paraId="4CE62C1F" w14:textId="77777777" w:rsidR="004F5A68" w:rsidRPr="00220DD5" w:rsidRDefault="004F5A68" w:rsidP="000B0EE2">
      <w:pPr>
        <w:numPr>
          <w:ilvl w:val="0"/>
          <w:numId w:val="26"/>
        </w:numPr>
        <w:spacing w:after="60" w:line="300" w:lineRule="auto"/>
        <w:jc w:val="both"/>
        <w:rPr>
          <w:bCs/>
        </w:rPr>
      </w:pPr>
      <w:r w:rsidRPr="00220DD5">
        <w:rPr>
          <w:bCs/>
        </w:rPr>
        <w:t xml:space="preserve">Sono pervenute denunzie </w:t>
      </w:r>
      <w:r w:rsidRPr="00220DD5">
        <w:rPr>
          <w:bCs/>
          <w:i/>
          <w:iCs/>
        </w:rPr>
        <w:t xml:space="preserve">ex </w:t>
      </w:r>
      <w:r w:rsidRPr="00220DD5">
        <w:rPr>
          <w:bCs/>
        </w:rPr>
        <w:t xml:space="preserve">art. 2409 </w:t>
      </w:r>
      <w:r>
        <w:rPr>
          <w:bCs/>
        </w:rPr>
        <w:t xml:space="preserve">c.c. </w:t>
      </w:r>
      <w:r w:rsidRPr="00220DD5">
        <w:rPr>
          <w:bCs/>
        </w:rPr>
        <w:t>da parte dei soci?</w:t>
      </w:r>
    </w:p>
    <w:p w14:paraId="35376F90" w14:textId="77777777" w:rsidR="004F5A68" w:rsidRPr="00220DD5" w:rsidRDefault="004F5A68" w:rsidP="000B0EE2">
      <w:pPr>
        <w:numPr>
          <w:ilvl w:val="0"/>
          <w:numId w:val="26"/>
        </w:numPr>
        <w:spacing w:after="60" w:line="300" w:lineRule="auto"/>
        <w:jc w:val="both"/>
        <w:rPr>
          <w:bCs/>
        </w:rPr>
      </w:pPr>
      <w:r w:rsidRPr="00220DD5">
        <w:rPr>
          <w:bCs/>
        </w:rPr>
        <w:t xml:space="preserve">Vi sono altre questioni che si ritiene opportuno segnalare al Collegio sindacale? </w:t>
      </w:r>
    </w:p>
    <w:p w14:paraId="2ABFBA09" w14:textId="77777777" w:rsidR="004F5A68" w:rsidRPr="00220DD5" w:rsidRDefault="004F5A68" w:rsidP="009B5EA7">
      <w:pPr>
        <w:spacing w:after="60" w:line="300" w:lineRule="auto"/>
        <w:jc w:val="both"/>
        <w:rPr>
          <w:bCs/>
        </w:rPr>
      </w:pPr>
    </w:p>
    <w:p w14:paraId="6AF4B3E1" w14:textId="151B2BBA" w:rsidR="004F5A68" w:rsidRPr="00220DD5" w:rsidRDefault="004F5A68" w:rsidP="009B5EA7">
      <w:pPr>
        <w:spacing w:after="60" w:line="300" w:lineRule="auto"/>
        <w:rPr>
          <w:bCs/>
        </w:rPr>
      </w:pPr>
      <w:r w:rsidRPr="00CF6D4A">
        <w:rPr>
          <w:bCs/>
          <w:i/>
          <w:iCs/>
        </w:rPr>
        <w:t xml:space="preserve">Luogo, data                  </w:t>
      </w:r>
      <w:r w:rsidRPr="00CF6D4A">
        <w:rPr>
          <w:bCs/>
        </w:rPr>
        <w:t xml:space="preserve">                                                                               </w:t>
      </w:r>
      <w:r w:rsidRPr="00220DD5">
        <w:rPr>
          <w:bCs/>
        </w:rPr>
        <w:t>Il Collegio sindacale</w:t>
      </w:r>
    </w:p>
    <w:p w14:paraId="48A5B619" w14:textId="77777777" w:rsidR="004F5A68" w:rsidRPr="00220DD5" w:rsidRDefault="004F5A68" w:rsidP="009B5EA7">
      <w:pPr>
        <w:spacing w:after="60" w:line="300" w:lineRule="auto"/>
        <w:rPr>
          <w:bCs/>
        </w:rPr>
      </w:pPr>
      <w:r w:rsidRPr="00220DD5">
        <w:rPr>
          <w:bCs/>
        </w:rPr>
        <w:tab/>
      </w:r>
      <w:r w:rsidRPr="00220DD5">
        <w:rPr>
          <w:bCs/>
        </w:rPr>
        <w:tab/>
      </w:r>
      <w:r w:rsidRPr="00220DD5">
        <w:rPr>
          <w:bCs/>
        </w:rPr>
        <w:tab/>
      </w:r>
      <w:r w:rsidRPr="00220DD5">
        <w:rPr>
          <w:bCs/>
        </w:rPr>
        <w:tab/>
      </w:r>
      <w:r w:rsidRPr="00220DD5">
        <w:rPr>
          <w:bCs/>
        </w:rPr>
        <w:tab/>
      </w:r>
      <w:r w:rsidRPr="00220DD5">
        <w:rPr>
          <w:bCs/>
        </w:rPr>
        <w:tab/>
      </w:r>
      <w:r w:rsidRPr="00220DD5">
        <w:rPr>
          <w:bCs/>
        </w:rPr>
        <w:tab/>
      </w:r>
      <w:r w:rsidRPr="00220DD5">
        <w:rPr>
          <w:bCs/>
        </w:rPr>
        <w:tab/>
        <w:t>______________________</w:t>
      </w:r>
    </w:p>
    <w:p w14:paraId="1847C490" w14:textId="77777777" w:rsidR="004F5A68" w:rsidRPr="00220DD5" w:rsidRDefault="004F5A68" w:rsidP="009B5EA7">
      <w:pPr>
        <w:spacing w:after="60" w:line="300" w:lineRule="auto"/>
        <w:jc w:val="both"/>
        <w:rPr>
          <w:bCs/>
        </w:rPr>
      </w:pPr>
      <w:r w:rsidRPr="00220DD5">
        <w:rPr>
          <w:bCs/>
        </w:rPr>
        <w:tab/>
      </w:r>
      <w:r w:rsidRPr="00220DD5">
        <w:rPr>
          <w:bCs/>
        </w:rPr>
        <w:tab/>
      </w:r>
      <w:r w:rsidRPr="00220DD5">
        <w:rPr>
          <w:bCs/>
        </w:rPr>
        <w:tab/>
      </w:r>
      <w:r w:rsidRPr="00220DD5">
        <w:rPr>
          <w:bCs/>
        </w:rPr>
        <w:tab/>
      </w:r>
      <w:r w:rsidRPr="00220DD5">
        <w:rPr>
          <w:bCs/>
        </w:rPr>
        <w:tab/>
      </w:r>
      <w:r w:rsidRPr="00220DD5">
        <w:rPr>
          <w:bCs/>
        </w:rPr>
        <w:tab/>
      </w:r>
      <w:r w:rsidRPr="00220DD5">
        <w:rPr>
          <w:bCs/>
        </w:rPr>
        <w:tab/>
      </w:r>
      <w:r w:rsidRPr="00220DD5">
        <w:rPr>
          <w:bCs/>
        </w:rPr>
        <w:tab/>
        <w:t>_______________________</w:t>
      </w:r>
    </w:p>
    <w:p w14:paraId="144C75DF" w14:textId="77777777" w:rsidR="004F5A68" w:rsidRPr="00220DD5" w:rsidRDefault="004F5A68" w:rsidP="009B5EA7">
      <w:pPr>
        <w:spacing w:after="60" w:line="300" w:lineRule="auto"/>
        <w:rPr>
          <w:b/>
        </w:rPr>
      </w:pPr>
      <w:r w:rsidRPr="00220DD5">
        <w:rPr>
          <w:bCs/>
        </w:rPr>
        <w:tab/>
      </w:r>
      <w:r w:rsidRPr="00220DD5">
        <w:rPr>
          <w:bCs/>
        </w:rPr>
        <w:tab/>
      </w:r>
      <w:r w:rsidRPr="00220DD5">
        <w:rPr>
          <w:bCs/>
        </w:rPr>
        <w:tab/>
      </w:r>
      <w:r w:rsidRPr="00220DD5">
        <w:rPr>
          <w:bCs/>
        </w:rPr>
        <w:tab/>
      </w:r>
      <w:r w:rsidRPr="00220DD5">
        <w:rPr>
          <w:bCs/>
        </w:rPr>
        <w:tab/>
      </w:r>
      <w:r w:rsidRPr="00220DD5">
        <w:rPr>
          <w:bCs/>
        </w:rPr>
        <w:tab/>
      </w:r>
      <w:r w:rsidRPr="00220DD5">
        <w:rPr>
          <w:bCs/>
        </w:rPr>
        <w:tab/>
      </w:r>
      <w:r w:rsidRPr="00220DD5">
        <w:rPr>
          <w:bCs/>
        </w:rPr>
        <w:tab/>
        <w:t>_______________________</w:t>
      </w:r>
    </w:p>
    <w:p w14:paraId="5452B045" w14:textId="77777777" w:rsidR="004F5A68" w:rsidRPr="00220DD5" w:rsidRDefault="004F5A68" w:rsidP="009B5EA7">
      <w:pPr>
        <w:spacing w:after="60" w:line="300" w:lineRule="auto"/>
        <w:rPr>
          <w:b/>
        </w:rPr>
      </w:pPr>
    </w:p>
    <w:p w14:paraId="0341331E" w14:textId="77777777" w:rsidR="004F5A68" w:rsidRPr="00220DD5" w:rsidRDefault="004F5A68" w:rsidP="009B5EA7">
      <w:pPr>
        <w:spacing w:after="60" w:line="300" w:lineRule="auto"/>
        <w:rPr>
          <w:bCs/>
        </w:rPr>
      </w:pPr>
    </w:p>
    <w:p w14:paraId="7752B686" w14:textId="05D20971" w:rsidR="004F5A68" w:rsidRPr="00220DD5" w:rsidRDefault="004F5A68" w:rsidP="009B5EA7">
      <w:pPr>
        <w:spacing w:after="60" w:line="300" w:lineRule="auto"/>
        <w:jc w:val="both"/>
        <w:rPr>
          <w:bCs/>
        </w:rPr>
      </w:pPr>
      <w:r w:rsidRPr="00220DD5">
        <w:rPr>
          <w:bCs/>
        </w:rPr>
        <w:t>[</w:t>
      </w:r>
      <w:r w:rsidRPr="00220DD5">
        <w:rPr>
          <w:bCs/>
          <w:i/>
          <w:iCs/>
        </w:rPr>
        <w:t>In caso di riunione in video-audio</w:t>
      </w:r>
      <w:r w:rsidR="00484C7B">
        <w:rPr>
          <w:bCs/>
          <w:i/>
          <w:iCs/>
        </w:rPr>
        <w:t xml:space="preserve"> </w:t>
      </w:r>
      <w:r w:rsidRPr="00220DD5">
        <w:rPr>
          <w:bCs/>
          <w:i/>
          <w:iCs/>
        </w:rPr>
        <w:t>conferenza:</w:t>
      </w:r>
      <w:r w:rsidRPr="00220DD5">
        <w:rPr>
          <w:bCs/>
        </w:rPr>
        <w:t xml:space="preserve"> Il presente verbale è stato redatto sulla base delle annotazioni prese nel corso della riunione ed è approvato all’unanimità prima della sua trascrizione a libro]</w:t>
      </w:r>
    </w:p>
    <w:p w14:paraId="3B312E77" w14:textId="7557B5C0" w:rsidR="004F5A68" w:rsidRPr="00220DD5" w:rsidRDefault="004F5A68" w:rsidP="009B5EA7">
      <w:pPr>
        <w:spacing w:after="60" w:line="300" w:lineRule="auto"/>
        <w:rPr>
          <w:bCs/>
        </w:rPr>
      </w:pPr>
      <w:r w:rsidRPr="00220DD5">
        <w:rPr>
          <w:bCs/>
          <w:i/>
          <w:iCs/>
        </w:rPr>
        <w:t>Luogo, data</w:t>
      </w:r>
      <w:r w:rsidRPr="00220DD5">
        <w:rPr>
          <w:bCs/>
        </w:rPr>
        <w:t xml:space="preserve"> </w:t>
      </w:r>
      <w:r w:rsidRPr="00220DD5">
        <w:rPr>
          <w:bCs/>
        </w:rPr>
        <w:tab/>
      </w:r>
      <w:r w:rsidRPr="00220DD5">
        <w:rPr>
          <w:bCs/>
        </w:rPr>
        <w:tab/>
      </w:r>
      <w:r w:rsidRPr="00220DD5">
        <w:rPr>
          <w:bCs/>
        </w:rPr>
        <w:tab/>
      </w:r>
      <w:r w:rsidRPr="00220DD5">
        <w:rPr>
          <w:bCs/>
        </w:rPr>
        <w:tab/>
      </w:r>
      <w:r w:rsidRPr="00220DD5">
        <w:rPr>
          <w:bCs/>
        </w:rPr>
        <w:tab/>
      </w:r>
      <w:r w:rsidRPr="00220DD5">
        <w:rPr>
          <w:bCs/>
        </w:rPr>
        <w:tab/>
      </w:r>
      <w:r w:rsidRPr="00220DD5">
        <w:rPr>
          <w:bCs/>
        </w:rPr>
        <w:tab/>
      </w:r>
      <w:r w:rsidR="00CF6D4A">
        <w:rPr>
          <w:bCs/>
        </w:rPr>
        <w:t xml:space="preserve">       </w:t>
      </w:r>
      <w:r w:rsidRPr="00220DD5">
        <w:rPr>
          <w:bCs/>
        </w:rPr>
        <w:t>Il Collegio sindacale</w:t>
      </w:r>
    </w:p>
    <w:p w14:paraId="68D0587B" w14:textId="77777777" w:rsidR="004F5A68" w:rsidRPr="00220DD5" w:rsidRDefault="004F5A68" w:rsidP="009B5EA7">
      <w:pPr>
        <w:spacing w:after="60" w:line="300" w:lineRule="auto"/>
        <w:rPr>
          <w:bCs/>
        </w:rPr>
      </w:pPr>
      <w:r w:rsidRPr="00220DD5">
        <w:rPr>
          <w:bCs/>
        </w:rPr>
        <w:tab/>
      </w:r>
      <w:r w:rsidRPr="00220DD5">
        <w:rPr>
          <w:bCs/>
        </w:rPr>
        <w:tab/>
      </w:r>
      <w:r w:rsidRPr="00220DD5">
        <w:rPr>
          <w:bCs/>
        </w:rPr>
        <w:tab/>
      </w:r>
      <w:r w:rsidRPr="00220DD5">
        <w:rPr>
          <w:bCs/>
        </w:rPr>
        <w:tab/>
      </w:r>
      <w:r w:rsidRPr="00220DD5">
        <w:rPr>
          <w:bCs/>
        </w:rPr>
        <w:tab/>
      </w:r>
      <w:r w:rsidRPr="00220DD5">
        <w:rPr>
          <w:bCs/>
        </w:rPr>
        <w:tab/>
      </w:r>
      <w:r w:rsidRPr="00220DD5">
        <w:rPr>
          <w:bCs/>
        </w:rPr>
        <w:tab/>
      </w:r>
      <w:r w:rsidRPr="00220DD5">
        <w:rPr>
          <w:bCs/>
        </w:rPr>
        <w:tab/>
        <w:t>______________________</w:t>
      </w:r>
    </w:p>
    <w:p w14:paraId="1BDF4AF1" w14:textId="77777777" w:rsidR="004F5A68" w:rsidRPr="00220DD5" w:rsidRDefault="004F5A68" w:rsidP="009B5EA7">
      <w:pPr>
        <w:spacing w:after="60" w:line="300" w:lineRule="auto"/>
        <w:rPr>
          <w:bCs/>
        </w:rPr>
      </w:pPr>
      <w:r w:rsidRPr="00220DD5">
        <w:rPr>
          <w:bCs/>
        </w:rPr>
        <w:tab/>
      </w:r>
      <w:r w:rsidRPr="00220DD5">
        <w:rPr>
          <w:bCs/>
        </w:rPr>
        <w:tab/>
      </w:r>
      <w:r w:rsidRPr="00220DD5">
        <w:rPr>
          <w:bCs/>
        </w:rPr>
        <w:tab/>
      </w:r>
      <w:r w:rsidRPr="00220DD5">
        <w:rPr>
          <w:bCs/>
        </w:rPr>
        <w:tab/>
      </w:r>
      <w:r w:rsidRPr="00220DD5">
        <w:rPr>
          <w:bCs/>
        </w:rPr>
        <w:tab/>
      </w:r>
      <w:r w:rsidRPr="00220DD5">
        <w:rPr>
          <w:bCs/>
        </w:rPr>
        <w:tab/>
      </w:r>
      <w:r w:rsidRPr="00220DD5">
        <w:rPr>
          <w:bCs/>
        </w:rPr>
        <w:tab/>
      </w:r>
      <w:r w:rsidRPr="00220DD5">
        <w:rPr>
          <w:bCs/>
        </w:rPr>
        <w:tab/>
        <w:t>_______________________</w:t>
      </w:r>
    </w:p>
    <w:p w14:paraId="604AB460" w14:textId="77777777" w:rsidR="004F5A68" w:rsidRPr="00220DD5" w:rsidRDefault="004F5A68" w:rsidP="009B5EA7">
      <w:pPr>
        <w:spacing w:after="60" w:line="300" w:lineRule="auto"/>
        <w:rPr>
          <w:b/>
          <w:bCs/>
        </w:rPr>
      </w:pPr>
      <w:r w:rsidRPr="00220DD5">
        <w:rPr>
          <w:bCs/>
        </w:rPr>
        <w:tab/>
      </w:r>
      <w:r w:rsidRPr="00220DD5">
        <w:rPr>
          <w:bCs/>
        </w:rPr>
        <w:tab/>
      </w:r>
      <w:r w:rsidRPr="00220DD5">
        <w:rPr>
          <w:bCs/>
        </w:rPr>
        <w:tab/>
      </w:r>
      <w:r w:rsidRPr="00220DD5">
        <w:rPr>
          <w:bCs/>
        </w:rPr>
        <w:tab/>
      </w:r>
      <w:r w:rsidRPr="00220DD5">
        <w:rPr>
          <w:bCs/>
        </w:rPr>
        <w:tab/>
      </w:r>
      <w:r w:rsidRPr="00220DD5">
        <w:rPr>
          <w:bCs/>
        </w:rPr>
        <w:tab/>
      </w:r>
      <w:r w:rsidRPr="00220DD5">
        <w:rPr>
          <w:bCs/>
        </w:rPr>
        <w:tab/>
      </w:r>
      <w:r w:rsidRPr="00220DD5">
        <w:rPr>
          <w:bCs/>
        </w:rPr>
        <w:tab/>
        <w:t>_______________________</w:t>
      </w:r>
    </w:p>
    <w:p w14:paraId="2CF6A2E3" w14:textId="77777777" w:rsidR="004F5A68" w:rsidRPr="00220DD5" w:rsidRDefault="004F5A68" w:rsidP="009B5EA7">
      <w:pPr>
        <w:spacing w:after="60" w:line="300" w:lineRule="auto"/>
        <w:rPr>
          <w:bCs/>
        </w:rPr>
      </w:pPr>
    </w:p>
    <w:p w14:paraId="36EA2EAC" w14:textId="77777777" w:rsidR="004F5A68" w:rsidRPr="00220DD5" w:rsidRDefault="004F5A68" w:rsidP="009B5EA7">
      <w:pPr>
        <w:spacing w:after="60" w:line="300" w:lineRule="auto"/>
      </w:pPr>
    </w:p>
    <w:tbl>
      <w:tblPr>
        <w:tblStyle w:val="Grigliatabella"/>
        <w:tblW w:w="9634" w:type="dxa"/>
        <w:tblBorders>
          <w:top w:val="single" w:sz="12" w:space="0" w:color="002060"/>
          <w:left w:val="none" w:sz="0" w:space="0" w:color="auto"/>
          <w:bottom w:val="single" w:sz="12" w:space="0" w:color="002060"/>
          <w:right w:val="none" w:sz="0" w:space="0" w:color="auto"/>
          <w:insideH w:val="single" w:sz="4" w:space="0" w:color="002060"/>
          <w:insideV w:val="single" w:sz="4" w:space="0" w:color="002060"/>
        </w:tblBorders>
        <w:tblLook w:val="04A0" w:firstRow="1" w:lastRow="0" w:firstColumn="1" w:lastColumn="0" w:noHBand="0" w:noVBand="1"/>
      </w:tblPr>
      <w:tblGrid>
        <w:gridCol w:w="1985"/>
        <w:gridCol w:w="7649"/>
      </w:tblGrid>
      <w:tr w:rsidR="004F5A68" w:rsidRPr="00220DD5" w14:paraId="062BC88C" w14:textId="77777777" w:rsidTr="002925BA">
        <w:trPr>
          <w:gridAfter w:val="1"/>
          <w:wAfter w:w="7649" w:type="dxa"/>
          <w:trHeight w:hRule="exact" w:val="340"/>
        </w:trPr>
        <w:tc>
          <w:tcPr>
            <w:tcW w:w="1985" w:type="dxa"/>
            <w:shd w:val="clear" w:color="auto" w:fill="002060"/>
            <w:vAlign w:val="center"/>
          </w:tcPr>
          <w:p w14:paraId="510D4C0F" w14:textId="77777777" w:rsidR="004F5A68" w:rsidRPr="00220DD5" w:rsidRDefault="004F5A68" w:rsidP="009B5EA7">
            <w:pPr>
              <w:spacing w:after="60" w:line="300" w:lineRule="auto"/>
              <w:rPr>
                <w:b/>
                <w:iCs/>
              </w:rPr>
            </w:pPr>
            <w:r w:rsidRPr="00220DD5">
              <w:rPr>
                <w:b/>
                <w:iCs/>
              </w:rPr>
              <w:t>Nota</w:t>
            </w:r>
          </w:p>
        </w:tc>
      </w:tr>
      <w:tr w:rsidR="004F5A68" w:rsidRPr="00220DD5" w14:paraId="5DEA4D77" w14:textId="77777777" w:rsidTr="002925BA">
        <w:trPr>
          <w:trHeight w:val="2181"/>
        </w:trPr>
        <w:tc>
          <w:tcPr>
            <w:tcW w:w="9634" w:type="dxa"/>
            <w:gridSpan w:val="2"/>
            <w:tcBorders>
              <w:top w:val="single" w:sz="12" w:space="0" w:color="002060"/>
              <w:bottom w:val="single" w:sz="12" w:space="0" w:color="002060"/>
            </w:tcBorders>
            <w:vAlign w:val="center"/>
          </w:tcPr>
          <w:p w14:paraId="25AC4BF2" w14:textId="5C6AEF38" w:rsidR="001047AB" w:rsidRPr="001047AB" w:rsidRDefault="004F5A68" w:rsidP="00613748">
            <w:pPr>
              <w:spacing w:after="60" w:line="300" w:lineRule="auto"/>
              <w:jc w:val="both"/>
              <w:rPr>
                <w:i/>
              </w:rPr>
            </w:pPr>
            <w:r w:rsidRPr="00220DD5">
              <w:rPr>
                <w:i/>
              </w:rPr>
              <w:t xml:space="preserve">Nei casi in cui sia stato nominato un unico amministratore, il Collegio sindacale può chiedere informazioni in ordine alle operazioni più rilevanti e ai fatti che possono essere fonte di significativi rischi per la società. La </w:t>
            </w:r>
            <w:hyperlink r:id="rId45" w:anchor="page=76" w:history="1">
              <w:r w:rsidRPr="009B0E93">
                <w:rPr>
                  <w:rStyle w:val="Collegamentoipertestuale"/>
                  <w:i/>
                </w:rPr>
                <w:t>Norma 4.3</w:t>
              </w:r>
            </w:hyperlink>
            <w:r w:rsidRPr="00220DD5">
              <w:rPr>
                <w:i/>
              </w:rPr>
              <w:t>. raccomanda di chiedere informazioni all’amministratore unico almeno ogni sei mesi, ovvero ogni trimestre, qualora il Collegio valuti che la situazione della società, o il verificarsi di eventi particolarmente significativi per la stessa, lo rendano opportuno.</w:t>
            </w:r>
            <w:r>
              <w:rPr>
                <w:i/>
              </w:rPr>
              <w:t xml:space="preserve"> </w:t>
            </w:r>
          </w:p>
        </w:tc>
      </w:tr>
    </w:tbl>
    <w:p w14:paraId="490917F3" w14:textId="4611AF9F" w:rsidR="00D433EB" w:rsidRDefault="00D433EB" w:rsidP="009B5EA7">
      <w:pPr>
        <w:spacing w:after="60" w:line="300" w:lineRule="auto"/>
        <w:jc w:val="both"/>
      </w:pPr>
      <w:r>
        <w:br w:type="page"/>
      </w:r>
    </w:p>
    <w:p w14:paraId="7CE88F87" w14:textId="44152AE7" w:rsidR="00D433EB" w:rsidRPr="00CF6D4A" w:rsidRDefault="00D433EB" w:rsidP="00B8677C">
      <w:pPr>
        <w:pStyle w:val="Titolo1"/>
      </w:pPr>
      <w:bookmarkStart w:id="107" w:name="_Toc445134806"/>
      <w:bookmarkStart w:id="108" w:name="_Toc447200783"/>
      <w:bookmarkStart w:id="109" w:name="_Toc74830631"/>
      <w:bookmarkStart w:id="110" w:name="_Toc77320262"/>
      <w:bookmarkStart w:id="111" w:name="_Toc77341070"/>
      <w:bookmarkStart w:id="112" w:name="_Toc77777979"/>
      <w:r w:rsidRPr="00CF6D4A">
        <w:lastRenderedPageBreak/>
        <w:t>V.</w:t>
      </w:r>
      <w:r w:rsidR="00C5075A" w:rsidRPr="00CF6D4A">
        <w:t>7</w:t>
      </w:r>
      <w:r w:rsidRPr="00CF6D4A">
        <w:t>. VERBALE RELATIVO ALLA VIGILANZA SULLE NORME IN MATERIA DI TUTELA E SICUREZZA DEL LAVORO</w:t>
      </w:r>
      <w:bookmarkEnd w:id="107"/>
      <w:bookmarkEnd w:id="108"/>
      <w:bookmarkEnd w:id="109"/>
      <w:bookmarkEnd w:id="110"/>
      <w:bookmarkEnd w:id="111"/>
      <w:bookmarkEnd w:id="112"/>
      <w:r w:rsidRPr="00CF6D4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D433EB" w:rsidRPr="002C2A74" w14:paraId="6C33901D" w14:textId="77777777" w:rsidTr="002F7956">
        <w:tc>
          <w:tcPr>
            <w:tcW w:w="9628" w:type="dxa"/>
          </w:tcPr>
          <w:p w14:paraId="5A1E9852" w14:textId="77777777" w:rsidR="00D433EB" w:rsidRPr="002C2A74" w:rsidRDefault="00D433EB" w:rsidP="009B5EA7">
            <w:pPr>
              <w:spacing w:after="60" w:line="300" w:lineRule="auto"/>
              <w:jc w:val="both"/>
              <w:rPr>
                <w:b/>
                <w:i/>
              </w:rPr>
            </w:pPr>
            <w:r w:rsidRPr="002C2A74">
              <w:rPr>
                <w:b/>
                <w:i/>
              </w:rPr>
              <w:t>Premessa metodologica</w:t>
            </w:r>
          </w:p>
          <w:p w14:paraId="62C65CC0" w14:textId="77777777" w:rsidR="00D433EB" w:rsidRDefault="00D433EB" w:rsidP="009B5EA7">
            <w:pPr>
              <w:spacing w:after="60" w:line="300" w:lineRule="auto"/>
              <w:jc w:val="both"/>
              <w:rPr>
                <w:i/>
              </w:rPr>
            </w:pPr>
            <w:r>
              <w:rPr>
                <w:i/>
              </w:rPr>
              <w:t>La vigilanza sulle norme in materia di tutela e sicurezza del lavoro si ascrive nell’alveo delle verifiche svolte dal Collegio sindacale sull’osservanza della legge e dello statuto.</w:t>
            </w:r>
          </w:p>
          <w:p w14:paraId="6EE12AAF" w14:textId="710D7CEE" w:rsidR="00D433EB" w:rsidRPr="002C2A74" w:rsidRDefault="00D433EB" w:rsidP="009B5EA7">
            <w:pPr>
              <w:spacing w:after="60" w:line="300" w:lineRule="auto"/>
              <w:jc w:val="both"/>
              <w:rPr>
                <w:i/>
              </w:rPr>
            </w:pPr>
            <w:r>
              <w:rPr>
                <w:i/>
              </w:rPr>
              <w:t xml:space="preserve">Secondo quanto previsto dalle </w:t>
            </w:r>
            <w:hyperlink r:id="rId46" w:anchor="page=42" w:history="1">
              <w:r w:rsidRPr="007F4B0E">
                <w:rPr>
                  <w:rStyle w:val="Collegamentoipertestuale"/>
                  <w:i/>
                </w:rPr>
                <w:t>Norme 3.1</w:t>
              </w:r>
            </w:hyperlink>
            <w:r>
              <w:rPr>
                <w:i/>
              </w:rPr>
              <w:t xml:space="preserve">. e </w:t>
            </w:r>
            <w:hyperlink r:id="rId47" w:anchor="page=44" w:history="1">
              <w:r w:rsidRPr="00B2131F">
                <w:rPr>
                  <w:rStyle w:val="Collegamentoipertestuale"/>
                  <w:i/>
                </w:rPr>
                <w:t>3.2</w:t>
              </w:r>
            </w:hyperlink>
            <w:r>
              <w:rPr>
                <w:i/>
              </w:rPr>
              <w:t xml:space="preserve">. delle </w:t>
            </w:r>
            <w:r w:rsidRPr="002C2A74">
              <w:rPr>
                <w:i/>
              </w:rPr>
              <w:t xml:space="preserve">Norme di comportamento del collegio sindacale </w:t>
            </w:r>
            <w:r>
              <w:rPr>
                <w:i/>
              </w:rPr>
              <w:t xml:space="preserve">di </w:t>
            </w:r>
            <w:r w:rsidRPr="002C2A74">
              <w:rPr>
                <w:i/>
              </w:rPr>
              <w:t xml:space="preserve">società non quotate”, emanate dal CNDCEC </w:t>
            </w:r>
            <w:r>
              <w:rPr>
                <w:i/>
              </w:rPr>
              <w:t xml:space="preserve">nel mese di dicembre 2020 </w:t>
            </w:r>
            <w:r w:rsidRPr="002C2A74">
              <w:rPr>
                <w:i/>
              </w:rPr>
              <w:t>e vigenti dal</w:t>
            </w:r>
            <w:r>
              <w:rPr>
                <w:i/>
              </w:rPr>
              <w:t xml:space="preserve"> 1° gennaio 2021,</w:t>
            </w:r>
            <w:r w:rsidRPr="002C2A74">
              <w:rPr>
                <w:i/>
              </w:rPr>
              <w:t xml:space="preserve"> l’attività di vigilanza è effettuata tenendo in considerazione le dimensioni, la complessità e le altre caratteristiche, anche organizzative, specifiche della società; conseguentemente il </w:t>
            </w:r>
            <w:r w:rsidR="00E551DC">
              <w:rPr>
                <w:i/>
              </w:rPr>
              <w:t>C</w:t>
            </w:r>
            <w:r w:rsidRPr="002C2A74">
              <w:rPr>
                <w:i/>
              </w:rPr>
              <w:t xml:space="preserve">ollegio sindacale dovrà modulare le modalità di vigilanza sulla base dei rischi evidenziati nei flussi informativi acquisiti sia dai soggetti apicali sia dai responsabili </w:t>
            </w:r>
            <w:proofErr w:type="spellStart"/>
            <w:r w:rsidRPr="002C2A74">
              <w:rPr>
                <w:i/>
              </w:rPr>
              <w:t>di</w:t>
            </w:r>
            <w:r w:rsidR="00E551DC">
              <w:rPr>
                <w:i/>
              </w:rPr>
              <w:t xml:space="preserve"> </w:t>
            </w:r>
            <w:r w:rsidRPr="002C2A74">
              <w:rPr>
                <w:i/>
              </w:rPr>
              <w:t>area</w:t>
            </w:r>
            <w:proofErr w:type="spellEnd"/>
            <w:r w:rsidR="00E551DC">
              <w:rPr>
                <w:i/>
              </w:rPr>
              <w:t>,</w:t>
            </w:r>
            <w:r w:rsidRPr="002C2A74">
              <w:rPr>
                <w:i/>
              </w:rPr>
              <w:t xml:space="preserve"> nonché sulla base degli esiti delle verifiche effettuate ed in particolare – se la società ha adottato il Modello Organizzativo e Gestionale ex </w:t>
            </w:r>
            <w:r w:rsidR="00613748">
              <w:rPr>
                <w:i/>
              </w:rPr>
              <w:t xml:space="preserve">D.lgs. </w:t>
            </w:r>
            <w:r w:rsidRPr="002C2A74">
              <w:rPr>
                <w:i/>
              </w:rPr>
              <w:t xml:space="preserve"> 8 giugno 2001, n. 231 – dello scambio dei flussi informativi con l’</w:t>
            </w:r>
            <w:r w:rsidR="004B716D">
              <w:rPr>
                <w:i/>
              </w:rPr>
              <w:t>O</w:t>
            </w:r>
            <w:r w:rsidRPr="002C2A74">
              <w:rPr>
                <w:i/>
              </w:rPr>
              <w:t>rganismo di vigilanza.</w:t>
            </w:r>
          </w:p>
          <w:p w14:paraId="4F2F5BDB" w14:textId="77777777" w:rsidR="00D433EB" w:rsidRPr="002C2A74" w:rsidRDefault="00D433EB" w:rsidP="009B5EA7">
            <w:pPr>
              <w:spacing w:after="60" w:line="300" w:lineRule="auto"/>
              <w:jc w:val="both"/>
              <w:rPr>
                <w:i/>
              </w:rPr>
            </w:pPr>
            <w:r w:rsidRPr="002C2A74">
              <w:rPr>
                <w:i/>
              </w:rPr>
              <w:t>La valutazione circa l’adeguatezza della struttura deve essere assistita e preceduta da una scrupolosa analisi dei rischi che sono presenti nelle attività sociali e di impresa; analisi che richiede particolare attenzione proprio con riguardo alle materie presidiate da normative tecniche.</w:t>
            </w:r>
          </w:p>
          <w:p w14:paraId="66E3CA21" w14:textId="70980B9B" w:rsidR="00D433EB" w:rsidRPr="002C2A74" w:rsidRDefault="00D433EB" w:rsidP="009B5EA7">
            <w:pPr>
              <w:spacing w:after="60" w:line="300" w:lineRule="auto"/>
              <w:jc w:val="both"/>
              <w:rPr>
                <w:i/>
              </w:rPr>
            </w:pPr>
            <w:r w:rsidRPr="002C2A74">
              <w:rPr>
                <w:i/>
              </w:rPr>
              <w:t>Conseguentemente</w:t>
            </w:r>
            <w:r w:rsidR="00E551DC">
              <w:rPr>
                <w:i/>
              </w:rPr>
              <w:t>,</w:t>
            </w:r>
            <w:r w:rsidRPr="002C2A74">
              <w:rPr>
                <w:i/>
              </w:rPr>
              <w:t xml:space="preserve"> il </w:t>
            </w:r>
            <w:r>
              <w:rPr>
                <w:i/>
              </w:rPr>
              <w:t>C</w:t>
            </w:r>
            <w:r w:rsidRPr="002C2A74">
              <w:rPr>
                <w:i/>
              </w:rPr>
              <w:t xml:space="preserve">ollegio sindacale dovrà procedere alla attività di vigilanza </w:t>
            </w:r>
            <w:r w:rsidRPr="002C2A74">
              <w:t>attraverso</w:t>
            </w:r>
            <w:r w:rsidRPr="002C2A74">
              <w:rPr>
                <w:i/>
              </w:rPr>
              <w:t xml:space="preserve"> la verifica:</w:t>
            </w:r>
          </w:p>
          <w:p w14:paraId="4BCE5191" w14:textId="77777777" w:rsidR="00D433EB" w:rsidRPr="002C2A74" w:rsidRDefault="00D433EB" w:rsidP="000B0EE2">
            <w:pPr>
              <w:numPr>
                <w:ilvl w:val="0"/>
                <w:numId w:val="46"/>
              </w:numPr>
              <w:spacing w:after="60" w:line="300" w:lineRule="auto"/>
              <w:jc w:val="both"/>
              <w:rPr>
                <w:i/>
              </w:rPr>
            </w:pPr>
            <w:r w:rsidRPr="002C2A74">
              <w:rPr>
                <w:i/>
              </w:rPr>
              <w:t>del possesso, da parte della società, delle licenze e delle autorizzazioni amministrative richieste per lo svolgimento di determinate attività e del mantenimento dei requisiti prescritti dalle disposizioni autorizzative;</w:t>
            </w:r>
          </w:p>
          <w:p w14:paraId="451C1200" w14:textId="77777777" w:rsidR="00D433EB" w:rsidRPr="002C2A74" w:rsidRDefault="00D433EB" w:rsidP="000B0EE2">
            <w:pPr>
              <w:numPr>
                <w:ilvl w:val="0"/>
                <w:numId w:val="46"/>
              </w:numPr>
              <w:spacing w:after="60" w:line="300" w:lineRule="auto"/>
              <w:jc w:val="both"/>
              <w:rPr>
                <w:i/>
              </w:rPr>
            </w:pPr>
            <w:r w:rsidRPr="002C2A74">
              <w:rPr>
                <w:i/>
              </w:rPr>
              <w:t>dell’esistenza delle autorizzazioni sanitarie prescritte ai fini della certificazione dell’idoneità dei locali in cui si svolge l’attività;</w:t>
            </w:r>
          </w:p>
          <w:p w14:paraId="60EB5A2C" w14:textId="77777777" w:rsidR="00D433EB" w:rsidRPr="002C2A74" w:rsidRDefault="00D433EB" w:rsidP="000B0EE2">
            <w:pPr>
              <w:numPr>
                <w:ilvl w:val="0"/>
                <w:numId w:val="46"/>
              </w:numPr>
              <w:spacing w:after="60" w:line="300" w:lineRule="auto"/>
              <w:jc w:val="both"/>
              <w:rPr>
                <w:i/>
              </w:rPr>
            </w:pPr>
            <w:r w:rsidRPr="002C2A74">
              <w:rPr>
                <w:i/>
              </w:rPr>
              <w:t>del rispetto delle norme previdenziali, assistenziali e assicurative;</w:t>
            </w:r>
          </w:p>
          <w:p w14:paraId="3FEF3176" w14:textId="77777777" w:rsidR="00D433EB" w:rsidRPr="002C2A74" w:rsidRDefault="00D433EB" w:rsidP="000B0EE2">
            <w:pPr>
              <w:numPr>
                <w:ilvl w:val="0"/>
                <w:numId w:val="46"/>
              </w:numPr>
              <w:spacing w:after="60" w:line="300" w:lineRule="auto"/>
              <w:jc w:val="both"/>
              <w:rPr>
                <w:i/>
              </w:rPr>
            </w:pPr>
            <w:r w:rsidRPr="002C2A74">
              <w:rPr>
                <w:i/>
              </w:rPr>
              <w:t>della conformità degli atti e delle delibere degli organi societari alle norme in materia di privacy;</w:t>
            </w:r>
          </w:p>
          <w:p w14:paraId="56494FC9" w14:textId="77777777" w:rsidR="00D433EB" w:rsidRPr="002C2A74" w:rsidRDefault="00D433EB" w:rsidP="000B0EE2">
            <w:pPr>
              <w:numPr>
                <w:ilvl w:val="0"/>
                <w:numId w:val="46"/>
              </w:numPr>
              <w:spacing w:after="60" w:line="300" w:lineRule="auto"/>
              <w:jc w:val="both"/>
            </w:pPr>
            <w:r w:rsidRPr="002C2A74">
              <w:rPr>
                <w:i/>
              </w:rPr>
              <w:t>dell’osservanza delle prescrizioni legislative e regolamentari in materia ambientale;</w:t>
            </w:r>
          </w:p>
          <w:p w14:paraId="5586BCA4" w14:textId="77777777" w:rsidR="00D433EB" w:rsidRPr="002C2A74" w:rsidRDefault="00D433EB" w:rsidP="000B0EE2">
            <w:pPr>
              <w:numPr>
                <w:ilvl w:val="0"/>
                <w:numId w:val="46"/>
              </w:numPr>
              <w:spacing w:after="60" w:line="300" w:lineRule="auto"/>
              <w:jc w:val="both"/>
            </w:pPr>
            <w:r w:rsidRPr="002C2A74">
              <w:rPr>
                <w:i/>
              </w:rPr>
              <w:t>dell’osservanza delle norme in materia di sicurezza sul lavoro.</w:t>
            </w:r>
          </w:p>
          <w:p w14:paraId="2CFFCBA0" w14:textId="14021B51" w:rsidR="00D433EB" w:rsidRPr="002C2A74" w:rsidRDefault="00D433EB" w:rsidP="009B5EA7">
            <w:pPr>
              <w:spacing w:after="60" w:line="300" w:lineRule="auto"/>
              <w:jc w:val="both"/>
              <w:rPr>
                <w:b/>
              </w:rPr>
            </w:pPr>
            <w:r w:rsidRPr="002C2A74">
              <w:rPr>
                <w:i/>
              </w:rPr>
              <w:t>Ovviamente</w:t>
            </w:r>
            <w:r w:rsidR="00E551DC">
              <w:rPr>
                <w:i/>
              </w:rPr>
              <w:t>,</w:t>
            </w:r>
            <w:r w:rsidRPr="002C2A74">
              <w:rPr>
                <w:i/>
              </w:rPr>
              <w:t xml:space="preserve"> la tipologia dei controlli e la loro frequenza è rimessa alla valutazione del </w:t>
            </w:r>
            <w:r>
              <w:rPr>
                <w:i/>
              </w:rPr>
              <w:t>C</w:t>
            </w:r>
            <w:r w:rsidRPr="002C2A74">
              <w:rPr>
                <w:i/>
              </w:rPr>
              <w:t>ollegio.</w:t>
            </w:r>
          </w:p>
        </w:tc>
      </w:tr>
    </w:tbl>
    <w:p w14:paraId="112CA452" w14:textId="77777777" w:rsidR="00D433EB" w:rsidRPr="002C2A74" w:rsidRDefault="00D433EB" w:rsidP="009B5EA7">
      <w:pPr>
        <w:spacing w:after="60" w:line="300" w:lineRule="auto"/>
        <w:jc w:val="both"/>
        <w:rPr>
          <w:i/>
          <w:u w:val="single"/>
        </w:rPr>
      </w:pPr>
    </w:p>
    <w:p w14:paraId="78A893F6" w14:textId="3F49D225" w:rsidR="00D433EB" w:rsidRPr="00524FF5" w:rsidRDefault="00D433EB" w:rsidP="009B5EA7">
      <w:pPr>
        <w:spacing w:after="60" w:line="300" w:lineRule="auto"/>
        <w:jc w:val="both"/>
      </w:pPr>
      <w:bookmarkStart w:id="113" w:name="_Hlk72415746"/>
      <w:r w:rsidRPr="00524FF5">
        <w:t xml:space="preserve">In data </w:t>
      </w:r>
      <w:r w:rsidRPr="00524FF5">
        <w:rPr>
          <w:bCs/>
        </w:rPr>
        <w:t>__/__/_____</w:t>
      </w:r>
      <w:r w:rsidRPr="00524FF5">
        <w:t>, alle ore _</w:t>
      </w:r>
      <w:r w:rsidR="00330C2E" w:rsidRPr="00524FF5">
        <w:t>_: _</w:t>
      </w:r>
      <w:r w:rsidRPr="00524FF5">
        <w:t xml:space="preserve">_ [presso </w:t>
      </w:r>
      <w:r w:rsidRPr="00524FF5">
        <w:rPr>
          <w:i/>
        </w:rPr>
        <w:t>la sede/gli uffici amministrativi della società</w:t>
      </w:r>
      <w:r w:rsidRPr="00524FF5">
        <w:t xml:space="preserve"> _______________, in _____________ via/piazza _________,] si è riunito [</w:t>
      </w:r>
      <w:r w:rsidRPr="00524FF5">
        <w:rPr>
          <w:i/>
          <w:iCs/>
        </w:rPr>
        <w:t>specificare:</w:t>
      </w:r>
      <w:r w:rsidRPr="00524FF5">
        <w:t xml:space="preserve"> in video</w:t>
      </w:r>
      <w:r w:rsidR="002925BA">
        <w:t xml:space="preserve">-audio </w:t>
      </w:r>
      <w:r w:rsidRPr="00524FF5">
        <w:t>conferenza, avendo la possibilità ogni partecipante di ricevere ed inviare documenti ed essendo consentita tale modalità dall’art. … dello Statuto], il Collegio sindacale nelle persone di:</w:t>
      </w:r>
    </w:p>
    <w:p w14:paraId="76412AB7" w14:textId="77777777" w:rsidR="00D433EB" w:rsidRPr="00524FF5" w:rsidRDefault="00D433EB" w:rsidP="009B5EA7">
      <w:pPr>
        <w:spacing w:after="60" w:line="300" w:lineRule="auto"/>
        <w:ind w:left="708"/>
        <w:jc w:val="both"/>
      </w:pPr>
      <w:r w:rsidRPr="00524FF5">
        <w:t>dott. _____________________________, presidente del collegio sindacale;</w:t>
      </w:r>
    </w:p>
    <w:p w14:paraId="3D10B37B" w14:textId="77777777" w:rsidR="00D433EB" w:rsidRPr="00524FF5" w:rsidRDefault="00D433EB" w:rsidP="009B5EA7">
      <w:pPr>
        <w:spacing w:after="60" w:line="300" w:lineRule="auto"/>
        <w:ind w:left="708"/>
        <w:jc w:val="both"/>
      </w:pPr>
      <w:r w:rsidRPr="00524FF5">
        <w:t>dott. _____________________________, sindaco effettivo;</w:t>
      </w:r>
    </w:p>
    <w:p w14:paraId="44C2390B" w14:textId="77777777" w:rsidR="00D433EB" w:rsidRPr="00524FF5" w:rsidRDefault="00D433EB" w:rsidP="009B5EA7">
      <w:pPr>
        <w:spacing w:after="60" w:line="300" w:lineRule="auto"/>
        <w:ind w:left="708"/>
        <w:jc w:val="both"/>
      </w:pPr>
      <w:r w:rsidRPr="00524FF5">
        <w:t>dott. _____________________________, sindaco effettivo,</w:t>
      </w:r>
    </w:p>
    <w:p w14:paraId="6A134026" w14:textId="77777777" w:rsidR="00D433EB" w:rsidRPr="00524FF5" w:rsidRDefault="00D433EB" w:rsidP="009B5EA7">
      <w:pPr>
        <w:spacing w:after="60" w:line="300" w:lineRule="auto"/>
        <w:jc w:val="both"/>
      </w:pPr>
      <w:r w:rsidRPr="00524FF5">
        <w:t>per redigere il verbale relativo alla vigilanza sulle norme in materia di tutela e sicurezza del lavoro</w:t>
      </w:r>
      <w:r>
        <w:t>.</w:t>
      </w:r>
    </w:p>
    <w:p w14:paraId="378676EA" w14:textId="77777777" w:rsidR="00F37FCE" w:rsidRDefault="00F37FCE" w:rsidP="009B5EA7">
      <w:pPr>
        <w:spacing w:after="60" w:line="300" w:lineRule="auto"/>
        <w:jc w:val="both"/>
      </w:pPr>
    </w:p>
    <w:p w14:paraId="7F90D3E2" w14:textId="57AA337F" w:rsidR="00D433EB" w:rsidRPr="00524FF5" w:rsidRDefault="00D433EB" w:rsidP="009B5EA7">
      <w:pPr>
        <w:spacing w:after="60" w:line="300" w:lineRule="auto"/>
        <w:jc w:val="both"/>
      </w:pPr>
      <w:r w:rsidRPr="00524FF5">
        <w:lastRenderedPageBreak/>
        <w:t>[Il presidente del Collegio sindacale rileva che:</w:t>
      </w:r>
    </w:p>
    <w:p w14:paraId="721D7C62" w14:textId="5847A67A" w:rsidR="00D433EB" w:rsidRPr="00524FF5" w:rsidRDefault="00D433EB" w:rsidP="000B0EE2">
      <w:pPr>
        <w:pStyle w:val="Paragrafoelenco"/>
        <w:numPr>
          <w:ilvl w:val="0"/>
          <w:numId w:val="92"/>
        </w:numPr>
        <w:spacing w:after="60" w:line="300" w:lineRule="auto"/>
        <w:jc w:val="both"/>
      </w:pPr>
      <w:r w:rsidRPr="00524FF5">
        <w:t>ad esso presidente il sistema di video – audio conferenza utilizzato – ……………… – consente di accertare inequivocabilmente l’identità e la legittimazione degli intervenuti e di regolare lo svolgimento dell’adunanza;</w:t>
      </w:r>
    </w:p>
    <w:p w14:paraId="7039C265" w14:textId="0A4E5422" w:rsidR="00D433EB" w:rsidRPr="00524FF5" w:rsidRDefault="00D433EB" w:rsidP="000B0EE2">
      <w:pPr>
        <w:pStyle w:val="Paragrafoelenco"/>
        <w:numPr>
          <w:ilvl w:val="0"/>
          <w:numId w:val="92"/>
        </w:numPr>
        <w:spacing w:after="60" w:line="300" w:lineRule="auto"/>
        <w:jc w:val="both"/>
      </w:pPr>
      <w:r w:rsidRPr="00524FF5">
        <w:t>al sindaco effettivo …………</w:t>
      </w:r>
      <w:r w:rsidR="00330C2E" w:rsidRPr="00524FF5">
        <w:t>……</w:t>
      </w:r>
      <w:r w:rsidRPr="00524FF5">
        <w:t>, in qualità di soggetto verbalizzante, è consentito di percepire adeguatamente gli eventi oggetto di verbalizzazione;</w:t>
      </w:r>
    </w:p>
    <w:p w14:paraId="72E39433" w14:textId="3243DDDC" w:rsidR="00D433EB" w:rsidRPr="00524FF5" w:rsidRDefault="00D433EB" w:rsidP="000B0EE2">
      <w:pPr>
        <w:pStyle w:val="Paragrafoelenco"/>
        <w:numPr>
          <w:ilvl w:val="0"/>
          <w:numId w:val="92"/>
        </w:numPr>
        <w:spacing w:after="60" w:line="300" w:lineRule="auto"/>
        <w:jc w:val="both"/>
      </w:pPr>
      <w:r w:rsidRPr="00524FF5">
        <w:t>è consentito agli intervenuti di partecipare in tempo reale alla discussione e alla votazione simultanea sugli argomenti all’ordine del giorno, nonché di visionare, ricevere o trasmettere documenti;</w:t>
      </w:r>
    </w:p>
    <w:p w14:paraId="1FB95DF1" w14:textId="2E8B0FB2" w:rsidR="00D433EB" w:rsidRPr="00524FF5" w:rsidRDefault="00D433EB" w:rsidP="009B5EA7">
      <w:pPr>
        <w:spacing w:after="60" w:line="300" w:lineRule="auto"/>
        <w:jc w:val="both"/>
      </w:pPr>
      <w:r w:rsidRPr="00524FF5">
        <w:t>con comunicazione in data ……</w:t>
      </w:r>
      <w:r w:rsidR="00330C2E" w:rsidRPr="00524FF5">
        <w:t>……</w:t>
      </w:r>
      <w:r w:rsidRPr="00524FF5">
        <w:t>…. il/la signor/a ……………………. ha reso note le modalità di collegamento].</w:t>
      </w:r>
    </w:p>
    <w:p w14:paraId="2555B24E" w14:textId="77777777" w:rsidR="00D433EB" w:rsidRPr="00524FF5" w:rsidRDefault="00D433EB" w:rsidP="009B5EA7">
      <w:pPr>
        <w:spacing w:after="60" w:line="300" w:lineRule="auto"/>
        <w:jc w:val="both"/>
      </w:pPr>
      <w:r w:rsidRPr="00524FF5">
        <w:t>Sono altresì presenti [</w:t>
      </w:r>
      <w:r w:rsidRPr="00524FF5">
        <w:rPr>
          <w:i/>
          <w:iCs/>
        </w:rPr>
        <w:t>ovvero</w:t>
      </w:r>
      <w:r w:rsidRPr="00524FF5">
        <w:t>: collegati]:</w:t>
      </w:r>
    </w:p>
    <w:p w14:paraId="63A62650" w14:textId="77777777" w:rsidR="00D433EB" w:rsidRPr="00524FF5" w:rsidRDefault="00D433EB" w:rsidP="009B5EA7">
      <w:pPr>
        <w:spacing w:after="60" w:line="300" w:lineRule="auto"/>
        <w:ind w:left="708"/>
        <w:jc w:val="both"/>
      </w:pPr>
      <w:r w:rsidRPr="00524FF5">
        <w:t>___________, in qualità di ___________;</w:t>
      </w:r>
    </w:p>
    <w:p w14:paraId="7818ABF1" w14:textId="77777777" w:rsidR="00D433EB" w:rsidRDefault="00D433EB" w:rsidP="009B5EA7">
      <w:pPr>
        <w:spacing w:after="60" w:line="300" w:lineRule="auto"/>
        <w:ind w:left="708"/>
        <w:jc w:val="both"/>
      </w:pPr>
      <w:r w:rsidRPr="00524FF5">
        <w:t>___________, con funzione di ________.</w:t>
      </w:r>
    </w:p>
    <w:bookmarkEnd w:id="113"/>
    <w:p w14:paraId="1648C286" w14:textId="77777777" w:rsidR="001B5C13" w:rsidRDefault="001B5C13" w:rsidP="009B5EA7">
      <w:pPr>
        <w:spacing w:after="60" w:line="300" w:lineRule="auto"/>
        <w:jc w:val="both"/>
      </w:pPr>
    </w:p>
    <w:p w14:paraId="5C2072F7" w14:textId="1CCD97E4" w:rsidR="00D433EB" w:rsidRPr="002C2A74" w:rsidRDefault="00D433EB" w:rsidP="009B5EA7">
      <w:pPr>
        <w:spacing w:after="60" w:line="300" w:lineRule="auto"/>
        <w:jc w:val="both"/>
      </w:pPr>
      <w:r w:rsidRPr="002C2A74">
        <w:t>Premesso che:</w:t>
      </w:r>
    </w:p>
    <w:p w14:paraId="63E75F2C" w14:textId="77241955" w:rsidR="00D433EB" w:rsidRPr="002C2A74" w:rsidRDefault="00D433EB" w:rsidP="009B5EA7">
      <w:pPr>
        <w:numPr>
          <w:ilvl w:val="0"/>
          <w:numId w:val="1"/>
        </w:numPr>
        <w:spacing w:after="60" w:line="300" w:lineRule="auto"/>
        <w:jc w:val="both"/>
      </w:pPr>
      <w:r w:rsidRPr="002C2A74">
        <w:t xml:space="preserve">ai sensi delle </w:t>
      </w:r>
      <w:hyperlink r:id="rId48" w:anchor="page=42" w:history="1">
        <w:r w:rsidRPr="002C2A74">
          <w:rPr>
            <w:rStyle w:val="Collegamentoipertestuale"/>
          </w:rPr>
          <w:t>Norme 3.1.</w:t>
        </w:r>
      </w:hyperlink>
      <w:r w:rsidRPr="002C2A74">
        <w:t xml:space="preserve"> e </w:t>
      </w:r>
      <w:hyperlink r:id="rId49" w:anchor="page=44" w:history="1">
        <w:r w:rsidRPr="002C2A74">
          <w:rPr>
            <w:rStyle w:val="Collegamentoipertestuale"/>
          </w:rPr>
          <w:t>3.2.</w:t>
        </w:r>
      </w:hyperlink>
      <w:r w:rsidRPr="002C2A74">
        <w:t xml:space="preserve"> delle “</w:t>
      </w:r>
      <w:r w:rsidRPr="002C2A74">
        <w:rPr>
          <w:i/>
        </w:rPr>
        <w:t>Norme di comportamento del collegio sindacale</w:t>
      </w:r>
      <w:r w:rsidRPr="002C2A74">
        <w:t xml:space="preserve"> </w:t>
      </w:r>
      <w:r w:rsidRPr="002C2A74">
        <w:rPr>
          <w:i/>
        </w:rPr>
        <w:t>di società non quotate</w:t>
      </w:r>
      <w:r w:rsidRPr="002C2A74">
        <w:t xml:space="preserve">”, emanate dal CNDCEC </w:t>
      </w:r>
      <w:r>
        <w:t xml:space="preserve">nel mese di dicembre 2020 </w:t>
      </w:r>
      <w:r w:rsidRPr="002C2A74">
        <w:t>e vigenti dal</w:t>
      </w:r>
      <w:r>
        <w:t xml:space="preserve"> 1° gennaio 2021, </w:t>
      </w:r>
      <w:r w:rsidRPr="002C2A74">
        <w:t xml:space="preserve">il </w:t>
      </w:r>
      <w:r>
        <w:t>C</w:t>
      </w:r>
      <w:r w:rsidRPr="002C2A74">
        <w:t>ollegio sindacale è tenuto a svolgere l’attività di vigilanza tenendo in considerazione le dimensioni, la complessità e le altre caratteristiche, anche organizzative, specifiche della società;</w:t>
      </w:r>
    </w:p>
    <w:p w14:paraId="3E3AF4F9" w14:textId="40999E26" w:rsidR="00D433EB" w:rsidRPr="002C2A74" w:rsidRDefault="00D433EB" w:rsidP="009B5EA7">
      <w:pPr>
        <w:numPr>
          <w:ilvl w:val="0"/>
          <w:numId w:val="1"/>
        </w:numPr>
        <w:spacing w:after="60" w:line="300" w:lineRule="auto"/>
        <w:jc w:val="both"/>
      </w:pPr>
      <w:r>
        <w:t xml:space="preserve">nell’ambito della vigilanza esercitata dal Collegio sindacale </w:t>
      </w:r>
      <w:r w:rsidRPr="002C2A74">
        <w:t>ai sensi dell’art. 2403 c.c.</w:t>
      </w:r>
      <w:r>
        <w:t xml:space="preserve"> rientra la </w:t>
      </w:r>
      <w:r w:rsidRPr="002C2A74">
        <w:t>vigilanza sull’osservanza anche della normativa in materia di tutela della salute e sicurezza sul lavoro.</w:t>
      </w:r>
    </w:p>
    <w:p w14:paraId="76D4D410" w14:textId="41D2B814" w:rsidR="00D433EB" w:rsidRPr="002C2A74" w:rsidRDefault="00D433EB" w:rsidP="009B5EA7">
      <w:pPr>
        <w:spacing w:after="60" w:line="300" w:lineRule="auto"/>
        <w:jc w:val="both"/>
      </w:pPr>
      <w:r w:rsidRPr="002C2A74">
        <w:t xml:space="preserve">Tanto premesso, i sindaci, nell’esercizio delle proprie funzioni di vigilanza in conformità a quanto previsto dalle citate </w:t>
      </w:r>
      <w:hyperlink r:id="rId50" w:anchor="page=42" w:history="1">
        <w:r w:rsidRPr="002C2A74">
          <w:rPr>
            <w:rStyle w:val="Collegamentoipertestuale"/>
          </w:rPr>
          <w:t>Norme 3.1</w:t>
        </w:r>
      </w:hyperlink>
      <w:r w:rsidRPr="002C2A74">
        <w:t xml:space="preserve">. e </w:t>
      </w:r>
      <w:hyperlink r:id="rId51" w:anchor="page=44" w:history="1">
        <w:r w:rsidRPr="00B2131F">
          <w:rPr>
            <w:rStyle w:val="Collegamentoipertestuale"/>
          </w:rPr>
          <w:t>3.2.</w:t>
        </w:r>
      </w:hyperlink>
      <w:r w:rsidRPr="002C2A74">
        <w:t xml:space="preserve"> delle “</w:t>
      </w:r>
      <w:r w:rsidRPr="002C2A74">
        <w:rPr>
          <w:i/>
        </w:rPr>
        <w:t>Norme di comportamento del collegio sindacale</w:t>
      </w:r>
      <w:r w:rsidRPr="002C2A74">
        <w:t xml:space="preserve"> </w:t>
      </w:r>
      <w:r w:rsidRPr="002C2A74">
        <w:rPr>
          <w:i/>
        </w:rPr>
        <w:t>di società non quotate</w:t>
      </w:r>
      <w:r w:rsidRPr="002C2A74">
        <w:t xml:space="preserve">”, danno inizio alla verifica circa l’osservanza, da parte della società, delle disposizioni di legge e di statuto, nonché del rispetto di alcuni adempimenti previsti dalla normativa in materia di sicurezza sul lavoro di cui al </w:t>
      </w:r>
      <w:r w:rsidR="00613748">
        <w:t xml:space="preserve">D.lgs. </w:t>
      </w:r>
      <w:r w:rsidRPr="002C2A74">
        <w:t xml:space="preserve"> 9 aprile 2008, n. 81.</w:t>
      </w:r>
    </w:p>
    <w:p w14:paraId="5DD86152" w14:textId="77777777" w:rsidR="00D433EB" w:rsidRPr="002C2A74" w:rsidRDefault="00D433EB" w:rsidP="009B5EA7">
      <w:pPr>
        <w:spacing w:after="60" w:line="300" w:lineRule="auto"/>
        <w:jc w:val="both"/>
      </w:pPr>
      <w:r w:rsidRPr="002C2A74">
        <w:t>In merito</w:t>
      </w:r>
      <w:r>
        <w:t>, i sindaci</w:t>
      </w:r>
      <w:r w:rsidRPr="002C2A74">
        <w:t xml:space="preserve"> constatano la nomina dei soggetti individuati quali principali destinatari della suindicata normativa:</w:t>
      </w:r>
    </w:p>
    <w:p w14:paraId="511A7C33" w14:textId="77777777" w:rsidR="00D433EB" w:rsidRPr="002C2A74" w:rsidRDefault="00D433EB" w:rsidP="000B0EE2">
      <w:pPr>
        <w:numPr>
          <w:ilvl w:val="0"/>
          <w:numId w:val="43"/>
        </w:numPr>
        <w:spacing w:after="60" w:line="300" w:lineRule="auto"/>
        <w:jc w:val="both"/>
      </w:pPr>
      <w:r w:rsidRPr="002C2A74">
        <w:t>individuazione della figura del datore di lavoro: sig. _______________;</w:t>
      </w:r>
    </w:p>
    <w:p w14:paraId="001BA293" w14:textId="6054DDC9" w:rsidR="00D433EB" w:rsidRPr="002C2A74" w:rsidRDefault="00D433EB" w:rsidP="000B0EE2">
      <w:pPr>
        <w:numPr>
          <w:ilvl w:val="0"/>
          <w:numId w:val="43"/>
        </w:numPr>
        <w:spacing w:after="60" w:line="300" w:lineRule="auto"/>
        <w:jc w:val="both"/>
      </w:pPr>
      <w:r w:rsidRPr="002C2A74">
        <w:t xml:space="preserve">individuazioni di eventuali soggetti cui siano conferite deleghe di funzioni: sigg. _________; </w:t>
      </w:r>
    </w:p>
    <w:p w14:paraId="3F38800C" w14:textId="77777777" w:rsidR="00D433EB" w:rsidRPr="002C2A74" w:rsidRDefault="00D433EB" w:rsidP="000B0EE2">
      <w:pPr>
        <w:numPr>
          <w:ilvl w:val="0"/>
          <w:numId w:val="43"/>
        </w:numPr>
        <w:spacing w:after="60" w:line="300" w:lineRule="auto"/>
        <w:jc w:val="both"/>
      </w:pPr>
      <w:r w:rsidRPr="002C2A74">
        <w:t>intervenuta nomina del Responsabile del Servizio Prevenzione e Protezione: sig. ________________, soggetto interno/esterno della società;</w:t>
      </w:r>
    </w:p>
    <w:p w14:paraId="7595315C" w14:textId="77777777" w:rsidR="00D433EB" w:rsidRPr="002C2A74" w:rsidRDefault="00D433EB" w:rsidP="000B0EE2">
      <w:pPr>
        <w:numPr>
          <w:ilvl w:val="0"/>
          <w:numId w:val="43"/>
        </w:numPr>
        <w:spacing w:after="60" w:line="300" w:lineRule="auto"/>
        <w:jc w:val="both"/>
      </w:pPr>
      <w:r w:rsidRPr="002C2A74">
        <w:t xml:space="preserve">intervenuta elezione del Rappresentante dei lavoratori per la sicurezza: sig. _______________; </w:t>
      </w:r>
    </w:p>
    <w:p w14:paraId="77939F50" w14:textId="32CD5AE3" w:rsidR="00D433EB" w:rsidRPr="002C2A74" w:rsidRDefault="00D433EB" w:rsidP="000B0EE2">
      <w:pPr>
        <w:numPr>
          <w:ilvl w:val="0"/>
          <w:numId w:val="43"/>
        </w:numPr>
        <w:spacing w:after="60" w:line="300" w:lineRule="auto"/>
        <w:jc w:val="both"/>
      </w:pPr>
      <w:r w:rsidRPr="002C2A74">
        <w:t>intervenuta nomina del medico competente (ove previsto)</w:t>
      </w:r>
      <w:r w:rsidR="004B716D">
        <w:t>:</w:t>
      </w:r>
      <w:r w:rsidRPr="002C2A74">
        <w:t xml:space="preserve"> dott. _______________;</w:t>
      </w:r>
    </w:p>
    <w:p w14:paraId="7553BADE" w14:textId="3A503577" w:rsidR="00D433EB" w:rsidRPr="002C2A74" w:rsidRDefault="00D433EB" w:rsidP="000B0EE2">
      <w:pPr>
        <w:numPr>
          <w:ilvl w:val="0"/>
          <w:numId w:val="43"/>
        </w:numPr>
        <w:spacing w:after="60" w:line="300" w:lineRule="auto"/>
        <w:jc w:val="both"/>
      </w:pPr>
      <w:r w:rsidRPr="002C2A74">
        <w:t>intervenuta designazione dei lavoratori incaricati per l’attuazione delle misure di prevenzione incendi, evacuazione, salvataggio, primo soccorso e comunque gestione dell’emergenza: ___________________.</w:t>
      </w:r>
    </w:p>
    <w:p w14:paraId="34CA3EDF" w14:textId="77777777" w:rsidR="001B5C13" w:rsidRDefault="001B5C13" w:rsidP="009B5EA7">
      <w:pPr>
        <w:spacing w:after="60" w:line="300" w:lineRule="auto"/>
        <w:jc w:val="both"/>
      </w:pPr>
    </w:p>
    <w:p w14:paraId="59830E75" w14:textId="77777777" w:rsidR="001B5C13" w:rsidRDefault="001B5C13" w:rsidP="009B5EA7">
      <w:pPr>
        <w:spacing w:after="60" w:line="300" w:lineRule="auto"/>
        <w:jc w:val="both"/>
      </w:pPr>
    </w:p>
    <w:p w14:paraId="75E8373D" w14:textId="77777777" w:rsidR="001B5C13" w:rsidRDefault="001B5C13" w:rsidP="009B5EA7">
      <w:pPr>
        <w:spacing w:after="60" w:line="300" w:lineRule="auto"/>
        <w:jc w:val="both"/>
      </w:pPr>
    </w:p>
    <w:p w14:paraId="2834CBC3" w14:textId="13CE8C47" w:rsidR="00D433EB" w:rsidRPr="002C2A74" w:rsidRDefault="00D433EB" w:rsidP="009B5EA7">
      <w:pPr>
        <w:spacing w:after="60" w:line="300" w:lineRule="auto"/>
        <w:jc w:val="both"/>
      </w:pPr>
      <w:r>
        <w:lastRenderedPageBreak/>
        <w:t>I sindaci c</w:t>
      </w:r>
      <w:r w:rsidRPr="002C2A74">
        <w:t>onstata</w:t>
      </w:r>
      <w:r>
        <w:t>n</w:t>
      </w:r>
      <w:r w:rsidRPr="002C2A74">
        <w:t>o inoltre:</w:t>
      </w:r>
    </w:p>
    <w:p w14:paraId="0C79CE16" w14:textId="77777777" w:rsidR="00D433EB" w:rsidRPr="002C2A74" w:rsidRDefault="00D433EB" w:rsidP="000B0EE2">
      <w:pPr>
        <w:numPr>
          <w:ilvl w:val="0"/>
          <w:numId w:val="43"/>
        </w:numPr>
        <w:spacing w:after="60" w:line="300" w:lineRule="auto"/>
        <w:jc w:val="both"/>
      </w:pPr>
      <w:r w:rsidRPr="002C2A74">
        <w:t>l’esistenza del documento di valutazione dei rischi con apposizione di data certa sul medesimo documento;</w:t>
      </w:r>
    </w:p>
    <w:p w14:paraId="37E3D817" w14:textId="77777777" w:rsidR="00D433EB" w:rsidRPr="002C2A74" w:rsidRDefault="00D433EB" w:rsidP="000B0EE2">
      <w:pPr>
        <w:numPr>
          <w:ilvl w:val="0"/>
          <w:numId w:val="43"/>
        </w:numPr>
        <w:spacing w:after="60" w:line="300" w:lineRule="auto"/>
        <w:jc w:val="both"/>
      </w:pPr>
      <w:r w:rsidRPr="002C2A74">
        <w:t>l’intervenuta attività di formazione del personale dipendente.</w:t>
      </w:r>
    </w:p>
    <w:p w14:paraId="3AE5C9BD" w14:textId="42670952" w:rsidR="00D433EB" w:rsidRPr="002C2A74" w:rsidRDefault="00D433EB" w:rsidP="009B5EA7">
      <w:pPr>
        <w:spacing w:after="60" w:line="300" w:lineRule="auto"/>
        <w:jc w:val="both"/>
      </w:pPr>
      <w:r w:rsidRPr="002C2A74">
        <w:t xml:space="preserve">I sindaci rilevano di avere/non avere ricevuto comunicazione da parte dell’Organismo di vigilanza in ordine al mancato rispetto delle misure individuate dall’azienda nella redazione del Modello di Organizzazione Gestione e Controllo previsto in tema di salute e sicurezza nei luoghi di lavoro dall’art. 30 del </w:t>
      </w:r>
      <w:r w:rsidR="00613748">
        <w:t xml:space="preserve">D.lgs. </w:t>
      </w:r>
      <w:r w:rsidRPr="002C2A74">
        <w:t xml:space="preserve"> 9 aprile 2008, n. 81. In particolare</w:t>
      </w:r>
      <w:r>
        <w:t>,</w:t>
      </w:r>
      <w:r w:rsidRPr="002C2A74">
        <w:t xml:space="preserve"> ricevono comunicazione sulla eventuale adozione di un sistema di gestione per la sicurezza certificato ai sensi della norma BS OHSAS 18001:2007/ISO 45001:2018</w:t>
      </w:r>
      <w:r w:rsidRPr="002C2A74">
        <w:rPr>
          <w:vertAlign w:val="superscript"/>
        </w:rPr>
        <w:footnoteReference w:id="40"/>
      </w:r>
      <w:r w:rsidRPr="002C2A74">
        <w:t xml:space="preserve"> o comunque corrispondente alle Linee guida UNI-INAIL per un sistema di gestione della salute e sicurezza sul lavoro (SGSL) </w:t>
      </w:r>
      <w:r w:rsidRPr="002C2A74">
        <w:rPr>
          <w:vertAlign w:val="superscript"/>
        </w:rPr>
        <w:footnoteReference w:id="41"/>
      </w:r>
      <w:r w:rsidRPr="002C2A74">
        <w:t xml:space="preserve">. </w:t>
      </w:r>
    </w:p>
    <w:p w14:paraId="1C793A45" w14:textId="77777777" w:rsidR="00D433EB" w:rsidRPr="002C2A74" w:rsidRDefault="00D433EB" w:rsidP="009B5EA7">
      <w:pPr>
        <w:spacing w:after="60" w:line="300" w:lineRule="auto"/>
        <w:jc w:val="both"/>
      </w:pPr>
      <w:r w:rsidRPr="002C2A74">
        <w:t>I sindaci inoltre ricevono dal datore di lavoro eventuali comunicazioni in ordine a:</w:t>
      </w:r>
    </w:p>
    <w:p w14:paraId="71BD1E0A" w14:textId="1139080F" w:rsidR="00D433EB" w:rsidRPr="002C2A74" w:rsidRDefault="00D433EB" w:rsidP="000B0EE2">
      <w:pPr>
        <w:pStyle w:val="Paragrafoelenco"/>
        <w:numPr>
          <w:ilvl w:val="0"/>
          <w:numId w:val="43"/>
        </w:numPr>
        <w:spacing w:after="60" w:line="300" w:lineRule="auto"/>
        <w:jc w:val="both"/>
      </w:pPr>
      <w:r w:rsidRPr="002C2A74">
        <w:t xml:space="preserve">intervenute contestazioni da parte dell’autorità preposte al rispetto delle norme in materia di sicurezza; </w:t>
      </w:r>
    </w:p>
    <w:p w14:paraId="7F364F94" w14:textId="5F090318" w:rsidR="00D433EB" w:rsidRPr="002C2A74" w:rsidRDefault="00D433EB" w:rsidP="000B0EE2">
      <w:pPr>
        <w:pStyle w:val="Paragrafoelenco"/>
        <w:numPr>
          <w:ilvl w:val="0"/>
          <w:numId w:val="43"/>
        </w:numPr>
        <w:spacing w:after="60" w:line="300" w:lineRule="auto"/>
        <w:jc w:val="both"/>
      </w:pPr>
      <w:r w:rsidRPr="002C2A74">
        <w:t xml:space="preserve">intervenute contestazioni da parte dei </w:t>
      </w:r>
      <w:proofErr w:type="gramStart"/>
      <w:r w:rsidRPr="002C2A74">
        <w:t>summenzionati</w:t>
      </w:r>
      <w:proofErr w:type="gramEnd"/>
      <w:r w:rsidRPr="002C2A74">
        <w:t xml:space="preserve"> organi in merito ad infortuni sul lavoro/malattie professionali occorsi/denunciati nel trimestre/semestre;</w:t>
      </w:r>
    </w:p>
    <w:p w14:paraId="6197DAF9" w14:textId="57E62464" w:rsidR="00D433EB" w:rsidRPr="002C2A74" w:rsidRDefault="00D433EB" w:rsidP="000B0EE2">
      <w:pPr>
        <w:pStyle w:val="Paragrafoelenco"/>
        <w:numPr>
          <w:ilvl w:val="0"/>
          <w:numId w:val="43"/>
        </w:numPr>
        <w:spacing w:after="60" w:line="300" w:lineRule="auto"/>
        <w:jc w:val="both"/>
      </w:pPr>
      <w:r w:rsidRPr="002C2A74">
        <w:t>intervenute richieste di risarcimento da parte dell’INAIL o di soggetti privati.</w:t>
      </w:r>
    </w:p>
    <w:p w14:paraId="19B86630" w14:textId="77777777" w:rsidR="00D433EB" w:rsidRDefault="00D433EB" w:rsidP="009B5EA7">
      <w:pPr>
        <w:spacing w:after="60" w:line="300" w:lineRule="auto"/>
        <w:jc w:val="both"/>
      </w:pPr>
      <w:r w:rsidRPr="002C2A74">
        <w:t>Con riferimento alle attrezzature e i macchinari, i sindaci ricevono conferma che</w:t>
      </w:r>
      <w:r>
        <w:t>:</w:t>
      </w:r>
    </w:p>
    <w:p w14:paraId="52351036" w14:textId="77777777" w:rsidR="00D433EB" w:rsidRDefault="00D433EB" w:rsidP="000B0EE2">
      <w:pPr>
        <w:pStyle w:val="Paragrafoelenco"/>
        <w:numPr>
          <w:ilvl w:val="0"/>
          <w:numId w:val="43"/>
        </w:numPr>
        <w:spacing w:after="60" w:line="300" w:lineRule="auto"/>
        <w:jc w:val="both"/>
      </w:pPr>
      <w:r w:rsidRPr="002C2A74">
        <w:t xml:space="preserve"> per le attrezzature/macchine realizzate dopo la data di entrata in vigore della Direttiva Macchine (Cfr. Direttiva 89/392/CEE, recepita in Italia con D.P.R. 459/96, sostituita dalla Direttiva 2006/42/CE</w:t>
      </w:r>
      <w:r w:rsidRPr="002C2A74">
        <w:rPr>
          <w:vertAlign w:val="superscript"/>
        </w:rPr>
        <w:footnoteReference w:id="42"/>
      </w:r>
      <w:r w:rsidRPr="002C2A74">
        <w:t>) e dotate pertanto di marcatura CE sono sussistenti:</w:t>
      </w:r>
    </w:p>
    <w:p w14:paraId="58BBBA1D" w14:textId="77777777" w:rsidR="00D433EB" w:rsidRDefault="00D433EB" w:rsidP="000B0EE2">
      <w:pPr>
        <w:pStyle w:val="Paragrafoelenco"/>
        <w:numPr>
          <w:ilvl w:val="0"/>
          <w:numId w:val="78"/>
        </w:numPr>
        <w:spacing w:after="60" w:line="300" w:lineRule="auto"/>
        <w:jc w:val="both"/>
      </w:pPr>
      <w:r w:rsidRPr="002C2A74">
        <w:t>la marcatura CE sull’attrezzatura/macchinari;</w:t>
      </w:r>
    </w:p>
    <w:p w14:paraId="34DFC3DA" w14:textId="77777777" w:rsidR="00D433EB" w:rsidRDefault="00D433EB" w:rsidP="000B0EE2">
      <w:pPr>
        <w:pStyle w:val="Paragrafoelenco"/>
        <w:numPr>
          <w:ilvl w:val="0"/>
          <w:numId w:val="78"/>
        </w:numPr>
        <w:spacing w:after="60" w:line="300" w:lineRule="auto"/>
        <w:jc w:val="both"/>
      </w:pPr>
      <w:r w:rsidRPr="002C2A74">
        <w:t>la dichiarazione CE di conformità (Allegato IIA della Direttiva);</w:t>
      </w:r>
    </w:p>
    <w:p w14:paraId="07694975" w14:textId="77777777" w:rsidR="00D433EB" w:rsidRPr="002C2A74" w:rsidRDefault="00D433EB" w:rsidP="000B0EE2">
      <w:pPr>
        <w:pStyle w:val="Paragrafoelenco"/>
        <w:numPr>
          <w:ilvl w:val="0"/>
          <w:numId w:val="78"/>
        </w:numPr>
        <w:spacing w:after="60" w:line="300" w:lineRule="auto"/>
        <w:jc w:val="both"/>
      </w:pPr>
      <w:r w:rsidRPr="002C2A74">
        <w:t>il manuale di uso e manutenzione in lingua italiana;</w:t>
      </w:r>
    </w:p>
    <w:p w14:paraId="6D33B703" w14:textId="405401D9" w:rsidR="00D433EB" w:rsidRDefault="00D433EB" w:rsidP="000B0EE2">
      <w:pPr>
        <w:pStyle w:val="Paragrafoelenco"/>
        <w:numPr>
          <w:ilvl w:val="0"/>
          <w:numId w:val="93"/>
        </w:numPr>
        <w:spacing w:after="60" w:line="300" w:lineRule="auto"/>
        <w:jc w:val="both"/>
      </w:pPr>
      <w:r w:rsidRPr="002C2A74">
        <w:t>per le attrezzature/macchine realizzate prima della data di entrata in vigore della Direttiva Macchine (settembre 1996) sono sussistenti:</w:t>
      </w:r>
    </w:p>
    <w:p w14:paraId="7400E00E" w14:textId="1C28C176" w:rsidR="00D433EB" w:rsidRDefault="00D433EB" w:rsidP="000B0EE2">
      <w:pPr>
        <w:pStyle w:val="Paragrafoelenco"/>
        <w:numPr>
          <w:ilvl w:val="0"/>
          <w:numId w:val="80"/>
        </w:numPr>
        <w:spacing w:after="60" w:line="300" w:lineRule="auto"/>
        <w:jc w:val="both"/>
      </w:pPr>
      <w:r w:rsidRPr="002C2A74">
        <w:t xml:space="preserve">attestazione di conformità ai requisiti di sicurezza dell’Allegato V del </w:t>
      </w:r>
      <w:r w:rsidR="00613748">
        <w:t xml:space="preserve">D.lgs. </w:t>
      </w:r>
      <w:r w:rsidRPr="002C2A74">
        <w:t xml:space="preserve"> 9 aprile 2008, n. 81, come previsto dall’art. 72 del citato decreto;</w:t>
      </w:r>
    </w:p>
    <w:p w14:paraId="60A05D90" w14:textId="77777777" w:rsidR="00D433EB" w:rsidRDefault="00D433EB" w:rsidP="000B0EE2">
      <w:pPr>
        <w:pStyle w:val="Paragrafoelenco"/>
        <w:numPr>
          <w:ilvl w:val="0"/>
          <w:numId w:val="80"/>
        </w:numPr>
        <w:spacing w:after="60" w:line="300" w:lineRule="auto"/>
        <w:jc w:val="both"/>
      </w:pPr>
      <w:r w:rsidRPr="002C2A74">
        <w:t>manuale di uso e manutenzione in lingua italiana;</w:t>
      </w:r>
    </w:p>
    <w:p w14:paraId="3BD33E4D" w14:textId="2BE0E579" w:rsidR="00D433EB" w:rsidRPr="002C2A74" w:rsidRDefault="00D433EB" w:rsidP="000B0EE2">
      <w:pPr>
        <w:pStyle w:val="Paragrafoelenco"/>
        <w:numPr>
          <w:ilvl w:val="0"/>
          <w:numId w:val="43"/>
        </w:numPr>
        <w:spacing w:after="60" w:line="300" w:lineRule="auto"/>
        <w:jc w:val="both"/>
      </w:pPr>
      <w:r>
        <w:t>p</w:t>
      </w:r>
      <w:r w:rsidRPr="002C2A74">
        <w:t xml:space="preserve">er le attrezzature/macchine realizzate prima della data di entrata in vigore della prima Direttiva Macchine </w:t>
      </w:r>
      <w:r w:rsidR="004B716D">
        <w:t>esista</w:t>
      </w:r>
      <w:r w:rsidRPr="002C2A74">
        <w:t xml:space="preserve"> una dichiarazione del datore di lavoro attestante la conformità ai requisiti di sicurezza di cui all’Allegato V del </w:t>
      </w:r>
      <w:r w:rsidR="00613748">
        <w:t xml:space="preserve">D.lgs. </w:t>
      </w:r>
      <w:r w:rsidRPr="002C2A74">
        <w:t xml:space="preserve"> 9 aprile 2008, n. 81</w:t>
      </w:r>
      <w:r w:rsidR="0064779D">
        <w:t>;</w:t>
      </w:r>
    </w:p>
    <w:p w14:paraId="3209E8EB" w14:textId="66E5F92F" w:rsidR="00D433EB" w:rsidRPr="002C2A74" w:rsidRDefault="00D433EB" w:rsidP="0064779D">
      <w:pPr>
        <w:spacing w:after="60" w:line="300" w:lineRule="auto"/>
        <w:ind w:left="360"/>
        <w:jc w:val="both"/>
      </w:pPr>
      <w:r>
        <w:rPr>
          <w:rFonts w:cstheme="minorHAnsi"/>
        </w:rPr>
        <w:t>[</w:t>
      </w:r>
      <w:r w:rsidRPr="002C2A74">
        <w:t>(</w:t>
      </w:r>
      <w:r w:rsidRPr="00E74A9A">
        <w:rPr>
          <w:i/>
          <w:iCs/>
        </w:rPr>
        <w:t>In alternativa</w:t>
      </w:r>
      <w:r>
        <w:t xml:space="preserve">, </w:t>
      </w:r>
      <w:r w:rsidRPr="002C2A74">
        <w:t>In caso di trasferimento delle suddette macchine in assenza di certificazione</w:t>
      </w:r>
      <w:r>
        <w:t>,</w:t>
      </w:r>
      <w:r w:rsidRPr="002C2A74">
        <w:t xml:space="preserve"> verificano inoltre l’avvenuta consegna (da parte del venditore, il noleggiatore, il concedente in uso o locazione </w:t>
      </w:r>
      <w:r w:rsidRPr="002C2A74">
        <w:lastRenderedPageBreak/>
        <w:t xml:space="preserve">finanziaria) ovvero ricezione (dall’utilizzatore) dell’attestazione di conformità ai requisiti di sicurezza dell’Allegato V del </w:t>
      </w:r>
      <w:r w:rsidR="00613748">
        <w:t xml:space="preserve">D.lgs. </w:t>
      </w:r>
      <w:r w:rsidRPr="002C2A74">
        <w:t xml:space="preserve"> 9 aprile 2008, n. 81, come previsto dall’art. 72 del citato decreto</w:t>
      </w:r>
      <w:r w:rsidRPr="00CE585B">
        <w:t>]</w:t>
      </w:r>
      <w:r w:rsidRPr="002C2A74">
        <w:t>;</w:t>
      </w:r>
    </w:p>
    <w:p w14:paraId="41393ACA" w14:textId="429855CC" w:rsidR="00D433EB" w:rsidRDefault="00D433EB" w:rsidP="000B0EE2">
      <w:pPr>
        <w:pStyle w:val="Paragrafoelenco"/>
        <w:numPr>
          <w:ilvl w:val="0"/>
          <w:numId w:val="43"/>
        </w:numPr>
        <w:spacing w:after="60" w:line="300" w:lineRule="auto"/>
        <w:jc w:val="both"/>
      </w:pPr>
      <w:r w:rsidRPr="002C2A74">
        <w:t xml:space="preserve">per le attrezzature comprese nell’Allegato VII del </w:t>
      </w:r>
      <w:r w:rsidR="00613748">
        <w:t xml:space="preserve">D.lgs. </w:t>
      </w:r>
      <w:r w:rsidRPr="002C2A74">
        <w:t xml:space="preserve"> 9 aprile 2008, n. 81 risulta la documentazione attestante l’avvenuta verifica secondo la periodicità prevista dal citato Allegato VII.</w:t>
      </w:r>
    </w:p>
    <w:p w14:paraId="7D8C7AD3" w14:textId="77777777" w:rsidR="00F37FCE" w:rsidRDefault="00F37FCE" w:rsidP="009B5EA7">
      <w:pPr>
        <w:spacing w:after="60" w:line="300" w:lineRule="auto"/>
        <w:jc w:val="both"/>
      </w:pPr>
    </w:p>
    <w:p w14:paraId="4B9132CC" w14:textId="3C8CB870" w:rsidR="00D433EB" w:rsidRDefault="00D433EB" w:rsidP="009B5EA7">
      <w:pPr>
        <w:spacing w:after="60" w:line="300" w:lineRule="auto"/>
        <w:jc w:val="both"/>
      </w:pPr>
      <w:r w:rsidRPr="00F37FCE">
        <w:rPr>
          <w:i/>
          <w:iCs/>
        </w:rPr>
        <w:t>Luogo, data</w:t>
      </w:r>
      <w:r>
        <w:t xml:space="preserve">                                                                                                        </w:t>
      </w:r>
      <w:r w:rsidR="00ED205C">
        <w:t xml:space="preserve"> </w:t>
      </w:r>
      <w:r>
        <w:t xml:space="preserve">   Il Collegio sindacale</w:t>
      </w:r>
    </w:p>
    <w:p w14:paraId="23A94D25" w14:textId="273CD35C" w:rsidR="00ED205C" w:rsidRPr="00F80C6B" w:rsidRDefault="00D433EB" w:rsidP="009B5EA7">
      <w:pPr>
        <w:spacing w:after="60" w:line="300" w:lineRule="auto"/>
        <w:jc w:val="both"/>
        <w:rPr>
          <w:iCs/>
        </w:rPr>
      </w:pPr>
      <w:r>
        <w:tab/>
      </w:r>
      <w:r>
        <w:tab/>
      </w:r>
      <w:r>
        <w:tab/>
      </w:r>
      <w:r>
        <w:tab/>
      </w:r>
      <w:r>
        <w:tab/>
      </w:r>
      <w:r>
        <w:tab/>
      </w:r>
      <w:r>
        <w:tab/>
      </w:r>
      <w:r>
        <w:tab/>
      </w:r>
      <w:r>
        <w:tab/>
      </w:r>
      <w:r w:rsidR="00ED205C" w:rsidRPr="00F80C6B">
        <w:rPr>
          <w:iCs/>
        </w:rPr>
        <w:t>_________________</w:t>
      </w:r>
    </w:p>
    <w:p w14:paraId="3DCA5561" w14:textId="77777777" w:rsidR="00ED205C" w:rsidRPr="00F80C6B" w:rsidRDefault="00ED205C" w:rsidP="009B5EA7">
      <w:pPr>
        <w:spacing w:after="60" w:line="300" w:lineRule="auto"/>
        <w:ind w:left="6372"/>
        <w:jc w:val="both"/>
        <w:rPr>
          <w:iCs/>
        </w:rPr>
      </w:pPr>
      <w:r w:rsidRPr="00F80C6B">
        <w:rPr>
          <w:iCs/>
        </w:rPr>
        <w:t>_________________</w:t>
      </w:r>
    </w:p>
    <w:p w14:paraId="0169A1F0" w14:textId="77777777" w:rsidR="00ED205C" w:rsidRPr="00F80C6B" w:rsidRDefault="00ED205C" w:rsidP="009B5EA7">
      <w:pPr>
        <w:spacing w:after="60" w:line="300" w:lineRule="auto"/>
        <w:ind w:left="6372"/>
        <w:jc w:val="both"/>
        <w:rPr>
          <w:iCs/>
        </w:rPr>
      </w:pPr>
      <w:r w:rsidRPr="00F80C6B">
        <w:rPr>
          <w:iCs/>
        </w:rPr>
        <w:t>_________________</w:t>
      </w:r>
    </w:p>
    <w:p w14:paraId="450DAB54" w14:textId="77777777" w:rsidR="001B5C13" w:rsidRDefault="001B5C13" w:rsidP="009B5EA7">
      <w:pPr>
        <w:spacing w:after="60" w:line="300" w:lineRule="auto"/>
        <w:jc w:val="both"/>
        <w:rPr>
          <w:bCs/>
          <w:iCs/>
        </w:rPr>
      </w:pPr>
    </w:p>
    <w:p w14:paraId="510DDFCF" w14:textId="38729E91" w:rsidR="00D433EB" w:rsidRDefault="00D433EB" w:rsidP="009B5EA7">
      <w:pPr>
        <w:spacing w:after="60" w:line="300" w:lineRule="auto"/>
        <w:jc w:val="both"/>
        <w:rPr>
          <w:bCs/>
          <w:iCs/>
        </w:rPr>
      </w:pPr>
      <w:r w:rsidRPr="00F80C6B">
        <w:rPr>
          <w:bCs/>
          <w:iCs/>
        </w:rPr>
        <w:t>[</w:t>
      </w:r>
      <w:r w:rsidRPr="00F80C6B">
        <w:rPr>
          <w:bCs/>
          <w:i/>
          <w:iCs/>
        </w:rPr>
        <w:t>In caso di riunione in video</w:t>
      </w:r>
      <w:r w:rsidR="00ED205C">
        <w:rPr>
          <w:bCs/>
          <w:i/>
          <w:iCs/>
        </w:rPr>
        <w:t xml:space="preserve">-audio </w:t>
      </w:r>
      <w:r w:rsidRPr="00F80C6B">
        <w:rPr>
          <w:bCs/>
          <w:i/>
          <w:iCs/>
        </w:rPr>
        <w:t>conferenza:</w:t>
      </w:r>
      <w:r w:rsidRPr="00F80C6B">
        <w:rPr>
          <w:bCs/>
          <w:iCs/>
        </w:rPr>
        <w:t xml:space="preserve"> Il presente verbale è stato redatto sulla base delle annotazioni prese nel corso della riunione ed è approvato all’unanimità prima della sua trascrizione a libro]</w:t>
      </w:r>
    </w:p>
    <w:p w14:paraId="2039ED7B" w14:textId="77777777" w:rsidR="001B5C13" w:rsidRPr="00F80C6B" w:rsidRDefault="001B5C13" w:rsidP="009B5EA7">
      <w:pPr>
        <w:spacing w:after="60" w:line="300" w:lineRule="auto"/>
        <w:jc w:val="both"/>
        <w:rPr>
          <w:bCs/>
          <w:iC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D433EB" w:rsidRPr="00F80C6B" w14:paraId="7952AB06" w14:textId="77777777" w:rsidTr="004A2C9B">
        <w:trPr>
          <w:trHeight w:hRule="exact" w:val="567"/>
        </w:trPr>
        <w:tc>
          <w:tcPr>
            <w:tcW w:w="6650" w:type="dxa"/>
            <w:vAlign w:val="center"/>
          </w:tcPr>
          <w:p w14:paraId="1C4FEA0F" w14:textId="77777777" w:rsidR="00D433EB" w:rsidRPr="00F80C6B" w:rsidRDefault="00D433EB" w:rsidP="009B5EA7">
            <w:pPr>
              <w:spacing w:after="60" w:line="300" w:lineRule="auto"/>
              <w:jc w:val="both"/>
              <w:rPr>
                <w:iCs/>
              </w:rPr>
            </w:pPr>
            <w:r w:rsidRPr="00F80C6B">
              <w:rPr>
                <w:i/>
                <w:iCs/>
              </w:rPr>
              <w:t>Luogo, data</w:t>
            </w:r>
          </w:p>
        </w:tc>
        <w:tc>
          <w:tcPr>
            <w:tcW w:w="2988" w:type="dxa"/>
            <w:vAlign w:val="center"/>
          </w:tcPr>
          <w:p w14:paraId="40D2FD78" w14:textId="77777777" w:rsidR="00D433EB" w:rsidRPr="00F80C6B" w:rsidRDefault="00D433EB" w:rsidP="009B5EA7">
            <w:pPr>
              <w:spacing w:after="60" w:line="300" w:lineRule="auto"/>
              <w:jc w:val="both"/>
              <w:rPr>
                <w:iCs/>
              </w:rPr>
            </w:pPr>
            <w:r w:rsidRPr="00F80C6B">
              <w:rPr>
                <w:iCs/>
              </w:rPr>
              <w:t>Il Collegio sindacale</w:t>
            </w:r>
          </w:p>
        </w:tc>
      </w:tr>
      <w:tr w:rsidR="00D433EB" w:rsidRPr="00F80C6B" w14:paraId="1E6FD583" w14:textId="77777777" w:rsidTr="004A2C9B">
        <w:trPr>
          <w:trHeight w:val="510"/>
        </w:trPr>
        <w:tc>
          <w:tcPr>
            <w:tcW w:w="6650" w:type="dxa"/>
          </w:tcPr>
          <w:p w14:paraId="7377FB7D" w14:textId="77777777" w:rsidR="00D433EB" w:rsidRPr="00F80C6B" w:rsidRDefault="00D433EB" w:rsidP="009B5EA7">
            <w:pPr>
              <w:spacing w:after="60" w:line="300" w:lineRule="auto"/>
              <w:jc w:val="both"/>
              <w:rPr>
                <w:iCs/>
              </w:rPr>
            </w:pPr>
          </w:p>
        </w:tc>
        <w:tc>
          <w:tcPr>
            <w:tcW w:w="2988" w:type="dxa"/>
          </w:tcPr>
          <w:p w14:paraId="2CDC6733" w14:textId="563F3B93" w:rsidR="00D433EB" w:rsidRPr="00F80C6B" w:rsidRDefault="00D433EB" w:rsidP="009B5EA7">
            <w:pPr>
              <w:spacing w:after="60" w:line="300" w:lineRule="auto"/>
              <w:jc w:val="both"/>
              <w:rPr>
                <w:iCs/>
              </w:rPr>
            </w:pPr>
            <w:r w:rsidRPr="00F80C6B">
              <w:rPr>
                <w:iCs/>
              </w:rPr>
              <w:t>_________________</w:t>
            </w:r>
          </w:p>
        </w:tc>
      </w:tr>
      <w:tr w:rsidR="00D433EB" w:rsidRPr="00F80C6B" w14:paraId="4ED7B5A8" w14:textId="77777777" w:rsidTr="004A2C9B">
        <w:trPr>
          <w:trHeight w:val="510"/>
        </w:trPr>
        <w:tc>
          <w:tcPr>
            <w:tcW w:w="6650" w:type="dxa"/>
          </w:tcPr>
          <w:p w14:paraId="435ECF17" w14:textId="77777777" w:rsidR="00D433EB" w:rsidRPr="00F80C6B" w:rsidRDefault="00D433EB" w:rsidP="009B5EA7">
            <w:pPr>
              <w:spacing w:after="60" w:line="300" w:lineRule="auto"/>
              <w:jc w:val="both"/>
              <w:rPr>
                <w:iCs/>
              </w:rPr>
            </w:pPr>
          </w:p>
        </w:tc>
        <w:tc>
          <w:tcPr>
            <w:tcW w:w="2988" w:type="dxa"/>
          </w:tcPr>
          <w:p w14:paraId="332934B4" w14:textId="326E058C" w:rsidR="00D433EB" w:rsidRPr="00F80C6B" w:rsidRDefault="00D433EB" w:rsidP="009B5EA7">
            <w:pPr>
              <w:spacing w:after="60" w:line="300" w:lineRule="auto"/>
              <w:jc w:val="both"/>
              <w:rPr>
                <w:iCs/>
              </w:rPr>
            </w:pPr>
            <w:r w:rsidRPr="00F80C6B">
              <w:rPr>
                <w:iCs/>
              </w:rPr>
              <w:t>_________________</w:t>
            </w:r>
          </w:p>
        </w:tc>
      </w:tr>
      <w:tr w:rsidR="00D433EB" w:rsidRPr="00F80C6B" w14:paraId="6BE8537E" w14:textId="77777777" w:rsidTr="004A2C9B">
        <w:trPr>
          <w:trHeight w:val="510"/>
        </w:trPr>
        <w:tc>
          <w:tcPr>
            <w:tcW w:w="6650" w:type="dxa"/>
          </w:tcPr>
          <w:p w14:paraId="4460C6D2" w14:textId="77777777" w:rsidR="00D433EB" w:rsidRPr="00F80C6B" w:rsidRDefault="00D433EB" w:rsidP="009B5EA7">
            <w:pPr>
              <w:spacing w:after="60" w:line="300" w:lineRule="auto"/>
              <w:jc w:val="both"/>
              <w:rPr>
                <w:iCs/>
              </w:rPr>
            </w:pPr>
          </w:p>
        </w:tc>
        <w:tc>
          <w:tcPr>
            <w:tcW w:w="2988" w:type="dxa"/>
          </w:tcPr>
          <w:p w14:paraId="4FB8497E" w14:textId="77777777" w:rsidR="00D433EB" w:rsidRPr="00F80C6B" w:rsidRDefault="00D433EB" w:rsidP="009B5EA7">
            <w:pPr>
              <w:spacing w:after="60" w:line="300" w:lineRule="auto"/>
              <w:jc w:val="both"/>
              <w:rPr>
                <w:iCs/>
              </w:rPr>
            </w:pPr>
            <w:r w:rsidRPr="00F80C6B">
              <w:rPr>
                <w:iCs/>
              </w:rPr>
              <w:t>_________________</w:t>
            </w:r>
          </w:p>
        </w:tc>
      </w:tr>
    </w:tbl>
    <w:p w14:paraId="4AD7F81E" w14:textId="123B40B1" w:rsidR="00D433EB" w:rsidRDefault="00D433EB" w:rsidP="009B5EA7">
      <w:pPr>
        <w:spacing w:after="60" w:line="300" w:lineRule="auto"/>
        <w:jc w:val="both"/>
      </w:pPr>
    </w:p>
    <w:p w14:paraId="062D8D69" w14:textId="77777777" w:rsidR="004A2C9B" w:rsidRDefault="004A2C9B" w:rsidP="009B5EA7">
      <w:pPr>
        <w:spacing w:after="60" w:line="300" w:lineRule="auto"/>
        <w:jc w:val="both"/>
      </w:pPr>
    </w:p>
    <w:tbl>
      <w:tblPr>
        <w:tblStyle w:val="Grigliatabella"/>
        <w:tblW w:w="9634" w:type="dxa"/>
        <w:tblBorders>
          <w:top w:val="single" w:sz="12" w:space="0" w:color="002060"/>
          <w:left w:val="none" w:sz="0" w:space="0" w:color="auto"/>
          <w:bottom w:val="single" w:sz="12" w:space="0" w:color="002060"/>
          <w:right w:val="none" w:sz="0" w:space="0" w:color="auto"/>
          <w:insideH w:val="single" w:sz="4" w:space="0" w:color="002060"/>
          <w:insideV w:val="single" w:sz="4" w:space="0" w:color="002060"/>
        </w:tblBorders>
        <w:tblLook w:val="04A0" w:firstRow="1" w:lastRow="0" w:firstColumn="1" w:lastColumn="0" w:noHBand="0" w:noVBand="1"/>
      </w:tblPr>
      <w:tblGrid>
        <w:gridCol w:w="1985"/>
        <w:gridCol w:w="7649"/>
      </w:tblGrid>
      <w:tr w:rsidR="004A2C9B" w:rsidRPr="00220DD5" w14:paraId="690C7854" w14:textId="77777777" w:rsidTr="00656438">
        <w:trPr>
          <w:gridAfter w:val="1"/>
          <w:wAfter w:w="7649" w:type="dxa"/>
          <w:trHeight w:hRule="exact" w:val="340"/>
        </w:trPr>
        <w:tc>
          <w:tcPr>
            <w:tcW w:w="1985" w:type="dxa"/>
            <w:shd w:val="clear" w:color="auto" w:fill="002060"/>
            <w:vAlign w:val="center"/>
          </w:tcPr>
          <w:p w14:paraId="1E1364BD" w14:textId="1AAFB280" w:rsidR="004A2C9B" w:rsidRPr="00220DD5" w:rsidRDefault="004A2C9B" w:rsidP="009B5EA7">
            <w:pPr>
              <w:spacing w:after="60" w:line="300" w:lineRule="auto"/>
              <w:rPr>
                <w:b/>
                <w:iCs/>
              </w:rPr>
            </w:pPr>
            <w:bookmarkStart w:id="114" w:name="_Toc445134807"/>
            <w:bookmarkStart w:id="115" w:name="_Toc447200784"/>
            <w:r w:rsidRPr="00220DD5">
              <w:rPr>
                <w:b/>
                <w:iCs/>
              </w:rPr>
              <w:t>Nota</w:t>
            </w:r>
            <w:r>
              <w:rPr>
                <w:b/>
                <w:iCs/>
              </w:rPr>
              <w:t xml:space="preserve"> </w:t>
            </w:r>
          </w:p>
        </w:tc>
      </w:tr>
      <w:tr w:rsidR="004A2C9B" w:rsidRPr="00220DD5" w14:paraId="7708DB4A" w14:textId="77777777" w:rsidTr="00D8262F">
        <w:trPr>
          <w:trHeight w:val="3270"/>
        </w:trPr>
        <w:tc>
          <w:tcPr>
            <w:tcW w:w="9634" w:type="dxa"/>
            <w:gridSpan w:val="2"/>
            <w:tcBorders>
              <w:top w:val="single" w:sz="12" w:space="0" w:color="002060"/>
              <w:bottom w:val="single" w:sz="12" w:space="0" w:color="002060"/>
            </w:tcBorders>
            <w:vAlign w:val="center"/>
          </w:tcPr>
          <w:p w14:paraId="1E712E45" w14:textId="164EE24C" w:rsidR="004A2C9B" w:rsidRPr="00220DD5" w:rsidRDefault="004A2C9B" w:rsidP="009B5EA7">
            <w:pPr>
              <w:spacing w:after="60" w:line="300" w:lineRule="auto"/>
              <w:jc w:val="both"/>
            </w:pPr>
            <w:r w:rsidRPr="002C2A74">
              <w:rPr>
                <w:i/>
              </w:rPr>
              <w:t xml:space="preserve">A integrazione del sopra riportato format si rileva come, in relazione alla complessità della realtà aziendale e dei rischi di natura infortunistica alla stessa connessi, il </w:t>
            </w:r>
            <w:r>
              <w:rPr>
                <w:i/>
              </w:rPr>
              <w:t>C</w:t>
            </w:r>
            <w:r w:rsidRPr="002C2A74">
              <w:rPr>
                <w:i/>
              </w:rPr>
              <w:t>ollegio</w:t>
            </w:r>
            <w:r>
              <w:rPr>
                <w:i/>
              </w:rPr>
              <w:t xml:space="preserve"> sindacale</w:t>
            </w:r>
            <w:r w:rsidRPr="002C2A74">
              <w:rPr>
                <w:i/>
              </w:rPr>
              <w:t xml:space="preserve"> possa chiedere, in ordine al tema sicurezza, un approfondimento dell’informativa che abbia come specifico riferimento la presenza dei presupposti legali ed organizzativi per il rispetto delle normative, l’adeguatezza dei sistemi e delle procedure, l’idoneità dei sistemi di controllo attivati dalla società, la capacità ed effettività di tali sistemi di intercettare eventuali violazioni o distorsioni e di imporre efficaci risposte all’organizzazione societaria, la tempestività dei sistemi di controllo nel fornire le relative informative agli organi societari, compreso il </w:t>
            </w:r>
            <w:r w:rsidR="00353CB8">
              <w:rPr>
                <w:i/>
              </w:rPr>
              <w:t>C</w:t>
            </w:r>
            <w:r w:rsidRPr="002C2A74">
              <w:rPr>
                <w:i/>
              </w:rPr>
              <w:t>ollegio (in questo senso, particolare attenzione potrà essere dedicata alla condivisione dei flussi informativi verso l’</w:t>
            </w:r>
            <w:r>
              <w:rPr>
                <w:i/>
              </w:rPr>
              <w:t>O</w:t>
            </w:r>
            <w:r w:rsidRPr="002C2A74">
              <w:rPr>
                <w:i/>
              </w:rPr>
              <w:t xml:space="preserve">rganismo di vigilanza ex </w:t>
            </w:r>
            <w:r w:rsidR="00613748">
              <w:rPr>
                <w:i/>
              </w:rPr>
              <w:t xml:space="preserve">D.lgs. </w:t>
            </w:r>
            <w:r w:rsidRPr="002C2A74">
              <w:rPr>
                <w:i/>
              </w:rPr>
              <w:t xml:space="preserve"> 8 giugno 2001, n. 231).</w:t>
            </w:r>
          </w:p>
        </w:tc>
      </w:tr>
    </w:tbl>
    <w:p w14:paraId="66691395" w14:textId="77777777" w:rsidR="00F37FCE" w:rsidRDefault="00F37FCE" w:rsidP="009B5EA7">
      <w:pPr>
        <w:pStyle w:val="Titolo2"/>
        <w:spacing w:before="0" w:line="300" w:lineRule="auto"/>
        <w:rPr>
          <w:rFonts w:eastAsia="Times New Roman"/>
        </w:rPr>
      </w:pPr>
      <w:bookmarkStart w:id="116" w:name="_Toc74830632"/>
    </w:p>
    <w:p w14:paraId="58C0D92B" w14:textId="77777777" w:rsidR="00F37FCE" w:rsidRDefault="00F37FCE">
      <w:pPr>
        <w:rPr>
          <w:rFonts w:ascii="Calibri" w:eastAsia="Times New Roman" w:hAnsi="Calibri" w:cstheme="majorBidi"/>
          <w:b/>
          <w:sz w:val="28"/>
          <w:szCs w:val="26"/>
        </w:rPr>
      </w:pPr>
      <w:r>
        <w:rPr>
          <w:rFonts w:eastAsia="Times New Roman"/>
        </w:rPr>
        <w:br w:type="page"/>
      </w:r>
    </w:p>
    <w:p w14:paraId="7DCAA5F1" w14:textId="682118CA" w:rsidR="00D433EB" w:rsidRPr="00F37FCE" w:rsidRDefault="00D433EB" w:rsidP="001B5C13">
      <w:pPr>
        <w:pStyle w:val="Titolo1"/>
      </w:pPr>
      <w:bookmarkStart w:id="117" w:name="_Toc77320263"/>
      <w:bookmarkStart w:id="118" w:name="_Toc77341071"/>
      <w:bookmarkStart w:id="119" w:name="_Toc77777980"/>
      <w:r w:rsidRPr="00F37FCE">
        <w:lastRenderedPageBreak/>
        <w:t>V.</w:t>
      </w:r>
      <w:r w:rsidR="00200D5D" w:rsidRPr="00F37FCE">
        <w:t>8</w:t>
      </w:r>
      <w:r w:rsidRPr="00F37FCE">
        <w:t>. VERBALE RELATIVO ALLA VIGILANZA SULLE TEMATICHE AMBIENTALI</w:t>
      </w:r>
      <w:bookmarkEnd w:id="114"/>
      <w:bookmarkEnd w:id="115"/>
      <w:bookmarkEnd w:id="116"/>
      <w:bookmarkEnd w:id="117"/>
      <w:bookmarkEnd w:id="118"/>
      <w:bookmarkEnd w:id="119"/>
      <w:r w:rsidRPr="00F37FCE">
        <w:t xml:space="preserve"> </w:t>
      </w:r>
    </w:p>
    <w:p w14:paraId="624D0742" w14:textId="77777777" w:rsidR="00D433EB" w:rsidRPr="002C2A74" w:rsidRDefault="00D433EB" w:rsidP="009B5EA7">
      <w:pPr>
        <w:spacing w:after="60" w:line="30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D433EB" w:rsidRPr="002C2A74" w14:paraId="493150F1" w14:textId="77777777" w:rsidTr="00CC1794">
        <w:tc>
          <w:tcPr>
            <w:tcW w:w="9778" w:type="dxa"/>
          </w:tcPr>
          <w:p w14:paraId="401C60CB" w14:textId="77777777" w:rsidR="00D433EB" w:rsidRPr="002C2A74" w:rsidRDefault="00D433EB" w:rsidP="009B5EA7">
            <w:pPr>
              <w:spacing w:after="60" w:line="300" w:lineRule="auto"/>
              <w:jc w:val="both"/>
              <w:rPr>
                <w:b/>
                <w:i/>
              </w:rPr>
            </w:pPr>
            <w:r w:rsidRPr="002C2A74">
              <w:rPr>
                <w:b/>
                <w:i/>
              </w:rPr>
              <w:t>Premessa metodologica</w:t>
            </w:r>
          </w:p>
          <w:p w14:paraId="1BBA2237" w14:textId="77777777" w:rsidR="00D433EB" w:rsidRPr="00896239" w:rsidRDefault="00D433EB" w:rsidP="009B5EA7">
            <w:pPr>
              <w:spacing w:after="60" w:line="300" w:lineRule="auto"/>
              <w:jc w:val="both"/>
              <w:rPr>
                <w:i/>
              </w:rPr>
            </w:pPr>
            <w:r w:rsidRPr="00896239">
              <w:rPr>
                <w:i/>
              </w:rPr>
              <w:t>La vigilanza sul</w:t>
            </w:r>
            <w:r>
              <w:rPr>
                <w:i/>
              </w:rPr>
              <w:t xml:space="preserve"> rispetto della normativa relativa alla tutela dell’ambiente </w:t>
            </w:r>
            <w:r w:rsidRPr="00896239">
              <w:rPr>
                <w:i/>
              </w:rPr>
              <w:t>si ascrive nell’alveo delle verifiche svolte dal Collegio sindacale sull’osservanza della legge e dello statuto.</w:t>
            </w:r>
          </w:p>
          <w:p w14:paraId="4EBF62FC" w14:textId="017E74EE" w:rsidR="00D433EB" w:rsidRPr="00896239" w:rsidRDefault="00D433EB" w:rsidP="009B5EA7">
            <w:pPr>
              <w:spacing w:after="60" w:line="300" w:lineRule="auto"/>
              <w:jc w:val="both"/>
              <w:rPr>
                <w:i/>
              </w:rPr>
            </w:pPr>
            <w:r>
              <w:rPr>
                <w:i/>
              </w:rPr>
              <w:t xml:space="preserve">Come previsto nelle </w:t>
            </w:r>
            <w:hyperlink r:id="rId52" w:anchor="page=44" w:history="1">
              <w:r w:rsidRPr="00F3482A">
                <w:rPr>
                  <w:rStyle w:val="Collegamentoipertestuale"/>
                  <w:i/>
                </w:rPr>
                <w:t>Norma</w:t>
              </w:r>
              <w:r w:rsidR="004B716D" w:rsidRPr="00F3482A">
                <w:rPr>
                  <w:rStyle w:val="Collegamentoipertestuale"/>
                  <w:i/>
                </w:rPr>
                <w:t xml:space="preserve"> </w:t>
              </w:r>
              <w:r w:rsidRPr="00F3482A">
                <w:rPr>
                  <w:rStyle w:val="Collegamentoipertestuale"/>
                  <w:i/>
                </w:rPr>
                <w:t>3.2</w:t>
              </w:r>
            </w:hyperlink>
            <w:r w:rsidRPr="002C2A74">
              <w:rPr>
                <w:i/>
              </w:rPr>
              <w:t>.</w:t>
            </w:r>
            <w:r>
              <w:rPr>
                <w:i/>
              </w:rPr>
              <w:t xml:space="preserve">delle Norme di comportamento del Collegio sindacale di società non quotate, </w:t>
            </w:r>
            <w:r w:rsidRPr="00896239">
              <w:rPr>
                <w:i/>
              </w:rPr>
              <w:t>emanate dal CNDCEC e vigenti dal 1° gennaio 2021</w:t>
            </w:r>
            <w:r>
              <w:rPr>
                <w:i/>
              </w:rPr>
              <w:t>,</w:t>
            </w:r>
            <w:r w:rsidRPr="002C2A74">
              <w:rPr>
                <w:i/>
              </w:rPr>
              <w:t xml:space="preserve"> l’attività di vigilanza è effettuata tenendo in considerazione le dimensioni, la complessità e le altre caratteristiche, anche organizzative, specifiche della società;</w:t>
            </w:r>
            <w:r w:rsidRPr="002C2A74">
              <w:rPr>
                <w:b/>
                <w:i/>
              </w:rPr>
              <w:t xml:space="preserve"> </w:t>
            </w:r>
            <w:r w:rsidRPr="002C2A74">
              <w:rPr>
                <w:i/>
              </w:rPr>
              <w:t xml:space="preserve">conseguentemente il </w:t>
            </w:r>
            <w:r>
              <w:rPr>
                <w:i/>
              </w:rPr>
              <w:t>C</w:t>
            </w:r>
            <w:r w:rsidRPr="002C2A74">
              <w:rPr>
                <w:i/>
              </w:rPr>
              <w:t xml:space="preserve">ollegio sindacale dovrà modulare le modalità di vigilanza sulla base dei rischi evidenziati nei flussi informativi acquisiti sia dai soggetti apicali sia dai responsabili </w:t>
            </w:r>
            <w:proofErr w:type="spellStart"/>
            <w:r w:rsidRPr="002C2A74">
              <w:rPr>
                <w:i/>
              </w:rPr>
              <w:t>di area</w:t>
            </w:r>
            <w:proofErr w:type="spellEnd"/>
            <w:r w:rsidRPr="002C2A74">
              <w:rPr>
                <w:i/>
              </w:rPr>
              <w:t xml:space="preserve"> nonché sulla base degli esiti delle verifiche effettuate ed in particolare –</w:t>
            </w:r>
            <w:r w:rsidR="0043223D">
              <w:rPr>
                <w:i/>
              </w:rPr>
              <w:t xml:space="preserve"> </w:t>
            </w:r>
            <w:r w:rsidRPr="00896239">
              <w:rPr>
                <w:i/>
              </w:rPr>
              <w:t xml:space="preserve">se la società ha adottato il Modello Organizzativo e Gestionale ex </w:t>
            </w:r>
            <w:r w:rsidR="00613748">
              <w:rPr>
                <w:i/>
              </w:rPr>
              <w:t xml:space="preserve">D.lgs. </w:t>
            </w:r>
            <w:r w:rsidRPr="00896239">
              <w:rPr>
                <w:i/>
              </w:rPr>
              <w:t xml:space="preserve"> 8 giugno 2001, n. 231 – dello scambio dei flussi informativi con l’</w:t>
            </w:r>
            <w:r w:rsidR="00975A42">
              <w:rPr>
                <w:i/>
              </w:rPr>
              <w:t>O</w:t>
            </w:r>
            <w:r w:rsidRPr="00896239">
              <w:rPr>
                <w:i/>
              </w:rPr>
              <w:t>rganismo di vigilanza.</w:t>
            </w:r>
          </w:p>
          <w:p w14:paraId="1F453092" w14:textId="77777777" w:rsidR="00D433EB" w:rsidRPr="002C2A74" w:rsidRDefault="00D433EB" w:rsidP="009B5EA7">
            <w:pPr>
              <w:spacing w:after="60" w:line="300" w:lineRule="auto"/>
              <w:jc w:val="both"/>
              <w:rPr>
                <w:i/>
              </w:rPr>
            </w:pPr>
            <w:r w:rsidRPr="002C2A74">
              <w:rPr>
                <w:i/>
              </w:rPr>
              <w:t xml:space="preserve"> La valutazione circa l’adeguatezza della struttura deve essere assistita e preceduta da una scrupolosa analisi dei rischi che sono presenti nelle attività sociali e di impresa; analisi che richiede particolare attenzione proprio con riguardo alle materie presidiate da normative tecniche.</w:t>
            </w:r>
          </w:p>
          <w:p w14:paraId="3C650E68" w14:textId="09EA4C45" w:rsidR="00D433EB" w:rsidRPr="002C2A74" w:rsidRDefault="00D433EB" w:rsidP="009B5EA7">
            <w:pPr>
              <w:spacing w:after="60" w:line="300" w:lineRule="auto"/>
              <w:jc w:val="both"/>
              <w:rPr>
                <w:i/>
              </w:rPr>
            </w:pPr>
            <w:r w:rsidRPr="002C2A74">
              <w:rPr>
                <w:i/>
              </w:rPr>
              <w:t>Conseguentemente</w:t>
            </w:r>
            <w:r w:rsidR="00353CB8">
              <w:rPr>
                <w:i/>
              </w:rPr>
              <w:t>,</w:t>
            </w:r>
            <w:r w:rsidRPr="002C2A74">
              <w:rPr>
                <w:i/>
              </w:rPr>
              <w:t xml:space="preserve"> il </w:t>
            </w:r>
            <w:r>
              <w:rPr>
                <w:i/>
              </w:rPr>
              <w:t>C</w:t>
            </w:r>
            <w:r w:rsidRPr="002C2A74">
              <w:rPr>
                <w:i/>
              </w:rPr>
              <w:t>ollegio sindacale dovrà procedere alla attività di vigilanza acquisendo informazioni, in via preliminare, circa gli aspetti ambientali caratterizzati dalla attività esercitata al fine di riscontrare i rischi connessi in caso di accertata violazione/inosservanza delle norme poste a tutela dell’ambiente, della salute dei lavoratori e della salute pubblica.</w:t>
            </w:r>
          </w:p>
          <w:p w14:paraId="0BE67C8F" w14:textId="564A25F1" w:rsidR="00D433EB" w:rsidRPr="002C2A74" w:rsidRDefault="00D433EB" w:rsidP="009B5EA7">
            <w:pPr>
              <w:spacing w:after="60" w:line="300" w:lineRule="auto"/>
              <w:jc w:val="both"/>
              <w:rPr>
                <w:i/>
              </w:rPr>
            </w:pPr>
            <w:r w:rsidRPr="002C2A74">
              <w:rPr>
                <w:i/>
              </w:rPr>
              <w:t xml:space="preserve">A tal fine, tenuto conto della complessità della materia ambientale e delle rilevanti sanzioni amministrative e penali poste a carico dei soggetti inottemperanti alla normativa, il </w:t>
            </w:r>
            <w:r w:rsidR="00353CB8">
              <w:rPr>
                <w:i/>
              </w:rPr>
              <w:t>C</w:t>
            </w:r>
            <w:r w:rsidRPr="002C2A74">
              <w:rPr>
                <w:i/>
              </w:rPr>
              <w:t>ollegio sindacale dovrà:</w:t>
            </w:r>
          </w:p>
          <w:p w14:paraId="24452616" w14:textId="382767D4" w:rsidR="00D433EB" w:rsidRPr="002C2A74" w:rsidRDefault="00D433EB" w:rsidP="000B0EE2">
            <w:pPr>
              <w:numPr>
                <w:ilvl w:val="0"/>
                <w:numId w:val="44"/>
              </w:numPr>
              <w:spacing w:after="60" w:line="300" w:lineRule="auto"/>
              <w:jc w:val="both"/>
              <w:rPr>
                <w:i/>
              </w:rPr>
            </w:pPr>
            <w:r w:rsidRPr="002C2A74">
              <w:rPr>
                <w:i/>
              </w:rPr>
              <w:t>acquisire le necessarie informazioni dai vari responsabili/referenti aziendali (ad esempio</w:t>
            </w:r>
            <w:r w:rsidR="00975A42">
              <w:rPr>
                <w:i/>
              </w:rPr>
              <w:t>,</w:t>
            </w:r>
            <w:r w:rsidRPr="002C2A74">
              <w:rPr>
                <w:i/>
              </w:rPr>
              <w:t xml:space="preserve"> relazione sulle normative aziendali cui l’azienda deve uniformarsi, sul ciclo produttivo,</w:t>
            </w:r>
            <w:r w:rsidR="00975A42">
              <w:rPr>
                <w:i/>
              </w:rPr>
              <w:t xml:space="preserve"> </w:t>
            </w:r>
            <w:r w:rsidRPr="002C2A74">
              <w:rPr>
                <w:i/>
              </w:rPr>
              <w:t>sulle modalità degli approvvigionamenti di materie prime/semilavorati, sullo smaltimento di scorie, di rifiuti, ecc.);</w:t>
            </w:r>
          </w:p>
          <w:p w14:paraId="0BD2CCF2" w14:textId="77777777" w:rsidR="00D433EB" w:rsidRPr="002C2A74" w:rsidRDefault="00D433EB" w:rsidP="000B0EE2">
            <w:pPr>
              <w:numPr>
                <w:ilvl w:val="0"/>
                <w:numId w:val="44"/>
              </w:numPr>
              <w:spacing w:after="60" w:line="300" w:lineRule="auto"/>
              <w:jc w:val="both"/>
              <w:rPr>
                <w:i/>
              </w:rPr>
            </w:pPr>
            <w:r w:rsidRPr="002C2A74">
              <w:rPr>
                <w:i/>
              </w:rPr>
              <w:t>se ritenuto necessario, richiedere specifiche relazioni e pareri anche avvalendosi di esperti esterni al fine di monitorare i potenziali rischi che l’attività comporta;</w:t>
            </w:r>
          </w:p>
          <w:p w14:paraId="310D272C" w14:textId="77777777" w:rsidR="00D433EB" w:rsidRPr="002C2A74" w:rsidRDefault="00D433EB" w:rsidP="000B0EE2">
            <w:pPr>
              <w:numPr>
                <w:ilvl w:val="0"/>
                <w:numId w:val="44"/>
              </w:numPr>
              <w:spacing w:after="60" w:line="300" w:lineRule="auto"/>
              <w:jc w:val="both"/>
              <w:rPr>
                <w:i/>
              </w:rPr>
            </w:pPr>
            <w:r w:rsidRPr="002C2A74">
              <w:rPr>
                <w:i/>
              </w:rPr>
              <w:t xml:space="preserve">qualora la società sia dotata del sistema di gestione ambientale certificato/registrato in conformità alla norma ISO 14001 ovvero al Regolamento EMAS verificare se siano presenti recidive di non conformità. </w:t>
            </w:r>
          </w:p>
          <w:p w14:paraId="60A492DB" w14:textId="77777777" w:rsidR="00D433EB" w:rsidRPr="002C2A74" w:rsidRDefault="00D433EB" w:rsidP="009B5EA7">
            <w:pPr>
              <w:spacing w:after="60" w:line="300" w:lineRule="auto"/>
              <w:jc w:val="both"/>
              <w:rPr>
                <w:i/>
              </w:rPr>
            </w:pPr>
            <w:r w:rsidRPr="002C2A74">
              <w:rPr>
                <w:i/>
              </w:rPr>
              <w:t xml:space="preserve">Va sottolineato come l’espletamento dei compiti del </w:t>
            </w:r>
            <w:r>
              <w:rPr>
                <w:i/>
              </w:rPr>
              <w:t>C</w:t>
            </w:r>
            <w:r w:rsidRPr="002C2A74">
              <w:rPr>
                <w:i/>
              </w:rPr>
              <w:t xml:space="preserve">ollegio sia </w:t>
            </w:r>
            <w:r>
              <w:rPr>
                <w:i/>
              </w:rPr>
              <w:t xml:space="preserve">agevolato </w:t>
            </w:r>
            <w:r w:rsidRPr="002C2A74">
              <w:rPr>
                <w:i/>
              </w:rPr>
              <w:t>nel caso in cui la società sia in possesso di una certificazione ambientale, poiché questo strumento può di per sé garantire l’adeguatezza delle procedure aziendali volte ad assicurare il rispetto della normativa nonché offrire, attraverso gli esiti dei periodici controlli (audit interni ed esterni), gli strumenti informativi necessari per adempiere all’attività di vigilanza con conseguente eventuale attivazione ove ritenuto necessario.</w:t>
            </w:r>
          </w:p>
          <w:p w14:paraId="24A2CD87" w14:textId="77777777" w:rsidR="00D433EB" w:rsidRPr="002C2A74" w:rsidRDefault="00D433EB" w:rsidP="009B5EA7">
            <w:pPr>
              <w:spacing w:after="60" w:line="300" w:lineRule="auto"/>
              <w:jc w:val="both"/>
              <w:rPr>
                <w:i/>
              </w:rPr>
            </w:pPr>
            <w:r w:rsidRPr="002C2A74">
              <w:rPr>
                <w:i/>
              </w:rPr>
              <w:t>La gestione ambientale deve essere quindi considerata come un sistema di rischi che devono essere interpretati e prevenuti. La tutela e l’integrità del valore/patrimonio aziendale impone che i rischi siano opportunamente fronteggiati.</w:t>
            </w:r>
          </w:p>
          <w:p w14:paraId="14B37216" w14:textId="77777777" w:rsidR="00D433EB" w:rsidRPr="002C2A74" w:rsidRDefault="00D433EB" w:rsidP="009B5EA7">
            <w:pPr>
              <w:spacing w:after="60" w:line="300" w:lineRule="auto"/>
              <w:jc w:val="both"/>
              <w:rPr>
                <w:i/>
              </w:rPr>
            </w:pPr>
            <w:r w:rsidRPr="002C2A74">
              <w:rPr>
                <w:i/>
              </w:rPr>
              <w:lastRenderedPageBreak/>
              <w:t xml:space="preserve">Sulla base dell’analisi dei rischi aziendali, la valutazione del </w:t>
            </w:r>
            <w:r>
              <w:rPr>
                <w:i/>
              </w:rPr>
              <w:t>C</w:t>
            </w:r>
            <w:r w:rsidRPr="002C2A74">
              <w:rPr>
                <w:i/>
              </w:rPr>
              <w:t>ollegio circa l’adeguatezza della struttura deve concernere ed estendersi, tra l’altro, a:</w:t>
            </w:r>
          </w:p>
          <w:p w14:paraId="432C78C1" w14:textId="77777777" w:rsidR="00D433EB" w:rsidRPr="002C2A74" w:rsidRDefault="00D433EB" w:rsidP="000B0EE2">
            <w:pPr>
              <w:numPr>
                <w:ilvl w:val="0"/>
                <w:numId w:val="45"/>
              </w:numPr>
              <w:spacing w:after="60" w:line="300" w:lineRule="auto"/>
              <w:jc w:val="both"/>
              <w:rPr>
                <w:i/>
              </w:rPr>
            </w:pPr>
            <w:r w:rsidRPr="002C2A74">
              <w:rPr>
                <w:i/>
              </w:rPr>
              <w:t>criteri utilizzati in merito alla scelta dei soggetti chiamati a rivestire i ruoli cardine nella struttura sociale, anche valutando i requisiti professionali di questi ultimi, con particolare riguardo proprio ai settori e agli ambiti di attività presidiati da norme particolari e tecniche. Il responsabile ambientale del sito produttivo deve essere correttamente individuato nell’ambito della distribuzione dei poteri direzionali mentre le altre funzioni (con posizione di garanzia) devono essere anch’esse non solo individuate ma in possesso di poteri organizzativi e di congrua dotazione di spesa: ciò deve risultare da documentazione societaria, da procure speciali, lettere di incarico, deleghe di funzioni, mansionari appositamente richiamati nelle procedure del sistema di gestione (ambientale);</w:t>
            </w:r>
          </w:p>
          <w:p w14:paraId="1C2157E3" w14:textId="77777777" w:rsidR="00D433EB" w:rsidRPr="002C2A74" w:rsidRDefault="00D433EB" w:rsidP="000B0EE2">
            <w:pPr>
              <w:numPr>
                <w:ilvl w:val="0"/>
                <w:numId w:val="45"/>
              </w:numPr>
              <w:spacing w:after="60" w:line="300" w:lineRule="auto"/>
              <w:jc w:val="both"/>
              <w:rPr>
                <w:i/>
              </w:rPr>
            </w:pPr>
            <w:r w:rsidRPr="002C2A74">
              <w:rPr>
                <w:i/>
              </w:rPr>
              <w:t>possesso delle autorizzazioni e dei provvedimenti abilitativi necessari allo svolgimento delle attività;</w:t>
            </w:r>
          </w:p>
          <w:p w14:paraId="463555CA" w14:textId="77777777" w:rsidR="00D433EB" w:rsidRPr="002C2A74" w:rsidRDefault="00D433EB" w:rsidP="000B0EE2">
            <w:pPr>
              <w:numPr>
                <w:ilvl w:val="0"/>
                <w:numId w:val="45"/>
              </w:numPr>
              <w:spacing w:after="60" w:line="300" w:lineRule="auto"/>
              <w:jc w:val="both"/>
              <w:rPr>
                <w:i/>
              </w:rPr>
            </w:pPr>
            <w:r w:rsidRPr="002C2A74">
              <w:rPr>
                <w:i/>
              </w:rPr>
              <w:t>identificazione delle principali prescrizioni di cui le norme e i provvedimenti autorizzativi impongono il rispetto, e la cui violazione può determinare l’integrazione dei rischi analizzati;</w:t>
            </w:r>
          </w:p>
          <w:p w14:paraId="0728F450" w14:textId="77777777" w:rsidR="00D433EB" w:rsidRPr="002C2A74" w:rsidRDefault="00D433EB" w:rsidP="000B0EE2">
            <w:pPr>
              <w:numPr>
                <w:ilvl w:val="0"/>
                <w:numId w:val="45"/>
              </w:numPr>
              <w:spacing w:after="60" w:line="300" w:lineRule="auto"/>
              <w:jc w:val="both"/>
              <w:rPr>
                <w:b/>
              </w:rPr>
            </w:pPr>
            <w:r w:rsidRPr="002C2A74">
              <w:rPr>
                <w:i/>
              </w:rPr>
              <w:t>esame e verifica di adeguatezza delle procedure aziendali volte a presidiare l’adempimento delle prescrizioni, in particolare nei settori di normativa speciale.</w:t>
            </w:r>
          </w:p>
        </w:tc>
      </w:tr>
    </w:tbl>
    <w:p w14:paraId="03FB0A04" w14:textId="77777777" w:rsidR="00D433EB" w:rsidRPr="002C2A74" w:rsidRDefault="00D433EB" w:rsidP="009B5EA7">
      <w:pPr>
        <w:spacing w:after="60" w:line="300" w:lineRule="auto"/>
        <w:jc w:val="both"/>
      </w:pPr>
    </w:p>
    <w:p w14:paraId="50BBF479" w14:textId="430F1D46" w:rsidR="00D433EB" w:rsidRPr="00524FF5" w:rsidRDefault="00D433EB" w:rsidP="009B5EA7">
      <w:pPr>
        <w:spacing w:after="60" w:line="300" w:lineRule="auto"/>
        <w:jc w:val="both"/>
      </w:pPr>
      <w:bookmarkStart w:id="120" w:name="_Hlk72415815"/>
      <w:r w:rsidRPr="00524FF5">
        <w:t xml:space="preserve">In data </w:t>
      </w:r>
      <w:r w:rsidRPr="00524FF5">
        <w:rPr>
          <w:bCs/>
        </w:rPr>
        <w:t>__/__/_____</w:t>
      </w:r>
      <w:r w:rsidRPr="00524FF5">
        <w:t>, alle ore _</w:t>
      </w:r>
      <w:r w:rsidR="00330C2E" w:rsidRPr="00524FF5">
        <w:t>_: _</w:t>
      </w:r>
      <w:r w:rsidRPr="00524FF5">
        <w:t xml:space="preserve">_ [presso </w:t>
      </w:r>
      <w:r w:rsidRPr="00524FF5">
        <w:rPr>
          <w:i/>
        </w:rPr>
        <w:t>la sede/gli uffici amministrativi della società</w:t>
      </w:r>
      <w:r w:rsidRPr="00524FF5">
        <w:t xml:space="preserve"> _______________, in _____________ via/piazza _________,] si è riunito [</w:t>
      </w:r>
      <w:r w:rsidRPr="00524FF5">
        <w:rPr>
          <w:i/>
          <w:iCs/>
        </w:rPr>
        <w:t>specificare:</w:t>
      </w:r>
      <w:r w:rsidRPr="00524FF5">
        <w:t xml:space="preserve"> in video</w:t>
      </w:r>
      <w:r w:rsidR="00227C60">
        <w:t>-</w:t>
      </w:r>
      <w:proofErr w:type="gramStart"/>
      <w:r w:rsidRPr="00524FF5">
        <w:t>audio</w:t>
      </w:r>
      <w:r w:rsidR="00227C60">
        <w:t xml:space="preserve"> </w:t>
      </w:r>
      <w:r w:rsidR="00A33A24">
        <w:t xml:space="preserve"> </w:t>
      </w:r>
      <w:r w:rsidRPr="00524FF5">
        <w:t>conferenza</w:t>
      </w:r>
      <w:proofErr w:type="gramEnd"/>
      <w:r w:rsidRPr="00524FF5">
        <w:t>, avendo la possibilità ogni partecipante di ricevere ed inviare documenti ed essendo consentita tale modalità dall’art. … dello Statuto], il Collegio sindacale nelle persone di:</w:t>
      </w:r>
    </w:p>
    <w:p w14:paraId="559EA890" w14:textId="5A148A9E" w:rsidR="00D433EB" w:rsidRPr="00524FF5" w:rsidRDefault="00D433EB" w:rsidP="009B5EA7">
      <w:pPr>
        <w:spacing w:after="60" w:line="300" w:lineRule="auto"/>
        <w:ind w:left="708"/>
        <w:jc w:val="both"/>
      </w:pPr>
      <w:r w:rsidRPr="00524FF5">
        <w:t xml:space="preserve">dott. _____________________________, presidente del </w:t>
      </w:r>
      <w:r w:rsidR="00353CB8">
        <w:t>C</w:t>
      </w:r>
      <w:r w:rsidRPr="00524FF5">
        <w:t>ollegio sindacale;</w:t>
      </w:r>
    </w:p>
    <w:p w14:paraId="42B577A6" w14:textId="77777777" w:rsidR="00D433EB" w:rsidRPr="00524FF5" w:rsidRDefault="00D433EB" w:rsidP="009B5EA7">
      <w:pPr>
        <w:spacing w:after="60" w:line="300" w:lineRule="auto"/>
        <w:ind w:left="708"/>
        <w:jc w:val="both"/>
      </w:pPr>
      <w:r w:rsidRPr="00524FF5">
        <w:t>dott. _____________________________, sindaco effettivo;</w:t>
      </w:r>
    </w:p>
    <w:p w14:paraId="46BC0541" w14:textId="77777777" w:rsidR="00D433EB" w:rsidRPr="00524FF5" w:rsidRDefault="00D433EB" w:rsidP="009B5EA7">
      <w:pPr>
        <w:spacing w:after="60" w:line="300" w:lineRule="auto"/>
        <w:ind w:left="708"/>
        <w:jc w:val="both"/>
      </w:pPr>
      <w:r w:rsidRPr="00524FF5">
        <w:t>dott. _____________________________, sindaco effettivo,</w:t>
      </w:r>
    </w:p>
    <w:p w14:paraId="3622624F" w14:textId="77777777" w:rsidR="00D433EB" w:rsidRPr="00524FF5" w:rsidRDefault="00D433EB" w:rsidP="009B5EA7">
      <w:pPr>
        <w:spacing w:after="60" w:line="300" w:lineRule="auto"/>
        <w:jc w:val="both"/>
      </w:pPr>
      <w:r w:rsidRPr="00524FF5">
        <w:t xml:space="preserve">per redigere il verbale relativo alla vigilanza </w:t>
      </w:r>
      <w:r>
        <w:t>in relazione alla normativa</w:t>
      </w:r>
      <w:r w:rsidRPr="00524FF5">
        <w:t xml:space="preserve"> in materia di tutela ambientale</w:t>
      </w:r>
    </w:p>
    <w:p w14:paraId="6022466A" w14:textId="77777777" w:rsidR="00D433EB" w:rsidRPr="00524FF5" w:rsidRDefault="00D433EB" w:rsidP="009B5EA7">
      <w:pPr>
        <w:spacing w:after="60" w:line="300" w:lineRule="auto"/>
        <w:jc w:val="both"/>
      </w:pPr>
      <w:r w:rsidRPr="00524FF5">
        <w:t>[Il presidente del Collegio sindacale rileva che:</w:t>
      </w:r>
    </w:p>
    <w:p w14:paraId="1DF448EC" w14:textId="391EAFAA" w:rsidR="00D433EB" w:rsidRPr="00524FF5" w:rsidRDefault="00D433EB" w:rsidP="000B0EE2">
      <w:pPr>
        <w:pStyle w:val="Paragrafoelenco"/>
        <w:numPr>
          <w:ilvl w:val="0"/>
          <w:numId w:val="94"/>
        </w:numPr>
        <w:spacing w:after="60" w:line="300" w:lineRule="auto"/>
        <w:jc w:val="both"/>
      </w:pPr>
      <w:r w:rsidRPr="00524FF5">
        <w:t>ad esso presidente il sistema di video – audio conferenza utilizzato – ……………… – consente di accertare inequivocabilmente l’identità e la legittimazione degli intervenuti e di regolare lo svolgimento dell’adunanza;</w:t>
      </w:r>
    </w:p>
    <w:p w14:paraId="3F9E353D" w14:textId="021A64AC" w:rsidR="00D433EB" w:rsidRPr="00524FF5" w:rsidRDefault="00D433EB" w:rsidP="000B0EE2">
      <w:pPr>
        <w:pStyle w:val="Paragrafoelenco"/>
        <w:numPr>
          <w:ilvl w:val="0"/>
          <w:numId w:val="94"/>
        </w:numPr>
        <w:spacing w:after="60" w:line="300" w:lineRule="auto"/>
        <w:jc w:val="both"/>
      </w:pPr>
      <w:r w:rsidRPr="00524FF5">
        <w:t>al sindaco effettivo …………</w:t>
      </w:r>
      <w:r w:rsidR="00330C2E" w:rsidRPr="00524FF5">
        <w:t>……</w:t>
      </w:r>
      <w:r w:rsidRPr="00524FF5">
        <w:t>, in qualità di soggetto verbalizzante, è consentito di percepire adeguatamente gli eventi oggetto di verbalizzazione;</w:t>
      </w:r>
    </w:p>
    <w:p w14:paraId="336D4525" w14:textId="73268D5A" w:rsidR="00D433EB" w:rsidRPr="00524FF5" w:rsidRDefault="00D433EB" w:rsidP="000B0EE2">
      <w:pPr>
        <w:pStyle w:val="Paragrafoelenco"/>
        <w:numPr>
          <w:ilvl w:val="0"/>
          <w:numId w:val="94"/>
        </w:numPr>
        <w:spacing w:after="60" w:line="300" w:lineRule="auto"/>
        <w:jc w:val="both"/>
      </w:pPr>
      <w:r w:rsidRPr="00524FF5">
        <w:t>è consentito agli intervenuti di partecipare in tempo reale alla discussione e alla votazione simultanea sugli argomenti all’ordine del giorno, nonché di visionare, ricevere o trasmettere documenti;</w:t>
      </w:r>
    </w:p>
    <w:p w14:paraId="02026A12" w14:textId="392C435E" w:rsidR="00D433EB" w:rsidRPr="00524FF5" w:rsidRDefault="00D433EB" w:rsidP="009B5EA7">
      <w:pPr>
        <w:spacing w:after="60" w:line="300" w:lineRule="auto"/>
        <w:jc w:val="both"/>
      </w:pPr>
      <w:r w:rsidRPr="00524FF5">
        <w:t>con comunicazione in data ……</w:t>
      </w:r>
      <w:r w:rsidR="00330C2E" w:rsidRPr="00524FF5">
        <w:t>……</w:t>
      </w:r>
      <w:r w:rsidRPr="00524FF5">
        <w:t>…. il/la signor/a ……………………. ha reso note le modalità di collegamento].</w:t>
      </w:r>
    </w:p>
    <w:p w14:paraId="31ABEEE9" w14:textId="77777777" w:rsidR="00D433EB" w:rsidRPr="00524FF5" w:rsidRDefault="00D433EB" w:rsidP="009B5EA7">
      <w:pPr>
        <w:spacing w:after="60" w:line="300" w:lineRule="auto"/>
        <w:jc w:val="both"/>
      </w:pPr>
      <w:r w:rsidRPr="00524FF5">
        <w:t>Sono altresì presenti [</w:t>
      </w:r>
      <w:r w:rsidRPr="00524FF5">
        <w:rPr>
          <w:i/>
          <w:iCs/>
        </w:rPr>
        <w:t>ovvero</w:t>
      </w:r>
      <w:r w:rsidRPr="00524FF5">
        <w:t>: collegati]:</w:t>
      </w:r>
    </w:p>
    <w:p w14:paraId="2BF9273B" w14:textId="77777777" w:rsidR="00D433EB" w:rsidRPr="00524FF5" w:rsidRDefault="00D433EB" w:rsidP="009B5EA7">
      <w:pPr>
        <w:spacing w:after="60" w:line="300" w:lineRule="auto"/>
        <w:ind w:left="708"/>
        <w:jc w:val="both"/>
      </w:pPr>
      <w:r w:rsidRPr="00524FF5">
        <w:t>___________, in qualità di ___________;</w:t>
      </w:r>
    </w:p>
    <w:p w14:paraId="1062D0F6" w14:textId="77777777" w:rsidR="00D433EB" w:rsidRPr="00524FF5" w:rsidRDefault="00D433EB" w:rsidP="009B5EA7">
      <w:pPr>
        <w:spacing w:after="60" w:line="300" w:lineRule="auto"/>
        <w:ind w:left="708"/>
        <w:jc w:val="both"/>
      </w:pPr>
      <w:r w:rsidRPr="00524FF5">
        <w:t>___________, con funzione di ________.</w:t>
      </w:r>
    </w:p>
    <w:bookmarkEnd w:id="120"/>
    <w:p w14:paraId="44F34774" w14:textId="77777777" w:rsidR="001953A9" w:rsidRDefault="001953A9" w:rsidP="009B5EA7">
      <w:pPr>
        <w:spacing w:after="60" w:line="300" w:lineRule="auto"/>
        <w:jc w:val="both"/>
      </w:pPr>
    </w:p>
    <w:p w14:paraId="2954FD3F" w14:textId="77777777" w:rsidR="001953A9" w:rsidRDefault="001953A9" w:rsidP="009B5EA7">
      <w:pPr>
        <w:spacing w:after="60" w:line="300" w:lineRule="auto"/>
        <w:jc w:val="both"/>
      </w:pPr>
    </w:p>
    <w:p w14:paraId="5AC4B858" w14:textId="440906C1" w:rsidR="00D433EB" w:rsidRPr="002C2A74" w:rsidRDefault="00D433EB" w:rsidP="009B5EA7">
      <w:pPr>
        <w:spacing w:after="60" w:line="300" w:lineRule="auto"/>
        <w:jc w:val="both"/>
      </w:pPr>
      <w:r w:rsidRPr="002C2A74">
        <w:lastRenderedPageBreak/>
        <w:t>Premesso che:</w:t>
      </w:r>
    </w:p>
    <w:p w14:paraId="47E0EA59" w14:textId="2154F6F3" w:rsidR="00D433EB" w:rsidRPr="002C2A74" w:rsidRDefault="00D433EB" w:rsidP="000B0EE2">
      <w:pPr>
        <w:pStyle w:val="Paragrafoelenco"/>
        <w:numPr>
          <w:ilvl w:val="0"/>
          <w:numId w:val="43"/>
        </w:numPr>
        <w:spacing w:after="60" w:line="300" w:lineRule="auto"/>
        <w:jc w:val="both"/>
      </w:pPr>
      <w:r w:rsidRPr="002C2A74">
        <w:t xml:space="preserve">ai sensi delle </w:t>
      </w:r>
      <w:hyperlink r:id="rId53" w:anchor="page=42" w:history="1">
        <w:r w:rsidRPr="002C2A74">
          <w:rPr>
            <w:rStyle w:val="Collegamentoipertestuale"/>
          </w:rPr>
          <w:t>Norme 3.1.</w:t>
        </w:r>
      </w:hyperlink>
      <w:r w:rsidRPr="002C2A74">
        <w:t xml:space="preserve"> e </w:t>
      </w:r>
      <w:hyperlink r:id="rId54" w:anchor="page=44" w:history="1">
        <w:r w:rsidRPr="002C2A74">
          <w:rPr>
            <w:rStyle w:val="Collegamentoipertestuale"/>
          </w:rPr>
          <w:t>3.2</w:t>
        </w:r>
      </w:hyperlink>
      <w:r w:rsidRPr="002C2A74">
        <w:t>. delle “</w:t>
      </w:r>
      <w:r w:rsidRPr="0072273E">
        <w:rPr>
          <w:i/>
        </w:rPr>
        <w:t>Norme di comportamento del Collegio sindacale di società non quotate</w:t>
      </w:r>
      <w:r w:rsidRPr="002C2A74">
        <w:t xml:space="preserve">”, emanate dal CNDCEC </w:t>
      </w:r>
      <w:r>
        <w:t xml:space="preserve">nel mese di dicembre 2020 </w:t>
      </w:r>
      <w:r w:rsidRPr="002C2A74">
        <w:t xml:space="preserve">e vigenti dal </w:t>
      </w:r>
      <w:r>
        <w:t>1° gennaio 2021</w:t>
      </w:r>
      <w:r w:rsidR="00975A42">
        <w:t>,</w:t>
      </w:r>
      <w:r w:rsidRPr="002C2A74">
        <w:t xml:space="preserve"> il </w:t>
      </w:r>
      <w:r>
        <w:t>C</w:t>
      </w:r>
      <w:r w:rsidRPr="002C2A74">
        <w:t>ollegio sindacale è tenuto a svolgere l’attività di vigilanza tenendo in considerazione le dimensioni, la complessità e le altre caratteristiche, anche organizzative, specifiche della società;</w:t>
      </w:r>
    </w:p>
    <w:p w14:paraId="1A8B4521" w14:textId="6EF91974" w:rsidR="00D433EB" w:rsidRPr="002C2A74" w:rsidRDefault="00D433EB" w:rsidP="000B0EE2">
      <w:pPr>
        <w:pStyle w:val="Paragrafoelenco"/>
        <w:numPr>
          <w:ilvl w:val="0"/>
          <w:numId w:val="43"/>
        </w:numPr>
        <w:spacing w:after="60" w:line="300" w:lineRule="auto"/>
        <w:jc w:val="both"/>
      </w:pPr>
      <w:r w:rsidRPr="002C2A74">
        <w:t xml:space="preserve">ai sensi dell’art. 2403 c.c., il </w:t>
      </w:r>
      <w:r>
        <w:t>C</w:t>
      </w:r>
      <w:r w:rsidRPr="002C2A74">
        <w:t>ollegio sindacale è tenuto alla vigilanza sull’osservanza anche della normativa in materia di tutela ambientale.</w:t>
      </w:r>
    </w:p>
    <w:p w14:paraId="6BE7D2EF" w14:textId="6D385B41" w:rsidR="00D433EB" w:rsidRPr="002C2A74" w:rsidRDefault="00D433EB" w:rsidP="009B5EA7">
      <w:pPr>
        <w:spacing w:after="60" w:line="300" w:lineRule="auto"/>
        <w:jc w:val="both"/>
      </w:pPr>
      <w:r w:rsidRPr="002C2A74">
        <w:t xml:space="preserve">Tanto premesso, i sindaci, nell’esercizio delle proprie funzioni di vigilanza in conformità a quanto previsto dalle citate </w:t>
      </w:r>
      <w:hyperlink r:id="rId55" w:anchor="page=42" w:history="1">
        <w:r w:rsidRPr="002C2A74">
          <w:rPr>
            <w:rStyle w:val="Collegamentoipertestuale"/>
          </w:rPr>
          <w:t>Norme</w:t>
        </w:r>
        <w:r w:rsidR="000E65B8">
          <w:rPr>
            <w:rStyle w:val="Collegamentoipertestuale"/>
          </w:rPr>
          <w:t xml:space="preserve"> </w:t>
        </w:r>
        <w:r w:rsidRPr="002C2A74">
          <w:rPr>
            <w:rStyle w:val="Collegamentoipertestuale"/>
          </w:rPr>
          <w:t>3.1.</w:t>
        </w:r>
      </w:hyperlink>
      <w:r w:rsidRPr="002C2A74">
        <w:t xml:space="preserve"> e</w:t>
      </w:r>
      <w:hyperlink r:id="rId56" w:anchor="page=44" w:history="1">
        <w:r w:rsidRPr="00335429">
          <w:rPr>
            <w:rStyle w:val="Collegamentoipertestuale"/>
          </w:rPr>
          <w:t xml:space="preserve"> 3.2.</w:t>
        </w:r>
      </w:hyperlink>
      <w:r w:rsidRPr="002C2A74">
        <w:t xml:space="preserve"> danno inizio alla verifica circa l’osservanza da parte della società delle disposizioni di legge e di statuto, nonché del rispetto di alcuni adempimenti previsti dalla normativa in materia di tutela dell’ambiente. </w:t>
      </w:r>
    </w:p>
    <w:p w14:paraId="379413C2" w14:textId="77777777" w:rsidR="00D433EB" w:rsidRPr="002C2A74" w:rsidRDefault="00D433EB" w:rsidP="009B5EA7">
      <w:pPr>
        <w:spacing w:after="60" w:line="300" w:lineRule="auto"/>
        <w:jc w:val="both"/>
      </w:pPr>
      <w:r w:rsidRPr="002C2A74">
        <w:t>Al riguardo i sindaci danno atto che la società dichiara di essere assoggettata alla seguente normativa di riferimento in tema ambientale _______________ e soggetta alle seguenti autorizzazioni (ove richieste) _______________.</w:t>
      </w:r>
    </w:p>
    <w:p w14:paraId="46C6D9E9" w14:textId="77777777" w:rsidR="00D433EB" w:rsidRPr="002C2A74" w:rsidRDefault="00D433EB" w:rsidP="009B5EA7">
      <w:pPr>
        <w:spacing w:after="60" w:line="300" w:lineRule="auto"/>
        <w:jc w:val="both"/>
      </w:pPr>
      <w:r w:rsidRPr="002C2A74">
        <w:t>In merito</w:t>
      </w:r>
      <w:r>
        <w:t>, i sindaci</w:t>
      </w:r>
      <w:r w:rsidRPr="002C2A74">
        <w:t xml:space="preserve"> constatano la nomina dei soggetti individuati quali principali destinatari della suindicata normativa:</w:t>
      </w:r>
    </w:p>
    <w:p w14:paraId="55A290B7" w14:textId="468A1DD7" w:rsidR="00D433EB" w:rsidRPr="002C2A74" w:rsidRDefault="00D433EB" w:rsidP="000B0EE2">
      <w:pPr>
        <w:pStyle w:val="Paragrafoelenco"/>
        <w:numPr>
          <w:ilvl w:val="0"/>
          <w:numId w:val="43"/>
        </w:numPr>
        <w:spacing w:after="60" w:line="300" w:lineRule="auto"/>
        <w:jc w:val="both"/>
      </w:pPr>
      <w:r w:rsidRPr="002C2A74">
        <w:t>individuazione della figura apicale responsabile in materia ambientale (cfr. verbale organo di amministrazione/procura speciale contenente delega di funzioni _______________ e verifica dell’adeguatezza dell’autonomia finanziaria concessa) sig. _______________;</w:t>
      </w:r>
    </w:p>
    <w:p w14:paraId="5896AAD9" w14:textId="4D1A414C" w:rsidR="00D433EB" w:rsidRPr="002C2A74" w:rsidRDefault="00D433EB" w:rsidP="000B0EE2">
      <w:pPr>
        <w:pStyle w:val="Paragrafoelenco"/>
        <w:numPr>
          <w:ilvl w:val="0"/>
          <w:numId w:val="43"/>
        </w:numPr>
        <w:spacing w:after="60" w:line="300" w:lineRule="auto"/>
        <w:jc w:val="both"/>
      </w:pPr>
      <w:r w:rsidRPr="002C2A74">
        <w:t>intervenuta designazione dei lavoratori incaricati per l’attuazione delle misure di natura normativa/autorizzativa previste dalla normativa di settore e/o dall'organizzazione e dall'organigramma (es. Responsabile Tecnico Gestione Rifiuti ove necessario, Responsabile della manutenzione degli impianti di depurazione, ecc.) sigg. _____________.</w:t>
      </w:r>
    </w:p>
    <w:p w14:paraId="27253607" w14:textId="77777777" w:rsidR="00D433EB" w:rsidRPr="002C2A74" w:rsidRDefault="00D433EB" w:rsidP="009B5EA7">
      <w:pPr>
        <w:spacing w:after="60" w:line="300" w:lineRule="auto"/>
        <w:jc w:val="both"/>
      </w:pPr>
      <w:r>
        <w:t>I sindaci c</w:t>
      </w:r>
      <w:r w:rsidRPr="002C2A74">
        <w:t>onstatano inoltre:</w:t>
      </w:r>
    </w:p>
    <w:p w14:paraId="5996734C" w14:textId="4D0852EC" w:rsidR="00D433EB" w:rsidRPr="002C2A74" w:rsidRDefault="00D433EB" w:rsidP="000B0EE2">
      <w:pPr>
        <w:pStyle w:val="Paragrafoelenco"/>
        <w:numPr>
          <w:ilvl w:val="0"/>
          <w:numId w:val="43"/>
        </w:numPr>
        <w:spacing w:after="60" w:line="300" w:lineRule="auto"/>
        <w:jc w:val="both"/>
      </w:pPr>
      <w:r w:rsidRPr="002C2A74">
        <w:t>l’esistenza di eventuali autorizzazioni in materia ambientale e di sistemi di controllo per il loro rispetto;</w:t>
      </w:r>
    </w:p>
    <w:p w14:paraId="7BD212C2" w14:textId="7C998E9E" w:rsidR="00D433EB" w:rsidRPr="002C2A74" w:rsidRDefault="00D433EB" w:rsidP="000B0EE2">
      <w:pPr>
        <w:pStyle w:val="Paragrafoelenco"/>
        <w:numPr>
          <w:ilvl w:val="0"/>
          <w:numId w:val="43"/>
        </w:numPr>
        <w:spacing w:after="60" w:line="300" w:lineRule="auto"/>
        <w:jc w:val="both"/>
      </w:pPr>
      <w:r w:rsidRPr="002C2A74">
        <w:t>l’intervenuta attività di formazione del personale dipendente;</w:t>
      </w:r>
    </w:p>
    <w:p w14:paraId="452688BF" w14:textId="23EA23DB" w:rsidR="00D433EB" w:rsidRPr="002C2A74" w:rsidRDefault="00D433EB" w:rsidP="000B0EE2">
      <w:pPr>
        <w:pStyle w:val="Paragrafoelenco"/>
        <w:numPr>
          <w:ilvl w:val="0"/>
          <w:numId w:val="43"/>
        </w:numPr>
        <w:spacing w:after="60" w:line="300" w:lineRule="auto"/>
        <w:jc w:val="both"/>
      </w:pPr>
      <w:r w:rsidRPr="002C2A74">
        <w:t>l’esistenza di eventuali procedimenti di bonifica in corso;</w:t>
      </w:r>
    </w:p>
    <w:p w14:paraId="7258F35B" w14:textId="49D169BE" w:rsidR="00D433EB" w:rsidRPr="002C2A74" w:rsidRDefault="00D433EB" w:rsidP="000B0EE2">
      <w:pPr>
        <w:pStyle w:val="Paragrafoelenco"/>
        <w:numPr>
          <w:ilvl w:val="0"/>
          <w:numId w:val="43"/>
        </w:numPr>
        <w:spacing w:after="60" w:line="300" w:lineRule="auto"/>
        <w:jc w:val="both"/>
      </w:pPr>
      <w:r w:rsidRPr="002C2A74">
        <w:t>l’esistenza di un sistema di controllo per l’osservanza della normativa in materia ambientale.</w:t>
      </w:r>
    </w:p>
    <w:p w14:paraId="597CE072" w14:textId="77777777" w:rsidR="00D433EB" w:rsidRPr="002C2A74" w:rsidRDefault="00D433EB" w:rsidP="009B5EA7">
      <w:pPr>
        <w:spacing w:after="60" w:line="300" w:lineRule="auto"/>
        <w:jc w:val="both"/>
      </w:pPr>
      <w:r w:rsidRPr="002C2A74">
        <w:t>I sindaci rilevano di avere [</w:t>
      </w:r>
      <w:r w:rsidRPr="002C2A74">
        <w:rPr>
          <w:i/>
        </w:rPr>
        <w:t>ovvero</w:t>
      </w:r>
      <w:r w:rsidRPr="002C2A74">
        <w:t>: non avere] ricevuto comunicazione da parte dell’Organismo di vigilanza/dalle competenti funzioni aziendali in ordine al mancato rispetto delle misure individuate dall’azienda nella redazione del Modello di Organizzazione Gestione e Controllo previsto in tema di ambiente. In particolare</w:t>
      </w:r>
      <w:r>
        <w:t>,</w:t>
      </w:r>
      <w:r w:rsidRPr="002C2A74">
        <w:t xml:space="preserve"> ricevono comunicazione sulla eventuale adozione da parte dell’azienda di un sistema di gestione ambientale certificato/registrato (es. norma ISO 14001:2015, Regolamento EMAS)</w:t>
      </w:r>
      <w:r w:rsidRPr="002C2A74">
        <w:rPr>
          <w:vertAlign w:val="superscript"/>
        </w:rPr>
        <w:footnoteReference w:id="43"/>
      </w:r>
      <w:r w:rsidRPr="002C2A74">
        <w:t xml:space="preserve">. </w:t>
      </w:r>
    </w:p>
    <w:p w14:paraId="32CA85E5" w14:textId="77777777" w:rsidR="001953A9" w:rsidRDefault="001953A9" w:rsidP="009B5EA7">
      <w:pPr>
        <w:spacing w:after="60" w:line="300" w:lineRule="auto"/>
        <w:jc w:val="both"/>
      </w:pPr>
    </w:p>
    <w:p w14:paraId="1B3EF6A9" w14:textId="77777777" w:rsidR="001953A9" w:rsidRDefault="001953A9" w:rsidP="009B5EA7">
      <w:pPr>
        <w:spacing w:after="60" w:line="300" w:lineRule="auto"/>
        <w:jc w:val="both"/>
      </w:pPr>
    </w:p>
    <w:p w14:paraId="07262E3B" w14:textId="77777777" w:rsidR="001953A9" w:rsidRDefault="001953A9" w:rsidP="009B5EA7">
      <w:pPr>
        <w:spacing w:after="60" w:line="300" w:lineRule="auto"/>
        <w:jc w:val="both"/>
      </w:pPr>
    </w:p>
    <w:p w14:paraId="26BB4EF5" w14:textId="5989664B" w:rsidR="00D433EB" w:rsidRPr="002C2A74" w:rsidRDefault="00D433EB" w:rsidP="009B5EA7">
      <w:pPr>
        <w:spacing w:after="60" w:line="300" w:lineRule="auto"/>
        <w:jc w:val="both"/>
      </w:pPr>
      <w:r w:rsidRPr="002C2A74">
        <w:lastRenderedPageBreak/>
        <w:t xml:space="preserve">I sindaci inoltre ricevono dal responsabile in materia ambientale eventuali comunicazioni in ordine a: </w:t>
      </w:r>
    </w:p>
    <w:p w14:paraId="7AD0C2CD" w14:textId="3390B33B" w:rsidR="00D433EB" w:rsidRPr="002C2A74" w:rsidRDefault="00D433EB" w:rsidP="000B0EE2">
      <w:pPr>
        <w:pStyle w:val="Paragrafoelenco"/>
        <w:numPr>
          <w:ilvl w:val="0"/>
          <w:numId w:val="43"/>
        </w:numPr>
        <w:spacing w:after="60" w:line="300" w:lineRule="auto"/>
        <w:jc w:val="both"/>
      </w:pPr>
      <w:r w:rsidRPr="002C2A74">
        <w:t>intervenute contestazioni da parte dell’autorità preposta al rispetto delle norme in materia ambientale;</w:t>
      </w:r>
    </w:p>
    <w:p w14:paraId="35CE1C59" w14:textId="48FABD74" w:rsidR="00D433EB" w:rsidRPr="002C2A74" w:rsidRDefault="00D433EB" w:rsidP="000B0EE2">
      <w:pPr>
        <w:pStyle w:val="Paragrafoelenco"/>
        <w:numPr>
          <w:ilvl w:val="0"/>
          <w:numId w:val="43"/>
        </w:numPr>
        <w:spacing w:after="60" w:line="300" w:lineRule="auto"/>
        <w:jc w:val="both"/>
      </w:pPr>
      <w:r w:rsidRPr="002C2A74">
        <w:t xml:space="preserve">intervenute contestazioni da parte della </w:t>
      </w:r>
      <w:proofErr w:type="gramStart"/>
      <w:r w:rsidRPr="002C2A74">
        <w:t>summenzionata</w:t>
      </w:r>
      <w:proofErr w:type="gramEnd"/>
      <w:r w:rsidRPr="002C2A74">
        <w:t xml:space="preserve"> autorità in merito a eventuali incidenti con ripercussioni sulla matrice ambientale ovvero in ordine al mancato rispetto della normativa di settore (es. </w:t>
      </w:r>
      <w:r w:rsidR="00613748">
        <w:t xml:space="preserve">D.lgs. </w:t>
      </w:r>
      <w:r w:rsidRPr="002C2A74">
        <w:t xml:space="preserve"> 3 aprile 2006, n. 152);</w:t>
      </w:r>
    </w:p>
    <w:p w14:paraId="3F224F22" w14:textId="5EC83EE2" w:rsidR="00D433EB" w:rsidRDefault="00D433EB" w:rsidP="000B0EE2">
      <w:pPr>
        <w:pStyle w:val="Paragrafoelenco"/>
        <w:numPr>
          <w:ilvl w:val="0"/>
          <w:numId w:val="43"/>
        </w:numPr>
        <w:spacing w:after="60" w:line="300" w:lineRule="auto"/>
        <w:jc w:val="both"/>
      </w:pPr>
      <w:r w:rsidRPr="002C2A74">
        <w:t>intervenute richieste di risarcimento da parte della Pubblica Amministrazione o da soggetti privati.</w:t>
      </w:r>
    </w:p>
    <w:p w14:paraId="43215FCF" w14:textId="77777777" w:rsidR="001953A9" w:rsidRDefault="001953A9" w:rsidP="001953A9">
      <w:pPr>
        <w:pStyle w:val="Paragrafoelenco"/>
        <w:spacing w:after="60" w:line="300" w:lineRule="auto"/>
        <w:ind w:left="360"/>
        <w:jc w:val="both"/>
      </w:pPr>
    </w:p>
    <w:p w14:paraId="19C6F341" w14:textId="77777777" w:rsidR="0072273E" w:rsidRPr="002C2A74" w:rsidRDefault="0072273E" w:rsidP="009B5EA7">
      <w:pPr>
        <w:pStyle w:val="Paragrafoelenco"/>
        <w:spacing w:after="60" w:line="300" w:lineRule="auto"/>
        <w:ind w:left="360"/>
        <w:jc w:val="both"/>
      </w:pPr>
    </w:p>
    <w:tbl>
      <w:tblPr>
        <w:tblW w:w="0" w:type="auto"/>
        <w:tblLook w:val="00A0" w:firstRow="1" w:lastRow="0" w:firstColumn="1" w:lastColumn="0" w:noHBand="0" w:noVBand="0"/>
      </w:tblPr>
      <w:tblGrid>
        <w:gridCol w:w="6640"/>
        <w:gridCol w:w="18"/>
        <w:gridCol w:w="2970"/>
      </w:tblGrid>
      <w:tr w:rsidR="00D433EB" w:rsidRPr="002C2A74" w14:paraId="2847DFC3" w14:textId="77777777" w:rsidTr="00810603">
        <w:trPr>
          <w:trHeight w:val="1869"/>
        </w:trPr>
        <w:tc>
          <w:tcPr>
            <w:tcW w:w="6640" w:type="dxa"/>
          </w:tcPr>
          <w:p w14:paraId="2242AC29" w14:textId="77777777" w:rsidR="00D433EB" w:rsidRPr="002C2A74" w:rsidRDefault="00D433EB" w:rsidP="009B5EA7">
            <w:pPr>
              <w:spacing w:after="60" w:line="300" w:lineRule="auto"/>
              <w:jc w:val="both"/>
            </w:pPr>
            <w:r w:rsidRPr="002C2A74">
              <w:rPr>
                <w:i/>
              </w:rPr>
              <w:t>Luogo, data</w:t>
            </w:r>
          </w:p>
        </w:tc>
        <w:tc>
          <w:tcPr>
            <w:tcW w:w="2988" w:type="dxa"/>
            <w:gridSpan w:val="2"/>
          </w:tcPr>
          <w:p w14:paraId="586B8399" w14:textId="5C20CA19" w:rsidR="00D433EB" w:rsidRDefault="00810603" w:rsidP="009B5EA7">
            <w:pPr>
              <w:spacing w:after="60" w:line="300" w:lineRule="auto"/>
              <w:jc w:val="both"/>
            </w:pPr>
            <w:r>
              <w:t xml:space="preserve">      </w:t>
            </w:r>
            <w:r w:rsidR="00D433EB" w:rsidRPr="002C2A74">
              <w:t xml:space="preserve">Il </w:t>
            </w:r>
            <w:r w:rsidR="00D433EB">
              <w:t>C</w:t>
            </w:r>
            <w:r w:rsidR="00D433EB" w:rsidRPr="002C2A74">
              <w:t>ollegio sindacale</w:t>
            </w:r>
          </w:p>
          <w:p w14:paraId="6821AE0C" w14:textId="77777777" w:rsidR="00D32285" w:rsidRDefault="00D32285" w:rsidP="009B5EA7">
            <w:pPr>
              <w:spacing w:after="60" w:line="300" w:lineRule="auto"/>
              <w:jc w:val="both"/>
            </w:pPr>
            <w:r>
              <w:t>_________________________</w:t>
            </w:r>
          </w:p>
          <w:p w14:paraId="37313F8A" w14:textId="77777777" w:rsidR="00C542D5" w:rsidRDefault="00C542D5" w:rsidP="009B5EA7">
            <w:pPr>
              <w:spacing w:after="60" w:line="300" w:lineRule="auto"/>
              <w:jc w:val="both"/>
            </w:pPr>
            <w:r>
              <w:t>_________________________</w:t>
            </w:r>
          </w:p>
          <w:p w14:paraId="38A4E091" w14:textId="09936717" w:rsidR="00C542D5" w:rsidRPr="002C2A74" w:rsidRDefault="00C542D5" w:rsidP="009B5EA7">
            <w:pPr>
              <w:spacing w:after="60" w:line="300" w:lineRule="auto"/>
              <w:jc w:val="both"/>
            </w:pPr>
            <w:r>
              <w:t>_________________________</w:t>
            </w:r>
          </w:p>
        </w:tc>
      </w:tr>
      <w:tr w:rsidR="00C542D5" w:rsidRPr="002C2A74" w14:paraId="63A4B3B5" w14:textId="77777777" w:rsidTr="00810603">
        <w:tc>
          <w:tcPr>
            <w:tcW w:w="9628" w:type="dxa"/>
            <w:gridSpan w:val="3"/>
          </w:tcPr>
          <w:p w14:paraId="3F2333F4" w14:textId="77777777" w:rsidR="00C542D5" w:rsidRDefault="00C542D5" w:rsidP="009B5EA7">
            <w:pPr>
              <w:spacing w:after="60" w:line="300" w:lineRule="auto"/>
              <w:jc w:val="both"/>
              <w:rPr>
                <w:bCs/>
                <w:iCs/>
              </w:rPr>
            </w:pPr>
            <w:bookmarkStart w:id="121" w:name="_Hlk74754725"/>
            <w:r w:rsidRPr="00800AF6">
              <w:rPr>
                <w:bCs/>
                <w:iCs/>
              </w:rPr>
              <w:t>[</w:t>
            </w:r>
            <w:r w:rsidRPr="00800AF6">
              <w:rPr>
                <w:bCs/>
                <w:i/>
                <w:iCs/>
              </w:rPr>
              <w:t>In caso di riunione in video</w:t>
            </w:r>
            <w:r>
              <w:rPr>
                <w:bCs/>
                <w:i/>
                <w:iCs/>
              </w:rPr>
              <w:t xml:space="preserve">-video </w:t>
            </w:r>
            <w:r w:rsidRPr="00800AF6">
              <w:rPr>
                <w:bCs/>
                <w:i/>
                <w:iCs/>
              </w:rPr>
              <w:t>conferenza:</w:t>
            </w:r>
            <w:r w:rsidRPr="00800AF6">
              <w:rPr>
                <w:bCs/>
                <w:iCs/>
              </w:rPr>
              <w:t xml:space="preserve"> Il presente verbale è stato redatto sulla base delle annotazioni prese nel corso della riunione ed è approvato all’unanimità prima della sua trascrizione a libro]</w:t>
            </w:r>
            <w:bookmarkEnd w:id="121"/>
          </w:p>
          <w:p w14:paraId="3A0B6EC1" w14:textId="6E0B35FE" w:rsidR="00810603" w:rsidRPr="00C542D5" w:rsidRDefault="00810603" w:rsidP="009B5EA7">
            <w:pPr>
              <w:spacing w:after="60" w:line="300" w:lineRule="auto"/>
              <w:jc w:val="both"/>
              <w:rPr>
                <w:bCs/>
                <w:iCs/>
              </w:rPr>
            </w:pPr>
          </w:p>
        </w:tc>
      </w:tr>
      <w:tr w:rsidR="006140B6" w:rsidRPr="002C2A74" w14:paraId="6E5D54F5" w14:textId="77777777" w:rsidTr="00810603">
        <w:tc>
          <w:tcPr>
            <w:tcW w:w="6658" w:type="dxa"/>
            <w:gridSpan w:val="2"/>
          </w:tcPr>
          <w:p w14:paraId="3AB3DFD0" w14:textId="77777777" w:rsidR="006140B6" w:rsidRPr="00800AF6" w:rsidRDefault="006140B6" w:rsidP="009B5EA7">
            <w:pPr>
              <w:spacing w:after="60" w:line="300" w:lineRule="auto"/>
              <w:rPr>
                <w:bCs/>
                <w:iCs/>
              </w:rPr>
            </w:pPr>
            <w:r w:rsidRPr="00800AF6">
              <w:rPr>
                <w:i/>
                <w:iCs/>
              </w:rPr>
              <w:t>Luogo, data</w:t>
            </w:r>
          </w:p>
        </w:tc>
        <w:tc>
          <w:tcPr>
            <w:tcW w:w="2970" w:type="dxa"/>
            <w:vAlign w:val="center"/>
          </w:tcPr>
          <w:p w14:paraId="5000CA24" w14:textId="5D982E44" w:rsidR="006140B6" w:rsidRDefault="00810603" w:rsidP="009B5EA7">
            <w:pPr>
              <w:spacing w:after="60" w:line="300" w:lineRule="auto"/>
              <w:jc w:val="both"/>
              <w:rPr>
                <w:iCs/>
              </w:rPr>
            </w:pPr>
            <w:r>
              <w:rPr>
                <w:iCs/>
              </w:rPr>
              <w:t xml:space="preserve">     </w:t>
            </w:r>
            <w:r w:rsidR="006140B6" w:rsidRPr="00800AF6">
              <w:rPr>
                <w:iCs/>
              </w:rPr>
              <w:t>Il Collegio sindacale</w:t>
            </w:r>
          </w:p>
          <w:p w14:paraId="321A8F8A" w14:textId="77777777" w:rsidR="006140B6" w:rsidRDefault="006140B6" w:rsidP="009B5EA7">
            <w:pPr>
              <w:spacing w:after="60" w:line="300" w:lineRule="auto"/>
              <w:jc w:val="both"/>
            </w:pPr>
            <w:r>
              <w:t>_________________________</w:t>
            </w:r>
          </w:p>
          <w:p w14:paraId="4001737B" w14:textId="77777777" w:rsidR="006140B6" w:rsidRDefault="006140B6" w:rsidP="009B5EA7">
            <w:pPr>
              <w:spacing w:after="60" w:line="300" w:lineRule="auto"/>
              <w:jc w:val="both"/>
            </w:pPr>
            <w:r>
              <w:t>_________________________</w:t>
            </w:r>
          </w:p>
          <w:p w14:paraId="2090CEE1" w14:textId="5B272AFC" w:rsidR="006140B6" w:rsidRPr="006140B6" w:rsidRDefault="006140B6" w:rsidP="009B5EA7">
            <w:pPr>
              <w:spacing w:after="60" w:line="300" w:lineRule="auto"/>
              <w:jc w:val="both"/>
              <w:rPr>
                <w:iCs/>
              </w:rPr>
            </w:pPr>
            <w:r>
              <w:t>_________________________</w:t>
            </w:r>
          </w:p>
        </w:tc>
      </w:tr>
    </w:tbl>
    <w:p w14:paraId="20BE5732" w14:textId="44B392BD" w:rsidR="006140B6" w:rsidRDefault="006140B6" w:rsidP="009B5EA7">
      <w:pPr>
        <w:keepNext/>
        <w:keepLines/>
        <w:spacing w:after="60" w:line="300" w:lineRule="auto"/>
        <w:jc w:val="both"/>
        <w:outlineLvl w:val="1"/>
        <w:rPr>
          <w:rFonts w:ascii="Calibri" w:eastAsia="Times New Roman" w:hAnsi="Calibri" w:cs="Times New Roman"/>
          <w:b/>
          <w:sz w:val="24"/>
          <w:szCs w:val="24"/>
        </w:rPr>
      </w:pPr>
      <w:bookmarkStart w:id="122" w:name="_Toc445134808"/>
      <w:bookmarkStart w:id="123" w:name="_Toc447200785"/>
      <w:bookmarkStart w:id="124" w:name="_Toc74830633"/>
    </w:p>
    <w:p w14:paraId="381129E9" w14:textId="2282AA0A" w:rsidR="006140B6" w:rsidRDefault="006140B6" w:rsidP="009B5EA7">
      <w:pPr>
        <w:keepNext/>
        <w:keepLines/>
        <w:spacing w:after="60" w:line="300" w:lineRule="auto"/>
        <w:jc w:val="both"/>
        <w:outlineLvl w:val="1"/>
        <w:rPr>
          <w:rFonts w:ascii="Calibri" w:eastAsia="Times New Roman" w:hAnsi="Calibri" w:cs="Times New Roman"/>
          <w:b/>
          <w:sz w:val="24"/>
          <w:szCs w:val="24"/>
        </w:rPr>
      </w:pPr>
    </w:p>
    <w:p w14:paraId="09C1F736" w14:textId="71358138" w:rsidR="006140B6" w:rsidRDefault="006140B6" w:rsidP="009B5EA7">
      <w:pPr>
        <w:keepNext/>
        <w:keepLines/>
        <w:spacing w:after="60" w:line="300" w:lineRule="auto"/>
        <w:jc w:val="both"/>
        <w:outlineLvl w:val="1"/>
        <w:rPr>
          <w:rFonts w:ascii="Calibri" w:eastAsia="Times New Roman" w:hAnsi="Calibri" w:cs="Times New Roman"/>
          <w:b/>
          <w:sz w:val="24"/>
          <w:szCs w:val="24"/>
        </w:rPr>
      </w:pPr>
    </w:p>
    <w:tbl>
      <w:tblPr>
        <w:tblStyle w:val="Grigliatabella"/>
        <w:tblW w:w="9634" w:type="dxa"/>
        <w:tblBorders>
          <w:top w:val="single" w:sz="12" w:space="0" w:color="002060"/>
          <w:left w:val="none" w:sz="0" w:space="0" w:color="auto"/>
          <w:bottom w:val="single" w:sz="12" w:space="0" w:color="002060"/>
          <w:right w:val="none" w:sz="0" w:space="0" w:color="auto"/>
          <w:insideH w:val="single" w:sz="4" w:space="0" w:color="002060"/>
          <w:insideV w:val="single" w:sz="4" w:space="0" w:color="002060"/>
        </w:tblBorders>
        <w:tblLook w:val="04A0" w:firstRow="1" w:lastRow="0" w:firstColumn="1" w:lastColumn="0" w:noHBand="0" w:noVBand="1"/>
      </w:tblPr>
      <w:tblGrid>
        <w:gridCol w:w="1985"/>
        <w:gridCol w:w="7649"/>
      </w:tblGrid>
      <w:tr w:rsidR="00F62260" w:rsidRPr="00220DD5" w14:paraId="3CBC69BF" w14:textId="77777777" w:rsidTr="00F62260">
        <w:trPr>
          <w:gridAfter w:val="1"/>
          <w:wAfter w:w="7649" w:type="dxa"/>
          <w:trHeight w:hRule="exact" w:val="340"/>
        </w:trPr>
        <w:tc>
          <w:tcPr>
            <w:tcW w:w="1985" w:type="dxa"/>
            <w:shd w:val="clear" w:color="auto" w:fill="002060"/>
            <w:vAlign w:val="center"/>
          </w:tcPr>
          <w:p w14:paraId="71253DAF" w14:textId="21715FE4" w:rsidR="00F62260" w:rsidRPr="00220DD5" w:rsidRDefault="00F62260" w:rsidP="009B5EA7">
            <w:pPr>
              <w:spacing w:after="60" w:line="300" w:lineRule="auto"/>
              <w:rPr>
                <w:b/>
                <w:iCs/>
              </w:rPr>
            </w:pPr>
            <w:r w:rsidRPr="00414C6B">
              <w:rPr>
                <w:b/>
                <w:i/>
              </w:rPr>
              <w:t xml:space="preserve">Nota </w:t>
            </w:r>
          </w:p>
        </w:tc>
      </w:tr>
      <w:tr w:rsidR="00F62260" w:rsidRPr="00220DD5" w14:paraId="7F118293" w14:textId="77777777" w:rsidTr="00F62260">
        <w:trPr>
          <w:trHeight w:val="3010"/>
        </w:trPr>
        <w:tc>
          <w:tcPr>
            <w:tcW w:w="9634" w:type="dxa"/>
            <w:gridSpan w:val="2"/>
            <w:tcBorders>
              <w:top w:val="single" w:sz="12" w:space="0" w:color="002060"/>
              <w:bottom w:val="single" w:sz="12" w:space="0" w:color="002060"/>
            </w:tcBorders>
            <w:vAlign w:val="center"/>
          </w:tcPr>
          <w:p w14:paraId="3FB87DF4" w14:textId="77777777" w:rsidR="00F62260" w:rsidRPr="002C2A74" w:rsidRDefault="00F62260" w:rsidP="001953A9">
            <w:pPr>
              <w:spacing w:after="60"/>
              <w:jc w:val="both"/>
              <w:rPr>
                <w:i/>
              </w:rPr>
            </w:pPr>
            <w:r w:rsidRPr="002C2A74">
              <w:rPr>
                <w:i/>
              </w:rPr>
              <w:t xml:space="preserve">A integrazione del sopra riportato format si rileva come, in relazione alla complessità della realtà aziendale e dei rischi di natura infortunistica alla stessa connessi, il </w:t>
            </w:r>
            <w:r>
              <w:rPr>
                <w:i/>
              </w:rPr>
              <w:t>C</w:t>
            </w:r>
            <w:r w:rsidRPr="002C2A74">
              <w:rPr>
                <w:i/>
              </w:rPr>
              <w:t xml:space="preserve">ollegio </w:t>
            </w:r>
            <w:r>
              <w:rPr>
                <w:i/>
              </w:rPr>
              <w:t xml:space="preserve">sindacale </w:t>
            </w:r>
            <w:r w:rsidRPr="002C2A74">
              <w:rPr>
                <w:i/>
              </w:rPr>
              <w:t>possa chiedere, in materia ambientale un approfondimento dell’informativa che abbia come specifico riferimento:</w:t>
            </w:r>
          </w:p>
          <w:p w14:paraId="23C4C459" w14:textId="4B67C220" w:rsidR="00F62260" w:rsidRPr="001953A9" w:rsidRDefault="00F62260" w:rsidP="000B0EE2">
            <w:pPr>
              <w:pStyle w:val="Paragrafoelenco"/>
              <w:numPr>
                <w:ilvl w:val="0"/>
                <w:numId w:val="97"/>
              </w:numPr>
              <w:spacing w:after="60"/>
              <w:jc w:val="both"/>
              <w:rPr>
                <w:i/>
              </w:rPr>
            </w:pPr>
            <w:r w:rsidRPr="001953A9">
              <w:rPr>
                <w:i/>
              </w:rPr>
              <w:t>la presenza dei presupposti legali ed organizzativi per il rispetto della normativa;</w:t>
            </w:r>
          </w:p>
          <w:p w14:paraId="4EAD417B" w14:textId="3FBE5D5C" w:rsidR="00F62260" w:rsidRPr="001953A9" w:rsidRDefault="00F62260" w:rsidP="000B0EE2">
            <w:pPr>
              <w:pStyle w:val="Paragrafoelenco"/>
              <w:numPr>
                <w:ilvl w:val="0"/>
                <w:numId w:val="97"/>
              </w:numPr>
              <w:spacing w:after="60"/>
              <w:jc w:val="both"/>
              <w:rPr>
                <w:i/>
              </w:rPr>
            </w:pPr>
            <w:r w:rsidRPr="001953A9">
              <w:rPr>
                <w:i/>
              </w:rPr>
              <w:t>l’adeguatezza dei sistemi e delle procedure, l’idoneità dei sistemi di controllo attivati dalla società;</w:t>
            </w:r>
          </w:p>
          <w:p w14:paraId="67B5D988" w14:textId="14EAA36F" w:rsidR="00F62260" w:rsidRPr="001953A9" w:rsidRDefault="00F62260" w:rsidP="000B0EE2">
            <w:pPr>
              <w:pStyle w:val="Paragrafoelenco"/>
              <w:numPr>
                <w:ilvl w:val="0"/>
                <w:numId w:val="97"/>
              </w:numPr>
              <w:spacing w:after="60"/>
              <w:jc w:val="both"/>
              <w:rPr>
                <w:i/>
              </w:rPr>
            </w:pPr>
            <w:r w:rsidRPr="001953A9">
              <w:rPr>
                <w:i/>
              </w:rPr>
              <w:t>la capacità ed effettività di tali sistemi di intercettare eventuali violazioni o distorsioni e di imporre efficaci risposte all’organizzazione societaria;</w:t>
            </w:r>
          </w:p>
          <w:p w14:paraId="46672C0B" w14:textId="4080B723" w:rsidR="00F62260" w:rsidRPr="00220DD5" w:rsidRDefault="00F62260" w:rsidP="000B0EE2">
            <w:pPr>
              <w:pStyle w:val="Paragrafoelenco"/>
              <w:numPr>
                <w:ilvl w:val="0"/>
                <w:numId w:val="97"/>
              </w:numPr>
              <w:spacing w:after="60"/>
              <w:jc w:val="both"/>
            </w:pPr>
            <w:r w:rsidRPr="001953A9">
              <w:rPr>
                <w:i/>
              </w:rPr>
              <w:t xml:space="preserve">la tempestività dei sistemi di controllo nel fornire le relative informative agli organi societari, compreso il </w:t>
            </w:r>
            <w:r w:rsidR="00353CB8">
              <w:rPr>
                <w:i/>
              </w:rPr>
              <w:t>C</w:t>
            </w:r>
            <w:r w:rsidRPr="001953A9">
              <w:rPr>
                <w:i/>
              </w:rPr>
              <w:t>ollegio (in questo senso, particolare attenzione potrà essere dedicata alla condivisione dei flussi informativi verso l’Organismo di vigilanza ex d. Lgs. 8 giugno 2001, n. 231).</w:t>
            </w:r>
          </w:p>
        </w:tc>
      </w:tr>
    </w:tbl>
    <w:p w14:paraId="01BDE1A3" w14:textId="77777777" w:rsidR="006140B6" w:rsidRDefault="006140B6" w:rsidP="009B5EA7">
      <w:pPr>
        <w:keepNext/>
        <w:keepLines/>
        <w:spacing w:after="60" w:line="300" w:lineRule="auto"/>
        <w:jc w:val="both"/>
        <w:outlineLvl w:val="1"/>
        <w:rPr>
          <w:rFonts w:ascii="Calibri" w:eastAsia="Times New Roman" w:hAnsi="Calibri" w:cs="Times New Roman"/>
          <w:b/>
          <w:sz w:val="24"/>
          <w:szCs w:val="24"/>
        </w:rPr>
      </w:pPr>
    </w:p>
    <w:p w14:paraId="68798B3F" w14:textId="77777777" w:rsidR="006140B6" w:rsidRDefault="006140B6" w:rsidP="009B5EA7">
      <w:pPr>
        <w:keepNext/>
        <w:keepLines/>
        <w:spacing w:after="60" w:line="300" w:lineRule="auto"/>
        <w:jc w:val="both"/>
        <w:outlineLvl w:val="1"/>
        <w:rPr>
          <w:rFonts w:ascii="Calibri" w:eastAsia="Times New Roman" w:hAnsi="Calibri" w:cs="Times New Roman"/>
          <w:b/>
          <w:sz w:val="24"/>
          <w:szCs w:val="24"/>
        </w:rPr>
      </w:pPr>
    </w:p>
    <w:p w14:paraId="3C69D24A" w14:textId="77777777" w:rsidR="006140B6" w:rsidRDefault="006140B6" w:rsidP="009B5EA7">
      <w:pPr>
        <w:keepNext/>
        <w:keepLines/>
        <w:spacing w:after="60" w:line="300" w:lineRule="auto"/>
        <w:jc w:val="both"/>
        <w:outlineLvl w:val="1"/>
        <w:rPr>
          <w:rFonts w:ascii="Calibri" w:eastAsia="Times New Roman" w:hAnsi="Calibri" w:cs="Times New Roman"/>
          <w:b/>
          <w:sz w:val="24"/>
          <w:szCs w:val="24"/>
        </w:rPr>
      </w:pPr>
    </w:p>
    <w:p w14:paraId="3E52949A" w14:textId="77777777" w:rsidR="006140B6" w:rsidRDefault="006140B6" w:rsidP="009B5EA7">
      <w:pPr>
        <w:keepNext/>
        <w:keepLines/>
        <w:spacing w:after="60" w:line="300" w:lineRule="auto"/>
        <w:jc w:val="both"/>
        <w:outlineLvl w:val="1"/>
        <w:rPr>
          <w:rFonts w:ascii="Calibri" w:eastAsia="Times New Roman" w:hAnsi="Calibri" w:cs="Times New Roman"/>
          <w:b/>
          <w:sz w:val="24"/>
          <w:szCs w:val="24"/>
        </w:rPr>
      </w:pPr>
    </w:p>
    <w:p w14:paraId="1F26F631" w14:textId="2EDFC49C" w:rsidR="006140B6" w:rsidRDefault="006140B6" w:rsidP="009B5EA7">
      <w:pPr>
        <w:spacing w:after="60" w:line="300" w:lineRule="auto"/>
        <w:rPr>
          <w:rFonts w:ascii="Calibri" w:eastAsia="Times New Roman" w:hAnsi="Calibri" w:cs="Times New Roman"/>
          <w:b/>
          <w:sz w:val="24"/>
          <w:szCs w:val="24"/>
        </w:rPr>
      </w:pPr>
      <w:r>
        <w:rPr>
          <w:rFonts w:ascii="Calibri" w:eastAsia="Times New Roman" w:hAnsi="Calibri" w:cs="Times New Roman"/>
          <w:b/>
          <w:sz w:val="24"/>
          <w:szCs w:val="24"/>
        </w:rPr>
        <w:br w:type="page"/>
      </w:r>
    </w:p>
    <w:p w14:paraId="440E140B" w14:textId="011BB622" w:rsidR="00D433EB" w:rsidRPr="00810603" w:rsidRDefault="00D433EB" w:rsidP="0080304C">
      <w:pPr>
        <w:pStyle w:val="Titolo1"/>
      </w:pPr>
      <w:bookmarkStart w:id="125" w:name="_Toc77320264"/>
      <w:bookmarkStart w:id="126" w:name="_Toc77341072"/>
      <w:bookmarkStart w:id="127" w:name="_Toc77777981"/>
      <w:r w:rsidRPr="00810603">
        <w:lastRenderedPageBreak/>
        <w:t>V.</w:t>
      </w:r>
      <w:r w:rsidR="00C5075A" w:rsidRPr="00810603">
        <w:t>9</w:t>
      </w:r>
      <w:r w:rsidRPr="00810603">
        <w:t>. VERBALE RELATIVO ALLA VIGILANZA SULL’OSSERVANZA DELLA LEGGE E DEGLI ADEMPIMENTI IN TEMA DI PRIVACY</w:t>
      </w:r>
      <w:bookmarkEnd w:id="122"/>
      <w:bookmarkEnd w:id="123"/>
      <w:bookmarkEnd w:id="124"/>
      <w:bookmarkEnd w:id="125"/>
      <w:bookmarkEnd w:id="126"/>
      <w:bookmarkEnd w:id="127"/>
      <w:r w:rsidRPr="00810603">
        <w:t xml:space="preserve"> </w:t>
      </w:r>
    </w:p>
    <w:p w14:paraId="5EFEFDF3" w14:textId="77777777" w:rsidR="00276C0A" w:rsidRDefault="00276C0A" w:rsidP="009B5EA7">
      <w:pPr>
        <w:spacing w:after="60" w:line="300" w:lineRule="auto"/>
        <w:jc w:val="both"/>
      </w:pPr>
    </w:p>
    <w:p w14:paraId="6B23C6D4" w14:textId="58B8FE84" w:rsidR="00D433EB" w:rsidRPr="00524FF5" w:rsidRDefault="00D433EB" w:rsidP="009B5EA7">
      <w:pPr>
        <w:spacing w:after="60" w:line="300" w:lineRule="auto"/>
        <w:jc w:val="both"/>
      </w:pPr>
      <w:r w:rsidRPr="00524FF5">
        <w:t xml:space="preserve">In data </w:t>
      </w:r>
      <w:r w:rsidRPr="00524FF5">
        <w:rPr>
          <w:bCs/>
        </w:rPr>
        <w:t>__/__/_____</w:t>
      </w:r>
      <w:r w:rsidRPr="00524FF5">
        <w:t>, alle ore _</w:t>
      </w:r>
      <w:r w:rsidR="00330C2E" w:rsidRPr="00524FF5">
        <w:t>_: _</w:t>
      </w:r>
      <w:r w:rsidRPr="00524FF5">
        <w:t xml:space="preserve">_ [presso </w:t>
      </w:r>
      <w:r w:rsidRPr="00524FF5">
        <w:rPr>
          <w:i/>
        </w:rPr>
        <w:t>la sede/gli uffici amministrativi della società</w:t>
      </w:r>
      <w:r w:rsidRPr="00524FF5">
        <w:t xml:space="preserve"> _______________, in _____________ via/piazza _________,] si è riunito [</w:t>
      </w:r>
      <w:r w:rsidRPr="00524FF5">
        <w:rPr>
          <w:i/>
          <w:iCs/>
        </w:rPr>
        <w:t>specificare:</w:t>
      </w:r>
      <w:r w:rsidRPr="00524FF5">
        <w:t xml:space="preserve"> in video</w:t>
      </w:r>
      <w:r w:rsidR="00F62260">
        <w:t xml:space="preserve">-audio </w:t>
      </w:r>
      <w:r w:rsidRPr="00524FF5">
        <w:t>conferenza, avendo la possibilità ogni partecipante di ricevere ed inviare documenti ed essendo consentita tale modalità dall’art. … dello Statuto], il Collegio sindacale nelle persone di:</w:t>
      </w:r>
    </w:p>
    <w:p w14:paraId="568FB53D" w14:textId="77777777" w:rsidR="00D433EB" w:rsidRPr="00524FF5" w:rsidRDefault="00D433EB" w:rsidP="009B5EA7">
      <w:pPr>
        <w:spacing w:after="60" w:line="300" w:lineRule="auto"/>
        <w:ind w:left="708"/>
        <w:jc w:val="both"/>
      </w:pPr>
      <w:r w:rsidRPr="00524FF5">
        <w:t xml:space="preserve">dott. _____________________________, presidente del </w:t>
      </w:r>
      <w:r>
        <w:t>C</w:t>
      </w:r>
      <w:r w:rsidRPr="00524FF5">
        <w:t>ollegio sindacale;</w:t>
      </w:r>
    </w:p>
    <w:p w14:paraId="6228D9AC" w14:textId="77777777" w:rsidR="00D433EB" w:rsidRPr="00524FF5" w:rsidRDefault="00D433EB" w:rsidP="009B5EA7">
      <w:pPr>
        <w:spacing w:after="60" w:line="300" w:lineRule="auto"/>
        <w:ind w:left="708"/>
        <w:jc w:val="both"/>
      </w:pPr>
      <w:r w:rsidRPr="00524FF5">
        <w:t>dott. _____________________________, sindaco effettivo;</w:t>
      </w:r>
    </w:p>
    <w:p w14:paraId="543386A2" w14:textId="77777777" w:rsidR="00D433EB" w:rsidRDefault="00D433EB" w:rsidP="009B5EA7">
      <w:pPr>
        <w:spacing w:after="60" w:line="300" w:lineRule="auto"/>
        <w:ind w:left="708"/>
        <w:jc w:val="both"/>
      </w:pPr>
      <w:r w:rsidRPr="00524FF5">
        <w:t>dott. _____________________________, sindaco effettivo,</w:t>
      </w:r>
    </w:p>
    <w:p w14:paraId="57C0C4F3" w14:textId="77777777" w:rsidR="00D433EB" w:rsidRPr="00524FF5" w:rsidRDefault="00D433EB" w:rsidP="009B5EA7">
      <w:pPr>
        <w:spacing w:after="60" w:line="300" w:lineRule="auto"/>
        <w:jc w:val="both"/>
      </w:pPr>
      <w:r w:rsidRPr="00524FF5">
        <w:t xml:space="preserve">per redigere il verbale relativo alla vigilanza sull’osservanza della legge e degli adempimenti in tema di </w:t>
      </w:r>
      <w:r w:rsidRPr="00524FF5">
        <w:rPr>
          <w:i/>
        </w:rPr>
        <w:t>privacy</w:t>
      </w:r>
      <w:r w:rsidRPr="00524FF5">
        <w:t>.</w:t>
      </w:r>
    </w:p>
    <w:p w14:paraId="401CBD10" w14:textId="00D656C8" w:rsidR="00D433EB" w:rsidRPr="00524FF5" w:rsidRDefault="00D433EB" w:rsidP="009B5EA7">
      <w:pPr>
        <w:spacing w:after="60" w:line="300" w:lineRule="auto"/>
        <w:jc w:val="both"/>
      </w:pPr>
      <w:r w:rsidRPr="00524FF5">
        <w:t>[Il presidente del Collegio sindacale rileva che:</w:t>
      </w:r>
    </w:p>
    <w:p w14:paraId="298DD2B3" w14:textId="67ED5EDB" w:rsidR="00D433EB" w:rsidRPr="00524FF5" w:rsidRDefault="00D433EB" w:rsidP="000B0EE2">
      <w:pPr>
        <w:pStyle w:val="Paragrafoelenco"/>
        <w:numPr>
          <w:ilvl w:val="0"/>
          <w:numId w:val="95"/>
        </w:numPr>
        <w:spacing w:after="60" w:line="300" w:lineRule="auto"/>
        <w:jc w:val="both"/>
      </w:pPr>
      <w:r w:rsidRPr="00524FF5">
        <w:t>ad esso presidente il sistema di video – audio conferenza utilizzato – ……………… – consente di accertare inequivocabilmente l’identità e la legittimazione degli intervenuti e di regolare lo svolgimento dell’adunanza;</w:t>
      </w:r>
    </w:p>
    <w:p w14:paraId="40D8E63C" w14:textId="5BB70941" w:rsidR="00D433EB" w:rsidRPr="00524FF5" w:rsidRDefault="00D433EB" w:rsidP="000B0EE2">
      <w:pPr>
        <w:pStyle w:val="Paragrafoelenco"/>
        <w:numPr>
          <w:ilvl w:val="0"/>
          <w:numId w:val="95"/>
        </w:numPr>
        <w:spacing w:after="60" w:line="300" w:lineRule="auto"/>
        <w:jc w:val="both"/>
      </w:pPr>
      <w:r w:rsidRPr="00524FF5">
        <w:t>al sindaco effettivo …………</w:t>
      </w:r>
      <w:r w:rsidR="00330C2E" w:rsidRPr="00524FF5">
        <w:t>……</w:t>
      </w:r>
      <w:r w:rsidRPr="00524FF5">
        <w:t>, in qualità di soggetto verbalizzante, è consentito di percepire adeguatamente gli eventi oggetto di verbalizzazione;</w:t>
      </w:r>
    </w:p>
    <w:p w14:paraId="5C055107" w14:textId="6E50A01E" w:rsidR="00D433EB" w:rsidRPr="00524FF5" w:rsidRDefault="00D433EB" w:rsidP="000B0EE2">
      <w:pPr>
        <w:pStyle w:val="Paragrafoelenco"/>
        <w:numPr>
          <w:ilvl w:val="0"/>
          <w:numId w:val="95"/>
        </w:numPr>
        <w:spacing w:after="60" w:line="300" w:lineRule="auto"/>
        <w:jc w:val="both"/>
      </w:pPr>
      <w:r w:rsidRPr="00524FF5">
        <w:t>è consentito agli intervenuti di partecipare in tempo reale alla discussione e alla votazione simultanea sugli argomenti all’ordine del giorno, nonché di visionare, ricevere o trasmettere documenti;</w:t>
      </w:r>
    </w:p>
    <w:p w14:paraId="53027373" w14:textId="2A7F4423" w:rsidR="00D433EB" w:rsidRPr="00524FF5" w:rsidRDefault="00D433EB" w:rsidP="009B5EA7">
      <w:pPr>
        <w:spacing w:after="60" w:line="300" w:lineRule="auto"/>
        <w:jc w:val="both"/>
      </w:pPr>
      <w:r w:rsidRPr="00524FF5">
        <w:t>con comunicazione in data ……</w:t>
      </w:r>
      <w:r w:rsidR="00330C2E" w:rsidRPr="00524FF5">
        <w:t>……</w:t>
      </w:r>
      <w:r w:rsidRPr="00524FF5">
        <w:t>…. il/la signor/a ……………………. ha reso note le modalità di collegamento].</w:t>
      </w:r>
    </w:p>
    <w:p w14:paraId="2013F0ED" w14:textId="77777777" w:rsidR="00D433EB" w:rsidRPr="00524FF5" w:rsidRDefault="00D433EB" w:rsidP="009B5EA7">
      <w:pPr>
        <w:spacing w:after="60" w:line="300" w:lineRule="auto"/>
        <w:jc w:val="both"/>
      </w:pPr>
      <w:r w:rsidRPr="00524FF5">
        <w:t>Sono altresì presenti [</w:t>
      </w:r>
      <w:r w:rsidRPr="00524FF5">
        <w:rPr>
          <w:i/>
          <w:iCs/>
        </w:rPr>
        <w:t>ovvero</w:t>
      </w:r>
      <w:r w:rsidRPr="00524FF5">
        <w:t>: collegati]:</w:t>
      </w:r>
    </w:p>
    <w:p w14:paraId="380E6806" w14:textId="77777777" w:rsidR="00D433EB" w:rsidRPr="00524FF5" w:rsidRDefault="00D433EB" w:rsidP="009B5EA7">
      <w:pPr>
        <w:spacing w:after="60" w:line="300" w:lineRule="auto"/>
        <w:ind w:left="708"/>
        <w:jc w:val="both"/>
      </w:pPr>
      <w:r w:rsidRPr="00524FF5">
        <w:t>___________, in qualità di ___________;</w:t>
      </w:r>
    </w:p>
    <w:p w14:paraId="1BB9834D" w14:textId="77777777" w:rsidR="00D433EB" w:rsidRPr="00524FF5" w:rsidRDefault="00D433EB" w:rsidP="009B5EA7">
      <w:pPr>
        <w:spacing w:after="60" w:line="300" w:lineRule="auto"/>
        <w:ind w:left="708"/>
        <w:jc w:val="both"/>
      </w:pPr>
      <w:r w:rsidRPr="00524FF5">
        <w:t>___________, con funzione di ________.</w:t>
      </w:r>
    </w:p>
    <w:p w14:paraId="0552FAB1" w14:textId="77612B04" w:rsidR="00D433EB" w:rsidRPr="002C2A74" w:rsidRDefault="00D433EB" w:rsidP="009B5EA7">
      <w:pPr>
        <w:spacing w:after="60" w:line="300" w:lineRule="auto"/>
        <w:jc w:val="both"/>
      </w:pPr>
      <w:r w:rsidRPr="002C2A74">
        <w:t>Premesso che:</w:t>
      </w:r>
    </w:p>
    <w:p w14:paraId="5B680EEC" w14:textId="3B47B8D2" w:rsidR="00D433EB" w:rsidRPr="002C2A74" w:rsidRDefault="00D433EB" w:rsidP="000B0EE2">
      <w:pPr>
        <w:pStyle w:val="Paragrafoelenco"/>
        <w:numPr>
          <w:ilvl w:val="0"/>
          <w:numId w:val="43"/>
        </w:numPr>
        <w:spacing w:after="60" w:line="300" w:lineRule="auto"/>
        <w:jc w:val="both"/>
      </w:pPr>
      <w:r w:rsidRPr="002C2A74">
        <w:t>ai sensi dell</w:t>
      </w:r>
      <w:r w:rsidR="0005667E">
        <w:t>a</w:t>
      </w:r>
      <w:r w:rsidRPr="002C2A74">
        <w:t xml:space="preserve"> </w:t>
      </w:r>
      <w:hyperlink r:id="rId57" w:anchor="page=42" w:history="1">
        <w:r w:rsidRPr="002C2A74">
          <w:rPr>
            <w:rStyle w:val="Collegamentoipertestuale"/>
          </w:rPr>
          <w:t>Norm</w:t>
        </w:r>
        <w:r w:rsidR="0005667E">
          <w:rPr>
            <w:rStyle w:val="Collegamentoipertestuale"/>
          </w:rPr>
          <w:t>a</w:t>
        </w:r>
        <w:r w:rsidRPr="002C2A74">
          <w:rPr>
            <w:rStyle w:val="Collegamentoipertestuale"/>
          </w:rPr>
          <w:t xml:space="preserve"> 3.1.</w:t>
        </w:r>
      </w:hyperlink>
      <w:r w:rsidRPr="002C2A74">
        <w:t xml:space="preserve"> delle “</w:t>
      </w:r>
      <w:r w:rsidRPr="00F62260">
        <w:rPr>
          <w:i/>
        </w:rPr>
        <w:t>Norme di comportamento del collegio sindacale</w:t>
      </w:r>
      <w:r w:rsidRPr="002C2A74">
        <w:t xml:space="preserve"> </w:t>
      </w:r>
      <w:r w:rsidRPr="00F62260">
        <w:rPr>
          <w:i/>
        </w:rPr>
        <w:t>di società non quotate</w:t>
      </w:r>
      <w:r w:rsidRPr="002C2A74">
        <w:t xml:space="preserve">”, emanate dal CNDCEC </w:t>
      </w:r>
      <w:r>
        <w:t xml:space="preserve">nel mese di dicembre 2020 </w:t>
      </w:r>
      <w:r w:rsidRPr="002C2A74">
        <w:t xml:space="preserve">e vigenti dal 1° gennaio 2021, il </w:t>
      </w:r>
      <w:r>
        <w:t>C</w:t>
      </w:r>
      <w:r w:rsidRPr="002C2A74">
        <w:t>ollegio sindacale è tenuto a svolgere l’attività di vigilanza tenendo in considerazione le dimensioni, la complessità e le altre caratteristiche, anche organizzative, specifiche della società;</w:t>
      </w:r>
    </w:p>
    <w:p w14:paraId="42115D89" w14:textId="075F81E1" w:rsidR="00D433EB" w:rsidRPr="002C2A74" w:rsidRDefault="00D433EB" w:rsidP="000B0EE2">
      <w:pPr>
        <w:pStyle w:val="Paragrafoelenco"/>
        <w:numPr>
          <w:ilvl w:val="0"/>
          <w:numId w:val="43"/>
        </w:numPr>
        <w:spacing w:after="60" w:line="300" w:lineRule="auto"/>
        <w:jc w:val="both"/>
      </w:pPr>
      <w:r w:rsidRPr="002C2A74">
        <w:t xml:space="preserve">ai sensi dell’art. 2403 c.c. e della </w:t>
      </w:r>
      <w:hyperlink r:id="rId58" w:anchor="page=44" w:history="1">
        <w:r w:rsidRPr="00936FBD">
          <w:rPr>
            <w:rStyle w:val="Collegamentoipertestuale"/>
          </w:rPr>
          <w:t>Norma 3.2</w:t>
        </w:r>
      </w:hyperlink>
      <w:r w:rsidRPr="0005667E">
        <w:rPr>
          <w:rStyle w:val="Collegamentoipertestuale"/>
        </w:rPr>
        <w:t>.</w:t>
      </w:r>
      <w:r w:rsidRPr="002C2A74">
        <w:t xml:space="preserve"> il </w:t>
      </w:r>
      <w:r>
        <w:t>C</w:t>
      </w:r>
      <w:r w:rsidRPr="002C2A74">
        <w:t xml:space="preserve">ollegio sindacale è tenuto alla vigilanza sull’osservanza anche della normativa in materia di </w:t>
      </w:r>
      <w:r w:rsidRPr="00F62260">
        <w:rPr>
          <w:i/>
        </w:rPr>
        <w:t>privacy</w:t>
      </w:r>
      <w:r w:rsidRPr="002C2A74">
        <w:t xml:space="preserve"> (Regolamento UE 679/2016, c.d. GDPR, di seguito</w:t>
      </w:r>
      <w:r>
        <w:t>,</w:t>
      </w:r>
      <w:r w:rsidRPr="002C2A74">
        <w:t xml:space="preserve"> Regolamento; </w:t>
      </w:r>
      <w:r w:rsidR="00613748">
        <w:t xml:space="preserve">D.lgs. </w:t>
      </w:r>
      <w:r w:rsidRPr="002C2A74">
        <w:t xml:space="preserve"> 10 agosto 2018</w:t>
      </w:r>
      <w:r w:rsidR="00975A42">
        <w:t xml:space="preserve"> n. 101, </w:t>
      </w:r>
      <w:r w:rsidRPr="002C2A74">
        <w:t>di adeguamento del Codice della privacy al Regolamento).</w:t>
      </w:r>
    </w:p>
    <w:p w14:paraId="2F3E1687" w14:textId="77777777" w:rsidR="00D433EB" w:rsidRPr="002C2A74" w:rsidRDefault="00D433EB" w:rsidP="009B5EA7">
      <w:pPr>
        <w:spacing w:after="60" w:line="300" w:lineRule="auto"/>
        <w:jc w:val="both"/>
      </w:pPr>
      <w:r w:rsidRPr="002C2A74">
        <w:t>Tanto premesso, i sindaci procedono alla verifica in relazione alla sopra citata normativa, con particolare riferimento all’esistenza di misure tecniche e organizzative volte a garantire che il trattamento sia effettuato nel rispetto dei principi di cui all’art. 5 del Regolamento.</w:t>
      </w:r>
    </w:p>
    <w:p w14:paraId="7BF31700" w14:textId="77777777" w:rsidR="00D433EB" w:rsidRPr="002C2A74" w:rsidRDefault="00D433EB" w:rsidP="009B5EA7">
      <w:pPr>
        <w:spacing w:after="60" w:line="300" w:lineRule="auto"/>
        <w:jc w:val="both"/>
      </w:pPr>
      <w:r w:rsidRPr="002C2A74">
        <w:t>Si d</w:t>
      </w:r>
      <w:r>
        <w:t xml:space="preserve">à </w:t>
      </w:r>
      <w:r w:rsidRPr="002C2A74">
        <w:t>atto, nello specifico, dell’avvenuta predisposizione, ai sensi dell’art. 25 del Regolamento, di misure tecniche volte a garantire (a titolo esemplificativo):</w:t>
      </w:r>
    </w:p>
    <w:p w14:paraId="37C652A9" w14:textId="77777777" w:rsidR="00D433EB" w:rsidRPr="002C2A74" w:rsidRDefault="00D433EB" w:rsidP="009B5EA7">
      <w:pPr>
        <w:numPr>
          <w:ilvl w:val="0"/>
          <w:numId w:val="1"/>
        </w:numPr>
        <w:spacing w:after="60" w:line="300" w:lineRule="auto"/>
        <w:jc w:val="both"/>
      </w:pPr>
      <w:r w:rsidRPr="002C2A74">
        <w:lastRenderedPageBreak/>
        <w:t>adempimento degli obblighi informativi verso gli interessati e acquisizione dei necessari consensi (cfr. artt. 7, 12, 13, 14 Regolamento)</w:t>
      </w:r>
      <w:r>
        <w:t>;</w:t>
      </w:r>
    </w:p>
    <w:p w14:paraId="4E5DFA61" w14:textId="77777777" w:rsidR="00D433EB" w:rsidRPr="002C2A74" w:rsidRDefault="00D433EB" w:rsidP="009B5EA7">
      <w:pPr>
        <w:numPr>
          <w:ilvl w:val="0"/>
          <w:numId w:val="1"/>
        </w:numPr>
        <w:spacing w:after="60" w:line="300" w:lineRule="auto"/>
        <w:jc w:val="both"/>
      </w:pPr>
      <w:r w:rsidRPr="002C2A74">
        <w:t>rispetto dei diritti degli interessati (cfr. artt. 15 ss. Regolamento)</w:t>
      </w:r>
      <w:r>
        <w:t>;</w:t>
      </w:r>
    </w:p>
    <w:p w14:paraId="065B450A" w14:textId="6D8AD9A0" w:rsidR="00D433EB" w:rsidRPr="002C2A74" w:rsidRDefault="00D433EB" w:rsidP="009B5EA7">
      <w:pPr>
        <w:numPr>
          <w:ilvl w:val="0"/>
          <w:numId w:val="1"/>
        </w:numPr>
        <w:spacing w:after="60" w:line="300" w:lineRule="auto"/>
        <w:jc w:val="both"/>
      </w:pPr>
      <w:r w:rsidRPr="002C2A74">
        <w:t>sicurezza e protezione dei dati (cfr. art. 32 Regolamento)</w:t>
      </w:r>
      <w:r w:rsidR="00975A42">
        <w:t>;</w:t>
      </w:r>
    </w:p>
    <w:p w14:paraId="76745663" w14:textId="02CBC9A3" w:rsidR="00D433EB" w:rsidRPr="002C2A74" w:rsidRDefault="00D433EB" w:rsidP="009B5EA7">
      <w:pPr>
        <w:numPr>
          <w:ilvl w:val="0"/>
          <w:numId w:val="1"/>
        </w:numPr>
        <w:spacing w:after="60" w:line="300" w:lineRule="auto"/>
        <w:jc w:val="both"/>
      </w:pPr>
      <w:r w:rsidRPr="002C2A74">
        <w:t>corretti adempimenti per trasferire i dati verso paesi terzi (cfr. artt. 44 ss. Regolamento)</w:t>
      </w:r>
      <w:r w:rsidR="00975A42">
        <w:t>;</w:t>
      </w:r>
    </w:p>
    <w:p w14:paraId="68231849" w14:textId="5F032517" w:rsidR="00D433EB" w:rsidRPr="002C2A74" w:rsidRDefault="00D433EB" w:rsidP="009B5EA7">
      <w:pPr>
        <w:numPr>
          <w:ilvl w:val="0"/>
          <w:numId w:val="1"/>
        </w:numPr>
        <w:spacing w:after="60" w:line="300" w:lineRule="auto"/>
        <w:jc w:val="both"/>
      </w:pPr>
      <w:r w:rsidRPr="002C2A74">
        <w:t>rapporti con l’autorità di controllo, notifica e comunicazione degli eventi di</w:t>
      </w:r>
      <w:r w:rsidRPr="002C2A74">
        <w:rPr>
          <w:i/>
        </w:rPr>
        <w:t xml:space="preserve"> data </w:t>
      </w:r>
      <w:proofErr w:type="spellStart"/>
      <w:r w:rsidRPr="002C2A74">
        <w:rPr>
          <w:i/>
        </w:rPr>
        <w:t>breach</w:t>
      </w:r>
      <w:proofErr w:type="spellEnd"/>
      <w:r w:rsidRPr="002C2A74">
        <w:t xml:space="preserve"> (cfr. art. 33 Regolamento)</w:t>
      </w:r>
      <w:r w:rsidR="00975A42">
        <w:t>;</w:t>
      </w:r>
    </w:p>
    <w:p w14:paraId="2567A055" w14:textId="38DDB3C9" w:rsidR="00D433EB" w:rsidRPr="002C2A74" w:rsidRDefault="00D433EB" w:rsidP="009B5EA7">
      <w:pPr>
        <w:spacing w:after="60" w:line="300" w:lineRule="auto"/>
        <w:jc w:val="both"/>
      </w:pPr>
      <w:r w:rsidRPr="002C2A74">
        <w:t>I</w:t>
      </w:r>
      <w:r>
        <w:t xml:space="preserve">l Collegio sindacale </w:t>
      </w:r>
      <w:r w:rsidRPr="002C2A74">
        <w:t xml:space="preserve">constata l’avvenuta designazione del/dei responsabile/i del trattamento </w:t>
      </w:r>
      <w:r w:rsidRPr="002C2A74">
        <w:rPr>
          <w:i/>
          <w:iCs/>
        </w:rPr>
        <w:t>ex</w:t>
      </w:r>
      <w:r w:rsidRPr="002C2A74">
        <w:t xml:space="preserve"> art. 4, n. 8, Regolamento</w:t>
      </w:r>
      <w:r w:rsidR="00975A42">
        <w:t>: ___________ (</w:t>
      </w:r>
      <w:r w:rsidR="00975A42" w:rsidRPr="00975A42">
        <w:rPr>
          <w:i/>
          <w:iCs/>
        </w:rPr>
        <w:t>indicare</w:t>
      </w:r>
      <w:r w:rsidR="00975A42">
        <w:t>).</w:t>
      </w:r>
      <w:r w:rsidRPr="002C2A74">
        <w:t xml:space="preserve"> </w:t>
      </w:r>
    </w:p>
    <w:p w14:paraId="137EA15E" w14:textId="148027E8" w:rsidR="00D433EB" w:rsidRPr="002C2A74" w:rsidRDefault="00D433EB" w:rsidP="009B5EA7">
      <w:pPr>
        <w:spacing w:after="60" w:line="300" w:lineRule="auto"/>
        <w:jc w:val="both"/>
      </w:pPr>
      <w:r>
        <w:t>Il Collegio c</w:t>
      </w:r>
      <w:r w:rsidRPr="002C2A74">
        <w:t>onstata</w:t>
      </w:r>
      <w:r>
        <w:t xml:space="preserve"> </w:t>
      </w:r>
      <w:r w:rsidRPr="002C2A74">
        <w:t xml:space="preserve">altresì l’avvenuta designazione del responsabile della protezione dei dati personali </w:t>
      </w:r>
      <w:r w:rsidRPr="002C2A74">
        <w:rPr>
          <w:i/>
          <w:iCs/>
        </w:rPr>
        <w:t xml:space="preserve">ex </w:t>
      </w:r>
      <w:r w:rsidRPr="002C2A74">
        <w:t>art. 37 Regolamento (DPO)</w:t>
      </w:r>
      <w:r w:rsidR="00975A42">
        <w:t xml:space="preserve">, </w:t>
      </w:r>
      <w:r w:rsidRPr="002C2A74">
        <w:t>(</w:t>
      </w:r>
      <w:r w:rsidRPr="00975A42">
        <w:rPr>
          <w:i/>
          <w:iCs/>
        </w:rPr>
        <w:t>ove necessario o comunque nominato</w:t>
      </w:r>
      <w:r w:rsidRPr="002C2A74">
        <w:t>)</w:t>
      </w:r>
      <w:r w:rsidR="00975A42">
        <w:t>: _____________</w:t>
      </w:r>
    </w:p>
    <w:p w14:paraId="7C01475F" w14:textId="1B95494C" w:rsidR="00D433EB" w:rsidRPr="002C2A74" w:rsidRDefault="00D433EB" w:rsidP="009B5EA7">
      <w:pPr>
        <w:spacing w:after="60" w:line="300" w:lineRule="auto"/>
        <w:jc w:val="both"/>
      </w:pPr>
      <w:r>
        <w:t>Il Collegio c</w:t>
      </w:r>
      <w:r w:rsidRPr="002C2A74">
        <w:t>onstata</w:t>
      </w:r>
      <w:r>
        <w:t xml:space="preserve"> </w:t>
      </w:r>
      <w:r w:rsidRPr="002C2A74">
        <w:t>altresì la presenza dei seguenti soggetti (es. soggetti “designati” ai sensi dell’art. 29 Regolamento e dell’art. 2</w:t>
      </w:r>
      <w:r w:rsidR="00975A42">
        <w:t xml:space="preserve"> - </w:t>
      </w:r>
      <w:proofErr w:type="spellStart"/>
      <w:r w:rsidRPr="00823016">
        <w:rPr>
          <w:i/>
          <w:iCs/>
        </w:rPr>
        <w:t>quaterdecies</w:t>
      </w:r>
      <w:proofErr w:type="spellEnd"/>
      <w:r w:rsidRPr="002C2A74">
        <w:t xml:space="preserve"> del </w:t>
      </w:r>
      <w:r w:rsidR="00613748">
        <w:t xml:space="preserve">D.lgs. </w:t>
      </w:r>
      <w:r w:rsidRPr="002C2A74">
        <w:t xml:space="preserve"> n.101/2018</w:t>
      </w:r>
      <w:r w:rsidR="00975A42">
        <w:t>): ______________</w:t>
      </w:r>
    </w:p>
    <w:p w14:paraId="581BF881" w14:textId="4D9EC2D4" w:rsidR="00D433EB" w:rsidRPr="002C2A74" w:rsidRDefault="00D433EB" w:rsidP="009B5EA7">
      <w:pPr>
        <w:spacing w:after="60" w:line="300" w:lineRule="auto"/>
        <w:jc w:val="both"/>
      </w:pPr>
      <w:r>
        <w:t xml:space="preserve">Il Collegio sindacale </w:t>
      </w:r>
      <w:r w:rsidRPr="002C2A74">
        <w:t>riscontra</w:t>
      </w:r>
      <w:r>
        <w:t xml:space="preserve"> altresì</w:t>
      </w:r>
      <w:r w:rsidRPr="002C2A74">
        <w:t xml:space="preserve"> l’avvenuta predisposizione del registro dei trattamenti (Cfr.</w:t>
      </w:r>
      <w:r w:rsidR="00975A42">
        <w:t xml:space="preserve">, </w:t>
      </w:r>
      <w:r w:rsidRPr="002C2A74">
        <w:t xml:space="preserve">art. 30 Regolamento) e della valutazione di impatto </w:t>
      </w:r>
      <w:r w:rsidRPr="00975A42">
        <w:rPr>
          <w:i/>
          <w:iCs/>
        </w:rPr>
        <w:t>ex</w:t>
      </w:r>
      <w:r w:rsidRPr="002C2A74">
        <w:t xml:space="preserve"> art. 35 del Regolamento (ove necessario).</w:t>
      </w:r>
    </w:p>
    <w:p w14:paraId="44194368" w14:textId="77777777" w:rsidR="00D433EB" w:rsidRPr="002C2A74" w:rsidRDefault="00D433EB" w:rsidP="009B5EA7">
      <w:pPr>
        <w:spacing w:after="60" w:line="300" w:lineRule="auto"/>
        <w:jc w:val="both"/>
      </w:pPr>
      <w:r w:rsidRPr="002C2A74">
        <w:t>[</w:t>
      </w:r>
      <w:r w:rsidRPr="002C2A74">
        <w:rPr>
          <w:i/>
        </w:rPr>
        <w:t xml:space="preserve">Eventualmente: </w:t>
      </w:r>
      <w:r w:rsidRPr="002C2A74">
        <w:t>Sulla base delle informazioni acquisite (</w:t>
      </w:r>
      <w:r w:rsidRPr="002C2A74">
        <w:rPr>
          <w:i/>
        </w:rPr>
        <w:t xml:space="preserve">eventualmente: </w:t>
      </w:r>
      <w:r w:rsidRPr="002C2A74">
        <w:t>anche a seguito dell’incontro del __/__/_____, con l’organo amministrativo, nella persona di ____________</w:t>
      </w:r>
      <w:proofErr w:type="gramStart"/>
      <w:r w:rsidRPr="002C2A74">
        <w:t>_ )</w:t>
      </w:r>
      <w:proofErr w:type="gramEnd"/>
      <w:r w:rsidRPr="002C2A74">
        <w:t xml:space="preserve"> il </w:t>
      </w:r>
      <w:r>
        <w:t>C</w:t>
      </w:r>
      <w:r w:rsidRPr="002C2A74">
        <w:t>ollegio sindacale rileva infine come:</w:t>
      </w:r>
    </w:p>
    <w:p w14:paraId="183BBEC1" w14:textId="77777777" w:rsidR="00D433EB" w:rsidRPr="002C2A74" w:rsidRDefault="00D433EB" w:rsidP="009B5EA7">
      <w:pPr>
        <w:numPr>
          <w:ilvl w:val="0"/>
          <w:numId w:val="1"/>
        </w:numPr>
        <w:spacing w:after="60" w:line="300" w:lineRule="auto"/>
        <w:jc w:val="both"/>
      </w:pPr>
      <w:r w:rsidRPr="002C2A74">
        <w:t>non sia</w:t>
      </w:r>
      <w:r>
        <w:t>no</w:t>
      </w:r>
      <w:r w:rsidRPr="002C2A74">
        <w:t xml:space="preserve"> state riscontrate anomalie</w:t>
      </w:r>
      <w:r>
        <w:t>;</w:t>
      </w:r>
    </w:p>
    <w:p w14:paraId="4711C103" w14:textId="79E71D6F" w:rsidR="00D433EB" w:rsidRDefault="00D433EB" w:rsidP="009B5EA7">
      <w:pPr>
        <w:numPr>
          <w:ilvl w:val="0"/>
          <w:numId w:val="1"/>
        </w:numPr>
        <w:spacing w:after="60" w:line="300" w:lineRule="auto"/>
        <w:jc w:val="both"/>
      </w:pPr>
      <w:r w:rsidRPr="000A4D6B">
        <w:t>[</w:t>
      </w:r>
      <w:r w:rsidRPr="00823016">
        <w:rPr>
          <w:i/>
          <w:iCs/>
        </w:rPr>
        <w:t>in alternativa</w:t>
      </w:r>
      <w:r>
        <w:t xml:space="preserve">: </w:t>
      </w:r>
      <w:r w:rsidRPr="002C2A74">
        <w:t xml:space="preserve">siano state riscontrate le seguenti anomalie e/o criticità e/o violazioni e/o siano stati evidenziati i seguenti rischi di violazione delle norme in materia di protezione dei dati personali e/o fatti censurabili e/o irregolarità: __________________________________.] </w:t>
      </w:r>
    </w:p>
    <w:p w14:paraId="32611533" w14:textId="77777777" w:rsidR="0080304C" w:rsidRDefault="0080304C" w:rsidP="009B5EA7">
      <w:pPr>
        <w:numPr>
          <w:ilvl w:val="0"/>
          <w:numId w:val="1"/>
        </w:numPr>
        <w:spacing w:after="60" w:line="300" w:lineRule="auto"/>
        <w:jc w:val="both"/>
      </w:pPr>
    </w:p>
    <w:tbl>
      <w:tblPr>
        <w:tblW w:w="0" w:type="auto"/>
        <w:tblLook w:val="00A0" w:firstRow="1" w:lastRow="0" w:firstColumn="1" w:lastColumn="0" w:noHBand="0" w:noVBand="0"/>
      </w:tblPr>
      <w:tblGrid>
        <w:gridCol w:w="6650"/>
        <w:gridCol w:w="2988"/>
      </w:tblGrid>
      <w:tr w:rsidR="00D433EB" w:rsidRPr="002C2A74" w14:paraId="497319C3" w14:textId="77777777" w:rsidTr="001B6FE1">
        <w:tc>
          <w:tcPr>
            <w:tcW w:w="6650" w:type="dxa"/>
          </w:tcPr>
          <w:p w14:paraId="0F267433" w14:textId="77777777" w:rsidR="00D433EB" w:rsidRPr="002C2A74" w:rsidRDefault="00D433EB" w:rsidP="009B5EA7">
            <w:pPr>
              <w:spacing w:after="60" w:line="300" w:lineRule="auto"/>
              <w:jc w:val="both"/>
            </w:pPr>
            <w:r w:rsidRPr="002C2A74">
              <w:rPr>
                <w:i/>
              </w:rPr>
              <w:t>Luogo, data</w:t>
            </w:r>
          </w:p>
        </w:tc>
        <w:tc>
          <w:tcPr>
            <w:tcW w:w="2988" w:type="dxa"/>
          </w:tcPr>
          <w:p w14:paraId="51446F6A" w14:textId="77777777" w:rsidR="00D433EB" w:rsidRPr="002C2A74" w:rsidRDefault="00D433EB" w:rsidP="009B5EA7">
            <w:pPr>
              <w:spacing w:after="60" w:line="300" w:lineRule="auto"/>
              <w:jc w:val="both"/>
            </w:pPr>
            <w:r w:rsidRPr="002C2A74">
              <w:t xml:space="preserve">Il </w:t>
            </w:r>
            <w:r>
              <w:t>C</w:t>
            </w:r>
            <w:r w:rsidRPr="002C2A74">
              <w:t>ollegio sindacale</w:t>
            </w:r>
          </w:p>
        </w:tc>
      </w:tr>
      <w:tr w:rsidR="00D433EB" w:rsidRPr="002C2A74" w14:paraId="6B6595A5" w14:textId="77777777" w:rsidTr="001B6FE1">
        <w:trPr>
          <w:trHeight w:val="567"/>
        </w:trPr>
        <w:tc>
          <w:tcPr>
            <w:tcW w:w="6650" w:type="dxa"/>
          </w:tcPr>
          <w:p w14:paraId="5FB02907" w14:textId="77777777" w:rsidR="00D433EB" w:rsidRPr="002C2A74" w:rsidRDefault="00D433EB" w:rsidP="009B5EA7">
            <w:pPr>
              <w:spacing w:after="60" w:line="300" w:lineRule="auto"/>
              <w:jc w:val="both"/>
            </w:pPr>
          </w:p>
        </w:tc>
        <w:tc>
          <w:tcPr>
            <w:tcW w:w="2988" w:type="dxa"/>
          </w:tcPr>
          <w:p w14:paraId="46349C86" w14:textId="41BFE5FE" w:rsidR="00D433EB" w:rsidRPr="002C2A74" w:rsidRDefault="00D433EB" w:rsidP="009B5EA7">
            <w:pPr>
              <w:spacing w:after="60" w:line="300" w:lineRule="auto"/>
              <w:jc w:val="both"/>
            </w:pPr>
            <w:r w:rsidRPr="002C2A74">
              <w:t>_________________</w:t>
            </w:r>
          </w:p>
        </w:tc>
      </w:tr>
      <w:tr w:rsidR="00D433EB" w:rsidRPr="002C2A74" w14:paraId="7A02B32F" w14:textId="77777777" w:rsidTr="001B6FE1">
        <w:trPr>
          <w:trHeight w:val="567"/>
        </w:trPr>
        <w:tc>
          <w:tcPr>
            <w:tcW w:w="6650" w:type="dxa"/>
          </w:tcPr>
          <w:p w14:paraId="332ADA65" w14:textId="77777777" w:rsidR="00D433EB" w:rsidRPr="002C2A74" w:rsidRDefault="00D433EB" w:rsidP="009B5EA7">
            <w:pPr>
              <w:spacing w:after="60" w:line="300" w:lineRule="auto"/>
              <w:jc w:val="both"/>
            </w:pPr>
          </w:p>
        </w:tc>
        <w:tc>
          <w:tcPr>
            <w:tcW w:w="2988" w:type="dxa"/>
          </w:tcPr>
          <w:p w14:paraId="1122AAE4" w14:textId="7E49B46C" w:rsidR="00D433EB" w:rsidRPr="002C2A74" w:rsidRDefault="00D433EB" w:rsidP="009B5EA7">
            <w:pPr>
              <w:spacing w:after="60" w:line="300" w:lineRule="auto"/>
              <w:jc w:val="both"/>
            </w:pPr>
            <w:r w:rsidRPr="002C2A74">
              <w:t>_________________</w:t>
            </w:r>
          </w:p>
        </w:tc>
      </w:tr>
      <w:tr w:rsidR="00D433EB" w:rsidRPr="002C2A74" w14:paraId="4CE5FFF6" w14:textId="77777777" w:rsidTr="001B6FE1">
        <w:trPr>
          <w:trHeight w:val="567"/>
        </w:trPr>
        <w:tc>
          <w:tcPr>
            <w:tcW w:w="6650" w:type="dxa"/>
          </w:tcPr>
          <w:p w14:paraId="54A1016B" w14:textId="77777777" w:rsidR="00D433EB" w:rsidRPr="002C2A74" w:rsidRDefault="00D433EB" w:rsidP="009B5EA7">
            <w:pPr>
              <w:spacing w:after="60" w:line="300" w:lineRule="auto"/>
              <w:jc w:val="both"/>
            </w:pPr>
          </w:p>
        </w:tc>
        <w:tc>
          <w:tcPr>
            <w:tcW w:w="2988" w:type="dxa"/>
          </w:tcPr>
          <w:p w14:paraId="3FC03CB7" w14:textId="77777777" w:rsidR="00D433EB" w:rsidRPr="002C2A74" w:rsidRDefault="00D433EB" w:rsidP="009B5EA7">
            <w:pPr>
              <w:spacing w:after="60" w:line="300" w:lineRule="auto"/>
              <w:jc w:val="both"/>
            </w:pPr>
            <w:r w:rsidRPr="002C2A74">
              <w:t>_________________</w:t>
            </w:r>
          </w:p>
        </w:tc>
      </w:tr>
    </w:tbl>
    <w:p w14:paraId="2E996526" w14:textId="77777777" w:rsidR="00D433EB" w:rsidRPr="0080304C" w:rsidRDefault="00D433EB" w:rsidP="009B5EA7">
      <w:pPr>
        <w:spacing w:after="60" w:line="300" w:lineRule="auto"/>
        <w:jc w:val="both"/>
        <w:rPr>
          <w:sz w:val="4"/>
          <w:szCs w:val="4"/>
        </w:rPr>
      </w:pPr>
    </w:p>
    <w:p w14:paraId="4DCA220B" w14:textId="77777777" w:rsidR="00D433EB" w:rsidRPr="0080304C" w:rsidRDefault="00D433EB" w:rsidP="009B5EA7">
      <w:pPr>
        <w:spacing w:after="60" w:line="300" w:lineRule="auto"/>
        <w:jc w:val="both"/>
        <w:rPr>
          <w:sz w:val="8"/>
          <w:szCs w:val="8"/>
        </w:rPr>
      </w:pPr>
    </w:p>
    <w:p w14:paraId="5E88E586" w14:textId="63FFD4E3" w:rsidR="00D433EB" w:rsidRDefault="00D433EB" w:rsidP="009B5EA7">
      <w:pPr>
        <w:spacing w:after="60" w:line="300" w:lineRule="auto"/>
        <w:jc w:val="both"/>
        <w:rPr>
          <w:bCs/>
          <w:iCs/>
        </w:rPr>
      </w:pPr>
      <w:r w:rsidRPr="00800AF6">
        <w:rPr>
          <w:bCs/>
          <w:iCs/>
        </w:rPr>
        <w:t>[</w:t>
      </w:r>
      <w:r w:rsidRPr="00800AF6">
        <w:rPr>
          <w:bCs/>
          <w:i/>
          <w:iCs/>
        </w:rPr>
        <w:t>In caso di riunione in video-</w:t>
      </w:r>
      <w:r w:rsidR="00276C0A" w:rsidRPr="00800AF6">
        <w:rPr>
          <w:bCs/>
          <w:i/>
          <w:iCs/>
        </w:rPr>
        <w:t>audio conferenza</w:t>
      </w:r>
      <w:r w:rsidRPr="00800AF6">
        <w:rPr>
          <w:bCs/>
          <w:i/>
          <w:iCs/>
        </w:rPr>
        <w:t>:</w:t>
      </w:r>
      <w:r w:rsidRPr="00800AF6">
        <w:rPr>
          <w:bCs/>
          <w:iCs/>
        </w:rPr>
        <w:t xml:space="preserve"> Il presente verbale è stato redatto sulla base delle annotazioni prese nel corso della riunione ed è approvato all’unanimità prima della sua trascrizione a libro]</w:t>
      </w:r>
    </w:p>
    <w:p w14:paraId="6896FF73" w14:textId="77777777" w:rsidR="001B6FE1" w:rsidRPr="00800AF6" w:rsidRDefault="001B6FE1" w:rsidP="009B5EA7">
      <w:pPr>
        <w:spacing w:after="60" w:line="300" w:lineRule="auto"/>
        <w:jc w:val="both"/>
        <w:rPr>
          <w:bCs/>
          <w:iC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D433EB" w:rsidRPr="00800AF6" w14:paraId="2EEB8C6A" w14:textId="77777777" w:rsidTr="001B6FE1">
        <w:trPr>
          <w:trHeight w:val="510"/>
        </w:trPr>
        <w:tc>
          <w:tcPr>
            <w:tcW w:w="6650" w:type="dxa"/>
            <w:vAlign w:val="center"/>
          </w:tcPr>
          <w:p w14:paraId="44DA243D" w14:textId="77777777" w:rsidR="00D433EB" w:rsidRPr="00800AF6" w:rsidRDefault="00D433EB" w:rsidP="009B5EA7">
            <w:pPr>
              <w:spacing w:after="60" w:line="300" w:lineRule="auto"/>
              <w:jc w:val="both"/>
              <w:rPr>
                <w:iCs/>
              </w:rPr>
            </w:pPr>
            <w:r w:rsidRPr="00800AF6">
              <w:rPr>
                <w:i/>
                <w:iCs/>
              </w:rPr>
              <w:t>Luogo, data</w:t>
            </w:r>
          </w:p>
        </w:tc>
        <w:tc>
          <w:tcPr>
            <w:tcW w:w="2988" w:type="dxa"/>
            <w:vAlign w:val="center"/>
          </w:tcPr>
          <w:p w14:paraId="7FAD1AD6" w14:textId="77777777" w:rsidR="00D433EB" w:rsidRPr="00800AF6" w:rsidRDefault="00D433EB" w:rsidP="009B5EA7">
            <w:pPr>
              <w:spacing w:after="60" w:line="300" w:lineRule="auto"/>
              <w:jc w:val="both"/>
              <w:rPr>
                <w:iCs/>
              </w:rPr>
            </w:pPr>
            <w:r w:rsidRPr="00800AF6">
              <w:rPr>
                <w:iCs/>
              </w:rPr>
              <w:t>Il Collegio sindacale</w:t>
            </w:r>
          </w:p>
        </w:tc>
      </w:tr>
      <w:tr w:rsidR="00D433EB" w:rsidRPr="00800AF6" w14:paraId="44F075F7" w14:textId="77777777" w:rsidTr="001B6FE1">
        <w:trPr>
          <w:trHeight w:val="510"/>
        </w:trPr>
        <w:tc>
          <w:tcPr>
            <w:tcW w:w="6650" w:type="dxa"/>
          </w:tcPr>
          <w:p w14:paraId="1D767DF9" w14:textId="77777777" w:rsidR="00D433EB" w:rsidRPr="00800AF6" w:rsidRDefault="00D433EB" w:rsidP="009B5EA7">
            <w:pPr>
              <w:spacing w:after="60" w:line="300" w:lineRule="auto"/>
              <w:jc w:val="both"/>
              <w:rPr>
                <w:iCs/>
              </w:rPr>
            </w:pPr>
          </w:p>
        </w:tc>
        <w:tc>
          <w:tcPr>
            <w:tcW w:w="2988" w:type="dxa"/>
          </w:tcPr>
          <w:p w14:paraId="65CB8D86" w14:textId="77777777" w:rsidR="00D433EB" w:rsidRPr="00800AF6" w:rsidRDefault="00D433EB" w:rsidP="009B5EA7">
            <w:pPr>
              <w:spacing w:after="60" w:line="300" w:lineRule="auto"/>
              <w:jc w:val="both"/>
              <w:rPr>
                <w:iCs/>
              </w:rPr>
            </w:pPr>
            <w:r w:rsidRPr="00800AF6">
              <w:rPr>
                <w:iCs/>
              </w:rPr>
              <w:t>_________________</w:t>
            </w:r>
          </w:p>
          <w:p w14:paraId="4D01463D" w14:textId="77777777" w:rsidR="00D433EB" w:rsidRPr="0080304C" w:rsidRDefault="00D433EB" w:rsidP="009B5EA7">
            <w:pPr>
              <w:spacing w:after="60" w:line="300" w:lineRule="auto"/>
              <w:jc w:val="both"/>
              <w:rPr>
                <w:iCs/>
                <w:sz w:val="8"/>
                <w:szCs w:val="8"/>
              </w:rPr>
            </w:pPr>
          </w:p>
        </w:tc>
      </w:tr>
      <w:tr w:rsidR="00D433EB" w:rsidRPr="00800AF6" w14:paraId="15A05EC7" w14:textId="77777777" w:rsidTr="001B6FE1">
        <w:trPr>
          <w:trHeight w:val="510"/>
        </w:trPr>
        <w:tc>
          <w:tcPr>
            <w:tcW w:w="6650" w:type="dxa"/>
          </w:tcPr>
          <w:p w14:paraId="57EA5C78" w14:textId="77777777" w:rsidR="00D433EB" w:rsidRPr="00800AF6" w:rsidRDefault="00D433EB" w:rsidP="009B5EA7">
            <w:pPr>
              <w:spacing w:after="60" w:line="300" w:lineRule="auto"/>
              <w:jc w:val="both"/>
              <w:rPr>
                <w:iCs/>
              </w:rPr>
            </w:pPr>
          </w:p>
        </w:tc>
        <w:tc>
          <w:tcPr>
            <w:tcW w:w="2988" w:type="dxa"/>
          </w:tcPr>
          <w:p w14:paraId="3DE50292" w14:textId="26A793B8" w:rsidR="00D433EB" w:rsidRPr="00800AF6" w:rsidRDefault="00D433EB" w:rsidP="009B5EA7">
            <w:pPr>
              <w:spacing w:after="60" w:line="300" w:lineRule="auto"/>
              <w:jc w:val="both"/>
              <w:rPr>
                <w:iCs/>
              </w:rPr>
            </w:pPr>
            <w:r w:rsidRPr="00800AF6">
              <w:rPr>
                <w:iCs/>
              </w:rPr>
              <w:t>_________________</w:t>
            </w:r>
          </w:p>
        </w:tc>
      </w:tr>
      <w:tr w:rsidR="00D433EB" w:rsidRPr="00800AF6" w14:paraId="3221E02E" w14:textId="77777777" w:rsidTr="001B6FE1">
        <w:trPr>
          <w:trHeight w:val="510"/>
        </w:trPr>
        <w:tc>
          <w:tcPr>
            <w:tcW w:w="6650" w:type="dxa"/>
          </w:tcPr>
          <w:p w14:paraId="4460B390" w14:textId="77777777" w:rsidR="00D433EB" w:rsidRPr="00800AF6" w:rsidRDefault="00D433EB" w:rsidP="009B5EA7">
            <w:pPr>
              <w:spacing w:after="60" w:line="300" w:lineRule="auto"/>
              <w:jc w:val="both"/>
              <w:rPr>
                <w:iCs/>
              </w:rPr>
            </w:pPr>
          </w:p>
        </w:tc>
        <w:tc>
          <w:tcPr>
            <w:tcW w:w="2988" w:type="dxa"/>
          </w:tcPr>
          <w:p w14:paraId="4CD568CA" w14:textId="77777777" w:rsidR="00D433EB" w:rsidRPr="00800AF6" w:rsidRDefault="00D433EB" w:rsidP="009B5EA7">
            <w:pPr>
              <w:spacing w:after="60" w:line="300" w:lineRule="auto"/>
              <w:jc w:val="both"/>
              <w:rPr>
                <w:iCs/>
              </w:rPr>
            </w:pPr>
            <w:r w:rsidRPr="00800AF6">
              <w:rPr>
                <w:iCs/>
              </w:rPr>
              <w:t>_________________</w:t>
            </w:r>
          </w:p>
        </w:tc>
      </w:tr>
    </w:tbl>
    <w:p w14:paraId="5CD44BE7" w14:textId="00C28D26" w:rsidR="00D433EB" w:rsidRPr="00823016" w:rsidRDefault="00D433EB" w:rsidP="00F94217">
      <w:pPr>
        <w:pStyle w:val="Titolo1"/>
      </w:pPr>
      <w:bookmarkStart w:id="128" w:name="_Toc445134809"/>
      <w:bookmarkStart w:id="129" w:name="_Toc447200786"/>
      <w:bookmarkStart w:id="130" w:name="_Toc74830634"/>
      <w:bookmarkStart w:id="131" w:name="_Toc77320265"/>
      <w:bookmarkStart w:id="132" w:name="_Toc77341073"/>
      <w:bookmarkStart w:id="133" w:name="_Toc77777982"/>
      <w:r w:rsidRPr="00823016">
        <w:lastRenderedPageBreak/>
        <w:t>V.</w:t>
      </w:r>
      <w:r w:rsidR="00C5075A">
        <w:t>10</w:t>
      </w:r>
      <w:r w:rsidRPr="00823016">
        <w:t>. VERBALE RELATIVO ALLA VIGILANZA SUI PRINCIPI DI CORRETTA AMMINISTRAZIONE</w:t>
      </w:r>
      <w:bookmarkEnd w:id="128"/>
      <w:bookmarkEnd w:id="129"/>
      <w:bookmarkEnd w:id="130"/>
      <w:bookmarkEnd w:id="131"/>
      <w:bookmarkEnd w:id="132"/>
      <w:bookmarkEnd w:id="133"/>
    </w:p>
    <w:p w14:paraId="5770D4A7" w14:textId="77777777" w:rsidR="00D433EB" w:rsidRPr="002C2A74" w:rsidRDefault="00D433EB" w:rsidP="009B5EA7">
      <w:pPr>
        <w:spacing w:after="60" w:line="300" w:lineRule="auto"/>
        <w:jc w:val="both"/>
        <w:rPr>
          <w:b/>
          <w:bCs/>
        </w:rPr>
      </w:pPr>
    </w:p>
    <w:tbl>
      <w:tblPr>
        <w:tblStyle w:val="Grigliatabella"/>
        <w:tblW w:w="0" w:type="auto"/>
        <w:tblLook w:val="04A0" w:firstRow="1" w:lastRow="0" w:firstColumn="1" w:lastColumn="0" w:noHBand="0" w:noVBand="1"/>
      </w:tblPr>
      <w:tblGrid>
        <w:gridCol w:w="9628"/>
      </w:tblGrid>
      <w:tr w:rsidR="00D433EB" w:rsidRPr="002C2A74" w14:paraId="1AD13D50" w14:textId="77777777" w:rsidTr="00CC1794">
        <w:tc>
          <w:tcPr>
            <w:tcW w:w="9778" w:type="dxa"/>
          </w:tcPr>
          <w:p w14:paraId="1E9AEE8D" w14:textId="77777777" w:rsidR="00D433EB" w:rsidRPr="002C2A74" w:rsidRDefault="00D433EB" w:rsidP="009B5EA7">
            <w:pPr>
              <w:spacing w:after="60" w:line="300" w:lineRule="auto"/>
              <w:jc w:val="both"/>
              <w:rPr>
                <w:b/>
                <w:i/>
              </w:rPr>
            </w:pPr>
            <w:r w:rsidRPr="002C2A74">
              <w:rPr>
                <w:b/>
                <w:i/>
              </w:rPr>
              <w:t>Premessa metodologica</w:t>
            </w:r>
          </w:p>
          <w:p w14:paraId="38BE4F92" w14:textId="1BC08850" w:rsidR="00D433EB" w:rsidRPr="002C2A74" w:rsidRDefault="00D433EB" w:rsidP="009B5EA7">
            <w:pPr>
              <w:spacing w:after="60" w:line="300" w:lineRule="auto"/>
              <w:jc w:val="both"/>
              <w:rPr>
                <w:i/>
              </w:rPr>
            </w:pPr>
            <w:r>
              <w:rPr>
                <w:i/>
              </w:rPr>
              <w:t xml:space="preserve">L’esempio riporta alcune delle </w:t>
            </w:r>
            <w:r w:rsidRPr="002C2A74">
              <w:rPr>
                <w:i/>
              </w:rPr>
              <w:t xml:space="preserve">più significative attività di vigilanza svolta ai sensi dell’art. 2403 c.c. e della </w:t>
            </w:r>
            <w:hyperlink r:id="rId59" w:anchor="page=47" w:history="1">
              <w:r w:rsidRPr="002C2A74">
                <w:rPr>
                  <w:rStyle w:val="Collegamentoipertestuale"/>
                  <w:i/>
                </w:rPr>
                <w:t>Norm</w:t>
              </w:r>
              <w:r w:rsidR="000E65B8">
                <w:rPr>
                  <w:rStyle w:val="Collegamentoipertestuale"/>
                  <w:i/>
                </w:rPr>
                <w:t xml:space="preserve">a </w:t>
              </w:r>
              <w:r w:rsidRPr="002C2A74">
                <w:rPr>
                  <w:rStyle w:val="Collegamentoipertestuale"/>
                  <w:i/>
                </w:rPr>
                <w:t>3.3.</w:t>
              </w:r>
            </w:hyperlink>
            <w:r w:rsidRPr="002C2A74">
              <w:rPr>
                <w:i/>
              </w:rPr>
              <w:t xml:space="preserve"> delle “Norme di comportamento del </w:t>
            </w:r>
            <w:r>
              <w:rPr>
                <w:i/>
              </w:rPr>
              <w:t>C</w:t>
            </w:r>
            <w:r w:rsidRPr="002C2A74">
              <w:rPr>
                <w:i/>
              </w:rPr>
              <w:t>ollegio sindacale di società non quotate”, emanate dal CNDCEC</w:t>
            </w:r>
            <w:r>
              <w:rPr>
                <w:i/>
              </w:rPr>
              <w:t xml:space="preserve"> nel mese di dicembre 2020 </w:t>
            </w:r>
            <w:r w:rsidRPr="002C2A74">
              <w:rPr>
                <w:i/>
              </w:rPr>
              <w:t xml:space="preserve"> e vigenti dal</w:t>
            </w:r>
            <w:r w:rsidR="00975A42">
              <w:rPr>
                <w:i/>
              </w:rPr>
              <w:t xml:space="preserve"> </w:t>
            </w:r>
            <w:r>
              <w:rPr>
                <w:i/>
              </w:rPr>
              <w:t>1 ° gennaio 2021</w:t>
            </w:r>
            <w:r w:rsidRPr="002C2A74">
              <w:rPr>
                <w:i/>
              </w:rPr>
              <w:t xml:space="preserve">, sull’osservanza dei principi di corretta amministrazione. Ciascun </w:t>
            </w:r>
            <w:r>
              <w:rPr>
                <w:i/>
              </w:rPr>
              <w:t>C</w:t>
            </w:r>
            <w:r w:rsidRPr="002C2A74">
              <w:rPr>
                <w:i/>
              </w:rPr>
              <w:t>ollegio sindacale dovrà provvedere a modificare e integrare l’esempio proposto sulla base dell’attività di vigilanza pianificata</w:t>
            </w:r>
            <w:r>
              <w:rPr>
                <w:i/>
              </w:rPr>
              <w:t xml:space="preserve"> e</w:t>
            </w:r>
            <w:r w:rsidRPr="002C2A74">
              <w:rPr>
                <w:i/>
              </w:rPr>
              <w:t xml:space="preserve"> tenendo conto del compimento da parte della società di operazioni straordinarie o comunque rilevanti e del verificarsi di eventi o circostanze che richiedono lo svolgimento da parte del </w:t>
            </w:r>
            <w:r>
              <w:rPr>
                <w:i/>
              </w:rPr>
              <w:t>C</w:t>
            </w:r>
            <w:r w:rsidRPr="002C2A74">
              <w:rPr>
                <w:i/>
              </w:rPr>
              <w:t>ollegio sindacale di ulteriori attività di controllo.</w:t>
            </w:r>
          </w:p>
          <w:p w14:paraId="77FF5E4A" w14:textId="16BB53B2" w:rsidR="00D433EB" w:rsidRPr="002C2A74" w:rsidRDefault="00D433EB" w:rsidP="009B5EA7">
            <w:pPr>
              <w:spacing w:after="60" w:line="300" w:lineRule="auto"/>
              <w:jc w:val="both"/>
              <w:rPr>
                <w:i/>
              </w:rPr>
            </w:pPr>
            <w:r w:rsidRPr="002C2A74">
              <w:rPr>
                <w:i/>
              </w:rPr>
              <w:t xml:space="preserve">Il </w:t>
            </w:r>
            <w:r>
              <w:rPr>
                <w:i/>
              </w:rPr>
              <w:t>C</w:t>
            </w:r>
            <w:r w:rsidRPr="002C2A74">
              <w:rPr>
                <w:i/>
              </w:rPr>
              <w:t xml:space="preserve">ollegio sindacale può acquisire informazioni rilevanti per l’attività di vigilanza anche dal revisore/società di revisione legale dei conti, ove presente (cfr. </w:t>
            </w:r>
            <w:hyperlink r:id="rId60" w:anchor="page=83" w:history="1">
              <w:r w:rsidRPr="002C2A74">
                <w:rPr>
                  <w:rStyle w:val="Collegamentoipertestuale"/>
                  <w:i/>
                </w:rPr>
                <w:t>Norma</w:t>
              </w:r>
              <w:r w:rsidR="000E65B8">
                <w:rPr>
                  <w:rStyle w:val="Collegamentoipertestuale"/>
                  <w:i/>
                </w:rPr>
                <w:t xml:space="preserve"> </w:t>
              </w:r>
              <w:r w:rsidRPr="002C2A74">
                <w:rPr>
                  <w:rStyle w:val="Collegamentoipertestuale"/>
                  <w:i/>
                </w:rPr>
                <w:t>5.3.</w:t>
              </w:r>
            </w:hyperlink>
            <w:r w:rsidRPr="002C2A74">
              <w:rPr>
                <w:i/>
              </w:rPr>
              <w:t xml:space="preserve"> delle “Norme di comportamento del collegio sindacale di società non quotate”). Le informazioni acquisite saranno oggetto di riesame da parte del </w:t>
            </w:r>
            <w:r>
              <w:rPr>
                <w:i/>
              </w:rPr>
              <w:t>C</w:t>
            </w:r>
            <w:r w:rsidRPr="002C2A74">
              <w:rPr>
                <w:i/>
              </w:rPr>
              <w:t>ollegio sindacale</w:t>
            </w:r>
            <w:r w:rsidRPr="002C2A74">
              <w:t>.</w:t>
            </w:r>
          </w:p>
        </w:tc>
      </w:tr>
    </w:tbl>
    <w:p w14:paraId="6829E66C" w14:textId="77777777" w:rsidR="00D433EB" w:rsidRPr="002C2A74" w:rsidRDefault="00D433EB" w:rsidP="009B5EA7">
      <w:pPr>
        <w:spacing w:after="60" w:line="300" w:lineRule="auto"/>
        <w:jc w:val="both"/>
      </w:pPr>
    </w:p>
    <w:p w14:paraId="2A79BE90" w14:textId="5DEF3CDF" w:rsidR="00D433EB" w:rsidRPr="00524FF5" w:rsidRDefault="00D433EB" w:rsidP="009B5EA7">
      <w:pPr>
        <w:spacing w:after="60" w:line="300" w:lineRule="auto"/>
        <w:jc w:val="both"/>
      </w:pPr>
      <w:bookmarkStart w:id="134" w:name="_Hlk72415906"/>
      <w:r w:rsidRPr="00524FF5">
        <w:t xml:space="preserve">In data </w:t>
      </w:r>
      <w:r w:rsidRPr="00524FF5">
        <w:rPr>
          <w:bCs/>
        </w:rPr>
        <w:t>__/__/_____</w:t>
      </w:r>
      <w:r w:rsidRPr="00524FF5">
        <w:t>, alle ore _</w:t>
      </w:r>
      <w:r w:rsidR="00330C2E" w:rsidRPr="00524FF5">
        <w:t>_: _</w:t>
      </w:r>
      <w:r w:rsidRPr="00524FF5">
        <w:t xml:space="preserve">_ [presso </w:t>
      </w:r>
      <w:r w:rsidRPr="00524FF5">
        <w:rPr>
          <w:i/>
        </w:rPr>
        <w:t>la sede/gli uffici amministrativi della società</w:t>
      </w:r>
      <w:r w:rsidRPr="00524FF5">
        <w:t xml:space="preserve"> _______________, in _____________ via/piazza _________,] si è riunito [</w:t>
      </w:r>
      <w:r w:rsidRPr="00524FF5">
        <w:rPr>
          <w:i/>
          <w:iCs/>
        </w:rPr>
        <w:t>specificare:</w:t>
      </w:r>
      <w:r w:rsidRPr="00524FF5">
        <w:t xml:space="preserve"> in video</w:t>
      </w:r>
      <w:r w:rsidR="00810603">
        <w:t xml:space="preserve">-audio </w:t>
      </w:r>
      <w:r w:rsidRPr="00524FF5">
        <w:t>conferenza, avendo la possibilità ogni partecipante di ricevere ed inviare documenti ed essendo consentita tale modalità dall’art. … dello Statuto], il Collegio sindacale nelle persone di:</w:t>
      </w:r>
    </w:p>
    <w:p w14:paraId="1B90616C" w14:textId="77777777" w:rsidR="00D433EB" w:rsidRPr="00524FF5" w:rsidRDefault="00D433EB" w:rsidP="00810603">
      <w:pPr>
        <w:spacing w:after="60" w:line="300" w:lineRule="auto"/>
        <w:ind w:left="708"/>
        <w:jc w:val="both"/>
      </w:pPr>
      <w:r w:rsidRPr="00524FF5">
        <w:t>dott. _____________________________, presidente del collegio sindacale;</w:t>
      </w:r>
    </w:p>
    <w:p w14:paraId="0CF62E2D" w14:textId="77777777" w:rsidR="00D433EB" w:rsidRPr="00524FF5" w:rsidRDefault="00D433EB" w:rsidP="00810603">
      <w:pPr>
        <w:spacing w:after="60" w:line="300" w:lineRule="auto"/>
        <w:ind w:left="708"/>
        <w:jc w:val="both"/>
      </w:pPr>
      <w:r w:rsidRPr="00524FF5">
        <w:t>dott. _____________________________, sindaco effettivo;</w:t>
      </w:r>
    </w:p>
    <w:p w14:paraId="5B5621D4" w14:textId="77777777" w:rsidR="00D433EB" w:rsidRPr="00524FF5" w:rsidRDefault="00D433EB" w:rsidP="00810603">
      <w:pPr>
        <w:spacing w:after="60" w:line="300" w:lineRule="auto"/>
        <w:ind w:left="708"/>
        <w:jc w:val="both"/>
      </w:pPr>
      <w:r w:rsidRPr="00524FF5">
        <w:t>dott. _____________________________, sindaco effettivo,</w:t>
      </w:r>
    </w:p>
    <w:p w14:paraId="125CA5AC" w14:textId="77777777" w:rsidR="00D433EB" w:rsidRPr="00524FF5" w:rsidRDefault="00D433EB" w:rsidP="009B5EA7">
      <w:pPr>
        <w:spacing w:after="60" w:line="300" w:lineRule="auto"/>
        <w:jc w:val="both"/>
      </w:pPr>
      <w:r w:rsidRPr="00524FF5">
        <w:t>per redigere il verbale relativo alla vigilanza sui principi di corretta amministrazione.</w:t>
      </w:r>
    </w:p>
    <w:p w14:paraId="074C814B" w14:textId="77777777" w:rsidR="00D433EB" w:rsidRPr="00524FF5" w:rsidRDefault="00D433EB" w:rsidP="009B5EA7">
      <w:pPr>
        <w:spacing w:after="60" w:line="300" w:lineRule="auto"/>
        <w:jc w:val="both"/>
      </w:pPr>
      <w:r w:rsidRPr="00524FF5">
        <w:t>[Il presidente del Collegio sindacale rileva che:</w:t>
      </w:r>
    </w:p>
    <w:p w14:paraId="1D08CA81" w14:textId="1A590BBE" w:rsidR="00D433EB" w:rsidRPr="00524FF5" w:rsidRDefault="00D433EB" w:rsidP="000B0EE2">
      <w:pPr>
        <w:pStyle w:val="Paragrafoelenco"/>
        <w:numPr>
          <w:ilvl w:val="0"/>
          <w:numId w:val="98"/>
        </w:numPr>
        <w:spacing w:after="60" w:line="300" w:lineRule="auto"/>
        <w:jc w:val="both"/>
      </w:pPr>
      <w:r w:rsidRPr="00524FF5">
        <w:t>ad esso presidente il sistema di video – audio conferenza utilizzato – ……………… – consente di accertare inequivocabilmente l’identità e la legittimazione degli intervenuti e di regolare lo svolgimento dell’adunanza;</w:t>
      </w:r>
    </w:p>
    <w:p w14:paraId="754D6970" w14:textId="7D364CDD" w:rsidR="00D433EB" w:rsidRPr="00524FF5" w:rsidRDefault="00D433EB" w:rsidP="000B0EE2">
      <w:pPr>
        <w:pStyle w:val="Paragrafoelenco"/>
        <w:numPr>
          <w:ilvl w:val="0"/>
          <w:numId w:val="98"/>
        </w:numPr>
        <w:spacing w:after="60" w:line="300" w:lineRule="auto"/>
        <w:jc w:val="both"/>
      </w:pPr>
      <w:r w:rsidRPr="00524FF5">
        <w:t>al sindaco effettivo …………</w:t>
      </w:r>
      <w:r w:rsidR="00330C2E" w:rsidRPr="00524FF5">
        <w:t>……</w:t>
      </w:r>
      <w:r w:rsidRPr="00524FF5">
        <w:t>, in qualità di soggetto verbalizzante, è consentito di percepire adeguatamente gli eventi oggetto di verbalizzazione;</w:t>
      </w:r>
    </w:p>
    <w:p w14:paraId="35D2DED5" w14:textId="054008E6" w:rsidR="00D433EB" w:rsidRPr="00524FF5" w:rsidRDefault="00D433EB" w:rsidP="000B0EE2">
      <w:pPr>
        <w:pStyle w:val="Paragrafoelenco"/>
        <w:numPr>
          <w:ilvl w:val="0"/>
          <w:numId w:val="98"/>
        </w:numPr>
        <w:spacing w:after="60" w:line="300" w:lineRule="auto"/>
        <w:jc w:val="both"/>
      </w:pPr>
      <w:r w:rsidRPr="00524FF5">
        <w:t xml:space="preserve">è consentito agli intervenuti di partecipare in tempo reale alla discussione e alla votazione simultanea </w:t>
      </w:r>
      <w:r w:rsidR="00975A42">
        <w:t xml:space="preserve">in ordine agli </w:t>
      </w:r>
      <w:r w:rsidRPr="00524FF5">
        <w:t>argomenti all’ordine del giorno, nonché di visionare, ricevere o trasmettere documenti;</w:t>
      </w:r>
    </w:p>
    <w:p w14:paraId="75BB4FA4" w14:textId="6D00DFEE" w:rsidR="00D433EB" w:rsidRPr="00524FF5" w:rsidRDefault="00D433EB" w:rsidP="009B5EA7">
      <w:pPr>
        <w:spacing w:after="60" w:line="300" w:lineRule="auto"/>
        <w:jc w:val="both"/>
      </w:pPr>
      <w:r w:rsidRPr="00524FF5">
        <w:t>con comunicazione in data ……</w:t>
      </w:r>
      <w:r w:rsidR="00330C2E" w:rsidRPr="00524FF5">
        <w:t>……</w:t>
      </w:r>
      <w:r w:rsidRPr="00524FF5">
        <w:t>…. il/la signor/a ……………………. ha reso note le modalità di collegamento].</w:t>
      </w:r>
    </w:p>
    <w:p w14:paraId="2DEB449C" w14:textId="77777777" w:rsidR="00D433EB" w:rsidRPr="00524FF5" w:rsidRDefault="00D433EB" w:rsidP="009B5EA7">
      <w:pPr>
        <w:spacing w:after="60" w:line="300" w:lineRule="auto"/>
        <w:jc w:val="both"/>
      </w:pPr>
      <w:r w:rsidRPr="00524FF5">
        <w:t>Sono altresì presenti [</w:t>
      </w:r>
      <w:r w:rsidRPr="00524FF5">
        <w:rPr>
          <w:i/>
          <w:iCs/>
        </w:rPr>
        <w:t>ovvero</w:t>
      </w:r>
      <w:r w:rsidRPr="00524FF5">
        <w:t>: collegati]:</w:t>
      </w:r>
    </w:p>
    <w:p w14:paraId="35B3DC3B" w14:textId="77777777" w:rsidR="00D433EB" w:rsidRPr="00524FF5" w:rsidRDefault="00D433EB" w:rsidP="009B5EA7">
      <w:pPr>
        <w:numPr>
          <w:ilvl w:val="0"/>
          <w:numId w:val="1"/>
        </w:numPr>
        <w:spacing w:after="60" w:line="300" w:lineRule="auto"/>
        <w:jc w:val="both"/>
      </w:pPr>
      <w:r w:rsidRPr="00524FF5">
        <w:t>___________, in qualità di ___________;</w:t>
      </w:r>
    </w:p>
    <w:p w14:paraId="501488D1" w14:textId="77777777" w:rsidR="00D433EB" w:rsidRPr="002C2A74" w:rsidRDefault="00D433EB" w:rsidP="009B5EA7">
      <w:pPr>
        <w:numPr>
          <w:ilvl w:val="0"/>
          <w:numId w:val="1"/>
        </w:numPr>
        <w:spacing w:after="60" w:line="300" w:lineRule="auto"/>
        <w:jc w:val="both"/>
      </w:pPr>
      <w:r w:rsidRPr="00524FF5">
        <w:t>___________, con funzione di ________.</w:t>
      </w:r>
      <w:bookmarkEnd w:id="134"/>
    </w:p>
    <w:p w14:paraId="12A4B660" w14:textId="77777777" w:rsidR="00F94217" w:rsidRDefault="00F94217" w:rsidP="009B5EA7">
      <w:pPr>
        <w:spacing w:after="60" w:line="300" w:lineRule="auto"/>
        <w:jc w:val="both"/>
      </w:pPr>
    </w:p>
    <w:p w14:paraId="033EF758" w14:textId="77777777" w:rsidR="00F94217" w:rsidRDefault="00F94217" w:rsidP="009B5EA7">
      <w:pPr>
        <w:spacing w:after="60" w:line="300" w:lineRule="auto"/>
        <w:jc w:val="both"/>
      </w:pPr>
    </w:p>
    <w:p w14:paraId="3ED19B68" w14:textId="53F54403" w:rsidR="00D433EB" w:rsidRPr="002C2A74" w:rsidRDefault="00D433EB" w:rsidP="009B5EA7">
      <w:pPr>
        <w:spacing w:after="60" w:line="300" w:lineRule="auto"/>
        <w:jc w:val="both"/>
      </w:pPr>
      <w:r w:rsidRPr="002C2A74">
        <w:lastRenderedPageBreak/>
        <w:t>Premesso che:</w:t>
      </w:r>
    </w:p>
    <w:p w14:paraId="0A43CAB0" w14:textId="3D792965" w:rsidR="00D433EB" w:rsidRPr="002C2A74" w:rsidRDefault="00D433EB" w:rsidP="009B5EA7">
      <w:pPr>
        <w:spacing w:after="60" w:line="300" w:lineRule="auto"/>
        <w:jc w:val="both"/>
      </w:pPr>
      <w:r w:rsidRPr="002C2A74">
        <w:t xml:space="preserve">ai sensi dell’art. 2403 c.c. e della </w:t>
      </w:r>
      <w:hyperlink r:id="rId61" w:anchor="page=47" w:history="1">
        <w:r w:rsidRPr="002C2A74">
          <w:rPr>
            <w:rStyle w:val="Collegamentoipertestuale"/>
          </w:rPr>
          <w:t>Norma</w:t>
        </w:r>
        <w:r w:rsidR="000E65B8">
          <w:rPr>
            <w:rStyle w:val="Collegamentoipertestuale"/>
          </w:rPr>
          <w:t xml:space="preserve"> </w:t>
        </w:r>
        <w:r w:rsidRPr="002C2A74">
          <w:rPr>
            <w:rStyle w:val="Collegamentoipertestuale"/>
          </w:rPr>
          <w:t>3.3.</w:t>
        </w:r>
      </w:hyperlink>
      <w:r w:rsidRPr="002C2A74">
        <w:t xml:space="preserve"> delle “</w:t>
      </w:r>
      <w:r w:rsidRPr="002C2A74">
        <w:rPr>
          <w:i/>
        </w:rPr>
        <w:t>Norme di comportamento del collegio sindacale</w:t>
      </w:r>
      <w:r w:rsidRPr="002C2A74">
        <w:t xml:space="preserve"> </w:t>
      </w:r>
      <w:r w:rsidRPr="002C2A74">
        <w:rPr>
          <w:i/>
        </w:rPr>
        <w:t>di società non quotate</w:t>
      </w:r>
      <w:r w:rsidRPr="002C2A74">
        <w:t xml:space="preserve">”, emanate dal CNDCEC </w:t>
      </w:r>
      <w:r>
        <w:t xml:space="preserve">nel mese di dicembre 2020 </w:t>
      </w:r>
      <w:r w:rsidRPr="002C2A74">
        <w:t xml:space="preserve">e vigenti dal </w:t>
      </w:r>
      <w:r>
        <w:t>1° gennaio 2021</w:t>
      </w:r>
      <w:r w:rsidRPr="002C2A74">
        <w:t xml:space="preserve">, il </w:t>
      </w:r>
      <w:r>
        <w:t>C</w:t>
      </w:r>
      <w:r w:rsidRPr="002C2A74">
        <w:t xml:space="preserve">ollegio sindacale è tenuto a svolgere l’attività di vigilanza sui principi di corretta amministrazione. </w:t>
      </w:r>
    </w:p>
    <w:p w14:paraId="65C3769C" w14:textId="3286BE27" w:rsidR="00D433EB" w:rsidRPr="002C2A74" w:rsidRDefault="00D433EB" w:rsidP="009B5EA7">
      <w:pPr>
        <w:spacing w:after="60" w:line="300" w:lineRule="auto"/>
        <w:jc w:val="both"/>
      </w:pPr>
      <w:r w:rsidRPr="002C2A74">
        <w:t>Tanto premesso, sulla base delle informazioni ricevute relativamente alle seguenti operazioni rilevanti</w:t>
      </w:r>
      <w:r w:rsidR="00975A42">
        <w:t>,</w:t>
      </w:r>
      <w:r w:rsidRPr="002C2A74">
        <w:t xml:space="preserve"> quali ad esempio: </w:t>
      </w:r>
    </w:p>
    <w:p w14:paraId="16AA331D" w14:textId="77777777" w:rsidR="00D433EB" w:rsidRPr="002C2A74" w:rsidRDefault="00D433EB" w:rsidP="009B5EA7">
      <w:pPr>
        <w:spacing w:after="60" w:line="300" w:lineRule="auto"/>
        <w:jc w:val="both"/>
      </w:pPr>
      <w:r w:rsidRPr="002C2A74">
        <w:t>a) ________________</w:t>
      </w:r>
    </w:p>
    <w:p w14:paraId="1A779D5B" w14:textId="77777777" w:rsidR="00D433EB" w:rsidRPr="002C2A74" w:rsidRDefault="00D433EB" w:rsidP="009B5EA7">
      <w:pPr>
        <w:spacing w:after="60" w:line="300" w:lineRule="auto"/>
        <w:jc w:val="both"/>
      </w:pPr>
      <w:r w:rsidRPr="002C2A74">
        <w:t>b) ________________</w:t>
      </w:r>
    </w:p>
    <w:p w14:paraId="79DC59E9" w14:textId="04C68820" w:rsidR="00D433EB" w:rsidRPr="002C2A74" w:rsidRDefault="00D433EB" w:rsidP="009B5EA7">
      <w:pPr>
        <w:spacing w:after="60" w:line="300" w:lineRule="auto"/>
        <w:jc w:val="both"/>
      </w:pPr>
      <w:r w:rsidRPr="002C2A74">
        <w:t xml:space="preserve">il </w:t>
      </w:r>
      <w:r>
        <w:t>C</w:t>
      </w:r>
      <w:r w:rsidRPr="002C2A74">
        <w:t xml:space="preserve">ollegio sindacale, in conformità a quanto previsto dalla legge e dalla </w:t>
      </w:r>
      <w:hyperlink r:id="rId62" w:anchor="page=47" w:history="1">
        <w:r w:rsidRPr="002C2A74">
          <w:rPr>
            <w:rStyle w:val="Collegamentoipertestuale"/>
          </w:rPr>
          <w:t>Norma</w:t>
        </w:r>
        <w:r w:rsidR="004F5A68">
          <w:rPr>
            <w:rStyle w:val="Collegamentoipertestuale"/>
          </w:rPr>
          <w:t xml:space="preserve"> </w:t>
        </w:r>
        <w:r w:rsidRPr="002C2A74">
          <w:rPr>
            <w:rStyle w:val="Collegamentoipertestuale"/>
          </w:rPr>
          <w:t>3.3.</w:t>
        </w:r>
      </w:hyperlink>
      <w:r w:rsidRPr="002C2A74">
        <w:t xml:space="preserve"> delle “</w:t>
      </w:r>
      <w:r w:rsidRPr="002C2A74">
        <w:rPr>
          <w:i/>
        </w:rPr>
        <w:t>Norme di comportamento del collegio sindacale</w:t>
      </w:r>
      <w:r w:rsidRPr="002C2A74">
        <w:t xml:space="preserve"> </w:t>
      </w:r>
      <w:r w:rsidRPr="002C2A74">
        <w:rPr>
          <w:i/>
        </w:rPr>
        <w:t>di società non quotate</w:t>
      </w:r>
      <w:r w:rsidRPr="002C2A74">
        <w:t xml:space="preserve">”, dà atto che tali </w:t>
      </w:r>
      <w:r>
        <w:t xml:space="preserve">rilevanti </w:t>
      </w:r>
      <w:r w:rsidRPr="002C2A74">
        <w:t>operazioni sono state realizzate nel rispetto dei principi di corretta gestione imprenditoriale e societaria, nel senso che:</w:t>
      </w:r>
    </w:p>
    <w:p w14:paraId="15724625" w14:textId="77777777" w:rsidR="00D433EB" w:rsidRPr="002C2A74" w:rsidRDefault="00D433EB" w:rsidP="000B0EE2">
      <w:pPr>
        <w:numPr>
          <w:ilvl w:val="0"/>
          <w:numId w:val="48"/>
        </w:numPr>
        <w:spacing w:after="60" w:line="300" w:lineRule="auto"/>
        <w:jc w:val="both"/>
      </w:pPr>
      <w:r w:rsidRPr="002C2A74">
        <w:t xml:space="preserve">le scelte gestionali sono ispirate al principio della </w:t>
      </w:r>
      <w:r>
        <w:t xml:space="preserve">ragionevolezza e della </w:t>
      </w:r>
      <w:r w:rsidRPr="002C2A74">
        <w:t>corretta informazione e di ragionevolezza e sono congruenti e compatibili con le risorse ed il patrimonio di cui la società dispone;</w:t>
      </w:r>
    </w:p>
    <w:p w14:paraId="5BF9AEB7" w14:textId="77777777" w:rsidR="00D433EB" w:rsidRPr="002C2A74" w:rsidRDefault="00D433EB" w:rsidP="000B0EE2">
      <w:pPr>
        <w:numPr>
          <w:ilvl w:val="0"/>
          <w:numId w:val="48"/>
        </w:numPr>
        <w:spacing w:after="60" w:line="300" w:lineRule="auto"/>
        <w:jc w:val="both"/>
      </w:pPr>
      <w:r w:rsidRPr="002C2A74">
        <w:t>l’organo di amministrazione è consapevole della rischiosità e degli effetti delle operazioni compiute.</w:t>
      </w:r>
    </w:p>
    <w:p w14:paraId="14B081F1" w14:textId="77777777" w:rsidR="00D433EB" w:rsidRPr="002C2A74" w:rsidRDefault="00D433EB" w:rsidP="009B5EA7">
      <w:pPr>
        <w:spacing w:after="60" w:line="300" w:lineRule="auto"/>
        <w:jc w:val="both"/>
      </w:pPr>
      <w:r w:rsidRPr="002C2A74">
        <w:t>[</w:t>
      </w:r>
      <w:r w:rsidRPr="002C2A74">
        <w:rPr>
          <w:i/>
        </w:rPr>
        <w:t>ovvero</w:t>
      </w:r>
      <w:r w:rsidRPr="002C2A74">
        <w:t xml:space="preserve">: il </w:t>
      </w:r>
      <w:r>
        <w:t>C</w:t>
      </w:r>
      <w:r w:rsidRPr="002C2A74">
        <w:t>ollegio segnala che le seguenti operazioni ________________ presentano profili di criticità in ordine a ______.]</w:t>
      </w:r>
    </w:p>
    <w:p w14:paraId="5275BDC3" w14:textId="6174AF92" w:rsidR="00D433EB" w:rsidRPr="00975A42" w:rsidRDefault="00D433EB" w:rsidP="009B5EA7">
      <w:pPr>
        <w:spacing w:after="60" w:line="300" w:lineRule="auto"/>
        <w:jc w:val="both"/>
        <w:rPr>
          <w:strike/>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D433EB" w:rsidRPr="002C2A74" w14:paraId="5ACDE451" w14:textId="77777777" w:rsidTr="00CC1794">
        <w:tc>
          <w:tcPr>
            <w:tcW w:w="6771" w:type="dxa"/>
          </w:tcPr>
          <w:p w14:paraId="09FDB90F" w14:textId="77777777" w:rsidR="00D433EB" w:rsidRPr="002C2A74" w:rsidRDefault="00D433EB" w:rsidP="009B5EA7">
            <w:pPr>
              <w:spacing w:after="60" w:line="300" w:lineRule="auto"/>
              <w:jc w:val="both"/>
            </w:pPr>
            <w:r w:rsidRPr="002C2A74">
              <w:rPr>
                <w:i/>
              </w:rPr>
              <w:t>Luogo, data</w:t>
            </w:r>
          </w:p>
        </w:tc>
        <w:tc>
          <w:tcPr>
            <w:tcW w:w="3007" w:type="dxa"/>
          </w:tcPr>
          <w:p w14:paraId="65B13868" w14:textId="77777777" w:rsidR="00D433EB" w:rsidRPr="002C2A74" w:rsidRDefault="00D433EB" w:rsidP="009B5EA7">
            <w:pPr>
              <w:spacing w:after="60" w:line="300" w:lineRule="auto"/>
              <w:jc w:val="both"/>
            </w:pPr>
            <w:r w:rsidRPr="002C2A74">
              <w:t xml:space="preserve">Il </w:t>
            </w:r>
            <w:r>
              <w:t>C</w:t>
            </w:r>
            <w:r w:rsidRPr="002C2A74">
              <w:t>ollegio sindacale</w:t>
            </w:r>
          </w:p>
        </w:tc>
      </w:tr>
      <w:tr w:rsidR="00D433EB" w:rsidRPr="002C2A74" w14:paraId="23A776D5" w14:textId="77777777" w:rsidTr="00CC1794">
        <w:tc>
          <w:tcPr>
            <w:tcW w:w="6771" w:type="dxa"/>
          </w:tcPr>
          <w:p w14:paraId="27BCDEE7" w14:textId="77777777" w:rsidR="00D433EB" w:rsidRPr="002C2A74" w:rsidRDefault="00D433EB" w:rsidP="009B5EA7">
            <w:pPr>
              <w:spacing w:after="60" w:line="300" w:lineRule="auto"/>
              <w:jc w:val="both"/>
            </w:pPr>
          </w:p>
        </w:tc>
        <w:tc>
          <w:tcPr>
            <w:tcW w:w="3007" w:type="dxa"/>
          </w:tcPr>
          <w:p w14:paraId="13C017D7" w14:textId="77777777" w:rsidR="00D433EB" w:rsidRPr="002C2A74" w:rsidRDefault="00D433EB" w:rsidP="009B5EA7">
            <w:pPr>
              <w:spacing w:after="60" w:line="300" w:lineRule="auto"/>
              <w:jc w:val="both"/>
            </w:pPr>
            <w:r w:rsidRPr="002C2A74">
              <w:t>_________________</w:t>
            </w:r>
          </w:p>
          <w:p w14:paraId="4B5F575D" w14:textId="77777777" w:rsidR="00D433EB" w:rsidRPr="002C2A74" w:rsidRDefault="00D433EB" w:rsidP="009B5EA7">
            <w:pPr>
              <w:spacing w:after="60" w:line="300" w:lineRule="auto"/>
              <w:jc w:val="both"/>
            </w:pPr>
          </w:p>
        </w:tc>
      </w:tr>
      <w:tr w:rsidR="00D433EB" w:rsidRPr="002C2A74" w14:paraId="442643FD" w14:textId="77777777" w:rsidTr="00CC1794">
        <w:tc>
          <w:tcPr>
            <w:tcW w:w="6771" w:type="dxa"/>
          </w:tcPr>
          <w:p w14:paraId="6A86A05E" w14:textId="77777777" w:rsidR="00D433EB" w:rsidRPr="002C2A74" w:rsidRDefault="00D433EB" w:rsidP="009B5EA7">
            <w:pPr>
              <w:spacing w:after="60" w:line="300" w:lineRule="auto"/>
              <w:jc w:val="both"/>
            </w:pPr>
          </w:p>
        </w:tc>
        <w:tc>
          <w:tcPr>
            <w:tcW w:w="3007" w:type="dxa"/>
          </w:tcPr>
          <w:p w14:paraId="49C331EE" w14:textId="77777777" w:rsidR="00D433EB" w:rsidRPr="002C2A74" w:rsidRDefault="00D433EB" w:rsidP="009B5EA7">
            <w:pPr>
              <w:spacing w:after="60" w:line="300" w:lineRule="auto"/>
              <w:jc w:val="both"/>
            </w:pPr>
            <w:r w:rsidRPr="002C2A74">
              <w:t>_________________</w:t>
            </w:r>
          </w:p>
          <w:p w14:paraId="605F53FF" w14:textId="77777777" w:rsidR="00D433EB" w:rsidRPr="002C2A74" w:rsidRDefault="00D433EB" w:rsidP="009B5EA7">
            <w:pPr>
              <w:spacing w:after="60" w:line="300" w:lineRule="auto"/>
              <w:jc w:val="both"/>
            </w:pPr>
          </w:p>
        </w:tc>
      </w:tr>
      <w:tr w:rsidR="00D433EB" w:rsidRPr="002C2A74" w14:paraId="1E99F2D9" w14:textId="77777777" w:rsidTr="00CC1794">
        <w:tc>
          <w:tcPr>
            <w:tcW w:w="6771" w:type="dxa"/>
          </w:tcPr>
          <w:p w14:paraId="0B0B1F66" w14:textId="77777777" w:rsidR="00D433EB" w:rsidRPr="002C2A74" w:rsidRDefault="00D433EB" w:rsidP="009B5EA7">
            <w:pPr>
              <w:spacing w:after="60" w:line="300" w:lineRule="auto"/>
              <w:jc w:val="both"/>
            </w:pPr>
          </w:p>
        </w:tc>
        <w:tc>
          <w:tcPr>
            <w:tcW w:w="3007" w:type="dxa"/>
          </w:tcPr>
          <w:p w14:paraId="44C04167" w14:textId="77777777" w:rsidR="00D433EB" w:rsidRPr="002C2A74" w:rsidRDefault="00D433EB" w:rsidP="009B5EA7">
            <w:pPr>
              <w:spacing w:after="60" w:line="300" w:lineRule="auto"/>
              <w:jc w:val="both"/>
            </w:pPr>
            <w:r w:rsidRPr="002C2A74">
              <w:t>_________________</w:t>
            </w:r>
          </w:p>
        </w:tc>
      </w:tr>
    </w:tbl>
    <w:p w14:paraId="13062DED" w14:textId="77777777" w:rsidR="00D433EB" w:rsidRDefault="00D433EB" w:rsidP="009B5EA7">
      <w:pPr>
        <w:spacing w:after="60" w:line="300" w:lineRule="auto"/>
        <w:jc w:val="both"/>
      </w:pPr>
    </w:p>
    <w:p w14:paraId="6F1C8E53" w14:textId="77777777" w:rsidR="00D433EB" w:rsidRPr="00800AF6" w:rsidRDefault="00D433EB" w:rsidP="009B5EA7">
      <w:pPr>
        <w:spacing w:after="60" w:line="300" w:lineRule="auto"/>
        <w:jc w:val="both"/>
      </w:pPr>
    </w:p>
    <w:p w14:paraId="358CECF4" w14:textId="21516899" w:rsidR="00D433EB" w:rsidRPr="00800AF6" w:rsidRDefault="00D433EB" w:rsidP="009B5EA7">
      <w:pPr>
        <w:spacing w:after="60" w:line="300" w:lineRule="auto"/>
        <w:jc w:val="both"/>
        <w:rPr>
          <w:bCs/>
          <w:iCs/>
        </w:rPr>
      </w:pPr>
      <w:r w:rsidRPr="00800AF6">
        <w:rPr>
          <w:bCs/>
          <w:iCs/>
        </w:rPr>
        <w:t>[</w:t>
      </w:r>
      <w:r w:rsidRPr="00800AF6">
        <w:rPr>
          <w:bCs/>
          <w:i/>
          <w:iCs/>
        </w:rPr>
        <w:t>In caso di riunione in video-audio</w:t>
      </w:r>
      <w:r w:rsidR="004D0EE5">
        <w:rPr>
          <w:bCs/>
          <w:i/>
          <w:iCs/>
        </w:rPr>
        <w:t xml:space="preserve"> </w:t>
      </w:r>
      <w:r w:rsidRPr="00800AF6">
        <w:rPr>
          <w:bCs/>
          <w:i/>
          <w:iCs/>
        </w:rPr>
        <w:t>conferenza:</w:t>
      </w:r>
      <w:r w:rsidRPr="00800AF6">
        <w:rPr>
          <w:bCs/>
          <w:iCs/>
        </w:rPr>
        <w:t xml:space="preserve"> Il presente verbale è stato redatto sulla base delle annotazioni prese nel corso della riunione ed è approvato all’unanimità prima della sua trascrizione a libro]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D433EB" w:rsidRPr="00800AF6" w14:paraId="31D83ECA" w14:textId="77777777" w:rsidTr="00CC1794">
        <w:trPr>
          <w:trHeight w:hRule="exact" w:val="567"/>
        </w:trPr>
        <w:tc>
          <w:tcPr>
            <w:tcW w:w="6650" w:type="dxa"/>
            <w:vAlign w:val="center"/>
          </w:tcPr>
          <w:p w14:paraId="7A6B2E92" w14:textId="77777777" w:rsidR="00D433EB" w:rsidRPr="00800AF6" w:rsidRDefault="00D433EB" w:rsidP="009B5EA7">
            <w:pPr>
              <w:spacing w:after="60" w:line="300" w:lineRule="auto"/>
              <w:jc w:val="both"/>
              <w:rPr>
                <w:iCs/>
              </w:rPr>
            </w:pPr>
            <w:r w:rsidRPr="00800AF6">
              <w:rPr>
                <w:i/>
                <w:iCs/>
              </w:rPr>
              <w:t>Luogo, data</w:t>
            </w:r>
          </w:p>
        </w:tc>
        <w:tc>
          <w:tcPr>
            <w:tcW w:w="2988" w:type="dxa"/>
            <w:vAlign w:val="center"/>
          </w:tcPr>
          <w:p w14:paraId="7CE68063" w14:textId="77777777" w:rsidR="00D433EB" w:rsidRPr="00800AF6" w:rsidRDefault="00D433EB" w:rsidP="009B5EA7">
            <w:pPr>
              <w:spacing w:after="60" w:line="300" w:lineRule="auto"/>
              <w:jc w:val="both"/>
              <w:rPr>
                <w:iCs/>
              </w:rPr>
            </w:pPr>
            <w:r w:rsidRPr="00800AF6">
              <w:rPr>
                <w:iCs/>
              </w:rPr>
              <w:t>Il Collegio sindacale</w:t>
            </w:r>
          </w:p>
        </w:tc>
      </w:tr>
      <w:tr w:rsidR="00D433EB" w:rsidRPr="00800AF6" w14:paraId="2EC3C9F5" w14:textId="77777777" w:rsidTr="00CC1794">
        <w:tc>
          <w:tcPr>
            <w:tcW w:w="6650" w:type="dxa"/>
          </w:tcPr>
          <w:p w14:paraId="4FEDA9B8" w14:textId="77777777" w:rsidR="00D433EB" w:rsidRPr="00800AF6" w:rsidRDefault="00D433EB" w:rsidP="009B5EA7">
            <w:pPr>
              <w:spacing w:after="60" w:line="300" w:lineRule="auto"/>
              <w:jc w:val="both"/>
              <w:rPr>
                <w:iCs/>
              </w:rPr>
            </w:pPr>
          </w:p>
        </w:tc>
        <w:tc>
          <w:tcPr>
            <w:tcW w:w="2988" w:type="dxa"/>
          </w:tcPr>
          <w:p w14:paraId="6B94C59E" w14:textId="77777777" w:rsidR="00D433EB" w:rsidRPr="00800AF6" w:rsidRDefault="00D433EB" w:rsidP="009B5EA7">
            <w:pPr>
              <w:spacing w:after="60" w:line="300" w:lineRule="auto"/>
              <w:jc w:val="both"/>
              <w:rPr>
                <w:iCs/>
              </w:rPr>
            </w:pPr>
            <w:r w:rsidRPr="00800AF6">
              <w:rPr>
                <w:iCs/>
              </w:rPr>
              <w:t>_________________</w:t>
            </w:r>
          </w:p>
          <w:p w14:paraId="456E2D11" w14:textId="77777777" w:rsidR="00D433EB" w:rsidRPr="00800AF6" w:rsidRDefault="00D433EB" w:rsidP="009B5EA7">
            <w:pPr>
              <w:spacing w:after="60" w:line="300" w:lineRule="auto"/>
              <w:jc w:val="both"/>
              <w:rPr>
                <w:iCs/>
              </w:rPr>
            </w:pPr>
          </w:p>
        </w:tc>
      </w:tr>
      <w:tr w:rsidR="00D433EB" w:rsidRPr="00800AF6" w14:paraId="1A38B0D7" w14:textId="77777777" w:rsidTr="00CC1794">
        <w:tc>
          <w:tcPr>
            <w:tcW w:w="6650" w:type="dxa"/>
          </w:tcPr>
          <w:p w14:paraId="28277B3F" w14:textId="77777777" w:rsidR="00D433EB" w:rsidRPr="00800AF6" w:rsidRDefault="00D433EB" w:rsidP="009B5EA7">
            <w:pPr>
              <w:spacing w:after="60" w:line="300" w:lineRule="auto"/>
              <w:jc w:val="both"/>
              <w:rPr>
                <w:iCs/>
              </w:rPr>
            </w:pPr>
          </w:p>
        </w:tc>
        <w:tc>
          <w:tcPr>
            <w:tcW w:w="2988" w:type="dxa"/>
          </w:tcPr>
          <w:p w14:paraId="0DAFDF0E" w14:textId="77777777" w:rsidR="00D433EB" w:rsidRPr="00800AF6" w:rsidRDefault="00D433EB" w:rsidP="009B5EA7">
            <w:pPr>
              <w:spacing w:after="60" w:line="300" w:lineRule="auto"/>
              <w:jc w:val="both"/>
              <w:rPr>
                <w:iCs/>
              </w:rPr>
            </w:pPr>
            <w:r w:rsidRPr="00800AF6">
              <w:rPr>
                <w:iCs/>
              </w:rPr>
              <w:t>_________________</w:t>
            </w:r>
          </w:p>
          <w:p w14:paraId="2F0CD449" w14:textId="77777777" w:rsidR="00D433EB" w:rsidRPr="00800AF6" w:rsidRDefault="00D433EB" w:rsidP="009B5EA7">
            <w:pPr>
              <w:spacing w:after="60" w:line="300" w:lineRule="auto"/>
              <w:jc w:val="both"/>
              <w:rPr>
                <w:iCs/>
              </w:rPr>
            </w:pPr>
          </w:p>
        </w:tc>
      </w:tr>
      <w:tr w:rsidR="00D433EB" w:rsidRPr="00800AF6" w14:paraId="0CE1B383" w14:textId="77777777" w:rsidTr="00CC1794">
        <w:tc>
          <w:tcPr>
            <w:tcW w:w="6650" w:type="dxa"/>
          </w:tcPr>
          <w:p w14:paraId="0BE4E40D" w14:textId="77777777" w:rsidR="00D433EB" w:rsidRPr="00800AF6" w:rsidRDefault="00D433EB" w:rsidP="009B5EA7">
            <w:pPr>
              <w:spacing w:after="60" w:line="300" w:lineRule="auto"/>
              <w:jc w:val="both"/>
              <w:rPr>
                <w:iCs/>
              </w:rPr>
            </w:pPr>
          </w:p>
        </w:tc>
        <w:tc>
          <w:tcPr>
            <w:tcW w:w="2988" w:type="dxa"/>
          </w:tcPr>
          <w:p w14:paraId="670D862F" w14:textId="77777777" w:rsidR="00D433EB" w:rsidRPr="00800AF6" w:rsidRDefault="00D433EB" w:rsidP="009B5EA7">
            <w:pPr>
              <w:spacing w:after="60" w:line="300" w:lineRule="auto"/>
              <w:jc w:val="both"/>
              <w:rPr>
                <w:iCs/>
              </w:rPr>
            </w:pPr>
            <w:r w:rsidRPr="00800AF6">
              <w:rPr>
                <w:iCs/>
              </w:rPr>
              <w:t>_________________</w:t>
            </w:r>
          </w:p>
        </w:tc>
      </w:tr>
    </w:tbl>
    <w:p w14:paraId="49B0546C" w14:textId="77777777" w:rsidR="00D433EB" w:rsidRDefault="00D433EB" w:rsidP="009B5EA7">
      <w:pPr>
        <w:spacing w:after="60" w:line="300" w:lineRule="auto"/>
        <w:jc w:val="both"/>
      </w:pPr>
      <w:r>
        <w:br w:type="page"/>
      </w:r>
    </w:p>
    <w:p w14:paraId="0CA3970B" w14:textId="1BAEEA09" w:rsidR="00D433EB" w:rsidRPr="00CC1794" w:rsidRDefault="00D433EB" w:rsidP="002F3425">
      <w:pPr>
        <w:pStyle w:val="Titolo1"/>
      </w:pPr>
      <w:bookmarkStart w:id="135" w:name="_Toc445134810"/>
      <w:bookmarkStart w:id="136" w:name="_Toc447200787"/>
      <w:bookmarkStart w:id="137" w:name="_Toc74830635"/>
      <w:bookmarkStart w:id="138" w:name="_Toc77320266"/>
      <w:bookmarkStart w:id="139" w:name="_Toc77341074"/>
      <w:bookmarkStart w:id="140" w:name="_Toc77777983"/>
      <w:r w:rsidRPr="00823016">
        <w:lastRenderedPageBreak/>
        <w:t>V.1</w:t>
      </w:r>
      <w:r w:rsidR="00C5075A">
        <w:t>1</w:t>
      </w:r>
      <w:r w:rsidRPr="00823016">
        <w:t>. VERBALE RELATIVO ALLA VIGILANZA SULL’ADEGUATEZZA E</w:t>
      </w:r>
      <w:r w:rsidR="006B2002">
        <w:t xml:space="preserve"> </w:t>
      </w:r>
      <w:r w:rsidRPr="00823016">
        <w:t>SUL FUNZIONAMENTO DELL’ASSETTO ORGANIZZATIVO</w:t>
      </w:r>
      <w:bookmarkEnd w:id="135"/>
      <w:bookmarkEnd w:id="136"/>
      <w:bookmarkEnd w:id="137"/>
      <w:bookmarkEnd w:id="138"/>
      <w:bookmarkEnd w:id="139"/>
      <w:bookmarkEnd w:id="140"/>
    </w:p>
    <w:p w14:paraId="7AE6325F" w14:textId="77777777" w:rsidR="00D433EB" w:rsidRPr="002C2A74" w:rsidRDefault="00D433EB" w:rsidP="009B5EA7">
      <w:pPr>
        <w:spacing w:after="60" w:line="300" w:lineRule="auto"/>
        <w:jc w:val="both"/>
      </w:pPr>
    </w:p>
    <w:tbl>
      <w:tblPr>
        <w:tblStyle w:val="Grigliatabella"/>
        <w:tblW w:w="0" w:type="auto"/>
        <w:tblLook w:val="04A0" w:firstRow="1" w:lastRow="0" w:firstColumn="1" w:lastColumn="0" w:noHBand="0" w:noVBand="1"/>
      </w:tblPr>
      <w:tblGrid>
        <w:gridCol w:w="9628"/>
      </w:tblGrid>
      <w:tr w:rsidR="00D433EB" w:rsidRPr="002C2A74" w14:paraId="1FF11DF1" w14:textId="77777777" w:rsidTr="00CC1794">
        <w:tc>
          <w:tcPr>
            <w:tcW w:w="9778" w:type="dxa"/>
          </w:tcPr>
          <w:p w14:paraId="6C275B3F" w14:textId="77777777" w:rsidR="00D433EB" w:rsidRPr="002C2A74" w:rsidRDefault="00D433EB" w:rsidP="009B5EA7">
            <w:pPr>
              <w:spacing w:after="60" w:line="300" w:lineRule="auto"/>
              <w:jc w:val="both"/>
              <w:rPr>
                <w:b/>
                <w:i/>
              </w:rPr>
            </w:pPr>
            <w:r w:rsidRPr="002C2A74">
              <w:rPr>
                <w:b/>
                <w:i/>
              </w:rPr>
              <w:t>Premessa metodologica</w:t>
            </w:r>
          </w:p>
          <w:p w14:paraId="3CE48017" w14:textId="12B1E200" w:rsidR="00D433EB" w:rsidRPr="002C2A74" w:rsidRDefault="00D433EB" w:rsidP="009B5EA7">
            <w:pPr>
              <w:spacing w:after="60" w:line="300" w:lineRule="auto"/>
              <w:jc w:val="both"/>
              <w:rPr>
                <w:i/>
              </w:rPr>
            </w:pPr>
            <w:r w:rsidRPr="002C2A74">
              <w:rPr>
                <w:i/>
              </w:rPr>
              <w:t>L’esempio che segue raccoglie alcune delle più significative attività svolt</w:t>
            </w:r>
            <w:r>
              <w:rPr>
                <w:i/>
              </w:rPr>
              <w:t>e dal Collegio sindacale</w:t>
            </w:r>
            <w:r w:rsidRPr="002C2A74">
              <w:rPr>
                <w:i/>
              </w:rPr>
              <w:t xml:space="preserve"> ai sensi dell’art. 2403 c.c.</w:t>
            </w:r>
            <w:r w:rsidRPr="002C2A74">
              <w:t xml:space="preserve"> </w:t>
            </w:r>
            <w:r w:rsidRPr="002C2A74">
              <w:rPr>
                <w:i/>
              </w:rPr>
              <w:t xml:space="preserve">e della </w:t>
            </w:r>
            <w:hyperlink r:id="rId63" w:anchor="page=54" w:history="1">
              <w:r w:rsidRPr="002C2A74">
                <w:rPr>
                  <w:rStyle w:val="Collegamentoipertestuale"/>
                  <w:i/>
                </w:rPr>
                <w:t>Norma 3.5.</w:t>
              </w:r>
            </w:hyperlink>
            <w:r w:rsidRPr="002C2A74">
              <w:rPr>
                <w:i/>
              </w:rPr>
              <w:t xml:space="preserve"> delle “Norme di comportamento del Collegio sindacale di società non quotate”, emanate dal CNDCEC </w:t>
            </w:r>
            <w:r>
              <w:rPr>
                <w:i/>
              </w:rPr>
              <w:t xml:space="preserve">nel mese di dicembre 2020 </w:t>
            </w:r>
            <w:r w:rsidRPr="002C2A74">
              <w:rPr>
                <w:i/>
              </w:rPr>
              <w:t xml:space="preserve">e vigenti dal 1° gennaio 2021, sull’adeguatezza e sul funzionamento dell’assetto organizzativo. Ciascun Collegio sindacale dovrà provvedere a modificare e integrare l’esempio proposto sulla base dell’attività di vigilanza pianificata, nonché tenendo conto del compimento da parte della società di operazioni straordinarie o comunque rilevanti e del verificarsi di eventi o circostanze che richiedono lo svolgimento da parte del Collegio sindacale di ulteriori attività di controllo. </w:t>
            </w:r>
          </w:p>
          <w:p w14:paraId="2512C41B" w14:textId="47C5D1B2" w:rsidR="00D433EB" w:rsidRPr="002C2A74" w:rsidRDefault="00D433EB" w:rsidP="009B5EA7">
            <w:pPr>
              <w:spacing w:after="60" w:line="300" w:lineRule="auto"/>
              <w:jc w:val="both"/>
            </w:pPr>
            <w:bookmarkStart w:id="141" w:name="_Hlk70065272"/>
            <w:r w:rsidRPr="002C2A74">
              <w:rPr>
                <w:i/>
              </w:rPr>
              <w:t>Il Collegio sindacale deve acquisire informazioni rilevanti per l’attività di vigilanza anche dal revisore/società di revisione legale dei conti, ove presente (cfr.</w:t>
            </w:r>
            <w:r>
              <w:rPr>
                <w:i/>
              </w:rPr>
              <w:t xml:space="preserve"> </w:t>
            </w:r>
            <w:hyperlink r:id="rId64" w:anchor="page=54" w:history="1">
              <w:r w:rsidRPr="002C2A74">
                <w:rPr>
                  <w:rStyle w:val="Collegamentoipertestuale"/>
                  <w:i/>
                </w:rPr>
                <w:t>Norma 5.3.</w:t>
              </w:r>
            </w:hyperlink>
            <w:r w:rsidRPr="002C2A74">
              <w:rPr>
                <w:i/>
              </w:rPr>
              <w:t xml:space="preserve"> delle “Norme di comportamento del Collegio sindacale di società non quotate”)</w:t>
            </w:r>
            <w:bookmarkEnd w:id="141"/>
            <w:r w:rsidRPr="002C2A74">
              <w:rPr>
                <w:i/>
              </w:rPr>
              <w:t>, dall’</w:t>
            </w:r>
            <w:proofErr w:type="spellStart"/>
            <w:r w:rsidRPr="002C2A74">
              <w:rPr>
                <w:i/>
              </w:rPr>
              <w:t>internal</w:t>
            </w:r>
            <w:proofErr w:type="spellEnd"/>
            <w:r w:rsidRPr="002C2A74">
              <w:rPr>
                <w:i/>
              </w:rPr>
              <w:t xml:space="preserve"> audit (dove esistente) e dall’</w:t>
            </w:r>
            <w:proofErr w:type="spellStart"/>
            <w:r w:rsidRPr="002C2A74">
              <w:rPr>
                <w:i/>
              </w:rPr>
              <w:t>OdV</w:t>
            </w:r>
            <w:proofErr w:type="spellEnd"/>
            <w:r w:rsidRPr="002C2A74">
              <w:rPr>
                <w:i/>
              </w:rPr>
              <w:t xml:space="preserve"> (dove esistente) (cfr. </w:t>
            </w:r>
            <w:hyperlink r:id="rId65" w:anchor="page=85" w:history="1">
              <w:r w:rsidRPr="002C2A74">
                <w:rPr>
                  <w:rStyle w:val="Collegamentoipertestuale"/>
                  <w:i/>
                </w:rPr>
                <w:t>Norma 5.4.</w:t>
              </w:r>
            </w:hyperlink>
            <w:r w:rsidRPr="002C2A74">
              <w:rPr>
                <w:i/>
                <w:u w:val="single"/>
              </w:rPr>
              <w:t xml:space="preserve"> </w:t>
            </w:r>
            <w:r w:rsidRPr="009A1F6C">
              <w:rPr>
                <w:rStyle w:val="Collegamentoipertestuale"/>
                <w:color w:val="auto"/>
                <w:u w:val="none"/>
              </w:rPr>
              <w:t>e</w:t>
            </w:r>
            <w:r w:rsidRPr="009A1F6C">
              <w:rPr>
                <w:rStyle w:val="Collegamentoipertestuale"/>
                <w:i/>
                <w:iCs/>
              </w:rPr>
              <w:t xml:space="preserve"> </w:t>
            </w:r>
            <w:hyperlink r:id="rId66" w:anchor="page=87" w:history="1">
              <w:r w:rsidRPr="00924A26">
                <w:rPr>
                  <w:rStyle w:val="Collegamentoipertestuale"/>
                  <w:i/>
                  <w:iCs/>
                </w:rPr>
                <w:t>Norma 5.5</w:t>
              </w:r>
            </w:hyperlink>
            <w:r w:rsidRPr="002C2A74">
              <w:rPr>
                <w:i/>
              </w:rPr>
              <w:t xml:space="preserve"> delle “Norme di comportamento del Collegio sindacale di società non quotate”). Le informazioni acquisite saranno oggetto di riesame da parte del Collegio sindacale</w:t>
            </w:r>
            <w:r w:rsidRPr="002C2A74">
              <w:t>.</w:t>
            </w:r>
          </w:p>
          <w:p w14:paraId="5BF9F9CD" w14:textId="77777777" w:rsidR="00D433EB" w:rsidRPr="002C2A74" w:rsidRDefault="00D433EB" w:rsidP="009B5EA7">
            <w:pPr>
              <w:spacing w:after="60" w:line="300" w:lineRule="auto"/>
              <w:jc w:val="both"/>
              <w:rPr>
                <w:bCs/>
                <w:i/>
                <w:iCs/>
              </w:rPr>
            </w:pPr>
            <w:r w:rsidRPr="002C2A74">
              <w:rPr>
                <w:bCs/>
                <w:i/>
                <w:iCs/>
              </w:rPr>
              <w:t xml:space="preserve">Il Collegio sindacale può avvalersi, qualora ritenuti necessari, di appositi test, anche eventualmente a campione, che possono costituire un valido strumento operativo. La determinazione delle metodologie di verifica è rimessa alla determinazione del Collegio stesso, in relazione alle peculiarità della realtà aziendale. </w:t>
            </w:r>
          </w:p>
        </w:tc>
      </w:tr>
    </w:tbl>
    <w:p w14:paraId="001672AF" w14:textId="77777777" w:rsidR="00D433EB" w:rsidRPr="002C2A74" w:rsidRDefault="00D433EB" w:rsidP="009B5EA7">
      <w:pPr>
        <w:spacing w:after="60" w:line="300" w:lineRule="auto"/>
        <w:jc w:val="both"/>
      </w:pPr>
    </w:p>
    <w:p w14:paraId="1CD138D1" w14:textId="77777777" w:rsidR="00C92E3D" w:rsidRDefault="00C92E3D" w:rsidP="009B5EA7">
      <w:pPr>
        <w:spacing w:after="60" w:line="300" w:lineRule="auto"/>
        <w:jc w:val="both"/>
      </w:pPr>
    </w:p>
    <w:p w14:paraId="783A45AA" w14:textId="78063910" w:rsidR="00D433EB" w:rsidRPr="00524FF5" w:rsidRDefault="00D433EB" w:rsidP="009B5EA7">
      <w:pPr>
        <w:spacing w:after="60" w:line="300" w:lineRule="auto"/>
        <w:jc w:val="both"/>
      </w:pPr>
      <w:r w:rsidRPr="00524FF5">
        <w:t xml:space="preserve">In data </w:t>
      </w:r>
      <w:r w:rsidRPr="00524FF5">
        <w:rPr>
          <w:bCs/>
        </w:rPr>
        <w:t>__/__/_____</w:t>
      </w:r>
      <w:r w:rsidRPr="00524FF5">
        <w:t>, alle ore _</w:t>
      </w:r>
      <w:r w:rsidR="00330C2E" w:rsidRPr="00524FF5">
        <w:t>_: _</w:t>
      </w:r>
      <w:r w:rsidRPr="00524FF5">
        <w:t xml:space="preserve">_ [presso </w:t>
      </w:r>
      <w:r w:rsidRPr="00524FF5">
        <w:rPr>
          <w:i/>
        </w:rPr>
        <w:t>la sede/gli uffici amministrativi della società</w:t>
      </w:r>
      <w:r w:rsidRPr="00524FF5">
        <w:t xml:space="preserve"> _______________, in _____________ via/piazza _________,] si è riunito [</w:t>
      </w:r>
      <w:r w:rsidRPr="00524FF5">
        <w:rPr>
          <w:i/>
          <w:iCs/>
        </w:rPr>
        <w:t>specificare:</w:t>
      </w:r>
      <w:r w:rsidRPr="00524FF5">
        <w:t xml:space="preserve"> in video</w:t>
      </w:r>
      <w:r w:rsidR="00C92E3D">
        <w:t xml:space="preserve">-audio </w:t>
      </w:r>
      <w:r w:rsidRPr="00524FF5">
        <w:t>conferenza, avendo la possibilità ogni partecipante di ricevere ed inviare documenti ed essendo consentita tale modalità dall’art. … dello Statuto], il Collegio sindacale nelle persone di:</w:t>
      </w:r>
    </w:p>
    <w:p w14:paraId="6E8F7D66" w14:textId="77777777" w:rsidR="00D433EB" w:rsidRPr="00524FF5" w:rsidRDefault="00D433EB" w:rsidP="00C92E3D">
      <w:pPr>
        <w:spacing w:after="60" w:line="300" w:lineRule="auto"/>
        <w:ind w:left="708"/>
        <w:jc w:val="both"/>
      </w:pPr>
      <w:r w:rsidRPr="00524FF5">
        <w:t>dott. _____________________________, presidente del collegio sindacale;</w:t>
      </w:r>
    </w:p>
    <w:p w14:paraId="11CA963D" w14:textId="77777777" w:rsidR="00D433EB" w:rsidRPr="00524FF5" w:rsidRDefault="00D433EB" w:rsidP="00C92E3D">
      <w:pPr>
        <w:spacing w:after="60" w:line="300" w:lineRule="auto"/>
        <w:ind w:left="708"/>
        <w:jc w:val="both"/>
      </w:pPr>
      <w:r w:rsidRPr="00524FF5">
        <w:t>dott. _____________________________, sindaco effettivo;</w:t>
      </w:r>
    </w:p>
    <w:p w14:paraId="23F25018" w14:textId="77777777" w:rsidR="00D433EB" w:rsidRPr="00524FF5" w:rsidRDefault="00D433EB" w:rsidP="00C92E3D">
      <w:pPr>
        <w:spacing w:after="60" w:line="300" w:lineRule="auto"/>
        <w:ind w:left="708"/>
        <w:jc w:val="both"/>
      </w:pPr>
      <w:r w:rsidRPr="00524FF5">
        <w:t>dott. _____________________________, sindaco effettivo,</w:t>
      </w:r>
    </w:p>
    <w:p w14:paraId="21F76975" w14:textId="77777777" w:rsidR="00D433EB" w:rsidRPr="00524FF5" w:rsidRDefault="00D433EB" w:rsidP="009B5EA7">
      <w:pPr>
        <w:spacing w:after="60" w:line="300" w:lineRule="auto"/>
        <w:jc w:val="both"/>
      </w:pPr>
      <w:r w:rsidRPr="00524FF5">
        <w:t>per redigere il verbale relativo alla vigilanza sull’adeguatezza e sul funzionamento dell’assetto organizzativo.</w:t>
      </w:r>
    </w:p>
    <w:p w14:paraId="2B9584F2" w14:textId="77777777" w:rsidR="00D433EB" w:rsidRPr="00524FF5" w:rsidRDefault="00D433EB" w:rsidP="009B5EA7">
      <w:pPr>
        <w:spacing w:after="60" w:line="300" w:lineRule="auto"/>
        <w:jc w:val="both"/>
      </w:pPr>
      <w:r w:rsidRPr="00524FF5">
        <w:t>[Il presidente del Collegio sindacale rileva che:</w:t>
      </w:r>
    </w:p>
    <w:p w14:paraId="221A10C8" w14:textId="63D01172" w:rsidR="00D433EB" w:rsidRPr="00524FF5" w:rsidRDefault="00D433EB" w:rsidP="000B0EE2">
      <w:pPr>
        <w:pStyle w:val="Paragrafoelenco"/>
        <w:numPr>
          <w:ilvl w:val="0"/>
          <w:numId w:val="99"/>
        </w:numPr>
        <w:spacing w:after="60" w:line="300" w:lineRule="auto"/>
        <w:jc w:val="both"/>
      </w:pPr>
      <w:r w:rsidRPr="00524FF5">
        <w:t>ad esso presidente il sistema di video – audio conferenza utilizzato – ……………… – consente di accertare inequivocabilmente l’identità e la legittimazione degli intervenuti e di regolare lo svolgimento dell’adunanza;</w:t>
      </w:r>
    </w:p>
    <w:p w14:paraId="5D028C77" w14:textId="4F5110B7" w:rsidR="00D433EB" w:rsidRPr="00524FF5" w:rsidRDefault="00D433EB" w:rsidP="000B0EE2">
      <w:pPr>
        <w:pStyle w:val="Paragrafoelenco"/>
        <w:numPr>
          <w:ilvl w:val="0"/>
          <w:numId w:val="99"/>
        </w:numPr>
        <w:spacing w:after="60" w:line="300" w:lineRule="auto"/>
        <w:jc w:val="both"/>
      </w:pPr>
      <w:r w:rsidRPr="00524FF5">
        <w:t>al sindaco effettivo …………</w:t>
      </w:r>
      <w:r w:rsidR="00330C2E" w:rsidRPr="00524FF5">
        <w:t>……</w:t>
      </w:r>
      <w:r w:rsidRPr="00524FF5">
        <w:t>, in qualità di soggetto verbalizzante, è consentito di percepire adeguatamente gli eventi oggetto di verbalizzazione;</w:t>
      </w:r>
    </w:p>
    <w:p w14:paraId="45D399D5" w14:textId="662CEE07" w:rsidR="00D433EB" w:rsidRPr="00524FF5" w:rsidRDefault="00D433EB" w:rsidP="000B0EE2">
      <w:pPr>
        <w:pStyle w:val="Paragrafoelenco"/>
        <w:numPr>
          <w:ilvl w:val="0"/>
          <w:numId w:val="99"/>
        </w:numPr>
        <w:spacing w:after="60" w:line="300" w:lineRule="auto"/>
        <w:jc w:val="both"/>
      </w:pPr>
      <w:r w:rsidRPr="00524FF5">
        <w:t>è consentito agli intervenuti di partecipare in tempo reale alla discussione e alla votazione simultanea sugli argomenti all’ordine del giorno, nonché di visionare, ricevere o trasmettere documenti;</w:t>
      </w:r>
    </w:p>
    <w:p w14:paraId="61C149BB" w14:textId="03B0ACA9" w:rsidR="00D433EB" w:rsidRPr="00524FF5" w:rsidRDefault="00D433EB" w:rsidP="009B5EA7">
      <w:pPr>
        <w:spacing w:after="60" w:line="300" w:lineRule="auto"/>
        <w:jc w:val="both"/>
      </w:pPr>
      <w:r w:rsidRPr="00524FF5">
        <w:t>con comunicazione in data ……</w:t>
      </w:r>
      <w:r w:rsidR="00330C2E" w:rsidRPr="00524FF5">
        <w:t>……</w:t>
      </w:r>
      <w:r w:rsidRPr="00524FF5">
        <w:t>…. il/la signor/a ……………………. ha reso note le modalità di collegamento].</w:t>
      </w:r>
    </w:p>
    <w:p w14:paraId="4F368477" w14:textId="77777777" w:rsidR="00D433EB" w:rsidRPr="00524FF5" w:rsidRDefault="00D433EB" w:rsidP="009B5EA7">
      <w:pPr>
        <w:spacing w:after="60" w:line="300" w:lineRule="auto"/>
        <w:jc w:val="both"/>
      </w:pPr>
      <w:r w:rsidRPr="00524FF5">
        <w:lastRenderedPageBreak/>
        <w:t>Sono altresì presenti [</w:t>
      </w:r>
      <w:r w:rsidRPr="00524FF5">
        <w:rPr>
          <w:i/>
          <w:iCs/>
        </w:rPr>
        <w:t>ovvero</w:t>
      </w:r>
      <w:r w:rsidRPr="00524FF5">
        <w:t>: collegati]:</w:t>
      </w:r>
    </w:p>
    <w:p w14:paraId="7984BAE5" w14:textId="77777777" w:rsidR="00D433EB" w:rsidRPr="00524FF5" w:rsidRDefault="00D433EB" w:rsidP="00C92E3D">
      <w:pPr>
        <w:spacing w:after="60" w:line="300" w:lineRule="auto"/>
        <w:ind w:left="708"/>
        <w:jc w:val="both"/>
      </w:pPr>
      <w:r w:rsidRPr="00524FF5">
        <w:t>___________, in qualità di ___________;</w:t>
      </w:r>
    </w:p>
    <w:p w14:paraId="7402D215" w14:textId="77777777" w:rsidR="00D433EB" w:rsidRPr="00524FF5" w:rsidRDefault="00D433EB" w:rsidP="00C92E3D">
      <w:pPr>
        <w:spacing w:after="60" w:line="300" w:lineRule="auto"/>
        <w:ind w:left="708"/>
        <w:jc w:val="both"/>
      </w:pPr>
      <w:r w:rsidRPr="00524FF5">
        <w:t>___________, con funzione di ________.</w:t>
      </w:r>
    </w:p>
    <w:p w14:paraId="2B42693D" w14:textId="77777777" w:rsidR="00D433EB" w:rsidRPr="002C2A74" w:rsidRDefault="00D433EB" w:rsidP="009B5EA7">
      <w:pPr>
        <w:spacing w:after="60" w:line="300" w:lineRule="auto"/>
        <w:jc w:val="both"/>
      </w:pPr>
      <w:r w:rsidRPr="002C2A74">
        <w:t>Premesso che:</w:t>
      </w:r>
    </w:p>
    <w:p w14:paraId="2DCC1B82" w14:textId="483CE3A5" w:rsidR="00D433EB" w:rsidRPr="002C2A74" w:rsidRDefault="00D433EB" w:rsidP="009B5EA7">
      <w:pPr>
        <w:numPr>
          <w:ilvl w:val="0"/>
          <w:numId w:val="1"/>
        </w:numPr>
        <w:spacing w:after="60" w:line="300" w:lineRule="auto"/>
        <w:jc w:val="both"/>
      </w:pPr>
      <w:r w:rsidRPr="002C2A74">
        <w:t xml:space="preserve">ai sensi dell’art. 2403 c.c. e della </w:t>
      </w:r>
      <w:hyperlink r:id="rId67" w:anchor="page=47" w:history="1">
        <w:r w:rsidRPr="002C2A74">
          <w:rPr>
            <w:rStyle w:val="Collegamentoipertestuale"/>
          </w:rPr>
          <w:t>Norma</w:t>
        </w:r>
        <w:r w:rsidR="004F5A68">
          <w:rPr>
            <w:rStyle w:val="Collegamentoipertestuale"/>
          </w:rPr>
          <w:t xml:space="preserve"> </w:t>
        </w:r>
        <w:r w:rsidRPr="002C2A74">
          <w:rPr>
            <w:rStyle w:val="Collegamentoipertestuale"/>
          </w:rPr>
          <w:t>3.3.</w:t>
        </w:r>
      </w:hyperlink>
      <w:r w:rsidRPr="002C2A74">
        <w:t xml:space="preserve"> delle “</w:t>
      </w:r>
      <w:r w:rsidRPr="002C2A74">
        <w:rPr>
          <w:i/>
        </w:rPr>
        <w:t>Norme di comportamento del Collegio sindacale</w:t>
      </w:r>
      <w:r w:rsidRPr="002C2A74">
        <w:t xml:space="preserve"> </w:t>
      </w:r>
      <w:r w:rsidRPr="002C2A74">
        <w:rPr>
          <w:i/>
        </w:rPr>
        <w:t>di società non quotate</w:t>
      </w:r>
      <w:r w:rsidRPr="002C2A74">
        <w:t>”, emanate dal CNDCEC</w:t>
      </w:r>
      <w:r>
        <w:t xml:space="preserve"> nel mese di dicembre 2020 </w:t>
      </w:r>
      <w:r w:rsidRPr="002C2A74">
        <w:t xml:space="preserve"> e vigenti dal </w:t>
      </w:r>
      <w:r w:rsidRPr="002C2A74">
        <w:rPr>
          <w:iCs/>
        </w:rPr>
        <w:t>1° gennaio 2021</w:t>
      </w:r>
      <w:r w:rsidRPr="002C2A74">
        <w:t xml:space="preserve">, il Collegio sindacale è tenuto a svolgere l’attività di vigilanza sul rispetto dei principi di corretta amministrazione. </w:t>
      </w:r>
    </w:p>
    <w:p w14:paraId="0A48159C" w14:textId="74F30E6B" w:rsidR="00D433EB" w:rsidRPr="002C2A74" w:rsidRDefault="00D433EB" w:rsidP="009B5EA7">
      <w:pPr>
        <w:spacing w:after="60" w:line="300" w:lineRule="auto"/>
        <w:jc w:val="both"/>
      </w:pPr>
      <w:r w:rsidRPr="002C2A74">
        <w:t xml:space="preserve">Tanto premesso, si procede preliminarmente all’esame dell’assetto organizzativo della società, in base alle disposizioni di legge e alla </w:t>
      </w:r>
      <w:hyperlink r:id="rId68" w:anchor="page=54" w:history="1">
        <w:r w:rsidRPr="002C2A74">
          <w:rPr>
            <w:rStyle w:val="Collegamentoipertestuale"/>
          </w:rPr>
          <w:t>Norma</w:t>
        </w:r>
        <w:r w:rsidR="004F5A68">
          <w:rPr>
            <w:rStyle w:val="Collegamentoipertestuale"/>
          </w:rPr>
          <w:t xml:space="preserve"> </w:t>
        </w:r>
        <w:r w:rsidRPr="002C2A74">
          <w:rPr>
            <w:rStyle w:val="Collegamentoipertestuale"/>
          </w:rPr>
          <w:t>3.5</w:t>
        </w:r>
      </w:hyperlink>
      <w:r w:rsidRPr="002C2A74">
        <w:t>. delle “</w:t>
      </w:r>
      <w:r w:rsidRPr="002C2A74">
        <w:rPr>
          <w:i/>
        </w:rPr>
        <w:t>Norme di comportamento del Collegio sindacale di società non quotate</w:t>
      </w:r>
      <w:r w:rsidRPr="002C2A74">
        <w:t>”. In particolare, si dà atto che:</w:t>
      </w:r>
    </w:p>
    <w:p w14:paraId="0A71AAD0" w14:textId="1D993F3A" w:rsidR="00D433EB" w:rsidRPr="002C2A74" w:rsidRDefault="00D433EB" w:rsidP="000B0EE2">
      <w:pPr>
        <w:pStyle w:val="Paragrafoelenco"/>
        <w:numPr>
          <w:ilvl w:val="0"/>
          <w:numId w:val="100"/>
        </w:numPr>
        <w:spacing w:after="60" w:line="300" w:lineRule="auto"/>
        <w:jc w:val="both"/>
      </w:pPr>
      <w:r w:rsidRPr="002C2A74">
        <w:t>il sistema di governo societario risulta così articolato: ___________ [</w:t>
      </w:r>
      <w:r w:rsidRPr="00C92E3D">
        <w:rPr>
          <w:i/>
        </w:rPr>
        <w:t>organi, uffici e competenze</w:t>
      </w:r>
      <w:r w:rsidRPr="002C2A74">
        <w:t>];</w:t>
      </w:r>
    </w:p>
    <w:p w14:paraId="45B29653" w14:textId="1FDF0900" w:rsidR="00D433EB" w:rsidRPr="002C2A74" w:rsidRDefault="00D433EB" w:rsidP="000B0EE2">
      <w:pPr>
        <w:pStyle w:val="Paragrafoelenco"/>
        <w:numPr>
          <w:ilvl w:val="0"/>
          <w:numId w:val="100"/>
        </w:numPr>
        <w:spacing w:after="60" w:line="300" w:lineRule="auto"/>
        <w:jc w:val="both"/>
      </w:pPr>
      <w:r w:rsidRPr="002C2A74">
        <w:t>l’amministrazione risulta così articolata: ___________ [</w:t>
      </w:r>
      <w:r w:rsidRPr="00C92E3D">
        <w:rPr>
          <w:i/>
        </w:rPr>
        <w:t>organi, uffici e competenze</w:t>
      </w:r>
      <w:r w:rsidRPr="002C2A74">
        <w:t>];</w:t>
      </w:r>
    </w:p>
    <w:p w14:paraId="6F3DC0CC" w14:textId="17D8380C" w:rsidR="00D433EB" w:rsidRPr="002C2A74" w:rsidRDefault="00D433EB" w:rsidP="000B0EE2">
      <w:pPr>
        <w:pStyle w:val="Paragrafoelenco"/>
        <w:numPr>
          <w:ilvl w:val="0"/>
          <w:numId w:val="100"/>
        </w:numPr>
        <w:spacing w:after="60" w:line="300" w:lineRule="auto"/>
        <w:jc w:val="both"/>
      </w:pPr>
      <w:r w:rsidRPr="002C2A74">
        <w:t>il sistema di controllo interno risulta così articolato: _____________ [</w:t>
      </w:r>
      <w:r w:rsidRPr="00C92E3D">
        <w:rPr>
          <w:i/>
        </w:rPr>
        <w:t>organi, uffici e competenze</w:t>
      </w:r>
      <w:r w:rsidRPr="002C2A74">
        <w:t xml:space="preserve">]; </w:t>
      </w:r>
    </w:p>
    <w:p w14:paraId="2F1A395D" w14:textId="204A7933" w:rsidR="00D433EB" w:rsidRPr="002C2A74" w:rsidRDefault="00D433EB" w:rsidP="000B0EE2">
      <w:pPr>
        <w:pStyle w:val="Paragrafoelenco"/>
        <w:numPr>
          <w:ilvl w:val="0"/>
          <w:numId w:val="100"/>
        </w:numPr>
        <w:spacing w:after="60" w:line="300" w:lineRule="auto"/>
        <w:jc w:val="both"/>
      </w:pPr>
      <w:r w:rsidRPr="002C2A74">
        <w:t>il sistema amministrativo-contabile risulta così articolato: _____________ [</w:t>
      </w:r>
      <w:r w:rsidRPr="00C92E3D">
        <w:rPr>
          <w:i/>
        </w:rPr>
        <w:t>interno/esterno, studio professionale ______, modalità concrete e procedure di tenuta della contabilità: libri, sistemi informatici, etc.</w:t>
      </w:r>
      <w:r w:rsidRPr="002C2A74">
        <w:t>];</w:t>
      </w:r>
    </w:p>
    <w:p w14:paraId="1C1763F4" w14:textId="7589974B" w:rsidR="00D433EB" w:rsidRPr="002C2A74" w:rsidRDefault="00D433EB" w:rsidP="000B0EE2">
      <w:pPr>
        <w:pStyle w:val="Paragrafoelenco"/>
        <w:numPr>
          <w:ilvl w:val="0"/>
          <w:numId w:val="100"/>
        </w:numPr>
        <w:spacing w:after="60" w:line="300" w:lineRule="auto"/>
        <w:jc w:val="both"/>
      </w:pPr>
      <w:r w:rsidRPr="002C2A74">
        <w:t>alla società sono state impartite le seguenti direttive di gruppo da parte della società _____________.</w:t>
      </w:r>
    </w:p>
    <w:p w14:paraId="48623FD6" w14:textId="77777777" w:rsidR="00D433EB" w:rsidRPr="002C2A74" w:rsidRDefault="00D433EB" w:rsidP="000B0EE2">
      <w:pPr>
        <w:pStyle w:val="Paragrafoelenco"/>
        <w:numPr>
          <w:ilvl w:val="0"/>
          <w:numId w:val="100"/>
        </w:numPr>
        <w:spacing w:after="60" w:line="300" w:lineRule="auto"/>
        <w:jc w:val="both"/>
      </w:pPr>
      <w:r w:rsidRPr="002C2A74">
        <w:t xml:space="preserve">Sono stati eseguiti i seguenti </w:t>
      </w:r>
      <w:r w:rsidRPr="00C92E3D">
        <w:rPr>
          <w:i/>
        </w:rPr>
        <w:t>test</w:t>
      </w:r>
      <w:r w:rsidRPr="002C2A74">
        <w:t xml:space="preserve"> e procedure di controllo al fine di acquisire elementi che consentano di accertare l’efficace funzionamento degli assetti societari: ________________________.</w:t>
      </w:r>
    </w:p>
    <w:p w14:paraId="7C37D76B" w14:textId="77777777" w:rsidR="00D433EB" w:rsidRPr="002C2A74" w:rsidRDefault="00D433EB" w:rsidP="009B5EA7">
      <w:pPr>
        <w:spacing w:after="60" w:line="300" w:lineRule="auto"/>
        <w:jc w:val="both"/>
      </w:pPr>
      <w:r w:rsidRPr="002C2A74">
        <w:t xml:space="preserve">Si è proceduto all’esame dell’organigramma e del </w:t>
      </w:r>
      <w:proofErr w:type="spellStart"/>
      <w:r w:rsidRPr="002C2A74">
        <w:t>funzionigramma</w:t>
      </w:r>
      <w:proofErr w:type="spellEnd"/>
      <w:r w:rsidRPr="002C2A74">
        <w:t xml:space="preserve"> predisposti dalla società e sono state individuate le aree su cui esperire i controlli per verificare le procedure esistenti e la loro concreta applicazione, nonché la loro funzionalità agli obiettivi aziendali; è stata riscontrata [</w:t>
      </w:r>
      <w:r w:rsidRPr="002C2A74">
        <w:rPr>
          <w:i/>
        </w:rPr>
        <w:t>ovvero</w:t>
      </w:r>
      <w:r w:rsidRPr="002C2A74">
        <w:t>: non è stata riscontrata] l’esistenza di procedure che assicurano la presenza di personale con adeguata professionalità e competenza a svolgere le funzioni assegnate nonché la presenza di direttive e di procedure aziendali adeguate, il loro periodico aggiornamento e la loro effettiva diffusione.</w:t>
      </w:r>
    </w:p>
    <w:p w14:paraId="05502C8B" w14:textId="77777777" w:rsidR="00D433EB" w:rsidRPr="002C2A74" w:rsidRDefault="00D433EB" w:rsidP="009B5EA7">
      <w:pPr>
        <w:spacing w:after="60" w:line="300" w:lineRule="auto"/>
        <w:jc w:val="both"/>
      </w:pPr>
      <w:r w:rsidRPr="002C2A74">
        <w:t xml:space="preserve">L’organigramma e il </w:t>
      </w:r>
      <w:proofErr w:type="spellStart"/>
      <w:r w:rsidRPr="002C2A74">
        <w:t>funzionigramma</w:t>
      </w:r>
      <w:proofErr w:type="spellEnd"/>
      <w:r w:rsidRPr="002C2A74">
        <w:t xml:space="preserve"> aziendale individuano:</w:t>
      </w:r>
    </w:p>
    <w:p w14:paraId="6FC98FF5" w14:textId="77777777" w:rsidR="00D433EB" w:rsidRPr="002C2A74" w:rsidRDefault="00D433EB" w:rsidP="000B0EE2">
      <w:pPr>
        <w:numPr>
          <w:ilvl w:val="0"/>
          <w:numId w:val="40"/>
        </w:numPr>
        <w:spacing w:after="60" w:line="300" w:lineRule="auto"/>
        <w:jc w:val="both"/>
      </w:pPr>
      <w:r w:rsidRPr="002C2A74">
        <w:t>un responsabile di produzione, nella persona del sig. ______________,</w:t>
      </w:r>
    </w:p>
    <w:p w14:paraId="22A4A470" w14:textId="77777777" w:rsidR="00D433EB" w:rsidRPr="002C2A74" w:rsidRDefault="00D433EB" w:rsidP="000B0EE2">
      <w:pPr>
        <w:numPr>
          <w:ilvl w:val="0"/>
          <w:numId w:val="40"/>
        </w:numPr>
        <w:spacing w:after="60" w:line="300" w:lineRule="auto"/>
        <w:jc w:val="both"/>
      </w:pPr>
      <w:r w:rsidRPr="002C2A74">
        <w:t>un responsabile commerciale, nella persona del sig. _______________,</w:t>
      </w:r>
    </w:p>
    <w:p w14:paraId="21452F09" w14:textId="77777777" w:rsidR="00D433EB" w:rsidRPr="002C2A74" w:rsidRDefault="00D433EB" w:rsidP="000B0EE2">
      <w:pPr>
        <w:numPr>
          <w:ilvl w:val="0"/>
          <w:numId w:val="40"/>
        </w:numPr>
        <w:spacing w:after="60" w:line="300" w:lineRule="auto"/>
        <w:jc w:val="both"/>
      </w:pPr>
      <w:r w:rsidRPr="002C2A74">
        <w:t>un responsabile amministrativo, nella persona del sig. _____________,</w:t>
      </w:r>
    </w:p>
    <w:p w14:paraId="762A37A5" w14:textId="77777777" w:rsidR="00D433EB" w:rsidRPr="002C2A74" w:rsidRDefault="00D433EB" w:rsidP="000B0EE2">
      <w:pPr>
        <w:numPr>
          <w:ilvl w:val="0"/>
          <w:numId w:val="40"/>
        </w:numPr>
        <w:spacing w:after="60" w:line="300" w:lineRule="auto"/>
        <w:jc w:val="both"/>
      </w:pPr>
      <w:r w:rsidRPr="002C2A74">
        <w:t>un responsabile _______________, nella persona del sig. __________.</w:t>
      </w:r>
    </w:p>
    <w:p w14:paraId="4CA5AACE" w14:textId="77777777" w:rsidR="00D433EB" w:rsidRPr="002C2A74" w:rsidRDefault="00D433EB" w:rsidP="009B5EA7">
      <w:pPr>
        <w:spacing w:after="60" w:line="300" w:lineRule="auto"/>
        <w:jc w:val="both"/>
      </w:pPr>
      <w:r w:rsidRPr="002C2A74">
        <w:t>(</w:t>
      </w:r>
      <w:r w:rsidRPr="002C2A74">
        <w:rPr>
          <w:i/>
          <w:iCs/>
        </w:rPr>
        <w:t>Dare atto della configurazione orizzontale di compiti, funzioni e competenze e verticale di relazioni di sovra e subordinazione, poteri e responsabilità</w:t>
      </w:r>
      <w:r w:rsidRPr="002C2A74">
        <w:t xml:space="preserve">). </w:t>
      </w:r>
    </w:p>
    <w:p w14:paraId="0A96700A" w14:textId="77777777" w:rsidR="00D433EB" w:rsidRPr="002C2A74" w:rsidRDefault="00D433EB" w:rsidP="009B5EA7">
      <w:pPr>
        <w:spacing w:after="60" w:line="300" w:lineRule="auto"/>
        <w:jc w:val="both"/>
      </w:pPr>
      <w:r w:rsidRPr="002C2A74">
        <w:t>La società si avvale delle prestazioni di n. ___ dipendenti e di n. ___ collaboratori.</w:t>
      </w:r>
    </w:p>
    <w:p w14:paraId="4854E2E2" w14:textId="77777777" w:rsidR="00D433EB" w:rsidRPr="002C2A74" w:rsidRDefault="00D433EB" w:rsidP="009B5EA7">
      <w:pPr>
        <w:spacing w:after="60" w:line="300" w:lineRule="auto"/>
        <w:jc w:val="both"/>
      </w:pPr>
      <w:r w:rsidRPr="002C2A74">
        <w:t>Nel trimestre di riferimento sono stati assunti n. ___ operai adibiti al reparto _____________ (</w:t>
      </w:r>
      <w:r w:rsidRPr="002C2A74">
        <w:rPr>
          <w:i/>
        </w:rPr>
        <w:t>produzione, magazzino, ecc.</w:t>
      </w:r>
      <w:r w:rsidRPr="002C2A74">
        <w:t>) e n. ___ impiegati adibiti a mansioni _______________ (</w:t>
      </w:r>
      <w:r w:rsidRPr="002C2A74">
        <w:rPr>
          <w:i/>
        </w:rPr>
        <w:t>contabili, commerciali, gestionali, ecc.</w:t>
      </w:r>
      <w:r w:rsidRPr="002C2A74">
        <w:t>).</w:t>
      </w:r>
    </w:p>
    <w:p w14:paraId="7B90DB3A" w14:textId="77777777" w:rsidR="00D433EB" w:rsidRPr="002C2A74" w:rsidRDefault="00D433EB" w:rsidP="009B5EA7">
      <w:pPr>
        <w:spacing w:after="60" w:line="300" w:lineRule="auto"/>
        <w:jc w:val="both"/>
      </w:pPr>
      <w:r w:rsidRPr="002C2A74">
        <w:t>I (n. ___) collaboratori e professionisti che collaborano con l’azienda svolgono le seguenti mansioni: _______________.</w:t>
      </w:r>
    </w:p>
    <w:p w14:paraId="7F374C2F" w14:textId="77777777" w:rsidR="00D433EB" w:rsidRPr="002C2A74" w:rsidRDefault="00D433EB" w:rsidP="009B5EA7">
      <w:pPr>
        <w:spacing w:after="60" w:line="300" w:lineRule="auto"/>
        <w:jc w:val="both"/>
      </w:pPr>
      <w:r w:rsidRPr="002C2A74">
        <w:lastRenderedPageBreak/>
        <w:t>La società si avvale inoltre di una rete di agenti per la promozione dei prodotti costituita da n. ___ rappresentanti e da n. ___ procacciatori di affari che operano nelle seguenti zone: _______________.</w:t>
      </w:r>
    </w:p>
    <w:p w14:paraId="07729AB1" w14:textId="77777777" w:rsidR="00D433EB" w:rsidRPr="002C2A74" w:rsidRDefault="00D433EB" w:rsidP="009B5EA7">
      <w:pPr>
        <w:spacing w:after="60" w:line="300" w:lineRule="auto"/>
        <w:jc w:val="both"/>
      </w:pPr>
      <w:r w:rsidRPr="002C2A74">
        <w:t>La società ha provveduto regolarmente all’iscrizione presso l’Enasarco degli agenti di commercio iscritti a ruolo e versa regolarmente i relativi contributi, nonché le ritenute operate a titolo di acconto IRPEF.</w:t>
      </w:r>
    </w:p>
    <w:p w14:paraId="52A53644" w14:textId="77777777" w:rsidR="00D433EB" w:rsidRPr="002C2A74" w:rsidRDefault="00D433EB" w:rsidP="009B5EA7">
      <w:pPr>
        <w:spacing w:after="60" w:line="300" w:lineRule="auto"/>
        <w:jc w:val="both"/>
      </w:pPr>
      <w:r w:rsidRPr="002C2A74">
        <w:t xml:space="preserve">Alla luce delle informazioni acquisite anche attraverso lo scambio periodico di informazioni con l’organo di amministrazione, con il soggetto incaricato della revisione legale, con </w:t>
      </w:r>
      <w:r w:rsidRPr="00E22557">
        <w:rPr>
          <w:i/>
          <w:iCs/>
        </w:rPr>
        <w:t>l’</w:t>
      </w:r>
      <w:proofErr w:type="spellStart"/>
      <w:r w:rsidRPr="00E22557">
        <w:rPr>
          <w:i/>
          <w:iCs/>
        </w:rPr>
        <w:t>internal</w:t>
      </w:r>
      <w:proofErr w:type="spellEnd"/>
      <w:r w:rsidRPr="00E22557">
        <w:rPr>
          <w:i/>
          <w:iCs/>
        </w:rPr>
        <w:t xml:space="preserve"> audit</w:t>
      </w:r>
      <w:r w:rsidRPr="002C2A74">
        <w:t>, con l’</w:t>
      </w:r>
      <w:proofErr w:type="spellStart"/>
      <w:r w:rsidRPr="002C2A74">
        <w:t>OdV</w:t>
      </w:r>
      <w:proofErr w:type="spellEnd"/>
      <w:r w:rsidRPr="002C2A74">
        <w:t xml:space="preserve"> (ove esistenti) e con i responsabili delle diverse funzioni, si ritiene che la struttura organizzativa: </w:t>
      </w:r>
    </w:p>
    <w:p w14:paraId="271FB0DC" w14:textId="77777777" w:rsidR="00D433EB" w:rsidRPr="002C2A74" w:rsidRDefault="00D433EB" w:rsidP="000B0EE2">
      <w:pPr>
        <w:numPr>
          <w:ilvl w:val="0"/>
          <w:numId w:val="77"/>
        </w:numPr>
        <w:spacing w:after="60" w:line="300" w:lineRule="auto"/>
        <w:jc w:val="both"/>
      </w:pPr>
      <w:r w:rsidRPr="002C2A74">
        <w:t xml:space="preserve">sia/non sia costantemente valutata da parte degli amministratori; </w:t>
      </w:r>
    </w:p>
    <w:p w14:paraId="05D0BFD1" w14:textId="77777777" w:rsidR="00D433EB" w:rsidRPr="002C2A74" w:rsidRDefault="00D433EB" w:rsidP="000B0EE2">
      <w:pPr>
        <w:numPr>
          <w:ilvl w:val="0"/>
          <w:numId w:val="77"/>
        </w:numPr>
        <w:spacing w:after="60" w:line="300" w:lineRule="auto"/>
        <w:jc w:val="both"/>
      </w:pPr>
      <w:r w:rsidRPr="002C2A74">
        <w:t>sia/non sia adeguata alle dimensioni aziendali, alla natura e alle modalità di perseguimento dell’oggetto sociale, nonché alla rilevazione tempestiva degli indizi di crisi e di perdita della continuità aziendale.</w:t>
      </w:r>
    </w:p>
    <w:p w14:paraId="345B6AE0" w14:textId="63742EAB" w:rsidR="00D433EB" w:rsidRDefault="00D433EB" w:rsidP="009B5EA7">
      <w:pPr>
        <w:spacing w:after="60" w:line="300" w:lineRule="auto"/>
        <w:jc w:val="both"/>
      </w:pPr>
      <w:r w:rsidRPr="002C2A74">
        <w:t>[</w:t>
      </w:r>
      <w:r w:rsidRPr="002C2A74">
        <w:rPr>
          <w:i/>
        </w:rPr>
        <w:t>In caso negativo</w:t>
      </w:r>
      <w:r w:rsidRPr="002C2A74">
        <w:t>: In particolare, si rileva: ________ (</w:t>
      </w:r>
      <w:r w:rsidRPr="002C2A74">
        <w:rPr>
          <w:i/>
        </w:rPr>
        <w:t>eventuale</w:t>
      </w:r>
      <w:r w:rsidRPr="002C2A74">
        <w:t xml:space="preserve">: e si suggerisce: ________ </w:t>
      </w:r>
      <w:r w:rsidRPr="002C2A74">
        <w:rPr>
          <w:i/>
        </w:rPr>
        <w:t>ad esempio</w:t>
      </w:r>
      <w:r w:rsidRPr="002C2A74">
        <w:t>: un incremento di personale impiegato nel reparto ________, in quanto evidentemente non adeguato alle nuove esigenze aziendali).]</w:t>
      </w:r>
    </w:p>
    <w:p w14:paraId="7B2F4FCD" w14:textId="77777777" w:rsidR="00C92E3D" w:rsidRPr="002C2A74" w:rsidRDefault="00C92E3D" w:rsidP="009B5EA7">
      <w:pPr>
        <w:spacing w:after="60" w:line="300" w:lineRule="auto"/>
        <w:jc w:val="both"/>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D433EB" w:rsidRPr="002C2A74" w14:paraId="1342144E" w14:textId="77777777" w:rsidTr="00CC1794">
        <w:tc>
          <w:tcPr>
            <w:tcW w:w="6771" w:type="dxa"/>
          </w:tcPr>
          <w:p w14:paraId="321FE4D3" w14:textId="77777777" w:rsidR="00D433EB" w:rsidRPr="002C2A74" w:rsidRDefault="00D433EB" w:rsidP="009B5EA7">
            <w:pPr>
              <w:spacing w:after="60" w:line="300" w:lineRule="auto"/>
              <w:jc w:val="both"/>
            </w:pPr>
            <w:r w:rsidRPr="002C2A74">
              <w:rPr>
                <w:i/>
              </w:rPr>
              <w:t>Luogo, data</w:t>
            </w:r>
          </w:p>
        </w:tc>
        <w:tc>
          <w:tcPr>
            <w:tcW w:w="3007" w:type="dxa"/>
          </w:tcPr>
          <w:p w14:paraId="0C9A3724" w14:textId="77777777" w:rsidR="00D433EB" w:rsidRPr="002C2A74" w:rsidRDefault="00D433EB" w:rsidP="009B5EA7">
            <w:pPr>
              <w:spacing w:after="60" w:line="300" w:lineRule="auto"/>
              <w:jc w:val="both"/>
            </w:pPr>
            <w:r w:rsidRPr="002C2A74">
              <w:t>Il Collegio sindacale</w:t>
            </w:r>
          </w:p>
        </w:tc>
      </w:tr>
      <w:tr w:rsidR="00D433EB" w:rsidRPr="002C2A74" w14:paraId="3A2CD151" w14:textId="77777777" w:rsidTr="00CC1794">
        <w:tc>
          <w:tcPr>
            <w:tcW w:w="6771" w:type="dxa"/>
          </w:tcPr>
          <w:p w14:paraId="6911BEF6" w14:textId="77777777" w:rsidR="00D433EB" w:rsidRPr="002C2A74" w:rsidRDefault="00D433EB" w:rsidP="009B5EA7">
            <w:pPr>
              <w:spacing w:after="60" w:line="300" w:lineRule="auto"/>
              <w:jc w:val="both"/>
            </w:pPr>
          </w:p>
        </w:tc>
        <w:tc>
          <w:tcPr>
            <w:tcW w:w="3007" w:type="dxa"/>
          </w:tcPr>
          <w:p w14:paraId="68D7E045" w14:textId="77777777" w:rsidR="00D433EB" w:rsidRPr="002C2A74" w:rsidRDefault="00D433EB" w:rsidP="009B5EA7">
            <w:pPr>
              <w:spacing w:after="60" w:line="300" w:lineRule="auto"/>
              <w:jc w:val="both"/>
            </w:pPr>
            <w:r w:rsidRPr="002C2A74">
              <w:t>_________________</w:t>
            </w:r>
          </w:p>
          <w:p w14:paraId="3CC3AF67" w14:textId="77777777" w:rsidR="00D433EB" w:rsidRPr="002C2A74" w:rsidRDefault="00D433EB" w:rsidP="009B5EA7">
            <w:pPr>
              <w:spacing w:after="60" w:line="300" w:lineRule="auto"/>
              <w:jc w:val="both"/>
            </w:pPr>
          </w:p>
        </w:tc>
      </w:tr>
      <w:tr w:rsidR="00D433EB" w:rsidRPr="002C2A74" w14:paraId="3D17DAB5" w14:textId="77777777" w:rsidTr="00CC1794">
        <w:tc>
          <w:tcPr>
            <w:tcW w:w="6771" w:type="dxa"/>
          </w:tcPr>
          <w:p w14:paraId="6466F487" w14:textId="77777777" w:rsidR="00D433EB" w:rsidRPr="002C2A74" w:rsidRDefault="00D433EB" w:rsidP="009B5EA7">
            <w:pPr>
              <w:spacing w:after="60" w:line="300" w:lineRule="auto"/>
              <w:jc w:val="both"/>
            </w:pPr>
          </w:p>
        </w:tc>
        <w:tc>
          <w:tcPr>
            <w:tcW w:w="3007" w:type="dxa"/>
          </w:tcPr>
          <w:p w14:paraId="5CBFD2A8" w14:textId="77777777" w:rsidR="00D433EB" w:rsidRPr="002C2A74" w:rsidRDefault="00D433EB" w:rsidP="009B5EA7">
            <w:pPr>
              <w:spacing w:after="60" w:line="300" w:lineRule="auto"/>
              <w:jc w:val="both"/>
            </w:pPr>
            <w:r w:rsidRPr="002C2A74">
              <w:t>_________________</w:t>
            </w:r>
          </w:p>
          <w:p w14:paraId="46015B49" w14:textId="77777777" w:rsidR="00D433EB" w:rsidRPr="002C2A74" w:rsidRDefault="00D433EB" w:rsidP="009B5EA7">
            <w:pPr>
              <w:spacing w:after="60" w:line="300" w:lineRule="auto"/>
              <w:jc w:val="both"/>
            </w:pPr>
          </w:p>
        </w:tc>
      </w:tr>
      <w:tr w:rsidR="00D433EB" w:rsidRPr="002C2A74" w14:paraId="5BA5FE0C" w14:textId="77777777" w:rsidTr="00CC1794">
        <w:tc>
          <w:tcPr>
            <w:tcW w:w="6771" w:type="dxa"/>
          </w:tcPr>
          <w:p w14:paraId="572E2DC4" w14:textId="77777777" w:rsidR="00D433EB" w:rsidRPr="002C2A74" w:rsidRDefault="00D433EB" w:rsidP="009B5EA7">
            <w:pPr>
              <w:spacing w:after="60" w:line="300" w:lineRule="auto"/>
              <w:jc w:val="both"/>
            </w:pPr>
          </w:p>
        </w:tc>
        <w:tc>
          <w:tcPr>
            <w:tcW w:w="3007" w:type="dxa"/>
          </w:tcPr>
          <w:p w14:paraId="219E9424" w14:textId="77777777" w:rsidR="00D433EB" w:rsidRPr="002C2A74" w:rsidRDefault="00D433EB" w:rsidP="009B5EA7">
            <w:pPr>
              <w:spacing w:after="60" w:line="300" w:lineRule="auto"/>
              <w:jc w:val="both"/>
            </w:pPr>
            <w:r w:rsidRPr="002C2A74">
              <w:t>_________________</w:t>
            </w:r>
          </w:p>
        </w:tc>
      </w:tr>
    </w:tbl>
    <w:p w14:paraId="0A0FEB74" w14:textId="77777777" w:rsidR="00D433EB" w:rsidRDefault="00D433EB" w:rsidP="009B5EA7">
      <w:pPr>
        <w:spacing w:after="60" w:line="300" w:lineRule="auto"/>
        <w:jc w:val="both"/>
      </w:pPr>
    </w:p>
    <w:p w14:paraId="1FC8737F" w14:textId="77777777" w:rsidR="00D433EB" w:rsidRPr="00800AF6" w:rsidRDefault="00D433EB" w:rsidP="009B5EA7">
      <w:pPr>
        <w:spacing w:after="60" w:line="300" w:lineRule="auto"/>
        <w:jc w:val="both"/>
      </w:pPr>
      <w:bookmarkStart w:id="142" w:name="_Hlk74754367"/>
    </w:p>
    <w:p w14:paraId="68038502" w14:textId="16C51CD5" w:rsidR="00D433EB" w:rsidRDefault="00D433EB" w:rsidP="009B5EA7">
      <w:pPr>
        <w:spacing w:after="60" w:line="300" w:lineRule="auto"/>
        <w:jc w:val="both"/>
        <w:rPr>
          <w:bCs/>
          <w:iCs/>
        </w:rPr>
      </w:pPr>
      <w:r w:rsidRPr="00800AF6">
        <w:rPr>
          <w:bCs/>
          <w:iCs/>
        </w:rPr>
        <w:t>[</w:t>
      </w:r>
      <w:r w:rsidRPr="00800AF6">
        <w:rPr>
          <w:bCs/>
          <w:i/>
          <w:iCs/>
        </w:rPr>
        <w:t>In caso di riunione in video</w:t>
      </w:r>
      <w:r w:rsidR="00C92E3D">
        <w:rPr>
          <w:bCs/>
          <w:i/>
          <w:iCs/>
        </w:rPr>
        <w:t>-</w:t>
      </w:r>
      <w:r w:rsidRPr="00800AF6">
        <w:rPr>
          <w:bCs/>
          <w:i/>
          <w:iCs/>
        </w:rPr>
        <w:t>audio</w:t>
      </w:r>
      <w:r w:rsidR="00C92E3D">
        <w:rPr>
          <w:bCs/>
          <w:i/>
          <w:iCs/>
        </w:rPr>
        <w:t xml:space="preserve"> </w:t>
      </w:r>
      <w:r w:rsidRPr="00800AF6">
        <w:rPr>
          <w:bCs/>
          <w:i/>
          <w:iCs/>
        </w:rPr>
        <w:t>conferenza:</w:t>
      </w:r>
      <w:r w:rsidRPr="00800AF6">
        <w:rPr>
          <w:bCs/>
          <w:iCs/>
        </w:rPr>
        <w:t xml:space="preserve"> Il presente verbale è stato redatto sulla base delle annotazioni prese nel corso della riunione ed è approvato all’unanimità prima della sua trascrizione a libro]</w:t>
      </w:r>
    </w:p>
    <w:p w14:paraId="22EFC563" w14:textId="77777777" w:rsidR="00C92E3D" w:rsidRPr="00800AF6" w:rsidRDefault="00C92E3D" w:rsidP="009B5EA7">
      <w:pPr>
        <w:spacing w:after="60" w:line="300" w:lineRule="auto"/>
        <w:jc w:val="both"/>
        <w:rPr>
          <w:bCs/>
          <w:iC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D433EB" w:rsidRPr="00800AF6" w14:paraId="093A7729" w14:textId="77777777" w:rsidTr="00CC1794">
        <w:trPr>
          <w:trHeight w:hRule="exact" w:val="567"/>
        </w:trPr>
        <w:tc>
          <w:tcPr>
            <w:tcW w:w="6650" w:type="dxa"/>
            <w:vAlign w:val="center"/>
          </w:tcPr>
          <w:p w14:paraId="6A128E91" w14:textId="77777777" w:rsidR="00D433EB" w:rsidRPr="00800AF6" w:rsidRDefault="00D433EB" w:rsidP="009B5EA7">
            <w:pPr>
              <w:spacing w:after="60" w:line="300" w:lineRule="auto"/>
              <w:jc w:val="both"/>
              <w:rPr>
                <w:iCs/>
              </w:rPr>
            </w:pPr>
            <w:r w:rsidRPr="00800AF6">
              <w:rPr>
                <w:i/>
                <w:iCs/>
              </w:rPr>
              <w:t>Luogo, data</w:t>
            </w:r>
          </w:p>
        </w:tc>
        <w:tc>
          <w:tcPr>
            <w:tcW w:w="2988" w:type="dxa"/>
            <w:vAlign w:val="center"/>
          </w:tcPr>
          <w:p w14:paraId="64F43FA5" w14:textId="77777777" w:rsidR="00D433EB" w:rsidRPr="00800AF6" w:rsidRDefault="00D433EB" w:rsidP="009B5EA7">
            <w:pPr>
              <w:spacing w:after="60" w:line="300" w:lineRule="auto"/>
              <w:jc w:val="both"/>
              <w:rPr>
                <w:iCs/>
              </w:rPr>
            </w:pPr>
            <w:r w:rsidRPr="00800AF6">
              <w:rPr>
                <w:iCs/>
              </w:rPr>
              <w:t>Il Collegio sindacale</w:t>
            </w:r>
          </w:p>
        </w:tc>
      </w:tr>
      <w:tr w:rsidR="00D433EB" w:rsidRPr="00800AF6" w14:paraId="4CFDF4E6" w14:textId="77777777" w:rsidTr="00CC1794">
        <w:tc>
          <w:tcPr>
            <w:tcW w:w="6650" w:type="dxa"/>
          </w:tcPr>
          <w:p w14:paraId="22FA07AF" w14:textId="77777777" w:rsidR="00D433EB" w:rsidRPr="00800AF6" w:rsidRDefault="00D433EB" w:rsidP="009B5EA7">
            <w:pPr>
              <w:spacing w:after="60" w:line="300" w:lineRule="auto"/>
              <w:jc w:val="both"/>
              <w:rPr>
                <w:iCs/>
              </w:rPr>
            </w:pPr>
          </w:p>
        </w:tc>
        <w:tc>
          <w:tcPr>
            <w:tcW w:w="2988" w:type="dxa"/>
          </w:tcPr>
          <w:p w14:paraId="6D05895B" w14:textId="77777777" w:rsidR="00D433EB" w:rsidRPr="00800AF6" w:rsidRDefault="00D433EB" w:rsidP="009B5EA7">
            <w:pPr>
              <w:spacing w:after="60" w:line="300" w:lineRule="auto"/>
              <w:jc w:val="both"/>
              <w:rPr>
                <w:iCs/>
              </w:rPr>
            </w:pPr>
            <w:r w:rsidRPr="00800AF6">
              <w:rPr>
                <w:iCs/>
              </w:rPr>
              <w:t>_________________</w:t>
            </w:r>
          </w:p>
          <w:p w14:paraId="08735E86" w14:textId="77777777" w:rsidR="00D433EB" w:rsidRPr="00800AF6" w:rsidRDefault="00D433EB" w:rsidP="009B5EA7">
            <w:pPr>
              <w:spacing w:after="60" w:line="300" w:lineRule="auto"/>
              <w:jc w:val="both"/>
              <w:rPr>
                <w:iCs/>
              </w:rPr>
            </w:pPr>
          </w:p>
        </w:tc>
      </w:tr>
      <w:tr w:rsidR="00D433EB" w:rsidRPr="00800AF6" w14:paraId="14018CB7" w14:textId="77777777" w:rsidTr="00CC1794">
        <w:tc>
          <w:tcPr>
            <w:tcW w:w="6650" w:type="dxa"/>
          </w:tcPr>
          <w:p w14:paraId="45A8FA90" w14:textId="77777777" w:rsidR="00D433EB" w:rsidRPr="00800AF6" w:rsidRDefault="00D433EB" w:rsidP="009B5EA7">
            <w:pPr>
              <w:spacing w:after="60" w:line="300" w:lineRule="auto"/>
              <w:jc w:val="both"/>
              <w:rPr>
                <w:iCs/>
              </w:rPr>
            </w:pPr>
          </w:p>
        </w:tc>
        <w:tc>
          <w:tcPr>
            <w:tcW w:w="2988" w:type="dxa"/>
          </w:tcPr>
          <w:p w14:paraId="7EA14C70" w14:textId="77777777" w:rsidR="00D433EB" w:rsidRPr="00800AF6" w:rsidRDefault="00D433EB" w:rsidP="009B5EA7">
            <w:pPr>
              <w:spacing w:after="60" w:line="300" w:lineRule="auto"/>
              <w:jc w:val="both"/>
              <w:rPr>
                <w:iCs/>
              </w:rPr>
            </w:pPr>
            <w:r w:rsidRPr="00800AF6">
              <w:rPr>
                <w:iCs/>
              </w:rPr>
              <w:t>_________________</w:t>
            </w:r>
          </w:p>
          <w:p w14:paraId="0CFE54A2" w14:textId="77777777" w:rsidR="00D433EB" w:rsidRPr="00800AF6" w:rsidRDefault="00D433EB" w:rsidP="009B5EA7">
            <w:pPr>
              <w:spacing w:after="60" w:line="300" w:lineRule="auto"/>
              <w:jc w:val="both"/>
              <w:rPr>
                <w:iCs/>
              </w:rPr>
            </w:pPr>
          </w:p>
        </w:tc>
      </w:tr>
      <w:tr w:rsidR="00D433EB" w:rsidRPr="00800AF6" w14:paraId="6D5E7A2B" w14:textId="77777777" w:rsidTr="00CC1794">
        <w:tc>
          <w:tcPr>
            <w:tcW w:w="6650" w:type="dxa"/>
          </w:tcPr>
          <w:p w14:paraId="1A80155C" w14:textId="77777777" w:rsidR="00D433EB" w:rsidRPr="00800AF6" w:rsidRDefault="00D433EB" w:rsidP="009B5EA7">
            <w:pPr>
              <w:spacing w:after="60" w:line="300" w:lineRule="auto"/>
              <w:jc w:val="both"/>
              <w:rPr>
                <w:iCs/>
              </w:rPr>
            </w:pPr>
          </w:p>
        </w:tc>
        <w:tc>
          <w:tcPr>
            <w:tcW w:w="2988" w:type="dxa"/>
          </w:tcPr>
          <w:p w14:paraId="3EC02BD6" w14:textId="77777777" w:rsidR="00D433EB" w:rsidRPr="00800AF6" w:rsidRDefault="00D433EB" w:rsidP="009B5EA7">
            <w:pPr>
              <w:spacing w:after="60" w:line="300" w:lineRule="auto"/>
              <w:jc w:val="both"/>
              <w:rPr>
                <w:iCs/>
              </w:rPr>
            </w:pPr>
            <w:r w:rsidRPr="00800AF6">
              <w:rPr>
                <w:iCs/>
              </w:rPr>
              <w:t>_________________</w:t>
            </w:r>
          </w:p>
        </w:tc>
      </w:tr>
      <w:bookmarkEnd w:id="142"/>
    </w:tbl>
    <w:p w14:paraId="5C81C41F" w14:textId="77777777" w:rsidR="00D433EB" w:rsidRPr="002C2A74" w:rsidRDefault="00D433EB" w:rsidP="009B5EA7">
      <w:pPr>
        <w:spacing w:after="60" w:line="300" w:lineRule="auto"/>
        <w:jc w:val="both"/>
      </w:pPr>
      <w:r w:rsidRPr="002C2A74">
        <w:br w:type="page"/>
      </w:r>
    </w:p>
    <w:p w14:paraId="794DC6E1" w14:textId="7D230486" w:rsidR="00D433EB" w:rsidRPr="00823016" w:rsidRDefault="00D433EB" w:rsidP="00C92E3D">
      <w:pPr>
        <w:pStyle w:val="Titolo1"/>
      </w:pPr>
      <w:bookmarkStart w:id="143" w:name="_Toc445134811"/>
      <w:bookmarkStart w:id="144" w:name="_Toc447200788"/>
      <w:bookmarkStart w:id="145" w:name="_Toc74830636"/>
      <w:bookmarkStart w:id="146" w:name="_Toc77320267"/>
      <w:bookmarkStart w:id="147" w:name="_Toc77341075"/>
      <w:bookmarkStart w:id="148" w:name="_Toc77777984"/>
      <w:r w:rsidRPr="00823016">
        <w:lastRenderedPageBreak/>
        <w:t>V.1</w:t>
      </w:r>
      <w:r w:rsidR="00C5075A">
        <w:t>2</w:t>
      </w:r>
      <w:r w:rsidRPr="00823016">
        <w:t>. VERBALE RELATIVO ALLA VIGILANZA SULL’ADEGUATEZZA E SUL FUNZIONAMENTO DEL SISTEMA AMMINISTRATIVO-CONTABILE</w:t>
      </w:r>
      <w:bookmarkEnd w:id="143"/>
      <w:bookmarkEnd w:id="144"/>
      <w:bookmarkEnd w:id="145"/>
      <w:bookmarkEnd w:id="146"/>
      <w:bookmarkEnd w:id="147"/>
      <w:bookmarkEnd w:id="148"/>
    </w:p>
    <w:p w14:paraId="37D39BFA" w14:textId="77777777" w:rsidR="00D433EB" w:rsidRPr="002C2A74" w:rsidRDefault="00D433EB" w:rsidP="009B5EA7">
      <w:pPr>
        <w:spacing w:after="60" w:line="300" w:lineRule="auto"/>
        <w:jc w:val="both"/>
        <w:rPr>
          <w:b/>
          <w:bCs/>
        </w:rPr>
      </w:pPr>
    </w:p>
    <w:tbl>
      <w:tblPr>
        <w:tblStyle w:val="Grigliatabella"/>
        <w:tblW w:w="0" w:type="auto"/>
        <w:tblLook w:val="04A0" w:firstRow="1" w:lastRow="0" w:firstColumn="1" w:lastColumn="0" w:noHBand="0" w:noVBand="1"/>
      </w:tblPr>
      <w:tblGrid>
        <w:gridCol w:w="9628"/>
      </w:tblGrid>
      <w:tr w:rsidR="00D433EB" w:rsidRPr="002C2A74" w14:paraId="65187D4C" w14:textId="77777777" w:rsidTr="00CC1794">
        <w:tc>
          <w:tcPr>
            <w:tcW w:w="9778" w:type="dxa"/>
          </w:tcPr>
          <w:p w14:paraId="4C139193" w14:textId="77777777" w:rsidR="00D433EB" w:rsidRPr="002C2A74" w:rsidRDefault="00D433EB" w:rsidP="009B5EA7">
            <w:pPr>
              <w:spacing w:after="60" w:line="300" w:lineRule="auto"/>
              <w:jc w:val="both"/>
              <w:rPr>
                <w:b/>
                <w:i/>
              </w:rPr>
            </w:pPr>
            <w:r w:rsidRPr="002C2A74">
              <w:rPr>
                <w:b/>
                <w:i/>
              </w:rPr>
              <w:t>Premessa metodologica</w:t>
            </w:r>
          </w:p>
          <w:p w14:paraId="25C48062" w14:textId="0AA5A466" w:rsidR="00D433EB" w:rsidRPr="002C2A74" w:rsidRDefault="00D433EB" w:rsidP="009B5EA7">
            <w:pPr>
              <w:spacing w:after="60" w:line="300" w:lineRule="auto"/>
              <w:jc w:val="both"/>
              <w:rPr>
                <w:b/>
                <w:i/>
              </w:rPr>
            </w:pPr>
            <w:r w:rsidRPr="002C2A74">
              <w:rPr>
                <w:i/>
              </w:rPr>
              <w:t>L’esempio che segue raccoglie alcune delle più significative attività svolt</w:t>
            </w:r>
            <w:r>
              <w:rPr>
                <w:i/>
              </w:rPr>
              <w:t xml:space="preserve">e dal Collegio sindacale </w:t>
            </w:r>
            <w:r w:rsidRPr="002C2A74">
              <w:rPr>
                <w:i/>
              </w:rPr>
              <w:t xml:space="preserve">ai sensi dell’art. 2403 c.c. e della </w:t>
            </w:r>
            <w:hyperlink r:id="rId69" w:anchor="page=59" w:history="1">
              <w:r w:rsidRPr="002C2A74">
                <w:rPr>
                  <w:rStyle w:val="Collegamentoipertestuale"/>
                  <w:i/>
                </w:rPr>
                <w:t>Norma 3.7.</w:t>
              </w:r>
            </w:hyperlink>
            <w:r w:rsidRPr="002C2A74">
              <w:rPr>
                <w:i/>
              </w:rPr>
              <w:t xml:space="preserve"> delle “Norme di comportamento del Collegio sindacale di società non quotate”, emanate dal CNDCEC e vigenti dal 1° gennaio 2021, sull’adeguatezza e sul funzionamento del sistema amministrativo-contabile. Ciascun Collegio sindacale dovrà provvedere a modificare e integrare l’esempio proposto sulla base dell’attività di vigilanza pianificata</w:t>
            </w:r>
            <w:r>
              <w:rPr>
                <w:i/>
              </w:rPr>
              <w:t xml:space="preserve"> e</w:t>
            </w:r>
            <w:r w:rsidRPr="002C2A74">
              <w:rPr>
                <w:i/>
              </w:rPr>
              <w:t xml:space="preserve"> tenendo conto del compimento da parte della società di operazioni straordinarie o comunque rilevanti e del verificarsi di eventi o circostanze che richiedono lo svolgimento da parte del collegio sindacale di ulteriori attività di controllo. </w:t>
            </w:r>
          </w:p>
          <w:p w14:paraId="7E7DEA1E" w14:textId="35438340" w:rsidR="00D433EB" w:rsidRPr="002C2A74" w:rsidRDefault="00D433EB" w:rsidP="009B5EA7">
            <w:pPr>
              <w:spacing w:after="60" w:line="300" w:lineRule="auto"/>
              <w:jc w:val="both"/>
            </w:pPr>
            <w:r w:rsidRPr="002C2A74">
              <w:rPr>
                <w:i/>
              </w:rPr>
              <w:t xml:space="preserve">È opportuna una periodica attività di scambio di dati e di informazioni con il soggetto incaricato della revisione legale dei conti, ove presente (cfr. </w:t>
            </w:r>
            <w:hyperlink r:id="rId70" w:anchor="page=83" w:history="1">
              <w:r w:rsidRPr="002C2A74">
                <w:rPr>
                  <w:rStyle w:val="Collegamentoipertestuale"/>
                  <w:i/>
                </w:rPr>
                <w:t>Norma</w:t>
              </w:r>
              <w:r w:rsidR="004F5A68">
                <w:rPr>
                  <w:rStyle w:val="Collegamentoipertestuale"/>
                  <w:i/>
                </w:rPr>
                <w:t xml:space="preserve"> </w:t>
              </w:r>
              <w:r w:rsidRPr="002C2A74">
                <w:rPr>
                  <w:rStyle w:val="Collegamentoipertestuale"/>
                  <w:i/>
                </w:rPr>
                <w:t>5.3</w:t>
              </w:r>
            </w:hyperlink>
            <w:r w:rsidRPr="002C2A74">
              <w:rPr>
                <w:i/>
              </w:rPr>
              <w:t xml:space="preserve">. delle “Norme di comportamento del Collegio sindacale di società non quotate” emanate dal CNDCEC </w:t>
            </w:r>
            <w:r>
              <w:rPr>
                <w:i/>
              </w:rPr>
              <w:t xml:space="preserve">nel mese di dicembre 2020 </w:t>
            </w:r>
            <w:r w:rsidRPr="002C2A74">
              <w:rPr>
                <w:i/>
              </w:rPr>
              <w:t>e vigenti dal 1° gennaio 2021), che rappresenta per il Collegio sindacale un importante riferimento esterno e indipendente con particolare riguardo agli aspetti di attendibilità del sistema amministrativo-contabile. Le informazioni acquisite saranno oggetto di riesame da parte del Collegio sindacale</w:t>
            </w:r>
            <w:r w:rsidRPr="002C2A74">
              <w:t xml:space="preserve">. </w:t>
            </w:r>
          </w:p>
          <w:p w14:paraId="3F8B7BC8" w14:textId="77777777" w:rsidR="00D433EB" w:rsidRPr="002C2A74" w:rsidRDefault="00D433EB" w:rsidP="009B5EA7">
            <w:pPr>
              <w:spacing w:after="60" w:line="300" w:lineRule="auto"/>
              <w:jc w:val="both"/>
              <w:rPr>
                <w:b/>
                <w:bCs/>
              </w:rPr>
            </w:pPr>
            <w:r w:rsidRPr="002C2A74">
              <w:rPr>
                <w:i/>
                <w:iCs/>
              </w:rPr>
              <w:t xml:space="preserve">Il Collegio sindacale, nel vigilare sul concreto funzionamento dell’assetto amministrativo – contabile, può avvalersi, qualora ritenuti necessari, di appositi test, eventualmente a campione, che seppur in modo astratto possono costituire un valido strumento operativo.  </w:t>
            </w:r>
          </w:p>
        </w:tc>
      </w:tr>
    </w:tbl>
    <w:p w14:paraId="778BBE0C" w14:textId="77777777" w:rsidR="00D433EB" w:rsidRPr="002C2A74" w:rsidRDefault="00D433EB" w:rsidP="009B5EA7">
      <w:pPr>
        <w:spacing w:after="60" w:line="300" w:lineRule="auto"/>
        <w:jc w:val="both"/>
      </w:pPr>
    </w:p>
    <w:p w14:paraId="4706D2B6" w14:textId="3D8C1763" w:rsidR="00D433EB" w:rsidRPr="00524FF5" w:rsidRDefault="00D433EB" w:rsidP="009B5EA7">
      <w:pPr>
        <w:spacing w:after="60" w:line="300" w:lineRule="auto"/>
        <w:jc w:val="both"/>
      </w:pPr>
      <w:r w:rsidRPr="00524FF5">
        <w:t xml:space="preserve">In data </w:t>
      </w:r>
      <w:r w:rsidRPr="00524FF5">
        <w:rPr>
          <w:bCs/>
        </w:rPr>
        <w:t>__/__/_____</w:t>
      </w:r>
      <w:r w:rsidRPr="00524FF5">
        <w:t>, alle ore _</w:t>
      </w:r>
      <w:proofErr w:type="gramStart"/>
      <w:r w:rsidRPr="00524FF5">
        <w:t>_:_</w:t>
      </w:r>
      <w:proofErr w:type="gramEnd"/>
      <w:r w:rsidRPr="00524FF5">
        <w:t xml:space="preserve">_ [presso </w:t>
      </w:r>
      <w:r w:rsidRPr="00524FF5">
        <w:rPr>
          <w:i/>
        </w:rPr>
        <w:t>la sede/gli uffici amministrativi della società</w:t>
      </w:r>
      <w:r w:rsidRPr="00524FF5">
        <w:t xml:space="preserve"> _______________, in _____________ via/piazza _________,] si è riunito [</w:t>
      </w:r>
      <w:r w:rsidRPr="00524FF5">
        <w:rPr>
          <w:i/>
          <w:iCs/>
        </w:rPr>
        <w:t>specificare:</w:t>
      </w:r>
      <w:r w:rsidRPr="00524FF5">
        <w:t xml:space="preserve"> in video</w:t>
      </w:r>
      <w:r w:rsidR="00C92E3D">
        <w:t xml:space="preserve">-audio </w:t>
      </w:r>
      <w:r w:rsidRPr="00524FF5">
        <w:t>conferenza, avendo la possibilità ogni partecipante di ricevere ed inviare documenti ed essendo consentita tale modalità dall’art. … dello Statuto], il Collegio sindacale nelle persone di:</w:t>
      </w:r>
    </w:p>
    <w:p w14:paraId="6BCE6FCC" w14:textId="77777777" w:rsidR="00D433EB" w:rsidRPr="00524FF5" w:rsidRDefault="00D433EB" w:rsidP="00C92E3D">
      <w:pPr>
        <w:spacing w:after="60" w:line="300" w:lineRule="auto"/>
        <w:ind w:left="708"/>
        <w:jc w:val="both"/>
      </w:pPr>
      <w:r w:rsidRPr="00524FF5">
        <w:t>dott. _____________________________, presidente del collegio sindacale;</w:t>
      </w:r>
    </w:p>
    <w:p w14:paraId="69A3E396" w14:textId="77777777" w:rsidR="00D433EB" w:rsidRPr="00524FF5" w:rsidRDefault="00D433EB" w:rsidP="00C92E3D">
      <w:pPr>
        <w:spacing w:after="60" w:line="300" w:lineRule="auto"/>
        <w:ind w:left="708"/>
        <w:jc w:val="both"/>
      </w:pPr>
      <w:r w:rsidRPr="00524FF5">
        <w:t>dott. _____________________________, sindaco effettivo;</w:t>
      </w:r>
    </w:p>
    <w:p w14:paraId="4F5EE2B5" w14:textId="77777777" w:rsidR="00D433EB" w:rsidRDefault="00D433EB" w:rsidP="00C92E3D">
      <w:pPr>
        <w:spacing w:after="60" w:line="300" w:lineRule="auto"/>
        <w:ind w:left="708"/>
        <w:jc w:val="both"/>
      </w:pPr>
      <w:r w:rsidRPr="00524FF5">
        <w:t>dott. _____________________________, sindaco effettivo,</w:t>
      </w:r>
    </w:p>
    <w:p w14:paraId="062C2534" w14:textId="77777777" w:rsidR="00D433EB" w:rsidRPr="00524FF5" w:rsidRDefault="00D433EB" w:rsidP="009B5EA7">
      <w:pPr>
        <w:spacing w:after="60" w:line="300" w:lineRule="auto"/>
        <w:jc w:val="both"/>
      </w:pPr>
      <w:r w:rsidRPr="00524FF5">
        <w:t>per redigere il verbale relativo alla vigilanza sull’adeguatezza e sul funzionamento del sistema amministrativo-contabile.</w:t>
      </w:r>
    </w:p>
    <w:p w14:paraId="669C017F" w14:textId="77777777" w:rsidR="00D433EB" w:rsidRPr="00524FF5" w:rsidRDefault="00D433EB" w:rsidP="009B5EA7">
      <w:pPr>
        <w:spacing w:after="60" w:line="300" w:lineRule="auto"/>
        <w:jc w:val="both"/>
      </w:pPr>
      <w:r w:rsidRPr="00524FF5">
        <w:t>[Il presidente del Collegio sindacale rileva che:</w:t>
      </w:r>
    </w:p>
    <w:p w14:paraId="09F25B87" w14:textId="45541897" w:rsidR="00D433EB" w:rsidRPr="00524FF5" w:rsidRDefault="00D433EB" w:rsidP="000B0EE2">
      <w:pPr>
        <w:pStyle w:val="Paragrafoelenco"/>
        <w:numPr>
          <w:ilvl w:val="0"/>
          <w:numId w:val="101"/>
        </w:numPr>
        <w:spacing w:after="60" w:line="300" w:lineRule="auto"/>
        <w:jc w:val="both"/>
      </w:pPr>
      <w:r w:rsidRPr="00524FF5">
        <w:t>ad esso presidente il sistema di video – audio conferenza utilizzato – ……………… – consente di accertare inequivocabilmente l’identità e la legittimazione degli intervenuti e di regolare lo svolgimento dell’adunanza;</w:t>
      </w:r>
    </w:p>
    <w:p w14:paraId="31ADFD38" w14:textId="538D9987" w:rsidR="00D433EB" w:rsidRPr="00524FF5" w:rsidRDefault="00D433EB" w:rsidP="000B0EE2">
      <w:pPr>
        <w:pStyle w:val="Paragrafoelenco"/>
        <w:numPr>
          <w:ilvl w:val="0"/>
          <w:numId w:val="101"/>
        </w:numPr>
        <w:spacing w:after="60" w:line="300" w:lineRule="auto"/>
        <w:jc w:val="both"/>
      </w:pPr>
      <w:r w:rsidRPr="00524FF5">
        <w:t>al sindaco effettivo …………</w:t>
      </w:r>
      <w:proofErr w:type="gramStart"/>
      <w:r w:rsidRPr="00524FF5">
        <w:t>…….</w:t>
      </w:r>
      <w:proofErr w:type="gramEnd"/>
      <w:r w:rsidRPr="00524FF5">
        <w:t>, in qualità di soggetto verbalizzante, è consentito di percepire adeguatamente gli eventi oggetto di verbalizzazione;</w:t>
      </w:r>
    </w:p>
    <w:p w14:paraId="7AD82981" w14:textId="2A677971" w:rsidR="00D433EB" w:rsidRPr="00524FF5" w:rsidRDefault="00D433EB" w:rsidP="000B0EE2">
      <w:pPr>
        <w:pStyle w:val="Paragrafoelenco"/>
        <w:numPr>
          <w:ilvl w:val="0"/>
          <w:numId w:val="101"/>
        </w:numPr>
        <w:spacing w:after="60" w:line="300" w:lineRule="auto"/>
        <w:jc w:val="both"/>
      </w:pPr>
      <w:r w:rsidRPr="00524FF5">
        <w:t>è consentito agli intervenuti di partecipare in tempo reale alla discussione e alla votazione simultanea sugli argomenti all’ordine del giorno, nonché di visionare, ricevere o trasmettere documenti;</w:t>
      </w:r>
    </w:p>
    <w:p w14:paraId="51BD23BC" w14:textId="77777777" w:rsidR="00D433EB" w:rsidRPr="00524FF5" w:rsidRDefault="00D433EB" w:rsidP="009B5EA7">
      <w:pPr>
        <w:spacing w:after="60" w:line="300" w:lineRule="auto"/>
        <w:jc w:val="both"/>
      </w:pPr>
      <w:r w:rsidRPr="00524FF5">
        <w:t>con comunicazione in data ……</w:t>
      </w:r>
      <w:proofErr w:type="gramStart"/>
      <w:r w:rsidRPr="00524FF5">
        <w:t>…….</w:t>
      </w:r>
      <w:proofErr w:type="gramEnd"/>
      <w:r w:rsidRPr="00524FF5">
        <w:t>…. il/la signor/a ……………………. ha reso note le modalità di collegamento].</w:t>
      </w:r>
    </w:p>
    <w:p w14:paraId="6010D676" w14:textId="77777777" w:rsidR="00D433EB" w:rsidRPr="00524FF5" w:rsidRDefault="00D433EB" w:rsidP="009B5EA7">
      <w:pPr>
        <w:spacing w:after="60" w:line="300" w:lineRule="auto"/>
        <w:jc w:val="both"/>
      </w:pPr>
      <w:r w:rsidRPr="00524FF5">
        <w:lastRenderedPageBreak/>
        <w:t>Sono altresì presenti [</w:t>
      </w:r>
      <w:r w:rsidRPr="00524FF5">
        <w:rPr>
          <w:i/>
          <w:iCs/>
        </w:rPr>
        <w:t>ovvero</w:t>
      </w:r>
      <w:r w:rsidRPr="00524FF5">
        <w:t>: collegati]:</w:t>
      </w:r>
    </w:p>
    <w:p w14:paraId="01004DAE" w14:textId="77777777" w:rsidR="00D433EB" w:rsidRPr="00524FF5" w:rsidRDefault="00D433EB" w:rsidP="00C92E3D">
      <w:pPr>
        <w:spacing w:after="60" w:line="300" w:lineRule="auto"/>
        <w:ind w:left="708"/>
        <w:jc w:val="both"/>
      </w:pPr>
      <w:r w:rsidRPr="00524FF5">
        <w:t>___________, in qualità di ___________;</w:t>
      </w:r>
    </w:p>
    <w:p w14:paraId="03B0B367" w14:textId="77777777" w:rsidR="00D433EB" w:rsidRPr="00524FF5" w:rsidRDefault="00D433EB" w:rsidP="00C92E3D">
      <w:pPr>
        <w:spacing w:after="60" w:line="300" w:lineRule="auto"/>
        <w:ind w:left="708"/>
        <w:jc w:val="both"/>
      </w:pPr>
      <w:r w:rsidRPr="00524FF5">
        <w:t>___________, con funzione di ________.</w:t>
      </w:r>
    </w:p>
    <w:p w14:paraId="0854337E" w14:textId="77777777" w:rsidR="00D433EB" w:rsidRPr="002C2A74" w:rsidRDefault="00D433EB" w:rsidP="009B5EA7">
      <w:pPr>
        <w:spacing w:after="60" w:line="300" w:lineRule="auto"/>
        <w:jc w:val="both"/>
      </w:pPr>
      <w:r w:rsidRPr="002C2A74">
        <w:t>Premesso che:</w:t>
      </w:r>
    </w:p>
    <w:p w14:paraId="214826EE" w14:textId="01C29904" w:rsidR="00D433EB" w:rsidRPr="002C2A74" w:rsidRDefault="00D433EB" w:rsidP="009B5EA7">
      <w:pPr>
        <w:numPr>
          <w:ilvl w:val="0"/>
          <w:numId w:val="1"/>
        </w:numPr>
        <w:spacing w:after="60" w:line="300" w:lineRule="auto"/>
        <w:jc w:val="both"/>
      </w:pPr>
      <w:r w:rsidRPr="002C2A74">
        <w:t xml:space="preserve">ai sensi dell’art. 2403 c.c. e della </w:t>
      </w:r>
      <w:hyperlink r:id="rId71" w:anchor="page=59" w:history="1">
        <w:r w:rsidRPr="002C2A74">
          <w:rPr>
            <w:rStyle w:val="Collegamentoipertestuale"/>
          </w:rPr>
          <w:t>Norma 3.7.</w:t>
        </w:r>
      </w:hyperlink>
      <w:r w:rsidRPr="002C2A74">
        <w:t xml:space="preserve"> delle “</w:t>
      </w:r>
      <w:r w:rsidRPr="002C2A74">
        <w:rPr>
          <w:i/>
        </w:rPr>
        <w:t>Norme di comportamento del Collegio sindacale di società non quotate</w:t>
      </w:r>
      <w:r w:rsidRPr="002C2A74">
        <w:t>”, emanate dal CNDCEC</w:t>
      </w:r>
      <w:r>
        <w:t xml:space="preserve"> nel mese di dicembre </w:t>
      </w:r>
      <w:r w:rsidRPr="002C2A74">
        <w:t xml:space="preserve"> e vigenti dal 1° gennaio 2021, il Collegio sindacale è tenuto a svolgere l’attività di vigilanza sull’adeguatezza e sul funzionamento del sistema amministrativo-contabile.</w:t>
      </w:r>
    </w:p>
    <w:p w14:paraId="680A327E" w14:textId="77777777" w:rsidR="00D433EB" w:rsidRPr="002C2A74" w:rsidRDefault="00D433EB" w:rsidP="009B5EA7">
      <w:pPr>
        <w:spacing w:after="60" w:line="300" w:lineRule="auto"/>
        <w:jc w:val="both"/>
      </w:pPr>
      <w:r w:rsidRPr="002C2A74">
        <w:t>Tanto premesso, i sindaci prendono atto che il sistema amministrativo e contabile della società è basato su un ufficio composto da ________ persone sotto la responsabilità di ___________________ che si avvale di un sistema informatico ____________________.</w:t>
      </w:r>
    </w:p>
    <w:p w14:paraId="6A3FEC8B" w14:textId="73DF4A48" w:rsidR="00D433EB" w:rsidRPr="002C2A74" w:rsidRDefault="00D433EB" w:rsidP="009B5EA7">
      <w:pPr>
        <w:spacing w:after="60" w:line="300" w:lineRule="auto"/>
        <w:jc w:val="both"/>
      </w:pPr>
      <w:r w:rsidRPr="002C2A74">
        <w:t xml:space="preserve">Sono stati eseguiti i seguenti </w:t>
      </w:r>
      <w:r w:rsidRPr="002C2A74">
        <w:rPr>
          <w:i/>
        </w:rPr>
        <w:t>test</w:t>
      </w:r>
      <w:r w:rsidRPr="002C2A74">
        <w:t xml:space="preserve"> e procedure di controllo al fine di acquisire elementi che consentano di accertare l’efficace funzionamento dell’assetto amministrativo-contabile: ________________________, in conformità delle disposizioni di legge, di statuto e della </w:t>
      </w:r>
      <w:hyperlink r:id="rId72" w:anchor="page=59" w:history="1">
        <w:r w:rsidRPr="002C2A74">
          <w:rPr>
            <w:rStyle w:val="Collegamentoipertestuale"/>
          </w:rPr>
          <w:t>Norma 3.7.</w:t>
        </w:r>
      </w:hyperlink>
      <w:r w:rsidRPr="002C2A74">
        <w:t xml:space="preserve"> delle “</w:t>
      </w:r>
      <w:r w:rsidRPr="002C2A74">
        <w:rPr>
          <w:i/>
        </w:rPr>
        <w:t>Norme di comportamento del Collegio sindacale</w:t>
      </w:r>
      <w:r w:rsidRPr="002C2A74">
        <w:t xml:space="preserve"> </w:t>
      </w:r>
      <w:r w:rsidRPr="002C2A74">
        <w:rPr>
          <w:i/>
        </w:rPr>
        <w:t>di società non quotate</w:t>
      </w:r>
      <w:r w:rsidRPr="002C2A74">
        <w:t>”.</w:t>
      </w:r>
    </w:p>
    <w:p w14:paraId="31626DB5" w14:textId="77777777" w:rsidR="00D433EB" w:rsidRPr="002C2A74" w:rsidRDefault="00D433EB" w:rsidP="009B5EA7">
      <w:pPr>
        <w:spacing w:after="60" w:line="300" w:lineRule="auto"/>
        <w:jc w:val="both"/>
      </w:pPr>
      <w:r w:rsidRPr="002C2A74">
        <w:t>Alla luce delle informazioni acquisite anche attraverso lo scambio di informazioni con l’organo di amministrazione, con i responsabili delle diverse funzioni e con il soggetto incaricato della revisione legale, si ritiene che l’assetto amministrativo-contabile sia [</w:t>
      </w:r>
      <w:r w:rsidRPr="002C2A74">
        <w:rPr>
          <w:i/>
        </w:rPr>
        <w:t>ovvero</w:t>
      </w:r>
      <w:r w:rsidRPr="002C2A74">
        <w:t>: non sia] adeguato alle dimensioni aziendali e alla specifica attività svolta.</w:t>
      </w:r>
    </w:p>
    <w:p w14:paraId="28179119" w14:textId="776BED57" w:rsidR="00D433EB" w:rsidRDefault="00D433EB" w:rsidP="009B5EA7">
      <w:pPr>
        <w:spacing w:after="60" w:line="300" w:lineRule="auto"/>
        <w:jc w:val="both"/>
      </w:pPr>
      <w:r w:rsidRPr="002C2A74">
        <w:t>[</w:t>
      </w:r>
      <w:r w:rsidRPr="002C2A74">
        <w:rPr>
          <w:i/>
        </w:rPr>
        <w:t>In caso negativo</w:t>
      </w:r>
      <w:r w:rsidRPr="002C2A74">
        <w:t>: In particolare, si rileva: ________ e si richiede all’organo amministrativo l’adozione delle seguenti azioni correttive ________</w:t>
      </w:r>
      <w:proofErr w:type="gramStart"/>
      <w:r w:rsidRPr="002C2A74">
        <w:t>_ .</w:t>
      </w:r>
      <w:proofErr w:type="gramEnd"/>
      <w:r w:rsidRPr="002C2A74">
        <w:t>]</w:t>
      </w:r>
    </w:p>
    <w:p w14:paraId="027D2609" w14:textId="77777777" w:rsidR="00C92E3D" w:rsidRPr="002C2A74" w:rsidRDefault="00C92E3D" w:rsidP="009B5EA7">
      <w:pPr>
        <w:spacing w:after="60" w:line="300" w:lineRule="auto"/>
        <w:jc w:val="both"/>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D433EB" w:rsidRPr="002C2A74" w14:paraId="3A7B9484" w14:textId="77777777" w:rsidTr="00CC1794">
        <w:tc>
          <w:tcPr>
            <w:tcW w:w="6771" w:type="dxa"/>
          </w:tcPr>
          <w:p w14:paraId="2B26257B" w14:textId="77777777" w:rsidR="00D433EB" w:rsidRPr="002C2A74" w:rsidRDefault="00D433EB" w:rsidP="009B5EA7">
            <w:pPr>
              <w:spacing w:after="60" w:line="300" w:lineRule="auto"/>
              <w:jc w:val="both"/>
            </w:pPr>
            <w:r w:rsidRPr="002C2A74">
              <w:rPr>
                <w:i/>
              </w:rPr>
              <w:t>Luogo, data</w:t>
            </w:r>
          </w:p>
        </w:tc>
        <w:tc>
          <w:tcPr>
            <w:tcW w:w="3007" w:type="dxa"/>
          </w:tcPr>
          <w:p w14:paraId="71789867" w14:textId="77777777" w:rsidR="00D433EB" w:rsidRPr="002C2A74" w:rsidRDefault="00D433EB" w:rsidP="009B5EA7">
            <w:pPr>
              <w:spacing w:after="60" w:line="300" w:lineRule="auto"/>
              <w:jc w:val="both"/>
            </w:pPr>
            <w:r w:rsidRPr="002C2A74">
              <w:t>Il Collegio sindacale</w:t>
            </w:r>
          </w:p>
        </w:tc>
      </w:tr>
      <w:tr w:rsidR="00D433EB" w:rsidRPr="002C2A74" w14:paraId="30E2996A" w14:textId="77777777" w:rsidTr="00CC1794">
        <w:tc>
          <w:tcPr>
            <w:tcW w:w="6771" w:type="dxa"/>
          </w:tcPr>
          <w:p w14:paraId="31FD516A" w14:textId="77777777" w:rsidR="00D433EB" w:rsidRPr="002C2A74" w:rsidRDefault="00D433EB" w:rsidP="009B5EA7">
            <w:pPr>
              <w:spacing w:after="60" w:line="300" w:lineRule="auto"/>
              <w:jc w:val="both"/>
            </w:pPr>
          </w:p>
        </w:tc>
        <w:tc>
          <w:tcPr>
            <w:tcW w:w="3007" w:type="dxa"/>
          </w:tcPr>
          <w:p w14:paraId="5E291198" w14:textId="77777777" w:rsidR="00D433EB" w:rsidRPr="002C2A74" w:rsidRDefault="00D433EB" w:rsidP="009B5EA7">
            <w:pPr>
              <w:spacing w:after="60" w:line="300" w:lineRule="auto"/>
              <w:jc w:val="both"/>
            </w:pPr>
            <w:r w:rsidRPr="002C2A74">
              <w:t>_________________</w:t>
            </w:r>
          </w:p>
          <w:p w14:paraId="6894D5FF" w14:textId="77777777" w:rsidR="00D433EB" w:rsidRPr="002C2A74" w:rsidRDefault="00D433EB" w:rsidP="009B5EA7">
            <w:pPr>
              <w:spacing w:after="60" w:line="300" w:lineRule="auto"/>
              <w:jc w:val="both"/>
            </w:pPr>
          </w:p>
        </w:tc>
      </w:tr>
      <w:tr w:rsidR="00D433EB" w:rsidRPr="002C2A74" w14:paraId="4DFB7F5A" w14:textId="77777777" w:rsidTr="00CC1794">
        <w:tc>
          <w:tcPr>
            <w:tcW w:w="6771" w:type="dxa"/>
          </w:tcPr>
          <w:p w14:paraId="00244211" w14:textId="77777777" w:rsidR="00D433EB" w:rsidRPr="002C2A74" w:rsidRDefault="00D433EB" w:rsidP="009B5EA7">
            <w:pPr>
              <w:spacing w:after="60" w:line="300" w:lineRule="auto"/>
              <w:jc w:val="both"/>
            </w:pPr>
          </w:p>
        </w:tc>
        <w:tc>
          <w:tcPr>
            <w:tcW w:w="3007" w:type="dxa"/>
          </w:tcPr>
          <w:p w14:paraId="0A072F64" w14:textId="77777777" w:rsidR="00D433EB" w:rsidRPr="002C2A74" w:rsidRDefault="00D433EB" w:rsidP="009B5EA7">
            <w:pPr>
              <w:spacing w:after="60" w:line="300" w:lineRule="auto"/>
              <w:jc w:val="both"/>
            </w:pPr>
            <w:r w:rsidRPr="002C2A74">
              <w:t>_________________</w:t>
            </w:r>
          </w:p>
          <w:p w14:paraId="50B1BF0F" w14:textId="77777777" w:rsidR="00D433EB" w:rsidRPr="002C2A74" w:rsidRDefault="00D433EB" w:rsidP="009B5EA7">
            <w:pPr>
              <w:spacing w:after="60" w:line="300" w:lineRule="auto"/>
              <w:jc w:val="both"/>
            </w:pPr>
          </w:p>
        </w:tc>
      </w:tr>
      <w:tr w:rsidR="00D433EB" w:rsidRPr="002C2A74" w14:paraId="4BA35FA0" w14:textId="77777777" w:rsidTr="00CC1794">
        <w:tc>
          <w:tcPr>
            <w:tcW w:w="6771" w:type="dxa"/>
          </w:tcPr>
          <w:p w14:paraId="4451733E" w14:textId="77777777" w:rsidR="00D433EB" w:rsidRPr="002C2A74" w:rsidRDefault="00D433EB" w:rsidP="009B5EA7">
            <w:pPr>
              <w:spacing w:after="60" w:line="300" w:lineRule="auto"/>
              <w:jc w:val="both"/>
            </w:pPr>
          </w:p>
        </w:tc>
        <w:tc>
          <w:tcPr>
            <w:tcW w:w="3007" w:type="dxa"/>
          </w:tcPr>
          <w:p w14:paraId="03BED94F" w14:textId="77777777" w:rsidR="00D433EB" w:rsidRPr="002C2A74" w:rsidRDefault="00D433EB" w:rsidP="009B5EA7">
            <w:pPr>
              <w:spacing w:after="60" w:line="300" w:lineRule="auto"/>
              <w:jc w:val="both"/>
            </w:pPr>
            <w:r w:rsidRPr="002C2A74">
              <w:t>_________________</w:t>
            </w:r>
          </w:p>
        </w:tc>
      </w:tr>
    </w:tbl>
    <w:p w14:paraId="5598523E" w14:textId="77777777" w:rsidR="00D433EB" w:rsidRDefault="00D433EB" w:rsidP="009B5EA7">
      <w:pPr>
        <w:spacing w:after="60" w:line="300" w:lineRule="auto"/>
        <w:jc w:val="both"/>
      </w:pPr>
    </w:p>
    <w:p w14:paraId="4F97FB8D" w14:textId="3D571ADE" w:rsidR="00D433EB" w:rsidRPr="00800AF6" w:rsidRDefault="00D433EB" w:rsidP="009B5EA7">
      <w:pPr>
        <w:spacing w:after="60" w:line="300" w:lineRule="auto"/>
        <w:jc w:val="both"/>
        <w:rPr>
          <w:bCs/>
          <w:iCs/>
        </w:rPr>
      </w:pPr>
      <w:r w:rsidRPr="00800AF6">
        <w:rPr>
          <w:bCs/>
          <w:iCs/>
        </w:rPr>
        <w:t>[</w:t>
      </w:r>
      <w:r w:rsidRPr="00800AF6">
        <w:rPr>
          <w:bCs/>
          <w:i/>
          <w:iCs/>
        </w:rPr>
        <w:t>In caso di riunione in video</w:t>
      </w:r>
      <w:r w:rsidR="00C92E3D">
        <w:rPr>
          <w:bCs/>
          <w:i/>
          <w:iCs/>
        </w:rPr>
        <w:t>-</w:t>
      </w:r>
      <w:r w:rsidRPr="00800AF6">
        <w:rPr>
          <w:bCs/>
          <w:i/>
          <w:iCs/>
        </w:rPr>
        <w:t>audio</w:t>
      </w:r>
      <w:r w:rsidR="00C92E3D">
        <w:rPr>
          <w:bCs/>
          <w:i/>
          <w:iCs/>
        </w:rPr>
        <w:t xml:space="preserve"> </w:t>
      </w:r>
      <w:r w:rsidRPr="00800AF6">
        <w:rPr>
          <w:bCs/>
          <w:i/>
          <w:iCs/>
        </w:rPr>
        <w:t>conferenza:</w:t>
      </w:r>
      <w:r w:rsidRPr="00800AF6">
        <w:rPr>
          <w:bCs/>
          <w:iCs/>
        </w:rPr>
        <w:t xml:space="preserve"> Il presente verbale è stato redatto sulla base delle annotazioni prese nel corso della riunione ed è approvato all’unanimità prima della sua trascrizione a libro]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D433EB" w:rsidRPr="00800AF6" w14:paraId="2D7BAF1B" w14:textId="77777777" w:rsidTr="00CC1794">
        <w:trPr>
          <w:trHeight w:hRule="exact" w:val="567"/>
        </w:trPr>
        <w:tc>
          <w:tcPr>
            <w:tcW w:w="6650" w:type="dxa"/>
            <w:vAlign w:val="center"/>
          </w:tcPr>
          <w:p w14:paraId="149A20B3" w14:textId="77777777" w:rsidR="00D433EB" w:rsidRPr="00800AF6" w:rsidRDefault="00D433EB" w:rsidP="009B5EA7">
            <w:pPr>
              <w:spacing w:after="60" w:line="300" w:lineRule="auto"/>
              <w:jc w:val="both"/>
              <w:rPr>
                <w:iCs/>
              </w:rPr>
            </w:pPr>
            <w:r w:rsidRPr="00800AF6">
              <w:rPr>
                <w:i/>
                <w:iCs/>
              </w:rPr>
              <w:t>Luogo, data</w:t>
            </w:r>
          </w:p>
        </w:tc>
        <w:tc>
          <w:tcPr>
            <w:tcW w:w="2988" w:type="dxa"/>
            <w:vAlign w:val="center"/>
          </w:tcPr>
          <w:p w14:paraId="77E529A6" w14:textId="77777777" w:rsidR="00D433EB" w:rsidRPr="00800AF6" w:rsidRDefault="00D433EB" w:rsidP="009B5EA7">
            <w:pPr>
              <w:spacing w:after="60" w:line="300" w:lineRule="auto"/>
              <w:jc w:val="both"/>
              <w:rPr>
                <w:iCs/>
              </w:rPr>
            </w:pPr>
            <w:r w:rsidRPr="00800AF6">
              <w:rPr>
                <w:iCs/>
              </w:rPr>
              <w:t>Il Collegio sindacale</w:t>
            </w:r>
          </w:p>
        </w:tc>
      </w:tr>
      <w:tr w:rsidR="00D433EB" w:rsidRPr="00800AF6" w14:paraId="7242103D" w14:textId="77777777" w:rsidTr="00CC1794">
        <w:tc>
          <w:tcPr>
            <w:tcW w:w="6650" w:type="dxa"/>
          </w:tcPr>
          <w:p w14:paraId="7CF96490" w14:textId="77777777" w:rsidR="00D433EB" w:rsidRPr="00800AF6" w:rsidRDefault="00D433EB" w:rsidP="009B5EA7">
            <w:pPr>
              <w:spacing w:after="60" w:line="300" w:lineRule="auto"/>
              <w:jc w:val="both"/>
              <w:rPr>
                <w:iCs/>
              </w:rPr>
            </w:pPr>
          </w:p>
        </w:tc>
        <w:tc>
          <w:tcPr>
            <w:tcW w:w="2988" w:type="dxa"/>
          </w:tcPr>
          <w:p w14:paraId="0693ECA4" w14:textId="77777777" w:rsidR="00D433EB" w:rsidRPr="00800AF6" w:rsidRDefault="00D433EB" w:rsidP="009B5EA7">
            <w:pPr>
              <w:spacing w:after="60" w:line="300" w:lineRule="auto"/>
              <w:jc w:val="both"/>
              <w:rPr>
                <w:iCs/>
              </w:rPr>
            </w:pPr>
            <w:r w:rsidRPr="00800AF6">
              <w:rPr>
                <w:iCs/>
              </w:rPr>
              <w:t>_________________</w:t>
            </w:r>
          </w:p>
          <w:p w14:paraId="73E9FAA9" w14:textId="77777777" w:rsidR="00D433EB" w:rsidRPr="00800AF6" w:rsidRDefault="00D433EB" w:rsidP="009B5EA7">
            <w:pPr>
              <w:spacing w:after="60" w:line="300" w:lineRule="auto"/>
              <w:jc w:val="both"/>
              <w:rPr>
                <w:iCs/>
              </w:rPr>
            </w:pPr>
          </w:p>
        </w:tc>
      </w:tr>
      <w:tr w:rsidR="00D433EB" w:rsidRPr="00800AF6" w14:paraId="70E7B59C" w14:textId="77777777" w:rsidTr="00CC1794">
        <w:tc>
          <w:tcPr>
            <w:tcW w:w="6650" w:type="dxa"/>
          </w:tcPr>
          <w:p w14:paraId="6B75F542" w14:textId="77777777" w:rsidR="00D433EB" w:rsidRPr="00800AF6" w:rsidRDefault="00D433EB" w:rsidP="009B5EA7">
            <w:pPr>
              <w:spacing w:after="60" w:line="300" w:lineRule="auto"/>
              <w:jc w:val="both"/>
              <w:rPr>
                <w:iCs/>
              </w:rPr>
            </w:pPr>
          </w:p>
        </w:tc>
        <w:tc>
          <w:tcPr>
            <w:tcW w:w="2988" w:type="dxa"/>
          </w:tcPr>
          <w:p w14:paraId="274EE3FB" w14:textId="77777777" w:rsidR="00D433EB" w:rsidRPr="00800AF6" w:rsidRDefault="00D433EB" w:rsidP="009B5EA7">
            <w:pPr>
              <w:spacing w:after="60" w:line="300" w:lineRule="auto"/>
              <w:jc w:val="both"/>
              <w:rPr>
                <w:iCs/>
              </w:rPr>
            </w:pPr>
            <w:r w:rsidRPr="00800AF6">
              <w:rPr>
                <w:iCs/>
              </w:rPr>
              <w:t>_________________</w:t>
            </w:r>
          </w:p>
          <w:p w14:paraId="188CE988" w14:textId="77777777" w:rsidR="00D433EB" w:rsidRPr="00800AF6" w:rsidRDefault="00D433EB" w:rsidP="009B5EA7">
            <w:pPr>
              <w:spacing w:after="60" w:line="300" w:lineRule="auto"/>
              <w:jc w:val="both"/>
              <w:rPr>
                <w:iCs/>
              </w:rPr>
            </w:pPr>
          </w:p>
        </w:tc>
      </w:tr>
      <w:tr w:rsidR="00D433EB" w:rsidRPr="00800AF6" w14:paraId="25377154" w14:textId="77777777" w:rsidTr="00CC1794">
        <w:tc>
          <w:tcPr>
            <w:tcW w:w="6650" w:type="dxa"/>
          </w:tcPr>
          <w:p w14:paraId="042F0C26" w14:textId="77777777" w:rsidR="00D433EB" w:rsidRPr="00800AF6" w:rsidRDefault="00D433EB" w:rsidP="009B5EA7">
            <w:pPr>
              <w:spacing w:after="60" w:line="300" w:lineRule="auto"/>
              <w:jc w:val="both"/>
              <w:rPr>
                <w:iCs/>
              </w:rPr>
            </w:pPr>
          </w:p>
        </w:tc>
        <w:tc>
          <w:tcPr>
            <w:tcW w:w="2988" w:type="dxa"/>
          </w:tcPr>
          <w:p w14:paraId="1BF1C5A1" w14:textId="77777777" w:rsidR="00D433EB" w:rsidRPr="00800AF6" w:rsidRDefault="00D433EB" w:rsidP="009B5EA7">
            <w:pPr>
              <w:spacing w:after="60" w:line="300" w:lineRule="auto"/>
              <w:jc w:val="both"/>
              <w:rPr>
                <w:iCs/>
              </w:rPr>
            </w:pPr>
            <w:r w:rsidRPr="00800AF6">
              <w:rPr>
                <w:iCs/>
              </w:rPr>
              <w:t>_________________</w:t>
            </w:r>
          </w:p>
        </w:tc>
      </w:tr>
    </w:tbl>
    <w:p w14:paraId="2E886DC5" w14:textId="77606377" w:rsidR="00D433EB" w:rsidRPr="00823016" w:rsidRDefault="00D433EB" w:rsidP="00C92E3D">
      <w:pPr>
        <w:pStyle w:val="Titolo1"/>
      </w:pPr>
      <w:bookmarkStart w:id="149" w:name="_Toc445134812"/>
      <w:bookmarkStart w:id="150" w:name="_Toc447200789"/>
      <w:bookmarkStart w:id="151" w:name="_Toc74830637"/>
      <w:bookmarkStart w:id="152" w:name="_Toc77320268"/>
      <w:bookmarkStart w:id="153" w:name="_Toc77341076"/>
      <w:bookmarkStart w:id="154" w:name="_Toc77777985"/>
      <w:r w:rsidRPr="00823016">
        <w:lastRenderedPageBreak/>
        <w:t>V.1</w:t>
      </w:r>
      <w:r w:rsidR="00C5075A">
        <w:t>3</w:t>
      </w:r>
      <w:r w:rsidRPr="00823016">
        <w:t>. VERBALE RELATIVO ALLA VIGILANZA SULL’ADEGUATEZZA E SUL FUNZIONAMENTO DEL SISTEMA DI CONTROLLO INTERNO</w:t>
      </w:r>
      <w:bookmarkEnd w:id="149"/>
      <w:bookmarkEnd w:id="150"/>
      <w:bookmarkEnd w:id="151"/>
      <w:bookmarkEnd w:id="152"/>
      <w:bookmarkEnd w:id="153"/>
      <w:bookmarkEnd w:id="154"/>
      <w:r w:rsidRPr="00823016">
        <w:t xml:space="preserve"> </w:t>
      </w:r>
    </w:p>
    <w:p w14:paraId="42E7DDE2" w14:textId="77777777" w:rsidR="00D433EB" w:rsidRPr="002C2A74" w:rsidRDefault="00D433EB" w:rsidP="009B5EA7">
      <w:pPr>
        <w:spacing w:after="60" w:line="300" w:lineRule="auto"/>
        <w:jc w:val="both"/>
      </w:pPr>
    </w:p>
    <w:tbl>
      <w:tblPr>
        <w:tblStyle w:val="Grigliatabella"/>
        <w:tblW w:w="0" w:type="auto"/>
        <w:tblLook w:val="04A0" w:firstRow="1" w:lastRow="0" w:firstColumn="1" w:lastColumn="0" w:noHBand="0" w:noVBand="1"/>
      </w:tblPr>
      <w:tblGrid>
        <w:gridCol w:w="9628"/>
      </w:tblGrid>
      <w:tr w:rsidR="00D433EB" w:rsidRPr="00823016" w14:paraId="6B3E22FA" w14:textId="77777777" w:rsidTr="00CC1794">
        <w:tc>
          <w:tcPr>
            <w:tcW w:w="9778" w:type="dxa"/>
          </w:tcPr>
          <w:p w14:paraId="5437ED3C" w14:textId="77777777" w:rsidR="00D433EB" w:rsidRPr="006B2002" w:rsidRDefault="00D433EB" w:rsidP="009B5EA7">
            <w:pPr>
              <w:spacing w:after="60" w:line="300" w:lineRule="auto"/>
              <w:jc w:val="both"/>
              <w:rPr>
                <w:b/>
                <w:i/>
              </w:rPr>
            </w:pPr>
            <w:r w:rsidRPr="006B2002">
              <w:rPr>
                <w:b/>
                <w:i/>
              </w:rPr>
              <w:t>Premessa metodologica</w:t>
            </w:r>
          </w:p>
          <w:p w14:paraId="0094F13D" w14:textId="0BD7A586" w:rsidR="00D433EB" w:rsidRPr="00E73B7D" w:rsidRDefault="00D433EB" w:rsidP="009B5EA7">
            <w:pPr>
              <w:spacing w:after="60" w:line="300" w:lineRule="auto"/>
              <w:jc w:val="both"/>
              <w:rPr>
                <w:bCs/>
                <w:i/>
              </w:rPr>
            </w:pPr>
            <w:r w:rsidRPr="00E73B7D">
              <w:rPr>
                <w:bCs/>
                <w:i/>
              </w:rPr>
              <w:t xml:space="preserve">Il Collegio sindacale nell’ambito della vigilanza sull’adeguatezza dell’assetto organizzativo, presta particolare attenzione al sistema di controllo interno, quando adottato, in conformità a quanto previsto nella </w:t>
            </w:r>
            <w:hyperlink r:id="rId73" w:anchor="page=57" w:history="1">
              <w:r w:rsidRPr="00E73B7D">
                <w:rPr>
                  <w:rStyle w:val="Collegamentoipertestuale"/>
                  <w:bCs/>
                  <w:i/>
                </w:rPr>
                <w:t>Norma 3.6.</w:t>
              </w:r>
            </w:hyperlink>
            <w:r w:rsidRPr="00E73B7D">
              <w:rPr>
                <w:i/>
              </w:rPr>
              <w:t xml:space="preserve"> delle “Norme di comportamento del Collegio sindacale di società non quotate”, emanate dal CNDCEC e vigenti dal </w:t>
            </w:r>
            <w:bookmarkStart w:id="155" w:name="_Hlk70065298"/>
            <w:r w:rsidRPr="00E73B7D">
              <w:rPr>
                <w:i/>
              </w:rPr>
              <w:t>1° gennaio 2021</w:t>
            </w:r>
            <w:bookmarkEnd w:id="155"/>
            <w:r w:rsidRPr="00E73B7D">
              <w:rPr>
                <w:i/>
              </w:rPr>
              <w:t>.</w:t>
            </w:r>
            <w:r w:rsidRPr="00E73B7D">
              <w:rPr>
                <w:bCs/>
                <w:i/>
              </w:rPr>
              <w:t xml:space="preserve"> </w:t>
            </w:r>
          </w:p>
          <w:p w14:paraId="6CF76DDA" w14:textId="77777777" w:rsidR="00D433EB" w:rsidRPr="00823016" w:rsidRDefault="00D433EB" w:rsidP="009B5EA7">
            <w:pPr>
              <w:spacing w:after="60" w:line="300" w:lineRule="auto"/>
              <w:jc w:val="both"/>
              <w:rPr>
                <w:bCs/>
                <w:i/>
                <w:strike/>
              </w:rPr>
            </w:pPr>
            <w:r w:rsidRPr="00823016">
              <w:rPr>
                <w:bCs/>
                <w:i/>
                <w:strike/>
              </w:rPr>
              <w:t xml:space="preserve"> </w:t>
            </w:r>
          </w:p>
        </w:tc>
      </w:tr>
    </w:tbl>
    <w:p w14:paraId="49D0D405" w14:textId="77777777" w:rsidR="00D433EB" w:rsidRPr="00823016" w:rsidRDefault="00D433EB" w:rsidP="009B5EA7">
      <w:pPr>
        <w:spacing w:after="60" w:line="300" w:lineRule="auto"/>
        <w:jc w:val="both"/>
        <w:rPr>
          <w:strike/>
        </w:rPr>
      </w:pPr>
    </w:p>
    <w:p w14:paraId="6B629FC0" w14:textId="69B901CC" w:rsidR="00D433EB" w:rsidRPr="00524FF5" w:rsidRDefault="00D433EB" w:rsidP="009B5EA7">
      <w:pPr>
        <w:spacing w:after="60" w:line="300" w:lineRule="auto"/>
        <w:jc w:val="both"/>
      </w:pPr>
      <w:bookmarkStart w:id="156" w:name="_Hlk72416074"/>
      <w:r w:rsidRPr="00524FF5">
        <w:t xml:space="preserve">In data </w:t>
      </w:r>
      <w:r w:rsidRPr="00524FF5">
        <w:rPr>
          <w:bCs/>
        </w:rPr>
        <w:t>__/__/_____</w:t>
      </w:r>
      <w:r w:rsidRPr="00524FF5">
        <w:t>, alle ore _</w:t>
      </w:r>
      <w:proofErr w:type="gramStart"/>
      <w:r w:rsidRPr="00524FF5">
        <w:t>_:_</w:t>
      </w:r>
      <w:proofErr w:type="gramEnd"/>
      <w:r w:rsidRPr="00524FF5">
        <w:t xml:space="preserve">_ [presso </w:t>
      </w:r>
      <w:r w:rsidRPr="00524FF5">
        <w:rPr>
          <w:i/>
        </w:rPr>
        <w:t>la sede/gli uffici amministrativi della società</w:t>
      </w:r>
      <w:r w:rsidRPr="00524FF5">
        <w:t xml:space="preserve"> _______________, in _____________ via/piazza _________,] si è riunito [</w:t>
      </w:r>
      <w:r w:rsidRPr="00524FF5">
        <w:rPr>
          <w:i/>
          <w:iCs/>
        </w:rPr>
        <w:t>specificare:</w:t>
      </w:r>
      <w:r w:rsidRPr="00524FF5">
        <w:t xml:space="preserve"> in video</w:t>
      </w:r>
      <w:r w:rsidR="00C92E3D">
        <w:t xml:space="preserve">-audio </w:t>
      </w:r>
      <w:r w:rsidRPr="00524FF5">
        <w:t>conferenza, avendo la possibilità ogni partecipante di ricevere ed inviare documenti ed essendo consentita tale modalità dall’art. … dello Statuto], il Collegio sindacale nelle persone di:</w:t>
      </w:r>
    </w:p>
    <w:p w14:paraId="41978415" w14:textId="77777777" w:rsidR="00D433EB" w:rsidRPr="00524FF5" w:rsidRDefault="00D433EB" w:rsidP="00C92E3D">
      <w:pPr>
        <w:spacing w:after="60" w:line="300" w:lineRule="auto"/>
        <w:ind w:left="708"/>
        <w:jc w:val="both"/>
      </w:pPr>
      <w:r w:rsidRPr="00524FF5">
        <w:t>dott. _____________________________, presidente del collegio sindacale;</w:t>
      </w:r>
    </w:p>
    <w:p w14:paraId="6CB2F2DE" w14:textId="77777777" w:rsidR="00D433EB" w:rsidRPr="00524FF5" w:rsidRDefault="00D433EB" w:rsidP="00C92E3D">
      <w:pPr>
        <w:spacing w:after="60" w:line="300" w:lineRule="auto"/>
        <w:ind w:left="708"/>
        <w:jc w:val="both"/>
      </w:pPr>
      <w:r w:rsidRPr="00524FF5">
        <w:t>dott. _____________________________, sindaco effettivo;</w:t>
      </w:r>
    </w:p>
    <w:p w14:paraId="281C154D" w14:textId="77777777" w:rsidR="00D433EB" w:rsidRPr="00524FF5" w:rsidRDefault="00D433EB" w:rsidP="00C92E3D">
      <w:pPr>
        <w:spacing w:after="60" w:line="300" w:lineRule="auto"/>
        <w:ind w:left="708"/>
        <w:jc w:val="both"/>
      </w:pPr>
      <w:r w:rsidRPr="00524FF5">
        <w:t>dott. _____________________________, sindaco effettivo,</w:t>
      </w:r>
    </w:p>
    <w:p w14:paraId="5869FF1E" w14:textId="77777777" w:rsidR="00D433EB" w:rsidRPr="00524FF5" w:rsidRDefault="00D433EB" w:rsidP="009B5EA7">
      <w:pPr>
        <w:spacing w:after="60" w:line="300" w:lineRule="auto"/>
        <w:jc w:val="both"/>
      </w:pPr>
      <w:r w:rsidRPr="00524FF5">
        <w:t>per redigere il verbale relativo alla vigilanza sull’adeguatezza e sul funzionamento del sistema di controllo interno.</w:t>
      </w:r>
    </w:p>
    <w:p w14:paraId="756CFB0F" w14:textId="77777777" w:rsidR="00D433EB" w:rsidRPr="00524FF5" w:rsidRDefault="00D433EB" w:rsidP="009B5EA7">
      <w:pPr>
        <w:spacing w:after="60" w:line="300" w:lineRule="auto"/>
        <w:jc w:val="both"/>
      </w:pPr>
      <w:r w:rsidRPr="00524FF5">
        <w:t>[Il presidente del Collegio sindacale rileva che:</w:t>
      </w:r>
    </w:p>
    <w:p w14:paraId="70E8747E" w14:textId="5921CB7F" w:rsidR="00D433EB" w:rsidRPr="00524FF5" w:rsidRDefault="00D433EB" w:rsidP="000B0EE2">
      <w:pPr>
        <w:pStyle w:val="Paragrafoelenco"/>
        <w:numPr>
          <w:ilvl w:val="0"/>
          <w:numId w:val="102"/>
        </w:numPr>
        <w:spacing w:after="60" w:line="300" w:lineRule="auto"/>
        <w:jc w:val="both"/>
      </w:pPr>
      <w:r w:rsidRPr="00524FF5">
        <w:t>ad esso presidente il sistema di video – audio conferenza utilizzato – ……………… – consente di accertare inequivocabilmente l’identità e la legittimazione degli intervenuti e di regolare lo svolgimento dell’adunanza;</w:t>
      </w:r>
    </w:p>
    <w:p w14:paraId="20CA0454" w14:textId="4B36EAA9" w:rsidR="00D433EB" w:rsidRDefault="00D433EB" w:rsidP="000B0EE2">
      <w:pPr>
        <w:pStyle w:val="Paragrafoelenco"/>
        <w:numPr>
          <w:ilvl w:val="0"/>
          <w:numId w:val="102"/>
        </w:numPr>
        <w:spacing w:after="60" w:line="300" w:lineRule="auto"/>
        <w:jc w:val="both"/>
      </w:pPr>
      <w:r w:rsidRPr="00524FF5">
        <w:t>al sindaco effettivo …………</w:t>
      </w:r>
      <w:proofErr w:type="gramStart"/>
      <w:r w:rsidRPr="00524FF5">
        <w:t>…….</w:t>
      </w:r>
      <w:proofErr w:type="gramEnd"/>
      <w:r w:rsidRPr="00524FF5">
        <w:t>, in qualità di soggetto verbalizzante, è consentito di percepire adeguatamente gli eventi oggetto di verbalizzazione;</w:t>
      </w:r>
    </w:p>
    <w:p w14:paraId="18589671" w14:textId="2ADA97D3" w:rsidR="00D433EB" w:rsidRPr="00524FF5" w:rsidRDefault="00D433EB" w:rsidP="000B0EE2">
      <w:pPr>
        <w:pStyle w:val="Paragrafoelenco"/>
        <w:numPr>
          <w:ilvl w:val="0"/>
          <w:numId w:val="102"/>
        </w:numPr>
        <w:spacing w:after="60" w:line="300" w:lineRule="auto"/>
        <w:jc w:val="both"/>
      </w:pPr>
      <w:r w:rsidRPr="00524FF5">
        <w:t>è consentito agli intervenuti di partecipare in tempo reale alla discussione e alla votazione simultanea sugli argomenti all’ordine del giorno, nonché di visionare, ricevere o trasmettere documenti;</w:t>
      </w:r>
    </w:p>
    <w:p w14:paraId="19902EEB" w14:textId="77777777" w:rsidR="00D433EB" w:rsidRPr="00524FF5" w:rsidRDefault="00D433EB" w:rsidP="009B5EA7">
      <w:pPr>
        <w:spacing w:after="60" w:line="300" w:lineRule="auto"/>
        <w:jc w:val="both"/>
      </w:pPr>
      <w:r w:rsidRPr="00524FF5">
        <w:t>con comunicazione in data ……</w:t>
      </w:r>
      <w:proofErr w:type="gramStart"/>
      <w:r w:rsidRPr="00524FF5">
        <w:t>…….</w:t>
      </w:r>
      <w:proofErr w:type="gramEnd"/>
      <w:r w:rsidRPr="00524FF5">
        <w:t>…. il/la signor/a ……………………. ha reso note le modalità di collegamento].</w:t>
      </w:r>
    </w:p>
    <w:p w14:paraId="4B649F63" w14:textId="77777777" w:rsidR="00D433EB" w:rsidRPr="00524FF5" w:rsidRDefault="00D433EB" w:rsidP="009B5EA7">
      <w:pPr>
        <w:spacing w:after="60" w:line="300" w:lineRule="auto"/>
        <w:jc w:val="both"/>
      </w:pPr>
      <w:r w:rsidRPr="00524FF5">
        <w:t>Sono altresì presenti [</w:t>
      </w:r>
      <w:r w:rsidRPr="00524FF5">
        <w:rPr>
          <w:i/>
          <w:iCs/>
        </w:rPr>
        <w:t>ovvero</w:t>
      </w:r>
      <w:r w:rsidRPr="00524FF5">
        <w:t>: collegati]:</w:t>
      </w:r>
    </w:p>
    <w:p w14:paraId="6E436906" w14:textId="77777777" w:rsidR="00D433EB" w:rsidRPr="00524FF5" w:rsidRDefault="00D433EB" w:rsidP="00C92E3D">
      <w:pPr>
        <w:spacing w:after="60" w:line="300" w:lineRule="auto"/>
        <w:ind w:left="708"/>
        <w:jc w:val="both"/>
      </w:pPr>
      <w:r w:rsidRPr="00524FF5">
        <w:t>___________, in qualità di ___________;</w:t>
      </w:r>
    </w:p>
    <w:p w14:paraId="2B20FB6D" w14:textId="77777777" w:rsidR="00D433EB" w:rsidRPr="00524FF5" w:rsidRDefault="00D433EB" w:rsidP="00C92E3D">
      <w:pPr>
        <w:spacing w:after="60" w:line="300" w:lineRule="auto"/>
        <w:ind w:left="708"/>
        <w:jc w:val="both"/>
      </w:pPr>
      <w:r w:rsidRPr="00524FF5">
        <w:t>___________, con funzione di ________.</w:t>
      </w:r>
    </w:p>
    <w:bookmarkEnd w:id="156"/>
    <w:p w14:paraId="2B5A3BF9" w14:textId="77777777" w:rsidR="00D433EB" w:rsidRPr="002C2A74" w:rsidRDefault="00D433EB" w:rsidP="009B5EA7">
      <w:pPr>
        <w:spacing w:after="60" w:line="300" w:lineRule="auto"/>
        <w:jc w:val="both"/>
      </w:pPr>
      <w:r w:rsidRPr="002C2A74">
        <w:t>Premesso che:</w:t>
      </w:r>
    </w:p>
    <w:p w14:paraId="3FBB7BD9" w14:textId="77777777" w:rsidR="00D433EB" w:rsidRPr="002C2A74" w:rsidRDefault="00D433EB" w:rsidP="009B5EA7">
      <w:pPr>
        <w:numPr>
          <w:ilvl w:val="0"/>
          <w:numId w:val="1"/>
        </w:numPr>
        <w:spacing w:after="60" w:line="300" w:lineRule="auto"/>
        <w:jc w:val="both"/>
      </w:pPr>
      <w:r w:rsidRPr="002C2A74">
        <w:t>ai sensi dell’art. 2403 c.c. il Collegio sindacale è tenuto a svolgere l’attività di vigilanza sull’adeguatezza e sul funzionamento del sistema amministrativo-contabile della società;</w:t>
      </w:r>
    </w:p>
    <w:p w14:paraId="168B1D1C" w14:textId="77777777" w:rsidR="00D433EB" w:rsidRPr="002C2A74" w:rsidRDefault="00D433EB" w:rsidP="009B5EA7">
      <w:pPr>
        <w:numPr>
          <w:ilvl w:val="0"/>
          <w:numId w:val="1"/>
        </w:numPr>
        <w:spacing w:after="60" w:line="300" w:lineRule="auto"/>
        <w:jc w:val="both"/>
      </w:pPr>
      <w:r w:rsidRPr="002C2A74">
        <w:t>il sistema di controllo interno è declinazione del sistema amministrativo;</w:t>
      </w:r>
    </w:p>
    <w:p w14:paraId="71E87683" w14:textId="77777777" w:rsidR="00D433EB" w:rsidRPr="002C2A74" w:rsidRDefault="00D433EB" w:rsidP="009B5EA7">
      <w:pPr>
        <w:numPr>
          <w:ilvl w:val="0"/>
          <w:numId w:val="1"/>
        </w:numPr>
        <w:spacing w:after="60" w:line="300" w:lineRule="auto"/>
        <w:jc w:val="both"/>
      </w:pPr>
      <w:r w:rsidRPr="002C2A74">
        <w:t>il sistema di controllo interno, pertanto, coincide con l’insieme delle direttive, delle procedure e delle prassi operative adottate dall’impresa allo scopo di individuare i principali fattori di rischio aziendale e per consentirne il monitoraggio e la corretta gestione.</w:t>
      </w:r>
    </w:p>
    <w:p w14:paraId="7E177A65" w14:textId="62D6F559" w:rsidR="00D433EB" w:rsidRPr="002C2A74" w:rsidRDefault="00D433EB" w:rsidP="009B5EA7">
      <w:pPr>
        <w:spacing w:after="60" w:line="300" w:lineRule="auto"/>
        <w:jc w:val="both"/>
      </w:pPr>
      <w:r w:rsidRPr="002C2A74">
        <w:lastRenderedPageBreak/>
        <w:t xml:space="preserve">Tanto premesso, in conformità alla </w:t>
      </w:r>
      <w:hyperlink r:id="rId74" w:anchor="page=57" w:history="1">
        <w:r w:rsidRPr="002C2A74">
          <w:rPr>
            <w:rStyle w:val="Collegamentoipertestuale"/>
          </w:rPr>
          <w:t>Norma</w:t>
        </w:r>
        <w:r w:rsidR="004F5A68">
          <w:rPr>
            <w:rStyle w:val="Collegamentoipertestuale"/>
          </w:rPr>
          <w:t xml:space="preserve"> </w:t>
        </w:r>
        <w:r w:rsidRPr="002C2A74">
          <w:rPr>
            <w:rStyle w:val="Collegamentoipertestuale"/>
          </w:rPr>
          <w:t>3.6.</w:t>
        </w:r>
      </w:hyperlink>
      <w:r w:rsidRPr="002C2A74">
        <w:t xml:space="preserve"> delle “</w:t>
      </w:r>
      <w:r w:rsidRPr="002C2A74">
        <w:rPr>
          <w:i/>
        </w:rPr>
        <w:t>Norme di comportamento del Collegio sindacale</w:t>
      </w:r>
      <w:r w:rsidRPr="002C2A74">
        <w:t xml:space="preserve"> </w:t>
      </w:r>
      <w:r w:rsidRPr="002C2A74">
        <w:rPr>
          <w:i/>
        </w:rPr>
        <w:t>di società non quotate</w:t>
      </w:r>
      <w:r w:rsidRPr="002C2A74">
        <w:t xml:space="preserve">”, emanate dal CNDCEC </w:t>
      </w:r>
      <w:r>
        <w:t xml:space="preserve">nel mese di dicembre 2020 </w:t>
      </w:r>
      <w:r w:rsidRPr="002C2A74">
        <w:t>e vigenti dal 1° gennaio 2021, il Collegio procede all’esame del sistema di controllo interno per verificare, tenuto conto della dimensione e della complessità della società, la sua rispondenza ai seguenti obiettivi:</w:t>
      </w:r>
    </w:p>
    <w:p w14:paraId="65BF69CD" w14:textId="77777777" w:rsidR="00D433EB" w:rsidRPr="002C2A74" w:rsidRDefault="00D433EB" w:rsidP="000B0EE2">
      <w:pPr>
        <w:numPr>
          <w:ilvl w:val="0"/>
          <w:numId w:val="41"/>
        </w:numPr>
        <w:spacing w:after="60" w:line="300" w:lineRule="auto"/>
        <w:jc w:val="both"/>
      </w:pPr>
      <w:r w:rsidRPr="002C2A74">
        <w:t xml:space="preserve">presidio degli obiettivi strategici, volti ad assicurare la conformità delle scelte del </w:t>
      </w:r>
      <w:r w:rsidRPr="002C2A74">
        <w:rPr>
          <w:i/>
        </w:rPr>
        <w:t>management</w:t>
      </w:r>
      <w:r w:rsidRPr="002C2A74">
        <w:t xml:space="preserve"> alle direttive ricevute e all’oggetto che la società si propone di conseguire, nonché a garantire la salvaguardia del patrimonio aziendale e a tutelare gli interessi degli </w:t>
      </w:r>
      <w:r w:rsidRPr="002C2A74">
        <w:rPr>
          <w:i/>
          <w:iCs/>
        </w:rPr>
        <w:t>stakeholders</w:t>
      </w:r>
      <w:r w:rsidRPr="002C2A74">
        <w:t xml:space="preserve">; </w:t>
      </w:r>
    </w:p>
    <w:p w14:paraId="7B4ADA13" w14:textId="77777777" w:rsidR="00D433EB" w:rsidRPr="002C2A74" w:rsidRDefault="00D433EB" w:rsidP="000B0EE2">
      <w:pPr>
        <w:numPr>
          <w:ilvl w:val="0"/>
          <w:numId w:val="41"/>
        </w:numPr>
        <w:spacing w:after="60" w:line="300" w:lineRule="auto"/>
        <w:jc w:val="both"/>
      </w:pPr>
      <w:r w:rsidRPr="002C2A74">
        <w:t xml:space="preserve"> presidio degli obiettivi operativi, volti a garantire l’efficacia e l’efficienza delle attività operative aziendali;</w:t>
      </w:r>
    </w:p>
    <w:p w14:paraId="019D0DBB" w14:textId="77777777" w:rsidR="00D433EB" w:rsidRPr="002C2A74" w:rsidRDefault="00D433EB" w:rsidP="000B0EE2">
      <w:pPr>
        <w:numPr>
          <w:ilvl w:val="0"/>
          <w:numId w:val="41"/>
        </w:numPr>
        <w:spacing w:after="60" w:line="300" w:lineRule="auto"/>
        <w:jc w:val="both"/>
      </w:pPr>
      <w:r w:rsidRPr="002C2A74">
        <w:t xml:space="preserve">presidio degli obiettivi di </w:t>
      </w:r>
      <w:r w:rsidRPr="002C2A74">
        <w:rPr>
          <w:i/>
        </w:rPr>
        <w:t>reporting</w:t>
      </w:r>
      <w:r w:rsidRPr="002C2A74">
        <w:t>, volti a garantire l’attendibilità e l’affidabilità dei dati</w:t>
      </w:r>
      <w:r w:rsidRPr="002C2A74">
        <w:rPr>
          <w:vertAlign w:val="superscript"/>
        </w:rPr>
        <w:footnoteReference w:id="44"/>
      </w:r>
      <w:r w:rsidRPr="002C2A74">
        <w:t>;</w:t>
      </w:r>
    </w:p>
    <w:p w14:paraId="0124781C" w14:textId="77777777" w:rsidR="00D433EB" w:rsidRPr="002C2A74" w:rsidRDefault="00D433EB" w:rsidP="000B0EE2">
      <w:pPr>
        <w:numPr>
          <w:ilvl w:val="0"/>
          <w:numId w:val="41"/>
        </w:numPr>
        <w:spacing w:after="60" w:line="300" w:lineRule="auto"/>
        <w:jc w:val="both"/>
      </w:pPr>
      <w:r w:rsidRPr="002C2A74">
        <w:t>presidio degli obiettivi di conformità, volti ad assicurare la conformità delle attività aziendali alla normativa applicabile.</w:t>
      </w:r>
    </w:p>
    <w:p w14:paraId="6F206DFC" w14:textId="77777777" w:rsidR="00D433EB" w:rsidRPr="002C2A74" w:rsidRDefault="00D433EB" w:rsidP="009B5EA7">
      <w:pPr>
        <w:spacing w:after="60" w:line="300" w:lineRule="auto"/>
        <w:jc w:val="both"/>
      </w:pPr>
      <w:r w:rsidRPr="002C2A74">
        <w:t>Il sistema di controllo interno della società e la sua applicazione viene riscontrato e verificato nel colloquio con il soggetto preposto dalla società, sig. ________________________________.</w:t>
      </w:r>
    </w:p>
    <w:p w14:paraId="4A286181" w14:textId="77777777" w:rsidR="00D433EB" w:rsidRPr="002C2A74" w:rsidRDefault="00D433EB" w:rsidP="009B5EA7">
      <w:pPr>
        <w:spacing w:after="60" w:line="300" w:lineRule="auto"/>
        <w:jc w:val="both"/>
      </w:pPr>
      <w:r w:rsidRPr="002C2A74">
        <w:t>In particolare, si rileva che: _________.</w:t>
      </w:r>
    </w:p>
    <w:p w14:paraId="0A31743F" w14:textId="7DD65D83" w:rsidR="00D433EB" w:rsidRPr="002C2A74" w:rsidRDefault="00D433EB" w:rsidP="009B5EA7">
      <w:pPr>
        <w:spacing w:after="60" w:line="300" w:lineRule="auto"/>
        <w:jc w:val="both"/>
      </w:pPr>
      <w:r w:rsidRPr="002C2A74">
        <w:t>[</w:t>
      </w:r>
      <w:r w:rsidRPr="002C2A74">
        <w:rPr>
          <w:i/>
        </w:rPr>
        <w:t>Ovvero</w:t>
      </w:r>
      <w:r w:rsidRPr="002C2A74">
        <w:t xml:space="preserve">: Per quanto attiene </w:t>
      </w:r>
      <w:r w:rsidR="0077453B">
        <w:t>al</w:t>
      </w:r>
      <w:r w:rsidRPr="002C2A74">
        <w:t>la funzione del controllo interno di gestione, è stato riscontrato che la società, in considerazione delle proprie dimensioni attuali, non si è dotata di una figura a ciò specificatamente preposta.]</w:t>
      </w:r>
    </w:p>
    <w:p w14:paraId="26455B52" w14:textId="77777777" w:rsidR="00D433EB" w:rsidRPr="002C2A74" w:rsidRDefault="00D433EB" w:rsidP="009B5EA7">
      <w:pPr>
        <w:spacing w:after="60" w:line="300" w:lineRule="auto"/>
        <w:jc w:val="both"/>
        <w:rPr>
          <w:bCs/>
        </w:rPr>
      </w:pPr>
      <w:r w:rsidRPr="002C2A74">
        <w:rPr>
          <w:bCs/>
        </w:rPr>
        <w:t xml:space="preserve">Il Collegio sindacale esamina la seguente documentazione aziendale: </w:t>
      </w:r>
      <w:r w:rsidRPr="002C2A74">
        <w:t>_________ [</w:t>
      </w:r>
      <w:r w:rsidRPr="002C2A74">
        <w:rPr>
          <w:i/>
        </w:rPr>
        <w:t xml:space="preserve">es. </w:t>
      </w:r>
      <w:r w:rsidRPr="002C2A74">
        <w:rPr>
          <w:bCs/>
          <w:i/>
        </w:rPr>
        <w:t>manuali operativi, regolamenti interni, organigramma ed eventuali altre mappature dei processi disponibili</w:t>
      </w:r>
      <w:r w:rsidRPr="002C2A74">
        <w:rPr>
          <w:bCs/>
        </w:rPr>
        <w:t>].</w:t>
      </w:r>
    </w:p>
    <w:p w14:paraId="4DCD28BD" w14:textId="77777777" w:rsidR="00D433EB" w:rsidRPr="002C2A74" w:rsidRDefault="00D433EB" w:rsidP="009B5EA7">
      <w:pPr>
        <w:spacing w:after="60" w:line="300" w:lineRule="auto"/>
        <w:jc w:val="both"/>
      </w:pPr>
      <w:r w:rsidRPr="002C2A74">
        <w:t>[</w:t>
      </w:r>
      <w:r w:rsidRPr="002C2A74">
        <w:rPr>
          <w:i/>
        </w:rPr>
        <w:t>Verificare anche le eventuali certificazioni ottenute quali ISO 9000, ecc.; descriverle e commentarle facendosi rilasciare la relativa documentazione.</w:t>
      </w:r>
      <w:r w:rsidRPr="002C2A74">
        <w:t>]</w:t>
      </w:r>
    </w:p>
    <w:p w14:paraId="52A0AD3B" w14:textId="77777777" w:rsidR="00D433EB" w:rsidRPr="002C2A74" w:rsidRDefault="00D433EB" w:rsidP="009B5EA7">
      <w:pPr>
        <w:spacing w:after="60" w:line="300" w:lineRule="auto"/>
        <w:jc w:val="both"/>
      </w:pPr>
      <w:r w:rsidRPr="002C2A74">
        <w:t>[</w:t>
      </w:r>
      <w:r w:rsidRPr="002C2A74">
        <w:rPr>
          <w:i/>
        </w:rPr>
        <w:t>Eventual</w:t>
      </w:r>
      <w:r>
        <w:t xml:space="preserve">e: </w:t>
      </w:r>
      <w:r w:rsidRPr="002C2A74">
        <w:t xml:space="preserve"> A tal fine, il preposto al sistema di controllo interno </w:t>
      </w:r>
      <w:r>
        <w:t>(</w:t>
      </w:r>
      <w:r w:rsidRPr="002C2A74">
        <w:t>l’amministratore delegato/amministratore unico/responsabile dell’</w:t>
      </w:r>
      <w:proofErr w:type="spellStart"/>
      <w:r w:rsidRPr="002C2A74">
        <w:rPr>
          <w:i/>
        </w:rPr>
        <w:t>internal</w:t>
      </w:r>
      <w:proofErr w:type="spellEnd"/>
      <w:r w:rsidRPr="002C2A74">
        <w:rPr>
          <w:i/>
        </w:rPr>
        <w:t xml:space="preserve"> auditing</w:t>
      </w:r>
      <w:r>
        <w:t>)</w:t>
      </w:r>
      <w:r w:rsidRPr="002C2A74">
        <w:t xml:space="preserve"> dichiara che ha proceduto alla generale verifica delle aree di maggiore significatività quali quella contabile, commerciale, produttiva, direzionale, riscontrando l’assenza o l’esistenza di criticità ovvero la presenza iniziale di punti di debolezza </w:t>
      </w:r>
      <w:r>
        <w:t>(</w:t>
      </w:r>
      <w:r w:rsidRPr="002C2A74">
        <w:rPr>
          <w:i/>
        </w:rPr>
        <w:t>specificare quali</w:t>
      </w:r>
      <w:r>
        <w:t>)</w:t>
      </w:r>
      <w:r w:rsidRPr="002C2A74">
        <w:t xml:space="preserve">_______________ che si intende correggere </w:t>
      </w:r>
      <w:r>
        <w:t>(</w:t>
      </w:r>
      <w:r w:rsidRPr="002C2A74">
        <w:rPr>
          <w:i/>
        </w:rPr>
        <w:t>indicando le soluzioni previste</w:t>
      </w:r>
      <w:r>
        <w:rPr>
          <w:i/>
        </w:rPr>
        <w:t>_____________)</w:t>
      </w:r>
      <w:r w:rsidRPr="002C2A74">
        <w:t>].</w:t>
      </w:r>
    </w:p>
    <w:p w14:paraId="792290B7" w14:textId="77777777" w:rsidR="00D433EB" w:rsidRPr="002C2A74" w:rsidRDefault="00D433EB" w:rsidP="009B5EA7">
      <w:pPr>
        <w:spacing w:after="60" w:line="300" w:lineRule="auto"/>
        <w:jc w:val="both"/>
      </w:pPr>
      <w:r w:rsidRPr="002C2A74">
        <w:t>[</w:t>
      </w:r>
      <w:r w:rsidRPr="002C2A74">
        <w:rPr>
          <w:i/>
        </w:rPr>
        <w:t>Eventuale</w:t>
      </w:r>
      <w:r>
        <w:t xml:space="preserve">: </w:t>
      </w:r>
      <w:r w:rsidRPr="002C2A74">
        <w:t xml:space="preserve">La società ha inoltre fornito un documento di autovalutazione aggiornato al </w:t>
      </w:r>
      <w:r w:rsidRPr="002C2A74">
        <w:rPr>
          <w:bCs/>
        </w:rPr>
        <w:t>__/__/_____</w:t>
      </w:r>
      <w:r w:rsidRPr="002C2A74">
        <w:t>, contenente obiettivi aziendali, programmi per il raggiungimento degli stessi, aree di rischio e scelte strategiche volte al loro superamento, nonché procedure e sistemi di controllo atti a conseguire gli obiettivi previsti</w:t>
      </w:r>
      <w:r w:rsidRPr="003A65FC">
        <w:t>]</w:t>
      </w:r>
      <w:r w:rsidRPr="002C2A74">
        <w:t>.</w:t>
      </w:r>
    </w:p>
    <w:p w14:paraId="0D845E6F" w14:textId="77777777" w:rsidR="00D056CF" w:rsidRDefault="00D056CF" w:rsidP="009B5EA7">
      <w:pPr>
        <w:spacing w:after="60" w:line="300" w:lineRule="auto"/>
        <w:jc w:val="both"/>
      </w:pPr>
    </w:p>
    <w:p w14:paraId="3E16A5FB" w14:textId="1C9EA749" w:rsidR="00D433EB" w:rsidRPr="002C2A74" w:rsidRDefault="00D433EB" w:rsidP="009B5EA7">
      <w:pPr>
        <w:spacing w:after="60" w:line="300" w:lineRule="auto"/>
        <w:jc w:val="both"/>
      </w:pPr>
      <w:r w:rsidRPr="002C2A74">
        <w:lastRenderedPageBreak/>
        <w:t xml:space="preserve">Il documento contiene </w:t>
      </w:r>
      <w:r>
        <w:t>(</w:t>
      </w:r>
      <w:r w:rsidRPr="002C2A74">
        <w:rPr>
          <w:i/>
        </w:rPr>
        <w:t>ovvero</w:t>
      </w:r>
      <w:r w:rsidRPr="002C2A74">
        <w:t>: non contiene</w:t>
      </w:r>
      <w:r>
        <w:t>)</w:t>
      </w:r>
      <w:r w:rsidRPr="002C2A74">
        <w:t xml:space="preserve"> un giudizio da parte dell’organo gestorio circa l’affidabilità del sistema di controllo interno. I sindaci effettuano una prima sommaria verifica che ha messo in evidenza i seguenti punti di debolezza: _______________ segnalati alla Direzione che affida a _______________ (preposto al sistema di controllo interno) la supervisione della puntuale realizzazione delle azioni indicate dalla stessa direzione per il superamento delle criticità.</w:t>
      </w:r>
    </w:p>
    <w:p w14:paraId="05EA5E70" w14:textId="77777777" w:rsidR="00D433EB" w:rsidRPr="002C2A74" w:rsidRDefault="00D433EB" w:rsidP="009B5EA7">
      <w:pPr>
        <w:spacing w:after="60" w:line="300" w:lineRule="auto"/>
        <w:jc w:val="both"/>
      </w:pPr>
      <w:r w:rsidRPr="002C2A74">
        <w:t>[</w:t>
      </w:r>
      <w:r w:rsidRPr="002C2A74">
        <w:rPr>
          <w:i/>
        </w:rPr>
        <w:t>Ovvero</w:t>
      </w:r>
      <w:r w:rsidRPr="002C2A74">
        <w:t xml:space="preserve">: Il/I preposto/i al controllo interno sig./sigg. _______________ ha/hanno riferito nell’/negli incontro/i del </w:t>
      </w:r>
      <w:r w:rsidRPr="002C2A74">
        <w:rPr>
          <w:bCs/>
        </w:rPr>
        <w:t>__/__/_____</w:t>
      </w:r>
      <w:r w:rsidRPr="002C2A74">
        <w:t xml:space="preserve">, sull’osservanza delle procedure, sul flusso informativo dei fatti amministrativi e sul programma di massima delle operazioni da svolgersi nel corso dell’esercizio corrente. È stato confermato che non sono avvenuti significativi cambiamenti nel sistema organizzativo e di controllo interno rispetto a quanto relazionato nel precedente incontro di cui al verbale del </w:t>
      </w:r>
      <w:r w:rsidRPr="002C2A74">
        <w:rPr>
          <w:bCs/>
        </w:rPr>
        <w:t>__/__/_____</w:t>
      </w:r>
      <w:r w:rsidRPr="002C2A74">
        <w:t>. Non sono emerse anomalie o fatti di rilievo].</w:t>
      </w:r>
    </w:p>
    <w:p w14:paraId="0B359069" w14:textId="77777777" w:rsidR="00D433EB" w:rsidRPr="002C2A74" w:rsidRDefault="00D433EB" w:rsidP="009B5EA7">
      <w:pPr>
        <w:spacing w:after="60" w:line="300" w:lineRule="auto"/>
        <w:jc w:val="both"/>
      </w:pPr>
      <w:r w:rsidRPr="002C2A74">
        <w:t>[</w:t>
      </w:r>
      <w:r w:rsidRPr="002C2A74">
        <w:rPr>
          <w:i/>
        </w:rPr>
        <w:t>Ovvero</w:t>
      </w:r>
      <w:r w:rsidRPr="002C2A74">
        <w:t>:</w:t>
      </w:r>
      <w:r w:rsidRPr="002C2A74">
        <w:rPr>
          <w:i/>
        </w:rPr>
        <w:t xml:space="preserve"> </w:t>
      </w:r>
      <w:r w:rsidRPr="002C2A74">
        <w:t>Dalle informazioni ottenute dal responsabile del controllo interno aziendale sono emersi i seguenti fatti di rilievo per i quali occorre adottare adeguati provvedimenti: ________________________________.</w:t>
      </w:r>
    </w:p>
    <w:p w14:paraId="20F1B595" w14:textId="77777777" w:rsidR="00D433EB" w:rsidRPr="002C2A74" w:rsidRDefault="00D433EB" w:rsidP="009B5EA7">
      <w:pPr>
        <w:spacing w:after="60" w:line="300" w:lineRule="auto"/>
        <w:jc w:val="both"/>
      </w:pPr>
      <w:r w:rsidRPr="002C2A74">
        <w:t>I sindaci effettuano una prima verifica, rilevando i seguenti punti di debolezza: ______________.</w:t>
      </w:r>
    </w:p>
    <w:p w14:paraId="73CFD9C3" w14:textId="77777777" w:rsidR="00D433EB" w:rsidRPr="002C2A74" w:rsidRDefault="00D433EB" w:rsidP="009B5EA7">
      <w:pPr>
        <w:spacing w:after="60" w:line="300" w:lineRule="auto"/>
        <w:jc w:val="both"/>
      </w:pPr>
      <w:r w:rsidRPr="002C2A74">
        <w:t>I sindaci procedono alla verifica del superamento dei punti di debolezza rilevati nelle precedenti verifiche evidenziando che: _______________.]</w:t>
      </w:r>
    </w:p>
    <w:p w14:paraId="07E1F65E" w14:textId="77777777" w:rsidR="00D433EB" w:rsidRPr="002C2A74" w:rsidRDefault="00D433EB" w:rsidP="009B5EA7">
      <w:pPr>
        <w:spacing w:after="60" w:line="300" w:lineRule="auto"/>
        <w:jc w:val="both"/>
      </w:pPr>
      <w:r w:rsidRPr="002C2A74">
        <w:t>[</w:t>
      </w:r>
      <w:r w:rsidRPr="002C2A74">
        <w:rPr>
          <w:i/>
        </w:rPr>
        <w:t>Ovvero</w:t>
      </w:r>
      <w:r w:rsidRPr="002C2A74">
        <w:t xml:space="preserve">: Sono stati eseguiti i seguenti </w:t>
      </w:r>
      <w:r w:rsidRPr="002C2A74">
        <w:rPr>
          <w:i/>
        </w:rPr>
        <w:t>test</w:t>
      </w:r>
      <w:r w:rsidRPr="002C2A74">
        <w:t xml:space="preserve"> e procedure di controllo al fine di acquisire elementi che consentano di accertare l’efficace funzionamento del sistema di controllo interno: ______________________.]</w:t>
      </w:r>
    </w:p>
    <w:p w14:paraId="02B5369D" w14:textId="77777777" w:rsidR="00D433EB" w:rsidRPr="002C2A74" w:rsidRDefault="00D433EB" w:rsidP="009B5EA7">
      <w:pPr>
        <w:spacing w:after="60" w:line="300" w:lineRule="auto"/>
        <w:jc w:val="both"/>
      </w:pPr>
      <w:r w:rsidRPr="002C2A74">
        <w:t>Alla luce delle informazioni acquisite anche attraverso lo scambio di informazioni con l’organo di amministrazione, con i responsabili delle diverse funzioni e con il soggetto incaricato della revisione legale, si ritiene che il sistema di controllo interno sia/non sia adeguato alle dimensioni aziendali e che permetta/non permetta la chiara e precisa indicazione dei principali fattori di rischio aziendale, e ne consenta/non ne consenta il costante monitoraggio e la corretta gestione.</w:t>
      </w:r>
    </w:p>
    <w:p w14:paraId="7CFCDCEE" w14:textId="77777777" w:rsidR="00D433EB" w:rsidRPr="002C2A74" w:rsidRDefault="00D433EB" w:rsidP="009B5EA7">
      <w:pPr>
        <w:spacing w:after="60" w:line="300" w:lineRule="auto"/>
        <w:jc w:val="both"/>
      </w:pPr>
      <w:r w:rsidRPr="002C2A74">
        <w:t>[</w:t>
      </w:r>
      <w:r w:rsidRPr="002C2A74">
        <w:rPr>
          <w:i/>
        </w:rPr>
        <w:t>In caso negativo</w:t>
      </w:r>
      <w:r w:rsidRPr="002C2A74">
        <w:t>: In particolare, si rileva: ________ e pertanto si richiede all’organo amministrativo l’adozione delle seguenti azioni correttive ________</w:t>
      </w:r>
      <w:proofErr w:type="gramStart"/>
      <w:r w:rsidRPr="002C2A74">
        <w:t>. ]</w:t>
      </w:r>
      <w:proofErr w:type="gramEnd"/>
    </w:p>
    <w:p w14:paraId="0BB483A3" w14:textId="77777777" w:rsidR="00D433EB" w:rsidRPr="002C2A74" w:rsidRDefault="00D433EB" w:rsidP="009B5EA7">
      <w:pPr>
        <w:spacing w:after="60" w:line="300" w:lineRule="auto"/>
        <w:jc w:val="both"/>
        <w:rPr>
          <w:b/>
          <w:bCs/>
        </w:rPr>
      </w:pPr>
      <w:r w:rsidRPr="002C2A74">
        <w:rPr>
          <w:b/>
          <w:bCs/>
        </w:rPr>
        <w:t>PIANIFICAZIONE AZIENDALE</w:t>
      </w:r>
    </w:p>
    <w:p w14:paraId="272AC149" w14:textId="77777777" w:rsidR="00D433EB" w:rsidRPr="002C2A74" w:rsidRDefault="00D433EB" w:rsidP="009B5EA7">
      <w:pPr>
        <w:spacing w:after="60" w:line="300" w:lineRule="auto"/>
        <w:jc w:val="both"/>
      </w:pPr>
      <w:r w:rsidRPr="002C2A74">
        <w:t>La società ha [</w:t>
      </w:r>
      <w:r w:rsidRPr="002C2A74">
        <w:rPr>
          <w:i/>
        </w:rPr>
        <w:t>ovvero</w:t>
      </w:r>
      <w:r w:rsidRPr="002C2A74">
        <w:t xml:space="preserve">: non ha] predisposto un </w:t>
      </w:r>
      <w:r w:rsidRPr="002C2A74">
        <w:rPr>
          <w:i/>
        </w:rPr>
        <w:t>budget</w:t>
      </w:r>
      <w:r w:rsidRPr="002C2A74">
        <w:t xml:space="preserve"> economico per l’anno in corso. Dall’analisi dello stesso, si evince che l’esercizio in analisi dovrebbe evidenziare un utile/una perdita di ammontare pari ad euro ____________.</w:t>
      </w:r>
    </w:p>
    <w:p w14:paraId="2E45C26C" w14:textId="77777777" w:rsidR="00D433EB" w:rsidRPr="002C2A74" w:rsidRDefault="00D433EB" w:rsidP="009B5EA7">
      <w:pPr>
        <w:spacing w:after="60" w:line="300" w:lineRule="auto"/>
        <w:jc w:val="both"/>
      </w:pPr>
      <w:r w:rsidRPr="002C2A74">
        <w:t>Tale risultato positivo/negativo è imputabile principalmente a _______________ (</w:t>
      </w:r>
      <w:r w:rsidRPr="002C2A74">
        <w:rPr>
          <w:i/>
        </w:rPr>
        <w:t>incremento dei volumi di vendita, riduzione dei costi di struttura, calo dei prezzi delle materie prime, ecc.</w:t>
      </w:r>
      <w:r w:rsidRPr="002C2A74">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D433EB" w:rsidRPr="002C2A74" w14:paraId="01282C70" w14:textId="77777777" w:rsidTr="00CC1794">
        <w:tc>
          <w:tcPr>
            <w:tcW w:w="6771" w:type="dxa"/>
          </w:tcPr>
          <w:p w14:paraId="454065DA" w14:textId="77777777" w:rsidR="00D433EB" w:rsidRPr="002C2A74" w:rsidRDefault="00D433EB" w:rsidP="009B5EA7">
            <w:pPr>
              <w:spacing w:after="60" w:line="300" w:lineRule="auto"/>
              <w:jc w:val="both"/>
            </w:pPr>
            <w:r w:rsidRPr="002C2A74">
              <w:rPr>
                <w:i/>
              </w:rPr>
              <w:t>Luogo, data</w:t>
            </w:r>
          </w:p>
        </w:tc>
        <w:tc>
          <w:tcPr>
            <w:tcW w:w="3007" w:type="dxa"/>
          </w:tcPr>
          <w:p w14:paraId="52903403" w14:textId="77777777" w:rsidR="00D433EB" w:rsidRPr="002C2A74" w:rsidRDefault="00D433EB" w:rsidP="009B5EA7">
            <w:pPr>
              <w:spacing w:after="60" w:line="300" w:lineRule="auto"/>
              <w:jc w:val="both"/>
            </w:pPr>
            <w:r w:rsidRPr="002C2A74">
              <w:t>Il Collegio sindacale</w:t>
            </w:r>
          </w:p>
        </w:tc>
      </w:tr>
      <w:tr w:rsidR="00D433EB" w:rsidRPr="002C2A74" w14:paraId="169F14D2" w14:textId="77777777" w:rsidTr="00CC1794">
        <w:tc>
          <w:tcPr>
            <w:tcW w:w="6771" w:type="dxa"/>
          </w:tcPr>
          <w:p w14:paraId="7D3D73E4" w14:textId="77777777" w:rsidR="00D433EB" w:rsidRPr="002C2A74" w:rsidRDefault="00D433EB" w:rsidP="009B5EA7">
            <w:pPr>
              <w:spacing w:after="60" w:line="300" w:lineRule="auto"/>
              <w:jc w:val="both"/>
            </w:pPr>
          </w:p>
        </w:tc>
        <w:tc>
          <w:tcPr>
            <w:tcW w:w="3007" w:type="dxa"/>
          </w:tcPr>
          <w:p w14:paraId="3993DC4E" w14:textId="77777777" w:rsidR="00D433EB" w:rsidRPr="002C2A74" w:rsidRDefault="00D433EB" w:rsidP="009B5EA7">
            <w:pPr>
              <w:spacing w:after="60" w:line="300" w:lineRule="auto"/>
              <w:jc w:val="both"/>
            </w:pPr>
            <w:r w:rsidRPr="002C2A74">
              <w:t>_________________</w:t>
            </w:r>
          </w:p>
          <w:p w14:paraId="78775FB1" w14:textId="77777777" w:rsidR="00D433EB" w:rsidRPr="002C2A74" w:rsidRDefault="00D433EB" w:rsidP="009B5EA7">
            <w:pPr>
              <w:spacing w:after="60" w:line="300" w:lineRule="auto"/>
              <w:jc w:val="both"/>
            </w:pPr>
          </w:p>
        </w:tc>
      </w:tr>
      <w:tr w:rsidR="00D433EB" w:rsidRPr="002C2A74" w14:paraId="0D1B60E2" w14:textId="77777777" w:rsidTr="00CC1794">
        <w:tc>
          <w:tcPr>
            <w:tcW w:w="6771" w:type="dxa"/>
          </w:tcPr>
          <w:p w14:paraId="6FEE7827" w14:textId="77777777" w:rsidR="00D433EB" w:rsidRPr="002C2A74" w:rsidRDefault="00D433EB" w:rsidP="009B5EA7">
            <w:pPr>
              <w:spacing w:after="60" w:line="300" w:lineRule="auto"/>
              <w:jc w:val="both"/>
            </w:pPr>
          </w:p>
        </w:tc>
        <w:tc>
          <w:tcPr>
            <w:tcW w:w="3007" w:type="dxa"/>
          </w:tcPr>
          <w:p w14:paraId="2A847564" w14:textId="77777777" w:rsidR="00D433EB" w:rsidRPr="002C2A74" w:rsidRDefault="00D433EB" w:rsidP="009B5EA7">
            <w:pPr>
              <w:spacing w:after="60" w:line="300" w:lineRule="auto"/>
              <w:jc w:val="both"/>
            </w:pPr>
            <w:r w:rsidRPr="002C2A74">
              <w:t>_________________</w:t>
            </w:r>
          </w:p>
          <w:p w14:paraId="369855AB" w14:textId="77777777" w:rsidR="00D433EB" w:rsidRPr="002C2A74" w:rsidRDefault="00D433EB" w:rsidP="009B5EA7">
            <w:pPr>
              <w:spacing w:after="60" w:line="300" w:lineRule="auto"/>
              <w:jc w:val="both"/>
            </w:pPr>
          </w:p>
        </w:tc>
      </w:tr>
      <w:tr w:rsidR="00D433EB" w:rsidRPr="002C2A74" w14:paraId="7C14F26C" w14:textId="77777777" w:rsidTr="00CC1794">
        <w:tc>
          <w:tcPr>
            <w:tcW w:w="6771" w:type="dxa"/>
          </w:tcPr>
          <w:p w14:paraId="6E6076D2" w14:textId="77777777" w:rsidR="00D433EB" w:rsidRPr="002C2A74" w:rsidRDefault="00D433EB" w:rsidP="009B5EA7">
            <w:pPr>
              <w:spacing w:after="60" w:line="300" w:lineRule="auto"/>
              <w:jc w:val="both"/>
            </w:pPr>
          </w:p>
        </w:tc>
        <w:tc>
          <w:tcPr>
            <w:tcW w:w="3007" w:type="dxa"/>
          </w:tcPr>
          <w:p w14:paraId="05BB4363" w14:textId="77777777" w:rsidR="00D433EB" w:rsidRPr="002C2A74" w:rsidRDefault="00D433EB" w:rsidP="009B5EA7">
            <w:pPr>
              <w:spacing w:after="60" w:line="300" w:lineRule="auto"/>
              <w:jc w:val="both"/>
            </w:pPr>
            <w:r w:rsidRPr="002C2A74">
              <w:t>_________________</w:t>
            </w:r>
          </w:p>
        </w:tc>
      </w:tr>
    </w:tbl>
    <w:p w14:paraId="4AA501AF" w14:textId="77777777" w:rsidR="00D433EB" w:rsidRPr="002C2A74" w:rsidRDefault="00D433EB" w:rsidP="009B5EA7">
      <w:pPr>
        <w:spacing w:after="60" w:line="300" w:lineRule="auto"/>
        <w:jc w:val="both"/>
      </w:pPr>
    </w:p>
    <w:p w14:paraId="373E7882" w14:textId="22D9B2DF" w:rsidR="00D433EB" w:rsidRPr="00800AF6" w:rsidRDefault="00D433EB" w:rsidP="009B5EA7">
      <w:pPr>
        <w:spacing w:after="60" w:line="300" w:lineRule="auto"/>
        <w:jc w:val="both"/>
        <w:rPr>
          <w:bCs/>
          <w:iCs/>
        </w:rPr>
      </w:pPr>
      <w:bookmarkStart w:id="157" w:name="_Hlk74754332"/>
      <w:r w:rsidRPr="00800AF6">
        <w:rPr>
          <w:bCs/>
          <w:iCs/>
        </w:rPr>
        <w:lastRenderedPageBreak/>
        <w:t>[</w:t>
      </w:r>
      <w:r w:rsidRPr="00800AF6">
        <w:rPr>
          <w:bCs/>
          <w:i/>
          <w:iCs/>
        </w:rPr>
        <w:t>In caso di riunione in video</w:t>
      </w:r>
      <w:r w:rsidR="00FD7735">
        <w:rPr>
          <w:bCs/>
          <w:i/>
          <w:iCs/>
        </w:rPr>
        <w:t xml:space="preserve">-audio </w:t>
      </w:r>
      <w:r w:rsidRPr="00800AF6">
        <w:rPr>
          <w:bCs/>
          <w:i/>
          <w:iCs/>
        </w:rPr>
        <w:t>conferenza:</w:t>
      </w:r>
      <w:r w:rsidRPr="00800AF6">
        <w:rPr>
          <w:bCs/>
          <w:iCs/>
        </w:rPr>
        <w:t xml:space="preserve"> Il presente verbale è stato redatto sulla base delle annotazioni prese nel corso della riunione ed è approvato all’unanimità prima della sua trascrizione a libro]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D433EB" w:rsidRPr="00800AF6" w14:paraId="35C813A5" w14:textId="77777777" w:rsidTr="00CC1794">
        <w:trPr>
          <w:trHeight w:hRule="exact" w:val="567"/>
        </w:trPr>
        <w:tc>
          <w:tcPr>
            <w:tcW w:w="6650" w:type="dxa"/>
            <w:vAlign w:val="center"/>
          </w:tcPr>
          <w:p w14:paraId="72A1D636" w14:textId="77777777" w:rsidR="00D433EB" w:rsidRPr="00800AF6" w:rsidRDefault="00D433EB" w:rsidP="009B5EA7">
            <w:pPr>
              <w:spacing w:after="60" w:line="300" w:lineRule="auto"/>
              <w:jc w:val="both"/>
              <w:rPr>
                <w:iCs/>
              </w:rPr>
            </w:pPr>
            <w:r w:rsidRPr="00800AF6">
              <w:rPr>
                <w:i/>
                <w:iCs/>
              </w:rPr>
              <w:t>Luogo, data</w:t>
            </w:r>
          </w:p>
        </w:tc>
        <w:tc>
          <w:tcPr>
            <w:tcW w:w="2988" w:type="dxa"/>
            <w:vAlign w:val="center"/>
          </w:tcPr>
          <w:p w14:paraId="45A3BE4B" w14:textId="77777777" w:rsidR="00D433EB" w:rsidRPr="00800AF6" w:rsidRDefault="00D433EB" w:rsidP="009B5EA7">
            <w:pPr>
              <w:spacing w:after="60" w:line="300" w:lineRule="auto"/>
              <w:jc w:val="both"/>
              <w:rPr>
                <w:iCs/>
              </w:rPr>
            </w:pPr>
            <w:r w:rsidRPr="00800AF6">
              <w:rPr>
                <w:iCs/>
              </w:rPr>
              <w:t>Il Collegio sindacale</w:t>
            </w:r>
          </w:p>
        </w:tc>
      </w:tr>
      <w:tr w:rsidR="00D433EB" w:rsidRPr="00800AF6" w14:paraId="06FDE72B" w14:textId="77777777" w:rsidTr="00CC1794">
        <w:tc>
          <w:tcPr>
            <w:tcW w:w="6650" w:type="dxa"/>
          </w:tcPr>
          <w:p w14:paraId="57A676F5" w14:textId="77777777" w:rsidR="00D433EB" w:rsidRPr="00800AF6" w:rsidRDefault="00D433EB" w:rsidP="009B5EA7">
            <w:pPr>
              <w:spacing w:after="60" w:line="300" w:lineRule="auto"/>
              <w:jc w:val="both"/>
              <w:rPr>
                <w:iCs/>
              </w:rPr>
            </w:pPr>
          </w:p>
        </w:tc>
        <w:tc>
          <w:tcPr>
            <w:tcW w:w="2988" w:type="dxa"/>
          </w:tcPr>
          <w:p w14:paraId="282E82ED" w14:textId="77777777" w:rsidR="00D433EB" w:rsidRPr="00800AF6" w:rsidRDefault="00D433EB" w:rsidP="009B5EA7">
            <w:pPr>
              <w:spacing w:after="60" w:line="300" w:lineRule="auto"/>
              <w:jc w:val="both"/>
              <w:rPr>
                <w:iCs/>
              </w:rPr>
            </w:pPr>
            <w:r w:rsidRPr="00800AF6">
              <w:rPr>
                <w:iCs/>
              </w:rPr>
              <w:t>_________________</w:t>
            </w:r>
          </w:p>
          <w:p w14:paraId="1B61837C" w14:textId="77777777" w:rsidR="00D433EB" w:rsidRPr="00800AF6" w:rsidRDefault="00D433EB" w:rsidP="009B5EA7">
            <w:pPr>
              <w:spacing w:after="60" w:line="300" w:lineRule="auto"/>
              <w:jc w:val="both"/>
              <w:rPr>
                <w:iCs/>
              </w:rPr>
            </w:pPr>
          </w:p>
        </w:tc>
      </w:tr>
      <w:tr w:rsidR="00D433EB" w:rsidRPr="00800AF6" w14:paraId="625C84BB" w14:textId="77777777" w:rsidTr="00CC1794">
        <w:tc>
          <w:tcPr>
            <w:tcW w:w="6650" w:type="dxa"/>
          </w:tcPr>
          <w:p w14:paraId="559A1C29" w14:textId="77777777" w:rsidR="00D433EB" w:rsidRPr="00800AF6" w:rsidRDefault="00D433EB" w:rsidP="009B5EA7">
            <w:pPr>
              <w:spacing w:after="60" w:line="300" w:lineRule="auto"/>
              <w:jc w:val="both"/>
              <w:rPr>
                <w:iCs/>
              </w:rPr>
            </w:pPr>
          </w:p>
        </w:tc>
        <w:tc>
          <w:tcPr>
            <w:tcW w:w="2988" w:type="dxa"/>
          </w:tcPr>
          <w:p w14:paraId="14372BEF" w14:textId="77777777" w:rsidR="00D433EB" w:rsidRPr="00800AF6" w:rsidRDefault="00D433EB" w:rsidP="009B5EA7">
            <w:pPr>
              <w:spacing w:after="60" w:line="300" w:lineRule="auto"/>
              <w:jc w:val="both"/>
              <w:rPr>
                <w:iCs/>
              </w:rPr>
            </w:pPr>
            <w:r w:rsidRPr="00800AF6">
              <w:rPr>
                <w:iCs/>
              </w:rPr>
              <w:t>_________________</w:t>
            </w:r>
          </w:p>
          <w:p w14:paraId="239D3DE7" w14:textId="77777777" w:rsidR="00D433EB" w:rsidRPr="00800AF6" w:rsidRDefault="00D433EB" w:rsidP="009B5EA7">
            <w:pPr>
              <w:spacing w:after="60" w:line="300" w:lineRule="auto"/>
              <w:jc w:val="both"/>
              <w:rPr>
                <w:iCs/>
              </w:rPr>
            </w:pPr>
          </w:p>
        </w:tc>
      </w:tr>
      <w:tr w:rsidR="00D433EB" w:rsidRPr="00800AF6" w14:paraId="65FCC38D" w14:textId="77777777" w:rsidTr="00CC1794">
        <w:tc>
          <w:tcPr>
            <w:tcW w:w="6650" w:type="dxa"/>
          </w:tcPr>
          <w:p w14:paraId="125CF485" w14:textId="77777777" w:rsidR="00D433EB" w:rsidRPr="00800AF6" w:rsidRDefault="00D433EB" w:rsidP="009B5EA7">
            <w:pPr>
              <w:spacing w:after="60" w:line="300" w:lineRule="auto"/>
              <w:jc w:val="both"/>
              <w:rPr>
                <w:iCs/>
              </w:rPr>
            </w:pPr>
          </w:p>
        </w:tc>
        <w:tc>
          <w:tcPr>
            <w:tcW w:w="2988" w:type="dxa"/>
          </w:tcPr>
          <w:p w14:paraId="131D4C17" w14:textId="77777777" w:rsidR="00D433EB" w:rsidRPr="00800AF6" w:rsidRDefault="00D433EB" w:rsidP="009B5EA7">
            <w:pPr>
              <w:spacing w:after="60" w:line="300" w:lineRule="auto"/>
              <w:jc w:val="both"/>
              <w:rPr>
                <w:iCs/>
              </w:rPr>
            </w:pPr>
            <w:r w:rsidRPr="00800AF6">
              <w:rPr>
                <w:iCs/>
              </w:rPr>
              <w:t>_________________</w:t>
            </w:r>
          </w:p>
        </w:tc>
      </w:tr>
      <w:bookmarkEnd w:id="157"/>
    </w:tbl>
    <w:p w14:paraId="2CE6F714" w14:textId="77777777" w:rsidR="00D433EB" w:rsidRDefault="00D433EB" w:rsidP="009B5EA7">
      <w:pPr>
        <w:spacing w:after="60" w:line="300" w:lineRule="auto"/>
        <w:jc w:val="both"/>
      </w:pPr>
      <w:r>
        <w:br w:type="page"/>
      </w:r>
    </w:p>
    <w:p w14:paraId="33A18199" w14:textId="4A68A800" w:rsidR="00D433EB" w:rsidRDefault="00D433EB" w:rsidP="00FD7735">
      <w:pPr>
        <w:pStyle w:val="Titolo1"/>
      </w:pPr>
      <w:bookmarkStart w:id="158" w:name="_Toc445134813"/>
      <w:bookmarkStart w:id="159" w:name="_Toc447119807"/>
      <w:bookmarkStart w:id="160" w:name="_Toc74830638"/>
      <w:bookmarkStart w:id="161" w:name="_Toc77320269"/>
      <w:bookmarkStart w:id="162" w:name="_Toc77341077"/>
      <w:bookmarkStart w:id="163" w:name="_Toc77777986"/>
      <w:r w:rsidRPr="00823016">
        <w:lastRenderedPageBreak/>
        <w:t>V.1</w:t>
      </w:r>
      <w:r w:rsidR="00C5075A">
        <w:t>4</w:t>
      </w:r>
      <w:r w:rsidRPr="00823016">
        <w:t>. VERBALE RELATIVO ALL’ESAME DEI RISCHI IN ESSERERE E DEL CONTENZIOSO</w:t>
      </w:r>
      <w:bookmarkEnd w:id="158"/>
      <w:bookmarkEnd w:id="159"/>
      <w:bookmarkEnd w:id="160"/>
      <w:bookmarkEnd w:id="161"/>
      <w:bookmarkEnd w:id="162"/>
      <w:bookmarkEnd w:id="163"/>
      <w:r w:rsidRPr="00823016">
        <w:t xml:space="preserve"> </w:t>
      </w:r>
    </w:p>
    <w:p w14:paraId="55F5A16C" w14:textId="77777777" w:rsidR="00D433EB" w:rsidRPr="00823016" w:rsidRDefault="00D433EB" w:rsidP="009B5EA7">
      <w:pPr>
        <w:keepNext/>
        <w:keepLines/>
        <w:spacing w:after="60" w:line="300" w:lineRule="auto"/>
        <w:jc w:val="both"/>
        <w:outlineLvl w:val="1"/>
        <w:rPr>
          <w:rFonts w:ascii="Calibri" w:eastAsia="Times New Roman" w:hAnsi="Calibri" w:cs="Times New Roman"/>
          <w:b/>
          <w:sz w:val="24"/>
          <w:szCs w:val="24"/>
        </w:rPr>
      </w:pPr>
    </w:p>
    <w:p w14:paraId="4B3E9A14" w14:textId="0476BDA4" w:rsidR="00D433EB" w:rsidRPr="00823016" w:rsidRDefault="00D433EB" w:rsidP="009B5EA7">
      <w:pPr>
        <w:spacing w:after="60" w:line="300" w:lineRule="auto"/>
        <w:jc w:val="both"/>
      </w:pPr>
      <w:bookmarkStart w:id="164" w:name="_Hlk72416148"/>
      <w:r w:rsidRPr="00823016">
        <w:t>In data __/__/_____, alle ore _</w:t>
      </w:r>
      <w:proofErr w:type="gramStart"/>
      <w:r w:rsidRPr="00823016">
        <w:t>_:_</w:t>
      </w:r>
      <w:proofErr w:type="gramEnd"/>
      <w:r w:rsidRPr="00823016">
        <w:t xml:space="preserve">_ [presso </w:t>
      </w:r>
      <w:r w:rsidRPr="00823016">
        <w:rPr>
          <w:i/>
        </w:rPr>
        <w:t>la sede/gli uffici amministrativi della società</w:t>
      </w:r>
      <w:r w:rsidRPr="00823016">
        <w:t xml:space="preserve"> _______________, in _____________ via/piazza _________,] si è riunito [</w:t>
      </w:r>
      <w:r w:rsidRPr="00823016">
        <w:rPr>
          <w:i/>
          <w:iCs/>
        </w:rPr>
        <w:t>specificare:</w:t>
      </w:r>
      <w:r w:rsidRPr="00823016">
        <w:t xml:space="preserve"> in video</w:t>
      </w:r>
      <w:r w:rsidR="00FD7735">
        <w:t xml:space="preserve">-audio </w:t>
      </w:r>
      <w:r w:rsidRPr="00823016">
        <w:t>conferenza, avendo la possibilità ogni partecipante di ricevere ed inviare documenti ed essendo consentita tale modalità dall’art. … dello Statuto], il Collegio sindacale nelle persone di:</w:t>
      </w:r>
    </w:p>
    <w:p w14:paraId="3BA9D60B" w14:textId="77777777" w:rsidR="00D433EB" w:rsidRPr="00823016" w:rsidRDefault="00D433EB" w:rsidP="00FD7735">
      <w:pPr>
        <w:spacing w:after="60" w:line="300" w:lineRule="auto"/>
        <w:ind w:left="708"/>
        <w:jc w:val="both"/>
      </w:pPr>
      <w:r w:rsidRPr="00823016">
        <w:t>dott. _____________________________, presidente del collegio sindacale;</w:t>
      </w:r>
    </w:p>
    <w:p w14:paraId="7D854998" w14:textId="77777777" w:rsidR="00D433EB" w:rsidRPr="00823016" w:rsidRDefault="00D433EB" w:rsidP="00FD7735">
      <w:pPr>
        <w:spacing w:after="60" w:line="300" w:lineRule="auto"/>
        <w:ind w:left="708"/>
        <w:jc w:val="both"/>
      </w:pPr>
      <w:r w:rsidRPr="00823016">
        <w:t>dott. _____________________________, sindaco effettivo;</w:t>
      </w:r>
    </w:p>
    <w:p w14:paraId="7D65581B" w14:textId="77777777" w:rsidR="00D433EB" w:rsidRPr="00823016" w:rsidRDefault="00D433EB" w:rsidP="00FD7735">
      <w:pPr>
        <w:spacing w:after="60" w:line="300" w:lineRule="auto"/>
        <w:ind w:left="708"/>
        <w:jc w:val="both"/>
      </w:pPr>
      <w:r w:rsidRPr="00823016">
        <w:t>dott. _____________________________, sindaco effettivo,</w:t>
      </w:r>
    </w:p>
    <w:p w14:paraId="33F208CF" w14:textId="77777777" w:rsidR="00D433EB" w:rsidRDefault="00D433EB" w:rsidP="009B5EA7">
      <w:pPr>
        <w:spacing w:after="60" w:line="300" w:lineRule="auto"/>
        <w:jc w:val="both"/>
      </w:pPr>
      <w:r w:rsidRPr="00524FF5">
        <w:t>per redigere il verbale inerente all’esame dei rischi in essere e del contenzioso.</w:t>
      </w:r>
    </w:p>
    <w:p w14:paraId="6748B08F" w14:textId="77777777" w:rsidR="00D433EB" w:rsidRPr="00823016" w:rsidRDefault="00D433EB" w:rsidP="009B5EA7">
      <w:pPr>
        <w:spacing w:after="60" w:line="300" w:lineRule="auto"/>
        <w:jc w:val="both"/>
      </w:pPr>
      <w:r w:rsidRPr="00823016">
        <w:t>[Il presidente del Collegio sindacale rileva che:</w:t>
      </w:r>
    </w:p>
    <w:p w14:paraId="6AAA431A" w14:textId="4ACE0F93" w:rsidR="00D433EB" w:rsidRPr="00823016" w:rsidRDefault="00D433EB" w:rsidP="000B0EE2">
      <w:pPr>
        <w:pStyle w:val="Paragrafoelenco"/>
        <w:numPr>
          <w:ilvl w:val="0"/>
          <w:numId w:val="103"/>
        </w:numPr>
        <w:spacing w:after="60" w:line="300" w:lineRule="auto"/>
        <w:jc w:val="both"/>
      </w:pPr>
      <w:r w:rsidRPr="00823016">
        <w:t>ad esso presidente il sistema di video – audio conferenza utilizzato – ……………… – consente di accertare inequivocabilmente l’identità e la legittimazione degli intervenuti e di regolare lo svolgimento dell’adunanza;</w:t>
      </w:r>
    </w:p>
    <w:p w14:paraId="20DD1E87" w14:textId="1F6C15C1" w:rsidR="00D433EB" w:rsidRPr="00823016" w:rsidRDefault="00D433EB" w:rsidP="000B0EE2">
      <w:pPr>
        <w:pStyle w:val="Paragrafoelenco"/>
        <w:numPr>
          <w:ilvl w:val="0"/>
          <w:numId w:val="103"/>
        </w:numPr>
        <w:spacing w:after="60" w:line="300" w:lineRule="auto"/>
        <w:jc w:val="both"/>
      </w:pPr>
      <w:r w:rsidRPr="00823016">
        <w:t>al sindaco effettivo …………</w:t>
      </w:r>
      <w:proofErr w:type="gramStart"/>
      <w:r w:rsidRPr="00823016">
        <w:t>…….</w:t>
      </w:r>
      <w:proofErr w:type="gramEnd"/>
      <w:r w:rsidRPr="00823016">
        <w:t>, in qualità di soggetto verbalizzante, è consentito di percepire adeguatamente gli eventi oggetto di verbalizzazione;</w:t>
      </w:r>
    </w:p>
    <w:p w14:paraId="5DE8F1F7" w14:textId="6D6B1C5E" w:rsidR="00D433EB" w:rsidRPr="00823016" w:rsidRDefault="00D433EB" w:rsidP="000B0EE2">
      <w:pPr>
        <w:pStyle w:val="Paragrafoelenco"/>
        <w:numPr>
          <w:ilvl w:val="0"/>
          <w:numId w:val="103"/>
        </w:numPr>
        <w:spacing w:after="60" w:line="300" w:lineRule="auto"/>
        <w:jc w:val="both"/>
      </w:pPr>
      <w:r w:rsidRPr="00823016">
        <w:t>è consentito agli intervenuti di partecipare in tempo reale alla discussione e alla votazione simultanea sugli argomenti all’ordine del giorno, nonché di visionare, ricevere o trasmettere documenti;</w:t>
      </w:r>
    </w:p>
    <w:p w14:paraId="4C97712A" w14:textId="77777777" w:rsidR="00D433EB" w:rsidRPr="00823016" w:rsidRDefault="00D433EB" w:rsidP="009B5EA7">
      <w:pPr>
        <w:spacing w:after="60" w:line="300" w:lineRule="auto"/>
        <w:jc w:val="both"/>
      </w:pPr>
      <w:r w:rsidRPr="00823016">
        <w:t>con comunicazione in data ……</w:t>
      </w:r>
      <w:proofErr w:type="gramStart"/>
      <w:r w:rsidRPr="00823016">
        <w:t>…….</w:t>
      </w:r>
      <w:proofErr w:type="gramEnd"/>
      <w:r w:rsidRPr="00823016">
        <w:t>…. il/la signor/a ……………………. ha reso note le modalità di collegamento].</w:t>
      </w:r>
    </w:p>
    <w:p w14:paraId="68DD2954" w14:textId="77777777" w:rsidR="00D433EB" w:rsidRPr="00823016" w:rsidRDefault="00D433EB" w:rsidP="009B5EA7">
      <w:pPr>
        <w:spacing w:after="60" w:line="300" w:lineRule="auto"/>
        <w:jc w:val="both"/>
      </w:pPr>
      <w:r w:rsidRPr="00823016">
        <w:t>Sono altresì presenti [</w:t>
      </w:r>
      <w:r w:rsidRPr="00823016">
        <w:rPr>
          <w:i/>
          <w:iCs/>
        </w:rPr>
        <w:t>ovvero</w:t>
      </w:r>
      <w:r w:rsidRPr="00823016">
        <w:t>: collegati]:</w:t>
      </w:r>
    </w:p>
    <w:p w14:paraId="078769E4" w14:textId="77777777" w:rsidR="00D433EB" w:rsidRPr="00823016" w:rsidRDefault="00D433EB" w:rsidP="009B5EA7">
      <w:pPr>
        <w:numPr>
          <w:ilvl w:val="0"/>
          <w:numId w:val="1"/>
        </w:numPr>
        <w:spacing w:after="60" w:line="300" w:lineRule="auto"/>
        <w:jc w:val="both"/>
      </w:pPr>
      <w:r w:rsidRPr="00823016">
        <w:t>___________, in qualità di ___________;</w:t>
      </w:r>
    </w:p>
    <w:p w14:paraId="70F5F24B" w14:textId="77777777" w:rsidR="00D433EB" w:rsidRPr="00823016" w:rsidRDefault="00D433EB" w:rsidP="009B5EA7">
      <w:pPr>
        <w:numPr>
          <w:ilvl w:val="0"/>
          <w:numId w:val="1"/>
        </w:numPr>
        <w:spacing w:after="60" w:line="300" w:lineRule="auto"/>
        <w:jc w:val="both"/>
      </w:pPr>
      <w:r w:rsidRPr="00823016">
        <w:t>___________, con funzione di ________.</w:t>
      </w:r>
    </w:p>
    <w:bookmarkEnd w:id="164"/>
    <w:p w14:paraId="265D165E" w14:textId="77777777" w:rsidR="00D433EB" w:rsidRPr="00785591" w:rsidRDefault="00D433EB" w:rsidP="009B5EA7">
      <w:pPr>
        <w:spacing w:after="60" w:line="300" w:lineRule="auto"/>
        <w:jc w:val="both"/>
      </w:pPr>
      <w:r w:rsidRPr="00785591">
        <w:t>Premesso che:</w:t>
      </w:r>
    </w:p>
    <w:p w14:paraId="5C2FD602" w14:textId="14B0CF68" w:rsidR="00D433EB" w:rsidRPr="00785591" w:rsidRDefault="00D433EB" w:rsidP="009B5EA7">
      <w:pPr>
        <w:spacing w:after="60" w:line="300" w:lineRule="auto"/>
        <w:jc w:val="both"/>
        <w:rPr>
          <w:bCs/>
        </w:rPr>
      </w:pPr>
      <w:r w:rsidRPr="00785591">
        <w:rPr>
          <w:bCs/>
        </w:rPr>
        <w:t xml:space="preserve">Il </w:t>
      </w:r>
      <w:r>
        <w:rPr>
          <w:bCs/>
        </w:rPr>
        <w:t>C</w:t>
      </w:r>
      <w:r w:rsidRPr="00785591">
        <w:rPr>
          <w:bCs/>
        </w:rPr>
        <w:t xml:space="preserve">ollegio sindacale, nello svolgimento della funzione di vigilanza ai sensi dell’art. 2403 c.c., </w:t>
      </w:r>
      <w:r>
        <w:rPr>
          <w:bCs/>
        </w:rPr>
        <w:t xml:space="preserve">e in ossequio alle raccomandazioni contenute nella </w:t>
      </w:r>
      <w:hyperlink r:id="rId75" w:anchor="page=47" w:history="1">
        <w:r w:rsidRPr="00532A99">
          <w:rPr>
            <w:rStyle w:val="Collegamentoipertestuale"/>
          </w:rPr>
          <w:t>Norma 3.3.</w:t>
        </w:r>
      </w:hyperlink>
      <w:r>
        <w:rPr>
          <w:bCs/>
        </w:rPr>
        <w:t xml:space="preserve"> delle </w:t>
      </w:r>
      <w:r w:rsidR="00335429">
        <w:rPr>
          <w:bCs/>
        </w:rPr>
        <w:t>“</w:t>
      </w:r>
      <w:r w:rsidRPr="00335429">
        <w:rPr>
          <w:bCs/>
          <w:i/>
          <w:iCs/>
        </w:rPr>
        <w:t>Norme di comportamento del Collegio sindacale di società non quotate</w:t>
      </w:r>
      <w:r w:rsidR="00335429" w:rsidRPr="00335429">
        <w:rPr>
          <w:bCs/>
          <w:i/>
          <w:iCs/>
        </w:rPr>
        <w:t>”</w:t>
      </w:r>
      <w:r w:rsidRPr="00335429">
        <w:rPr>
          <w:bCs/>
          <w:i/>
          <w:iCs/>
        </w:rPr>
        <w:t>,</w:t>
      </w:r>
      <w:r>
        <w:rPr>
          <w:bCs/>
        </w:rPr>
        <w:t xml:space="preserve"> emanate dal CNDCEC nel mese di dicembre 2020 e vigenti dal 1° gennaio 2021, </w:t>
      </w:r>
      <w:r w:rsidRPr="00785591">
        <w:rPr>
          <w:bCs/>
        </w:rPr>
        <w:t>è tenuto a verificare anche i potenziali rischi derivanti dalla conclusione di alcuni negozi particolarmente rilevanti per l’esercizio dell’attività.</w:t>
      </w:r>
    </w:p>
    <w:p w14:paraId="3231FDF8" w14:textId="77777777" w:rsidR="00D433EB" w:rsidRPr="00785591" w:rsidRDefault="00D433EB" w:rsidP="009B5EA7">
      <w:pPr>
        <w:spacing w:after="60" w:line="300" w:lineRule="auto"/>
        <w:jc w:val="both"/>
        <w:rPr>
          <w:bCs/>
        </w:rPr>
      </w:pPr>
      <w:r w:rsidRPr="00785591">
        <w:rPr>
          <w:bCs/>
        </w:rPr>
        <w:t xml:space="preserve">Tanto premesso, il </w:t>
      </w:r>
      <w:r>
        <w:rPr>
          <w:bCs/>
        </w:rPr>
        <w:t>C</w:t>
      </w:r>
      <w:r w:rsidRPr="00785591">
        <w:rPr>
          <w:bCs/>
        </w:rPr>
        <w:t>ollegio sindacale dà atto di quanto segue.</w:t>
      </w:r>
    </w:p>
    <w:p w14:paraId="42E8D482" w14:textId="77777777" w:rsidR="00D433EB" w:rsidRPr="00785591" w:rsidRDefault="00D433EB" w:rsidP="009B5EA7">
      <w:pPr>
        <w:spacing w:after="60" w:line="300" w:lineRule="auto"/>
        <w:jc w:val="both"/>
      </w:pPr>
      <w:r w:rsidRPr="00785591">
        <w:rPr>
          <w:b/>
          <w:bCs/>
        </w:rPr>
        <w:t>AFFIDAMENTI BANCARI</w:t>
      </w:r>
    </w:p>
    <w:p w14:paraId="792D48A7" w14:textId="61889D9F" w:rsidR="00D433EB" w:rsidRPr="00785591" w:rsidRDefault="00D433EB" w:rsidP="009B5EA7">
      <w:pPr>
        <w:spacing w:after="60" w:line="300" w:lineRule="auto"/>
        <w:jc w:val="both"/>
      </w:pPr>
      <w:r w:rsidRPr="00785591">
        <w:t>Viene verificata l’entità degli affidamenti bancari</w:t>
      </w:r>
      <w:r>
        <w:t xml:space="preserve"> concessi</w:t>
      </w:r>
      <w:r w:rsidRPr="00785591">
        <w:t xml:space="preserve"> dalla società alla data del __/__/__, </w:t>
      </w:r>
      <w:r w:rsidR="0077453B">
        <w:t>nel modo che segue:</w:t>
      </w:r>
    </w:p>
    <w:tbl>
      <w:tblPr>
        <w:tblW w:w="0" w:type="auto"/>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left w:w="70" w:type="dxa"/>
          <w:right w:w="70" w:type="dxa"/>
        </w:tblCellMar>
        <w:tblLook w:val="0000" w:firstRow="0" w:lastRow="0" w:firstColumn="0" w:lastColumn="0" w:noHBand="0" w:noVBand="0"/>
      </w:tblPr>
      <w:tblGrid>
        <w:gridCol w:w="1876"/>
        <w:gridCol w:w="1856"/>
        <w:gridCol w:w="1867"/>
        <w:gridCol w:w="1885"/>
        <w:gridCol w:w="1868"/>
      </w:tblGrid>
      <w:tr w:rsidR="00D433EB" w:rsidRPr="00785591" w14:paraId="67540072" w14:textId="77777777" w:rsidTr="00CC1794">
        <w:trPr>
          <w:trHeight w:hRule="exact" w:val="340"/>
        </w:trPr>
        <w:tc>
          <w:tcPr>
            <w:tcW w:w="1876" w:type="dxa"/>
            <w:shd w:val="clear" w:color="auto" w:fill="C6D9F1"/>
            <w:vAlign w:val="center"/>
          </w:tcPr>
          <w:p w14:paraId="59492F2B" w14:textId="77777777" w:rsidR="00D433EB" w:rsidRPr="00785591" w:rsidRDefault="00D433EB" w:rsidP="009B5EA7">
            <w:pPr>
              <w:spacing w:after="60" w:line="300" w:lineRule="auto"/>
              <w:jc w:val="both"/>
              <w:rPr>
                <w:b/>
                <w:bCs/>
              </w:rPr>
            </w:pPr>
            <w:r w:rsidRPr="00785591">
              <w:rPr>
                <w:b/>
                <w:bCs/>
              </w:rPr>
              <w:t>BANCA</w:t>
            </w:r>
          </w:p>
        </w:tc>
        <w:tc>
          <w:tcPr>
            <w:tcW w:w="1856" w:type="dxa"/>
            <w:shd w:val="clear" w:color="auto" w:fill="C6D9F1"/>
            <w:vAlign w:val="center"/>
          </w:tcPr>
          <w:p w14:paraId="67A3723D" w14:textId="77777777" w:rsidR="00D433EB" w:rsidRPr="00785591" w:rsidRDefault="00D433EB" w:rsidP="009B5EA7">
            <w:pPr>
              <w:spacing w:after="60" w:line="300" w:lineRule="auto"/>
              <w:jc w:val="both"/>
              <w:rPr>
                <w:b/>
                <w:bCs/>
              </w:rPr>
            </w:pPr>
            <w:r w:rsidRPr="00785591">
              <w:rPr>
                <w:b/>
                <w:bCs/>
              </w:rPr>
              <w:t>C/C</w:t>
            </w:r>
          </w:p>
        </w:tc>
        <w:tc>
          <w:tcPr>
            <w:tcW w:w="1867" w:type="dxa"/>
            <w:shd w:val="clear" w:color="auto" w:fill="C6D9F1"/>
            <w:vAlign w:val="center"/>
          </w:tcPr>
          <w:p w14:paraId="04628467" w14:textId="77777777" w:rsidR="00D433EB" w:rsidRPr="00785591" w:rsidRDefault="00D433EB" w:rsidP="009B5EA7">
            <w:pPr>
              <w:spacing w:after="60" w:line="300" w:lineRule="auto"/>
              <w:jc w:val="both"/>
              <w:rPr>
                <w:b/>
                <w:bCs/>
              </w:rPr>
            </w:pPr>
            <w:r w:rsidRPr="00785591">
              <w:rPr>
                <w:b/>
                <w:bCs/>
              </w:rPr>
              <w:t>S.B.F.</w:t>
            </w:r>
          </w:p>
        </w:tc>
        <w:tc>
          <w:tcPr>
            <w:tcW w:w="1885" w:type="dxa"/>
            <w:shd w:val="clear" w:color="auto" w:fill="C6D9F1"/>
            <w:vAlign w:val="center"/>
          </w:tcPr>
          <w:p w14:paraId="527E08A8" w14:textId="77777777" w:rsidR="00D433EB" w:rsidRPr="00785591" w:rsidRDefault="00D433EB" w:rsidP="009B5EA7">
            <w:pPr>
              <w:spacing w:after="60" w:line="300" w:lineRule="auto"/>
              <w:jc w:val="both"/>
              <w:rPr>
                <w:b/>
                <w:bCs/>
              </w:rPr>
            </w:pPr>
            <w:r w:rsidRPr="00785591">
              <w:rPr>
                <w:b/>
                <w:bCs/>
              </w:rPr>
              <w:t>ANTICIPI</w:t>
            </w:r>
          </w:p>
        </w:tc>
        <w:tc>
          <w:tcPr>
            <w:tcW w:w="1868" w:type="dxa"/>
            <w:shd w:val="clear" w:color="auto" w:fill="C6D9F1"/>
            <w:vAlign w:val="center"/>
          </w:tcPr>
          <w:p w14:paraId="481EF96F" w14:textId="77777777" w:rsidR="00D433EB" w:rsidRPr="00785591" w:rsidRDefault="00D433EB" w:rsidP="009B5EA7">
            <w:pPr>
              <w:spacing w:after="60" w:line="300" w:lineRule="auto"/>
              <w:jc w:val="both"/>
              <w:rPr>
                <w:b/>
                <w:bCs/>
              </w:rPr>
            </w:pPr>
            <w:r w:rsidRPr="00785591">
              <w:rPr>
                <w:b/>
                <w:bCs/>
              </w:rPr>
              <w:t>ALTRI</w:t>
            </w:r>
          </w:p>
        </w:tc>
      </w:tr>
      <w:tr w:rsidR="00D433EB" w:rsidRPr="00785591" w14:paraId="4E52D4DB" w14:textId="77777777" w:rsidTr="00CC1794">
        <w:tc>
          <w:tcPr>
            <w:tcW w:w="1876" w:type="dxa"/>
          </w:tcPr>
          <w:p w14:paraId="1CA20F8D" w14:textId="77777777" w:rsidR="00D433EB" w:rsidRPr="00785591" w:rsidRDefault="00D433EB" w:rsidP="009B5EA7">
            <w:pPr>
              <w:spacing w:after="60" w:line="300" w:lineRule="auto"/>
              <w:jc w:val="both"/>
            </w:pPr>
          </w:p>
        </w:tc>
        <w:tc>
          <w:tcPr>
            <w:tcW w:w="1856" w:type="dxa"/>
          </w:tcPr>
          <w:p w14:paraId="103B4A8D" w14:textId="77777777" w:rsidR="00D433EB" w:rsidRPr="00785591" w:rsidRDefault="00D433EB" w:rsidP="009B5EA7">
            <w:pPr>
              <w:spacing w:after="60" w:line="300" w:lineRule="auto"/>
              <w:jc w:val="both"/>
            </w:pPr>
          </w:p>
        </w:tc>
        <w:tc>
          <w:tcPr>
            <w:tcW w:w="1867" w:type="dxa"/>
          </w:tcPr>
          <w:p w14:paraId="4DA7AAC9" w14:textId="77777777" w:rsidR="00D433EB" w:rsidRPr="00785591" w:rsidRDefault="00D433EB" w:rsidP="009B5EA7">
            <w:pPr>
              <w:spacing w:after="60" w:line="300" w:lineRule="auto"/>
              <w:jc w:val="both"/>
            </w:pPr>
          </w:p>
        </w:tc>
        <w:tc>
          <w:tcPr>
            <w:tcW w:w="1885" w:type="dxa"/>
          </w:tcPr>
          <w:p w14:paraId="344FB743" w14:textId="77777777" w:rsidR="00D433EB" w:rsidRPr="00785591" w:rsidRDefault="00D433EB" w:rsidP="009B5EA7">
            <w:pPr>
              <w:spacing w:after="60" w:line="300" w:lineRule="auto"/>
              <w:jc w:val="both"/>
            </w:pPr>
          </w:p>
        </w:tc>
        <w:tc>
          <w:tcPr>
            <w:tcW w:w="1868" w:type="dxa"/>
          </w:tcPr>
          <w:p w14:paraId="713661CC" w14:textId="77777777" w:rsidR="00D433EB" w:rsidRPr="00785591" w:rsidRDefault="00D433EB" w:rsidP="009B5EA7">
            <w:pPr>
              <w:spacing w:after="60" w:line="300" w:lineRule="auto"/>
              <w:jc w:val="both"/>
            </w:pPr>
          </w:p>
        </w:tc>
      </w:tr>
      <w:tr w:rsidR="00D433EB" w:rsidRPr="00785591" w14:paraId="6B501564" w14:textId="77777777" w:rsidTr="00CC1794">
        <w:tc>
          <w:tcPr>
            <w:tcW w:w="1876" w:type="dxa"/>
          </w:tcPr>
          <w:p w14:paraId="5ABCB83D" w14:textId="77777777" w:rsidR="00D433EB" w:rsidRPr="00785591" w:rsidRDefault="00D433EB" w:rsidP="009B5EA7">
            <w:pPr>
              <w:spacing w:after="60" w:line="300" w:lineRule="auto"/>
              <w:jc w:val="both"/>
            </w:pPr>
          </w:p>
        </w:tc>
        <w:tc>
          <w:tcPr>
            <w:tcW w:w="1856" w:type="dxa"/>
          </w:tcPr>
          <w:p w14:paraId="14F4DE78" w14:textId="77777777" w:rsidR="00D433EB" w:rsidRPr="00785591" w:rsidRDefault="00D433EB" w:rsidP="009B5EA7">
            <w:pPr>
              <w:spacing w:after="60" w:line="300" w:lineRule="auto"/>
              <w:jc w:val="both"/>
            </w:pPr>
          </w:p>
        </w:tc>
        <w:tc>
          <w:tcPr>
            <w:tcW w:w="1867" w:type="dxa"/>
          </w:tcPr>
          <w:p w14:paraId="11076110" w14:textId="77777777" w:rsidR="00D433EB" w:rsidRPr="00785591" w:rsidRDefault="00D433EB" w:rsidP="009B5EA7">
            <w:pPr>
              <w:spacing w:after="60" w:line="300" w:lineRule="auto"/>
              <w:jc w:val="both"/>
            </w:pPr>
          </w:p>
        </w:tc>
        <w:tc>
          <w:tcPr>
            <w:tcW w:w="1885" w:type="dxa"/>
          </w:tcPr>
          <w:p w14:paraId="63235084" w14:textId="77777777" w:rsidR="00D433EB" w:rsidRPr="00785591" w:rsidRDefault="00D433EB" w:rsidP="009B5EA7">
            <w:pPr>
              <w:spacing w:after="60" w:line="300" w:lineRule="auto"/>
              <w:jc w:val="both"/>
            </w:pPr>
          </w:p>
        </w:tc>
        <w:tc>
          <w:tcPr>
            <w:tcW w:w="1868" w:type="dxa"/>
          </w:tcPr>
          <w:p w14:paraId="5CD4D083" w14:textId="77777777" w:rsidR="00D433EB" w:rsidRPr="00785591" w:rsidRDefault="00D433EB" w:rsidP="009B5EA7">
            <w:pPr>
              <w:spacing w:after="60" w:line="300" w:lineRule="auto"/>
              <w:jc w:val="both"/>
            </w:pPr>
          </w:p>
        </w:tc>
      </w:tr>
    </w:tbl>
    <w:p w14:paraId="7A519B6E" w14:textId="77777777" w:rsidR="00D433EB" w:rsidRPr="00785591" w:rsidRDefault="00D433EB" w:rsidP="009B5EA7">
      <w:pPr>
        <w:spacing w:after="60" w:line="300" w:lineRule="auto"/>
        <w:jc w:val="both"/>
      </w:pPr>
    </w:p>
    <w:p w14:paraId="27C4BFC7" w14:textId="77777777" w:rsidR="00D433EB" w:rsidRPr="00785591" w:rsidRDefault="00D433EB" w:rsidP="009B5EA7">
      <w:pPr>
        <w:spacing w:after="60" w:line="300" w:lineRule="auto"/>
        <w:jc w:val="both"/>
      </w:pPr>
      <w:r w:rsidRPr="00785591">
        <w:t xml:space="preserve">In relazione all’utilizzo dei suddetti affidamenti il </w:t>
      </w:r>
      <w:r>
        <w:t>C</w:t>
      </w:r>
      <w:r w:rsidRPr="00785591">
        <w:t>ollegio rileva che: _______________.</w:t>
      </w:r>
    </w:p>
    <w:p w14:paraId="41FDEFAA" w14:textId="77777777" w:rsidR="00D433EB" w:rsidRPr="00785591" w:rsidRDefault="00D433EB" w:rsidP="009B5EA7">
      <w:pPr>
        <w:spacing w:after="60" w:line="300" w:lineRule="auto"/>
        <w:jc w:val="both"/>
      </w:pPr>
      <w:r w:rsidRPr="00785591">
        <w:lastRenderedPageBreak/>
        <w:t>I tassi applicati dagli istituti bancari sono mediamente del __% quelli attivi e del __% quelli passivi.</w:t>
      </w:r>
    </w:p>
    <w:p w14:paraId="45E01357" w14:textId="77777777" w:rsidR="00D433EB" w:rsidRPr="00785591" w:rsidRDefault="00D433EB" w:rsidP="009B5EA7">
      <w:pPr>
        <w:spacing w:after="60" w:line="300" w:lineRule="auto"/>
        <w:jc w:val="both"/>
      </w:pPr>
      <w:r w:rsidRPr="00785591">
        <w:t xml:space="preserve">Gli affidamenti in essere presso gli istituti di credito (non) risultano essere garantiti da </w:t>
      </w:r>
      <w:r w:rsidRPr="00785591">
        <w:rPr>
          <w:u w:val="single"/>
        </w:rPr>
        <w:tab/>
      </w:r>
      <w:r w:rsidRPr="00785591">
        <w:rPr>
          <w:u w:val="single"/>
        </w:rPr>
        <w:tab/>
      </w:r>
      <w:r w:rsidRPr="00785591">
        <w:t>.</w:t>
      </w:r>
    </w:p>
    <w:p w14:paraId="43C8821A" w14:textId="77777777" w:rsidR="00D433EB" w:rsidRPr="00785591" w:rsidRDefault="00D433EB" w:rsidP="009B5EA7">
      <w:pPr>
        <w:spacing w:after="60" w:line="300" w:lineRule="auto"/>
        <w:jc w:val="both"/>
      </w:pPr>
      <w:r w:rsidRPr="00785591">
        <w:rPr>
          <w:b/>
          <w:bCs/>
        </w:rPr>
        <w:t>MONITORAGGIO DELLA SITUAZIONE FINANZIARIA</w:t>
      </w:r>
    </w:p>
    <w:p w14:paraId="7E340079" w14:textId="77777777" w:rsidR="00D433EB" w:rsidRPr="00785591" w:rsidRDefault="00D433EB" w:rsidP="009B5EA7">
      <w:pPr>
        <w:spacing w:after="60" w:line="300" w:lineRule="auto"/>
        <w:jc w:val="both"/>
      </w:pPr>
      <w:r w:rsidRPr="00785591">
        <w:t xml:space="preserve">Sulla base del bilancio di verifica al </w:t>
      </w:r>
      <w:r w:rsidRPr="00785591">
        <w:rPr>
          <w:bCs/>
        </w:rPr>
        <w:t>__/__/_____</w:t>
      </w:r>
      <w:r w:rsidRPr="00785591">
        <w:t>, i sindaci rilevano che: _______________.</w:t>
      </w:r>
    </w:p>
    <w:p w14:paraId="2C032AC7" w14:textId="77777777" w:rsidR="00D433EB" w:rsidRPr="00785591" w:rsidRDefault="00D433EB" w:rsidP="009B5EA7">
      <w:pPr>
        <w:spacing w:after="60" w:line="300" w:lineRule="auto"/>
        <w:jc w:val="both"/>
      </w:pPr>
      <w:r w:rsidRPr="00785591">
        <w:t>Risultano inoltre mutui passivi e finanziamenti a medio/lungo termine per complessivi euro ___</w:t>
      </w:r>
      <w:r w:rsidRPr="00785591">
        <w:rPr>
          <w:u w:val="single"/>
        </w:rPr>
        <w:tab/>
      </w:r>
      <w:r w:rsidRPr="00785591">
        <w:t xml:space="preserve">, di cui euro </w:t>
      </w:r>
      <w:r w:rsidRPr="00785591">
        <w:rPr>
          <w:u w:val="single"/>
        </w:rPr>
        <w:tab/>
        <w:t xml:space="preserve">  </w:t>
      </w:r>
      <w:r w:rsidRPr="00785591">
        <w:t xml:space="preserve"> con scadenza entro l’esercizio successivo.</w:t>
      </w:r>
    </w:p>
    <w:p w14:paraId="108CE1D9" w14:textId="77777777" w:rsidR="00D433EB" w:rsidRPr="00785591" w:rsidRDefault="00D433EB" w:rsidP="009B5EA7">
      <w:pPr>
        <w:spacing w:after="60" w:line="300" w:lineRule="auto"/>
        <w:jc w:val="both"/>
        <w:rPr>
          <w:u w:val="single"/>
        </w:rPr>
      </w:pPr>
      <w:r w:rsidRPr="00785591">
        <w:t xml:space="preserve">La società ha inoltre in essere contratti di </w:t>
      </w:r>
      <w:r w:rsidRPr="00785591">
        <w:rPr>
          <w:i/>
        </w:rPr>
        <w:t>leasing</w:t>
      </w:r>
      <w:r w:rsidRPr="00785591">
        <w:t xml:space="preserve"> con rate a scadenza entro l’esercizio successivo per euro ___</w:t>
      </w:r>
      <w:r w:rsidRPr="00785591">
        <w:rPr>
          <w:u w:val="single"/>
        </w:rPr>
        <w:tab/>
      </w:r>
      <w:r w:rsidRPr="00785591">
        <w:t>.</w:t>
      </w:r>
    </w:p>
    <w:p w14:paraId="07C0F53D" w14:textId="77777777" w:rsidR="00D433EB" w:rsidRPr="00785591" w:rsidRDefault="00D433EB" w:rsidP="009B5EA7">
      <w:pPr>
        <w:spacing w:after="60" w:line="300" w:lineRule="auto"/>
        <w:jc w:val="both"/>
      </w:pPr>
      <w:r w:rsidRPr="00785591">
        <w:t>Alla luce di quanto precede i sindaci osservano che: _______________.</w:t>
      </w:r>
    </w:p>
    <w:p w14:paraId="108CC981" w14:textId="3DC544F1" w:rsidR="00D433EB" w:rsidRPr="009A496C" w:rsidRDefault="00D433EB" w:rsidP="009B5EA7">
      <w:pPr>
        <w:spacing w:after="60" w:line="300" w:lineRule="auto"/>
        <w:jc w:val="both"/>
      </w:pPr>
      <w:r w:rsidRPr="009A496C">
        <w:t>Al fine di determinare la sussistenza di un significativo rischio creditizio e quindi finanziario, in alcuni casi può essere determinante far richiedere dal legale rappresentante della società alla Banca d’Italia -</w:t>
      </w:r>
      <w:r>
        <w:t xml:space="preserve"> </w:t>
      </w:r>
      <w:r w:rsidRPr="009A496C">
        <w:t>Centrale Rischi- le evidenze relative agli ultimi 36 mesi</w:t>
      </w:r>
      <w:r w:rsidR="006B2002">
        <w:rPr>
          <w:rStyle w:val="Rimandonotaapidipagina"/>
        </w:rPr>
        <w:footnoteReference w:id="45"/>
      </w:r>
      <w:r w:rsidR="006B2002">
        <w:t>.</w:t>
      </w:r>
    </w:p>
    <w:p w14:paraId="1D686DF1" w14:textId="77777777" w:rsidR="00D433EB" w:rsidRPr="00785591" w:rsidRDefault="00D433EB" w:rsidP="009B5EA7">
      <w:pPr>
        <w:spacing w:after="60" w:line="300" w:lineRule="auto"/>
        <w:jc w:val="both"/>
      </w:pPr>
      <w:r w:rsidRPr="00785591">
        <w:rPr>
          <w:b/>
          <w:bCs/>
        </w:rPr>
        <w:t>REGOLARITÀ NELL’ASSOLVIMENTO DEI DEBITI</w:t>
      </w:r>
    </w:p>
    <w:p w14:paraId="4A4E85D3" w14:textId="77777777" w:rsidR="00D433EB" w:rsidRDefault="00D433EB" w:rsidP="009B5EA7">
      <w:pPr>
        <w:spacing w:after="60" w:line="300" w:lineRule="auto"/>
        <w:jc w:val="both"/>
      </w:pPr>
      <w:r w:rsidRPr="00785591">
        <w:t xml:space="preserve">I sindaci prendono in esame la regolarità nell’assolvimento dei debiti da parte della società. </w:t>
      </w:r>
    </w:p>
    <w:p w14:paraId="4170D03C" w14:textId="77777777" w:rsidR="00D433EB" w:rsidRPr="00785591" w:rsidRDefault="00D433EB" w:rsidP="009B5EA7">
      <w:pPr>
        <w:spacing w:after="60" w:line="300" w:lineRule="auto"/>
        <w:jc w:val="both"/>
      </w:pPr>
      <w:r w:rsidRPr="00785591">
        <w:t>A tale scopo si prendono in esame per campioni liberamente scelti i seguenti documenti, verificando le condizioni contrattuali e le modalità di pagamento da parte della società:</w:t>
      </w:r>
    </w:p>
    <w:tbl>
      <w:tblPr>
        <w:tblW w:w="0" w:type="auto"/>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left w:w="70" w:type="dxa"/>
          <w:right w:w="70" w:type="dxa"/>
        </w:tblCellMar>
        <w:tblLook w:val="0000" w:firstRow="0" w:lastRow="0" w:firstColumn="0" w:lastColumn="0" w:noHBand="0" w:noVBand="0"/>
      </w:tblPr>
      <w:tblGrid>
        <w:gridCol w:w="1930"/>
        <w:gridCol w:w="1916"/>
        <w:gridCol w:w="1920"/>
        <w:gridCol w:w="1931"/>
        <w:gridCol w:w="1931"/>
      </w:tblGrid>
      <w:tr w:rsidR="00D433EB" w:rsidRPr="00785591" w14:paraId="0F4EA375" w14:textId="77777777" w:rsidTr="00CC1794">
        <w:trPr>
          <w:trHeight w:hRule="exact" w:val="567"/>
        </w:trPr>
        <w:tc>
          <w:tcPr>
            <w:tcW w:w="1955" w:type="dxa"/>
            <w:shd w:val="clear" w:color="auto" w:fill="C6D9F1"/>
            <w:vAlign w:val="center"/>
          </w:tcPr>
          <w:p w14:paraId="1FF16CCF" w14:textId="77777777" w:rsidR="00D433EB" w:rsidRPr="00785591" w:rsidRDefault="00D433EB" w:rsidP="009B5EA7">
            <w:pPr>
              <w:spacing w:after="60" w:line="300" w:lineRule="auto"/>
              <w:jc w:val="both"/>
              <w:rPr>
                <w:b/>
                <w:bCs/>
              </w:rPr>
            </w:pPr>
            <w:r w:rsidRPr="00785591">
              <w:rPr>
                <w:b/>
                <w:bCs/>
              </w:rPr>
              <w:t>DOCUMENTO</w:t>
            </w:r>
          </w:p>
        </w:tc>
        <w:tc>
          <w:tcPr>
            <w:tcW w:w="1955" w:type="dxa"/>
            <w:shd w:val="clear" w:color="auto" w:fill="C6D9F1"/>
            <w:vAlign w:val="center"/>
          </w:tcPr>
          <w:p w14:paraId="0BE800F7" w14:textId="77777777" w:rsidR="00D433EB" w:rsidRPr="00785591" w:rsidRDefault="00D433EB" w:rsidP="009B5EA7">
            <w:pPr>
              <w:spacing w:after="60" w:line="300" w:lineRule="auto"/>
              <w:jc w:val="both"/>
              <w:rPr>
                <w:b/>
                <w:bCs/>
              </w:rPr>
            </w:pPr>
            <w:r w:rsidRPr="00785591">
              <w:rPr>
                <w:b/>
                <w:bCs/>
              </w:rPr>
              <w:t>IMPORTO</w:t>
            </w:r>
          </w:p>
        </w:tc>
        <w:tc>
          <w:tcPr>
            <w:tcW w:w="1956" w:type="dxa"/>
            <w:shd w:val="clear" w:color="auto" w:fill="C6D9F1"/>
            <w:vAlign w:val="center"/>
          </w:tcPr>
          <w:p w14:paraId="5E79CD4F" w14:textId="77777777" w:rsidR="00D433EB" w:rsidRPr="00785591" w:rsidRDefault="00D433EB" w:rsidP="009B5EA7">
            <w:pPr>
              <w:spacing w:after="60" w:line="300" w:lineRule="auto"/>
              <w:jc w:val="both"/>
              <w:rPr>
                <w:b/>
                <w:bCs/>
              </w:rPr>
            </w:pPr>
            <w:r w:rsidRPr="00785591">
              <w:rPr>
                <w:b/>
                <w:bCs/>
              </w:rPr>
              <w:t>SCADENZA</w:t>
            </w:r>
          </w:p>
        </w:tc>
        <w:tc>
          <w:tcPr>
            <w:tcW w:w="1956" w:type="dxa"/>
            <w:shd w:val="clear" w:color="auto" w:fill="C6D9F1"/>
            <w:vAlign w:val="center"/>
          </w:tcPr>
          <w:p w14:paraId="01C637C7" w14:textId="77777777" w:rsidR="00D433EB" w:rsidRPr="00785591" w:rsidRDefault="00D433EB" w:rsidP="009B5EA7">
            <w:pPr>
              <w:spacing w:after="60" w:line="300" w:lineRule="auto"/>
              <w:jc w:val="both"/>
              <w:rPr>
                <w:b/>
                <w:bCs/>
              </w:rPr>
            </w:pPr>
            <w:r w:rsidRPr="00785591">
              <w:rPr>
                <w:b/>
                <w:bCs/>
              </w:rPr>
              <w:t>DATA PAGAMENTO</w:t>
            </w:r>
          </w:p>
        </w:tc>
        <w:tc>
          <w:tcPr>
            <w:tcW w:w="1956" w:type="dxa"/>
            <w:shd w:val="clear" w:color="auto" w:fill="C6D9F1"/>
            <w:vAlign w:val="center"/>
          </w:tcPr>
          <w:p w14:paraId="2C568C3C" w14:textId="77777777" w:rsidR="00D433EB" w:rsidRPr="00785591" w:rsidRDefault="00D433EB" w:rsidP="009B5EA7">
            <w:pPr>
              <w:spacing w:after="60" w:line="300" w:lineRule="auto"/>
              <w:jc w:val="both"/>
              <w:rPr>
                <w:b/>
                <w:bCs/>
              </w:rPr>
            </w:pPr>
            <w:r w:rsidRPr="00785591">
              <w:rPr>
                <w:b/>
                <w:bCs/>
              </w:rPr>
              <w:t>MODALITÀ PAGAMENTO</w:t>
            </w:r>
          </w:p>
        </w:tc>
      </w:tr>
      <w:tr w:rsidR="00D433EB" w:rsidRPr="00785591" w14:paraId="4D461E14" w14:textId="77777777" w:rsidTr="00CC1794">
        <w:tc>
          <w:tcPr>
            <w:tcW w:w="1955" w:type="dxa"/>
          </w:tcPr>
          <w:p w14:paraId="56E178D3" w14:textId="77777777" w:rsidR="00D433EB" w:rsidRPr="00785591" w:rsidRDefault="00D433EB" w:rsidP="009B5EA7">
            <w:pPr>
              <w:spacing w:after="60" w:line="300" w:lineRule="auto"/>
              <w:jc w:val="both"/>
              <w:rPr>
                <w:lang w:val="de-DE"/>
              </w:rPr>
            </w:pPr>
            <w:r w:rsidRPr="00785591">
              <w:rPr>
                <w:lang w:val="de-DE"/>
              </w:rPr>
              <w:t xml:space="preserve">(es. </w:t>
            </w:r>
            <w:proofErr w:type="spellStart"/>
            <w:r w:rsidRPr="00785591">
              <w:rPr>
                <w:lang w:val="de-DE"/>
              </w:rPr>
              <w:t>rata</w:t>
            </w:r>
            <w:proofErr w:type="spellEnd"/>
            <w:r w:rsidRPr="00785591">
              <w:rPr>
                <w:lang w:val="de-DE"/>
              </w:rPr>
              <w:t xml:space="preserve"> </w:t>
            </w:r>
            <w:proofErr w:type="spellStart"/>
            <w:r w:rsidRPr="00785591">
              <w:rPr>
                <w:lang w:val="de-DE"/>
              </w:rPr>
              <w:t>mutuo</w:t>
            </w:r>
            <w:proofErr w:type="spellEnd"/>
            <w:r w:rsidRPr="00785591">
              <w:rPr>
                <w:lang w:val="de-DE"/>
              </w:rPr>
              <w:t>)</w:t>
            </w:r>
          </w:p>
        </w:tc>
        <w:tc>
          <w:tcPr>
            <w:tcW w:w="1955" w:type="dxa"/>
          </w:tcPr>
          <w:p w14:paraId="22E50EC5" w14:textId="77777777" w:rsidR="00D433EB" w:rsidRPr="00785591" w:rsidRDefault="00D433EB" w:rsidP="009B5EA7">
            <w:pPr>
              <w:spacing w:after="60" w:line="300" w:lineRule="auto"/>
              <w:jc w:val="both"/>
              <w:rPr>
                <w:lang w:val="de-DE"/>
              </w:rPr>
            </w:pPr>
          </w:p>
        </w:tc>
        <w:tc>
          <w:tcPr>
            <w:tcW w:w="1956" w:type="dxa"/>
          </w:tcPr>
          <w:p w14:paraId="4874666B" w14:textId="77777777" w:rsidR="00D433EB" w:rsidRPr="00785591" w:rsidRDefault="00D433EB" w:rsidP="009B5EA7">
            <w:pPr>
              <w:spacing w:after="60" w:line="300" w:lineRule="auto"/>
              <w:jc w:val="both"/>
              <w:rPr>
                <w:lang w:val="de-DE"/>
              </w:rPr>
            </w:pPr>
          </w:p>
        </w:tc>
        <w:tc>
          <w:tcPr>
            <w:tcW w:w="1956" w:type="dxa"/>
          </w:tcPr>
          <w:p w14:paraId="348A0252" w14:textId="77777777" w:rsidR="00D433EB" w:rsidRPr="00785591" w:rsidRDefault="00D433EB" w:rsidP="009B5EA7">
            <w:pPr>
              <w:spacing w:after="60" w:line="300" w:lineRule="auto"/>
              <w:jc w:val="both"/>
              <w:rPr>
                <w:lang w:val="de-DE"/>
              </w:rPr>
            </w:pPr>
          </w:p>
        </w:tc>
        <w:tc>
          <w:tcPr>
            <w:tcW w:w="1956" w:type="dxa"/>
          </w:tcPr>
          <w:p w14:paraId="2D87C966" w14:textId="77777777" w:rsidR="00D433EB" w:rsidRPr="00785591" w:rsidRDefault="00D433EB" w:rsidP="009B5EA7">
            <w:pPr>
              <w:spacing w:after="60" w:line="300" w:lineRule="auto"/>
              <w:jc w:val="both"/>
              <w:rPr>
                <w:lang w:val="de-DE"/>
              </w:rPr>
            </w:pPr>
          </w:p>
        </w:tc>
      </w:tr>
      <w:tr w:rsidR="00D433EB" w:rsidRPr="00785591" w14:paraId="7271A972" w14:textId="77777777" w:rsidTr="00CC1794">
        <w:tc>
          <w:tcPr>
            <w:tcW w:w="1955" w:type="dxa"/>
          </w:tcPr>
          <w:p w14:paraId="15FCBECF" w14:textId="77777777" w:rsidR="00D433EB" w:rsidRPr="00785591" w:rsidRDefault="00D433EB" w:rsidP="009B5EA7">
            <w:pPr>
              <w:spacing w:after="60" w:line="300" w:lineRule="auto"/>
              <w:jc w:val="both"/>
              <w:rPr>
                <w:lang w:val="en-GB"/>
              </w:rPr>
            </w:pPr>
            <w:r w:rsidRPr="00785591">
              <w:rPr>
                <w:lang w:val="en-GB"/>
              </w:rPr>
              <w:t>(</w:t>
            </w:r>
            <w:proofErr w:type="gramStart"/>
            <w:r w:rsidRPr="00785591">
              <w:rPr>
                <w:lang w:val="en-GB"/>
              </w:rPr>
              <w:t>es</w:t>
            </w:r>
            <w:proofErr w:type="gramEnd"/>
            <w:r w:rsidRPr="00785591">
              <w:rPr>
                <w:lang w:val="en-GB"/>
              </w:rPr>
              <w:t xml:space="preserve">. rata </w:t>
            </w:r>
            <w:r w:rsidRPr="00785591">
              <w:rPr>
                <w:i/>
                <w:lang w:val="en-GB"/>
              </w:rPr>
              <w:t>leasing</w:t>
            </w:r>
            <w:r w:rsidRPr="00785591">
              <w:rPr>
                <w:lang w:val="en-GB"/>
              </w:rPr>
              <w:t>)</w:t>
            </w:r>
          </w:p>
        </w:tc>
        <w:tc>
          <w:tcPr>
            <w:tcW w:w="1955" w:type="dxa"/>
          </w:tcPr>
          <w:p w14:paraId="1C30C100" w14:textId="77777777" w:rsidR="00D433EB" w:rsidRPr="00785591" w:rsidRDefault="00D433EB" w:rsidP="009B5EA7">
            <w:pPr>
              <w:spacing w:after="60" w:line="300" w:lineRule="auto"/>
              <w:jc w:val="both"/>
              <w:rPr>
                <w:lang w:val="en-GB"/>
              </w:rPr>
            </w:pPr>
          </w:p>
        </w:tc>
        <w:tc>
          <w:tcPr>
            <w:tcW w:w="1956" w:type="dxa"/>
          </w:tcPr>
          <w:p w14:paraId="1568E083" w14:textId="77777777" w:rsidR="00D433EB" w:rsidRPr="00785591" w:rsidRDefault="00D433EB" w:rsidP="009B5EA7">
            <w:pPr>
              <w:spacing w:after="60" w:line="300" w:lineRule="auto"/>
              <w:jc w:val="both"/>
              <w:rPr>
                <w:lang w:val="en-GB"/>
              </w:rPr>
            </w:pPr>
          </w:p>
        </w:tc>
        <w:tc>
          <w:tcPr>
            <w:tcW w:w="1956" w:type="dxa"/>
          </w:tcPr>
          <w:p w14:paraId="7379CE50" w14:textId="77777777" w:rsidR="00D433EB" w:rsidRPr="00785591" w:rsidRDefault="00D433EB" w:rsidP="009B5EA7">
            <w:pPr>
              <w:spacing w:after="60" w:line="300" w:lineRule="auto"/>
              <w:jc w:val="both"/>
              <w:rPr>
                <w:lang w:val="en-GB"/>
              </w:rPr>
            </w:pPr>
          </w:p>
        </w:tc>
        <w:tc>
          <w:tcPr>
            <w:tcW w:w="1956" w:type="dxa"/>
          </w:tcPr>
          <w:p w14:paraId="22ECD344" w14:textId="77777777" w:rsidR="00D433EB" w:rsidRPr="00785591" w:rsidRDefault="00D433EB" w:rsidP="009B5EA7">
            <w:pPr>
              <w:spacing w:after="60" w:line="300" w:lineRule="auto"/>
              <w:jc w:val="both"/>
              <w:rPr>
                <w:lang w:val="en-GB"/>
              </w:rPr>
            </w:pPr>
          </w:p>
        </w:tc>
      </w:tr>
      <w:tr w:rsidR="00D433EB" w:rsidRPr="00785591" w14:paraId="5AE5ECE0" w14:textId="77777777" w:rsidTr="00CC1794">
        <w:tc>
          <w:tcPr>
            <w:tcW w:w="1955" w:type="dxa"/>
          </w:tcPr>
          <w:p w14:paraId="0D7E8123" w14:textId="77777777" w:rsidR="00D433EB" w:rsidRPr="00785591" w:rsidRDefault="00D433EB" w:rsidP="009B5EA7">
            <w:pPr>
              <w:spacing w:after="60" w:line="300" w:lineRule="auto"/>
              <w:jc w:val="both"/>
            </w:pPr>
            <w:r w:rsidRPr="00785591">
              <w:t>(es. fornitori)</w:t>
            </w:r>
          </w:p>
        </w:tc>
        <w:tc>
          <w:tcPr>
            <w:tcW w:w="1955" w:type="dxa"/>
          </w:tcPr>
          <w:p w14:paraId="492CE5F8" w14:textId="77777777" w:rsidR="00D433EB" w:rsidRPr="00785591" w:rsidRDefault="00D433EB" w:rsidP="009B5EA7">
            <w:pPr>
              <w:spacing w:after="60" w:line="300" w:lineRule="auto"/>
              <w:jc w:val="both"/>
            </w:pPr>
          </w:p>
        </w:tc>
        <w:tc>
          <w:tcPr>
            <w:tcW w:w="1956" w:type="dxa"/>
          </w:tcPr>
          <w:p w14:paraId="5A7F3528" w14:textId="77777777" w:rsidR="00D433EB" w:rsidRPr="00785591" w:rsidRDefault="00D433EB" w:rsidP="009B5EA7">
            <w:pPr>
              <w:spacing w:after="60" w:line="300" w:lineRule="auto"/>
              <w:jc w:val="both"/>
            </w:pPr>
          </w:p>
        </w:tc>
        <w:tc>
          <w:tcPr>
            <w:tcW w:w="1956" w:type="dxa"/>
          </w:tcPr>
          <w:p w14:paraId="5D27261B" w14:textId="77777777" w:rsidR="00D433EB" w:rsidRPr="00785591" w:rsidRDefault="00D433EB" w:rsidP="009B5EA7">
            <w:pPr>
              <w:spacing w:after="60" w:line="300" w:lineRule="auto"/>
              <w:jc w:val="both"/>
            </w:pPr>
          </w:p>
        </w:tc>
        <w:tc>
          <w:tcPr>
            <w:tcW w:w="1956" w:type="dxa"/>
          </w:tcPr>
          <w:p w14:paraId="41EDCD33" w14:textId="77777777" w:rsidR="00D433EB" w:rsidRPr="00785591" w:rsidRDefault="00D433EB" w:rsidP="009B5EA7">
            <w:pPr>
              <w:spacing w:after="60" w:line="300" w:lineRule="auto"/>
              <w:jc w:val="both"/>
            </w:pPr>
          </w:p>
        </w:tc>
      </w:tr>
    </w:tbl>
    <w:p w14:paraId="41BD34ED" w14:textId="77777777" w:rsidR="00D433EB" w:rsidRPr="00785591" w:rsidRDefault="00D433EB" w:rsidP="009B5EA7">
      <w:pPr>
        <w:spacing w:after="60" w:line="300" w:lineRule="auto"/>
        <w:jc w:val="both"/>
      </w:pPr>
    </w:p>
    <w:p w14:paraId="12A442FD" w14:textId="77777777" w:rsidR="00D433EB" w:rsidRPr="00785591" w:rsidRDefault="00D433EB" w:rsidP="009B5EA7">
      <w:pPr>
        <w:spacing w:after="60" w:line="300" w:lineRule="auto"/>
        <w:jc w:val="both"/>
      </w:pPr>
      <w:r w:rsidRPr="00785591">
        <w:t>I sindaci rilevano che: _______________.</w:t>
      </w:r>
    </w:p>
    <w:p w14:paraId="42AAA40D" w14:textId="77777777" w:rsidR="00D433EB" w:rsidRPr="00785591" w:rsidRDefault="00D433EB" w:rsidP="009B5EA7">
      <w:pPr>
        <w:spacing w:after="60" w:line="300" w:lineRule="auto"/>
        <w:jc w:val="both"/>
      </w:pPr>
      <w:r w:rsidRPr="00785591">
        <w:t>[</w:t>
      </w:r>
      <w:r w:rsidRPr="00785591">
        <w:rPr>
          <w:i/>
        </w:rPr>
        <w:t>Esempio</w:t>
      </w:r>
      <w:r>
        <w:t>: u</w:t>
      </w:r>
      <w:r w:rsidRPr="00785591">
        <w:t>n’analisi a campione delle condizioni di incasso e di pagamento evidenzia una dilazione media concessa ai clienti, per l’incasso dei crediti, di circa __ giorni e una dilazione media ottenuta dai fornitori, per il pagamento dei debiti commerciali, di circa __ giorni]</w:t>
      </w:r>
      <w:r>
        <w:t>.</w:t>
      </w:r>
    </w:p>
    <w:p w14:paraId="27644CC8" w14:textId="77777777" w:rsidR="00D433EB" w:rsidRPr="00785591" w:rsidRDefault="00D433EB" w:rsidP="009B5EA7">
      <w:pPr>
        <w:spacing w:after="60" w:line="300" w:lineRule="auto"/>
        <w:jc w:val="both"/>
      </w:pPr>
      <w:r w:rsidRPr="00785591">
        <w:t>[</w:t>
      </w:r>
      <w:r w:rsidRPr="007E7D54">
        <w:rPr>
          <w:i/>
        </w:rPr>
        <w:t>Esempio</w:t>
      </w:r>
      <w:r>
        <w:rPr>
          <w:iCs/>
        </w:rPr>
        <w:t>: g</w:t>
      </w:r>
      <w:r w:rsidRPr="007E7D54">
        <w:rPr>
          <w:iCs/>
        </w:rPr>
        <w:t>li</w:t>
      </w:r>
      <w:r w:rsidRPr="00785591">
        <w:t xml:space="preserve"> oneri finanziari sostenuti, alla data della presente verifica, ammontano complessivamente ad euro ___________ e rappresentano, in termini percentuali, il __ % del fatturato totale].</w:t>
      </w:r>
    </w:p>
    <w:p w14:paraId="4DE26820" w14:textId="77777777" w:rsidR="00D433EB" w:rsidRPr="00785591" w:rsidRDefault="00D433EB" w:rsidP="009B5EA7">
      <w:pPr>
        <w:spacing w:after="60" w:line="300" w:lineRule="auto"/>
        <w:jc w:val="both"/>
      </w:pPr>
      <w:r w:rsidRPr="00785591">
        <w:t>[</w:t>
      </w:r>
      <w:r w:rsidRPr="00785591">
        <w:rPr>
          <w:i/>
        </w:rPr>
        <w:t>Esempio</w:t>
      </w:r>
      <w:r>
        <w:t>: si</w:t>
      </w:r>
      <w:r w:rsidRPr="00785591">
        <w:t xml:space="preserve"> procede, quindi, ad esaminare il capitale circolante netto alla data del </w:t>
      </w:r>
      <w:r w:rsidRPr="00785591">
        <w:rPr>
          <w:bCs/>
        </w:rPr>
        <w:t>__/__/_____</w:t>
      </w:r>
      <w:r w:rsidRPr="00785591">
        <w:t xml:space="preserve"> sulla base delle informazioni ottenute dalla lettura del bilancio trimestrale/semestrale fornitoci dal responsabile amministrativo. Il capitale circolante netto risulta positivo/negativo per euro ____; ciò denota una struttura finanziaria a breve solida/deficitaria].</w:t>
      </w:r>
    </w:p>
    <w:p w14:paraId="01C17ACE" w14:textId="77777777" w:rsidR="00D433EB" w:rsidRPr="00785591" w:rsidRDefault="00D433EB" w:rsidP="009B5EA7">
      <w:pPr>
        <w:spacing w:after="60" w:line="300" w:lineRule="auto"/>
        <w:jc w:val="both"/>
      </w:pPr>
      <w:r w:rsidRPr="00785591">
        <w:t>[</w:t>
      </w:r>
      <w:r w:rsidRPr="00785591">
        <w:rPr>
          <w:i/>
        </w:rPr>
        <w:t>Esempio</w:t>
      </w:r>
      <w:r>
        <w:t>: i</w:t>
      </w:r>
      <w:r w:rsidRPr="00785591">
        <w:t>l margine di struttura primario risulta essere positivo/negativo per euro ____. Tali dati evidenziano una struttura finanziaria in equilibrio [</w:t>
      </w:r>
      <w:r w:rsidRPr="00785591">
        <w:rPr>
          <w:i/>
        </w:rPr>
        <w:t>ovvero</w:t>
      </w:r>
      <w:r w:rsidRPr="00785591">
        <w:t xml:space="preserve">: tali dati evidenziano una struttura finanziaria in forte tensione]. </w:t>
      </w:r>
    </w:p>
    <w:p w14:paraId="7690E8E1" w14:textId="77777777" w:rsidR="00D433EB" w:rsidRPr="00785591" w:rsidRDefault="00D433EB" w:rsidP="009B5EA7">
      <w:pPr>
        <w:spacing w:after="60" w:line="300" w:lineRule="auto"/>
        <w:jc w:val="both"/>
      </w:pPr>
      <w:r w:rsidRPr="00785591">
        <w:t>[</w:t>
      </w:r>
      <w:r w:rsidRPr="00785591">
        <w:rPr>
          <w:i/>
        </w:rPr>
        <w:t>Esempio</w:t>
      </w:r>
      <w:r>
        <w:t>:</w:t>
      </w:r>
      <w:r w:rsidRPr="00785591">
        <w:t xml:space="preserve"> L’analisi dell’indebitamento complessivo della società evidenzia un totale debiti pari ad euro ____ che, rapportato al fatturato complessivo dell’anno, pari ad euro ____, rappresenta il __%. Il raffronto del </w:t>
      </w:r>
      <w:r w:rsidRPr="00785591">
        <w:lastRenderedPageBreak/>
        <w:t>“monte debiti” con il patrimonio netto evidenzia invece un rapporto di __ a __.</w:t>
      </w:r>
      <w:r>
        <w:t xml:space="preserve"> S</w:t>
      </w:r>
      <w:r w:rsidRPr="00785591">
        <w:t>i invitano gli amministratori a riferire, in occasione della prossima assemblea dei soci, in merito a quanto rilevato nella presente verifica].</w:t>
      </w:r>
    </w:p>
    <w:p w14:paraId="3042FAD9" w14:textId="77777777" w:rsidR="00D433EB" w:rsidRPr="00785591" w:rsidRDefault="00D433EB" w:rsidP="009B5EA7">
      <w:pPr>
        <w:spacing w:after="60" w:line="300" w:lineRule="auto"/>
        <w:jc w:val="both"/>
      </w:pPr>
      <w:r w:rsidRPr="0032446D">
        <w:t>[</w:t>
      </w:r>
      <w:r w:rsidRPr="0032446D">
        <w:rPr>
          <w:i/>
        </w:rPr>
        <w:t>Esempio</w:t>
      </w:r>
      <w:r w:rsidRPr="0032446D">
        <w:t>:</w:t>
      </w:r>
      <w:r w:rsidRPr="0017108D">
        <w:t xml:space="preserve"> in presenza di perdite </w:t>
      </w:r>
      <w:r w:rsidRPr="00823016">
        <w:t xml:space="preserve">rilevanti </w:t>
      </w:r>
      <w:r w:rsidRPr="0032446D">
        <w:t xml:space="preserve">già evidenziate dal bilancio </w:t>
      </w:r>
      <w:proofErr w:type="spellStart"/>
      <w:r w:rsidRPr="0032446D">
        <w:t>infrannuale</w:t>
      </w:r>
      <w:proofErr w:type="spellEnd"/>
      <w:r w:rsidRPr="0032446D">
        <w:t>, i sottoscritti sindaci, raccolti seri indizi e affidabili informazioni di precario equilibrio finanziario della società, procedono ad una profonda analisi della situazione patrimoniale e finanziaria della medesima</w:t>
      </w:r>
      <w:r w:rsidRPr="0017108D">
        <w:t>].</w:t>
      </w:r>
      <w:r w:rsidRPr="00785591">
        <w:t xml:space="preserve"> </w:t>
      </w:r>
    </w:p>
    <w:p w14:paraId="149E3206" w14:textId="77777777" w:rsidR="00D433EB" w:rsidRPr="00785591" w:rsidRDefault="00D433EB" w:rsidP="009B5EA7">
      <w:pPr>
        <w:spacing w:after="60" w:line="300" w:lineRule="auto"/>
        <w:jc w:val="both"/>
      </w:pPr>
      <w:r w:rsidRPr="00785591">
        <w:rPr>
          <w:b/>
          <w:bCs/>
        </w:rPr>
        <w:t xml:space="preserve">CONTRIBUTI E AGEVOLAZIONI </w:t>
      </w:r>
    </w:p>
    <w:p w14:paraId="13F1C5D5" w14:textId="77777777" w:rsidR="00D433EB" w:rsidRPr="00785591" w:rsidRDefault="00D433EB" w:rsidP="009B5EA7">
      <w:pPr>
        <w:spacing w:after="60" w:line="300" w:lineRule="auto"/>
        <w:jc w:val="both"/>
      </w:pPr>
      <w:r w:rsidRPr="00785591">
        <w:t xml:space="preserve">Si prende atto che la società ha ottenuto un contributo di euro </w:t>
      </w:r>
      <w:r w:rsidRPr="00785591">
        <w:rPr>
          <w:u w:val="single"/>
        </w:rPr>
        <w:tab/>
      </w:r>
      <w:r w:rsidRPr="00785591">
        <w:rPr>
          <w:u w:val="single"/>
        </w:rPr>
        <w:tab/>
      </w:r>
      <w:r w:rsidRPr="00785591">
        <w:t xml:space="preserve"> ai sensi della legge</w:t>
      </w:r>
      <w:r w:rsidRPr="00785591">
        <w:rPr>
          <w:u w:val="single"/>
        </w:rPr>
        <w:tab/>
      </w:r>
      <w:r w:rsidRPr="00785591">
        <w:rPr>
          <w:u w:val="single"/>
        </w:rPr>
        <w:tab/>
      </w:r>
      <w:r w:rsidRPr="00785591">
        <w:t xml:space="preserve"> in relazione a </w:t>
      </w:r>
      <w:r w:rsidRPr="00785591">
        <w:rPr>
          <w:u w:val="single"/>
        </w:rPr>
        <w:tab/>
      </w:r>
      <w:r w:rsidRPr="00785591">
        <w:rPr>
          <w:u w:val="single"/>
        </w:rPr>
        <w:tab/>
      </w:r>
      <w:r w:rsidRPr="00785591">
        <w:rPr>
          <w:u w:val="single"/>
        </w:rPr>
        <w:tab/>
      </w:r>
      <w:r w:rsidRPr="00785591">
        <w:t>.</w:t>
      </w:r>
    </w:p>
    <w:p w14:paraId="3D3F31F4" w14:textId="77777777" w:rsidR="00D433EB" w:rsidRPr="00785591" w:rsidRDefault="00D433EB" w:rsidP="009B5EA7">
      <w:pPr>
        <w:spacing w:after="60" w:line="300" w:lineRule="auto"/>
        <w:jc w:val="both"/>
        <w:rPr>
          <w:b/>
          <w:bCs/>
        </w:rPr>
      </w:pPr>
      <w:r w:rsidRPr="00785591">
        <w:rPr>
          <w:b/>
          <w:bCs/>
        </w:rPr>
        <w:t>CREDITI V/CLIENTI – INSOLUTI – CREDITI IN CONTENZIOSO</w:t>
      </w:r>
    </w:p>
    <w:p w14:paraId="3C6C329C" w14:textId="77777777" w:rsidR="00D433EB" w:rsidRPr="00785591" w:rsidRDefault="00D433EB" w:rsidP="009B5EA7">
      <w:pPr>
        <w:spacing w:after="60" w:line="300" w:lineRule="auto"/>
        <w:jc w:val="both"/>
      </w:pPr>
      <w:r w:rsidRPr="00785591">
        <w:t>Si effettua un’indagine generica sugli incassi, accertandone il regolare/irregolare andamento, rilevando quanto segue: _______________.</w:t>
      </w:r>
    </w:p>
    <w:p w14:paraId="77A6088D" w14:textId="5113D7F1" w:rsidR="00D433EB" w:rsidRPr="00785591" w:rsidRDefault="00D433EB" w:rsidP="009B5EA7">
      <w:pPr>
        <w:spacing w:after="60" w:line="300" w:lineRule="auto"/>
        <w:jc w:val="both"/>
        <w:rPr>
          <w:b/>
          <w:bCs/>
        </w:rPr>
      </w:pPr>
      <w:r w:rsidRPr="00785591">
        <w:rPr>
          <w:b/>
        </w:rPr>
        <w:t>CONTROLLO DEI RISCHI - RISCHI GESTITI MEDIANTE COPERTURA ASSICURATIVA</w:t>
      </w:r>
      <w:r w:rsidRPr="00785591">
        <w:rPr>
          <w:b/>
          <w:bCs/>
        </w:rPr>
        <w:t xml:space="preserve">, LOCAZIONI, </w:t>
      </w:r>
      <w:r w:rsidRPr="00785591">
        <w:rPr>
          <w:b/>
          <w:bCs/>
          <w:i/>
        </w:rPr>
        <w:t>LEASING</w:t>
      </w:r>
      <w:r w:rsidRPr="00785591">
        <w:rPr>
          <w:b/>
          <w:bCs/>
        </w:rPr>
        <w:t xml:space="preserve"> E ALTRI CONTRATTI</w:t>
      </w:r>
    </w:p>
    <w:p w14:paraId="37A30BD3" w14:textId="77777777" w:rsidR="00D433EB" w:rsidRPr="00785591" w:rsidRDefault="00D433EB" w:rsidP="009B5EA7">
      <w:pPr>
        <w:spacing w:after="60" w:line="300" w:lineRule="auto"/>
        <w:jc w:val="both"/>
      </w:pPr>
      <w:r w:rsidRPr="00785591">
        <w:rPr>
          <w:b/>
        </w:rPr>
        <w:t xml:space="preserve"> </w:t>
      </w:r>
      <w:r w:rsidRPr="00785591">
        <w:t>Si procede al controllo (a</w:t>
      </w:r>
      <w:r>
        <w:t>nche eventualmente a</w:t>
      </w:r>
      <w:r w:rsidRPr="00785591">
        <w:t xml:space="preserve"> campione) delle polizze assicurative vigenti stipulate dalla società, rilevando il monte assicurazioni nel suo complesso; in particolare si rileva quanto esposto nel</w:t>
      </w:r>
      <w:r>
        <w:t xml:space="preserve">la tabella che segue </w:t>
      </w:r>
      <w:r w:rsidRPr="00785591">
        <w:t>e i relativi premi assicurativi risultano regolarmente pagati alle scadenze.</w:t>
      </w:r>
    </w:p>
    <w:p w14:paraId="05096836" w14:textId="288B49D2" w:rsidR="00D433EB" w:rsidRPr="00785591" w:rsidRDefault="00D433EB" w:rsidP="009B5EA7">
      <w:pPr>
        <w:spacing w:after="60" w:line="300" w:lineRule="auto"/>
        <w:jc w:val="both"/>
      </w:pPr>
      <w:r w:rsidRPr="00785591">
        <w:t>Si ritiene adeguata la procedura di risposta ai particolari rischi che in questo modo trovano copertura nelle specifiche polizze assicurative di cui all’elenco che pertanto presentano tutela quantitativa adeguata ai correlati rischi e</w:t>
      </w:r>
      <w:r w:rsidR="0077453B">
        <w:t xml:space="preserve"> </w:t>
      </w:r>
      <w:r w:rsidRPr="00785591">
        <w:t>anche, in via comparativa, a</w:t>
      </w:r>
      <w:r w:rsidR="0077453B">
        <w:t xml:space="preserve"> </w:t>
      </w:r>
      <w:r w:rsidRPr="00785591">
        <w:t>eventi statisticamente pregressi.</w:t>
      </w:r>
    </w:p>
    <w:p w14:paraId="54EF88D4" w14:textId="77777777" w:rsidR="00D433EB" w:rsidRPr="00785591" w:rsidRDefault="00D433EB" w:rsidP="009B5EA7">
      <w:pPr>
        <w:spacing w:after="60" w:line="300" w:lineRule="auto"/>
        <w:jc w:val="both"/>
      </w:pPr>
      <w:r w:rsidRPr="00785591">
        <w:t>[</w:t>
      </w:r>
      <w:r w:rsidRPr="00785591">
        <w:rPr>
          <w:i/>
        </w:rPr>
        <w:t>Ovvero</w:t>
      </w:r>
      <w:r w:rsidRPr="00785591">
        <w:t>: si rileva ______________________________________.]</w:t>
      </w:r>
    </w:p>
    <w:p w14:paraId="0461031D" w14:textId="77777777" w:rsidR="00D433EB" w:rsidRPr="00785591" w:rsidRDefault="00D433EB" w:rsidP="009B5EA7">
      <w:pPr>
        <w:spacing w:after="60" w:line="300" w:lineRule="auto"/>
        <w:jc w:val="both"/>
        <w:rPr>
          <w:b/>
        </w:rPr>
      </w:pPr>
    </w:p>
    <w:tbl>
      <w:tblPr>
        <w:tblW w:w="0" w:type="auto"/>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left w:w="70" w:type="dxa"/>
          <w:right w:w="70" w:type="dxa"/>
        </w:tblCellMar>
        <w:tblLook w:val="0000" w:firstRow="0" w:lastRow="0" w:firstColumn="0" w:lastColumn="0" w:noHBand="0" w:noVBand="0"/>
      </w:tblPr>
      <w:tblGrid>
        <w:gridCol w:w="1784"/>
        <w:gridCol w:w="1574"/>
        <w:gridCol w:w="1784"/>
        <w:gridCol w:w="1698"/>
        <w:gridCol w:w="1400"/>
        <w:gridCol w:w="1388"/>
      </w:tblGrid>
      <w:tr w:rsidR="00D433EB" w:rsidRPr="00785591" w14:paraId="6CB9F61B" w14:textId="77777777" w:rsidTr="00CC1794">
        <w:tc>
          <w:tcPr>
            <w:tcW w:w="1784" w:type="dxa"/>
            <w:shd w:val="clear" w:color="auto" w:fill="C6D9F1"/>
            <w:vAlign w:val="center"/>
          </w:tcPr>
          <w:p w14:paraId="18C117B3" w14:textId="77777777" w:rsidR="00D433EB" w:rsidRPr="00785591" w:rsidRDefault="00D433EB" w:rsidP="009B5EA7">
            <w:pPr>
              <w:spacing w:after="60" w:line="300" w:lineRule="auto"/>
              <w:jc w:val="both"/>
              <w:rPr>
                <w:b/>
                <w:bCs/>
              </w:rPr>
            </w:pPr>
            <w:r w:rsidRPr="00785591">
              <w:rPr>
                <w:b/>
              </w:rPr>
              <w:t>NUMERO POLIZZA</w:t>
            </w:r>
          </w:p>
        </w:tc>
        <w:tc>
          <w:tcPr>
            <w:tcW w:w="1574" w:type="dxa"/>
            <w:shd w:val="clear" w:color="auto" w:fill="C6D9F1"/>
            <w:vAlign w:val="center"/>
          </w:tcPr>
          <w:p w14:paraId="42B6EF4A" w14:textId="77777777" w:rsidR="00D433EB" w:rsidRPr="00785591" w:rsidRDefault="00D433EB" w:rsidP="009B5EA7">
            <w:pPr>
              <w:spacing w:after="60" w:line="300" w:lineRule="auto"/>
              <w:jc w:val="both"/>
              <w:rPr>
                <w:b/>
                <w:bCs/>
              </w:rPr>
            </w:pPr>
            <w:r w:rsidRPr="00785591">
              <w:rPr>
                <w:b/>
              </w:rPr>
              <w:t>TIPOLOGIA</w:t>
            </w:r>
          </w:p>
        </w:tc>
        <w:tc>
          <w:tcPr>
            <w:tcW w:w="1784" w:type="dxa"/>
            <w:shd w:val="clear" w:color="auto" w:fill="C6D9F1"/>
            <w:vAlign w:val="center"/>
          </w:tcPr>
          <w:p w14:paraId="7F06CBBC" w14:textId="77777777" w:rsidR="00D433EB" w:rsidRPr="00785591" w:rsidRDefault="00D433EB" w:rsidP="009B5EA7">
            <w:pPr>
              <w:spacing w:after="60" w:line="300" w:lineRule="auto"/>
              <w:jc w:val="both"/>
              <w:rPr>
                <w:b/>
                <w:bCs/>
              </w:rPr>
            </w:pPr>
            <w:r w:rsidRPr="00785591">
              <w:rPr>
                <w:b/>
              </w:rPr>
              <w:t>GARANTITO</w:t>
            </w:r>
          </w:p>
        </w:tc>
        <w:tc>
          <w:tcPr>
            <w:tcW w:w="1698" w:type="dxa"/>
            <w:shd w:val="clear" w:color="auto" w:fill="C6D9F1"/>
            <w:vAlign w:val="center"/>
          </w:tcPr>
          <w:p w14:paraId="42C2F40B" w14:textId="77777777" w:rsidR="00D433EB" w:rsidRPr="00785591" w:rsidRDefault="00D433EB" w:rsidP="009B5EA7">
            <w:pPr>
              <w:spacing w:after="60" w:line="300" w:lineRule="auto"/>
              <w:jc w:val="both"/>
              <w:rPr>
                <w:b/>
                <w:bCs/>
              </w:rPr>
            </w:pPr>
            <w:r w:rsidRPr="00785591">
              <w:rPr>
                <w:b/>
              </w:rPr>
              <w:t>PREMIO LORDO</w:t>
            </w:r>
          </w:p>
        </w:tc>
        <w:tc>
          <w:tcPr>
            <w:tcW w:w="1400" w:type="dxa"/>
            <w:shd w:val="clear" w:color="auto" w:fill="C6D9F1"/>
          </w:tcPr>
          <w:p w14:paraId="4C191081" w14:textId="77777777" w:rsidR="00D433EB" w:rsidRPr="00785591" w:rsidRDefault="00D433EB" w:rsidP="009B5EA7">
            <w:pPr>
              <w:spacing w:after="60" w:line="300" w:lineRule="auto"/>
              <w:jc w:val="both"/>
              <w:rPr>
                <w:b/>
                <w:bCs/>
              </w:rPr>
            </w:pPr>
            <w:r w:rsidRPr="00785591">
              <w:rPr>
                <w:b/>
              </w:rPr>
              <w:t>DATA PAGAMENTO</w:t>
            </w:r>
          </w:p>
        </w:tc>
        <w:tc>
          <w:tcPr>
            <w:tcW w:w="1388" w:type="dxa"/>
            <w:shd w:val="clear" w:color="auto" w:fill="C6D9F1"/>
          </w:tcPr>
          <w:p w14:paraId="789AFBC7" w14:textId="77777777" w:rsidR="00D433EB" w:rsidRPr="00785591" w:rsidRDefault="00D433EB" w:rsidP="009B5EA7">
            <w:pPr>
              <w:spacing w:after="60" w:line="300" w:lineRule="auto"/>
              <w:jc w:val="both"/>
              <w:rPr>
                <w:b/>
                <w:bCs/>
              </w:rPr>
            </w:pPr>
            <w:r w:rsidRPr="00785591">
              <w:rPr>
                <w:b/>
                <w:bCs/>
              </w:rPr>
              <w:t>SCADENZA</w:t>
            </w:r>
          </w:p>
        </w:tc>
      </w:tr>
      <w:tr w:rsidR="00D433EB" w:rsidRPr="00785591" w14:paraId="629B3E76" w14:textId="77777777" w:rsidTr="00CC1794">
        <w:tc>
          <w:tcPr>
            <w:tcW w:w="1784" w:type="dxa"/>
          </w:tcPr>
          <w:p w14:paraId="35234A8B" w14:textId="77777777" w:rsidR="00D433EB" w:rsidRPr="00785591" w:rsidRDefault="00D433EB" w:rsidP="009B5EA7">
            <w:pPr>
              <w:spacing w:after="60" w:line="300" w:lineRule="auto"/>
              <w:jc w:val="both"/>
            </w:pPr>
          </w:p>
        </w:tc>
        <w:tc>
          <w:tcPr>
            <w:tcW w:w="1574" w:type="dxa"/>
          </w:tcPr>
          <w:p w14:paraId="25EF7D28" w14:textId="77777777" w:rsidR="00D433EB" w:rsidRPr="00785591" w:rsidRDefault="00D433EB" w:rsidP="009B5EA7">
            <w:pPr>
              <w:spacing w:after="60" w:line="300" w:lineRule="auto"/>
              <w:jc w:val="both"/>
            </w:pPr>
          </w:p>
        </w:tc>
        <w:tc>
          <w:tcPr>
            <w:tcW w:w="1784" w:type="dxa"/>
          </w:tcPr>
          <w:p w14:paraId="6FA12605" w14:textId="77777777" w:rsidR="00D433EB" w:rsidRPr="00785591" w:rsidRDefault="00D433EB" w:rsidP="009B5EA7">
            <w:pPr>
              <w:spacing w:after="60" w:line="300" w:lineRule="auto"/>
              <w:jc w:val="both"/>
            </w:pPr>
          </w:p>
        </w:tc>
        <w:tc>
          <w:tcPr>
            <w:tcW w:w="1698" w:type="dxa"/>
          </w:tcPr>
          <w:p w14:paraId="143C7A64" w14:textId="77777777" w:rsidR="00D433EB" w:rsidRPr="00785591" w:rsidRDefault="00D433EB" w:rsidP="009B5EA7">
            <w:pPr>
              <w:spacing w:after="60" w:line="300" w:lineRule="auto"/>
              <w:jc w:val="both"/>
            </w:pPr>
          </w:p>
        </w:tc>
        <w:tc>
          <w:tcPr>
            <w:tcW w:w="1400" w:type="dxa"/>
          </w:tcPr>
          <w:p w14:paraId="6F300972" w14:textId="77777777" w:rsidR="00D433EB" w:rsidRPr="00785591" w:rsidRDefault="00D433EB" w:rsidP="009B5EA7">
            <w:pPr>
              <w:spacing w:after="60" w:line="300" w:lineRule="auto"/>
              <w:jc w:val="both"/>
            </w:pPr>
          </w:p>
        </w:tc>
        <w:tc>
          <w:tcPr>
            <w:tcW w:w="1388" w:type="dxa"/>
          </w:tcPr>
          <w:p w14:paraId="20E74052" w14:textId="77777777" w:rsidR="00D433EB" w:rsidRPr="00785591" w:rsidRDefault="00D433EB" w:rsidP="009B5EA7">
            <w:pPr>
              <w:spacing w:after="60" w:line="300" w:lineRule="auto"/>
              <w:jc w:val="both"/>
            </w:pPr>
          </w:p>
        </w:tc>
      </w:tr>
      <w:tr w:rsidR="00D433EB" w:rsidRPr="00785591" w14:paraId="162FD620" w14:textId="77777777" w:rsidTr="00CC1794">
        <w:tc>
          <w:tcPr>
            <w:tcW w:w="1784" w:type="dxa"/>
          </w:tcPr>
          <w:p w14:paraId="78B8294D" w14:textId="77777777" w:rsidR="00D433EB" w:rsidRPr="00785591" w:rsidRDefault="00D433EB" w:rsidP="009B5EA7">
            <w:pPr>
              <w:spacing w:after="60" w:line="300" w:lineRule="auto"/>
              <w:jc w:val="both"/>
            </w:pPr>
          </w:p>
        </w:tc>
        <w:tc>
          <w:tcPr>
            <w:tcW w:w="1574" w:type="dxa"/>
          </w:tcPr>
          <w:p w14:paraId="4C157984" w14:textId="77777777" w:rsidR="00D433EB" w:rsidRPr="00785591" w:rsidRDefault="00D433EB" w:rsidP="009B5EA7">
            <w:pPr>
              <w:spacing w:after="60" w:line="300" w:lineRule="auto"/>
              <w:jc w:val="both"/>
            </w:pPr>
          </w:p>
        </w:tc>
        <w:tc>
          <w:tcPr>
            <w:tcW w:w="1784" w:type="dxa"/>
          </w:tcPr>
          <w:p w14:paraId="6EE3913F" w14:textId="77777777" w:rsidR="00D433EB" w:rsidRPr="00785591" w:rsidRDefault="00D433EB" w:rsidP="009B5EA7">
            <w:pPr>
              <w:spacing w:after="60" w:line="300" w:lineRule="auto"/>
              <w:jc w:val="both"/>
            </w:pPr>
          </w:p>
        </w:tc>
        <w:tc>
          <w:tcPr>
            <w:tcW w:w="1698" w:type="dxa"/>
          </w:tcPr>
          <w:p w14:paraId="2B4804FD" w14:textId="77777777" w:rsidR="00D433EB" w:rsidRPr="00785591" w:rsidRDefault="00D433EB" w:rsidP="009B5EA7">
            <w:pPr>
              <w:spacing w:after="60" w:line="300" w:lineRule="auto"/>
              <w:jc w:val="both"/>
            </w:pPr>
          </w:p>
        </w:tc>
        <w:tc>
          <w:tcPr>
            <w:tcW w:w="1400" w:type="dxa"/>
          </w:tcPr>
          <w:p w14:paraId="04F4355B" w14:textId="77777777" w:rsidR="00D433EB" w:rsidRPr="00785591" w:rsidRDefault="00D433EB" w:rsidP="009B5EA7">
            <w:pPr>
              <w:spacing w:after="60" w:line="300" w:lineRule="auto"/>
              <w:jc w:val="both"/>
            </w:pPr>
          </w:p>
        </w:tc>
        <w:tc>
          <w:tcPr>
            <w:tcW w:w="1388" w:type="dxa"/>
          </w:tcPr>
          <w:p w14:paraId="27AF9690" w14:textId="77777777" w:rsidR="00D433EB" w:rsidRPr="00785591" w:rsidRDefault="00D433EB" w:rsidP="009B5EA7">
            <w:pPr>
              <w:spacing w:after="60" w:line="300" w:lineRule="auto"/>
              <w:jc w:val="both"/>
            </w:pPr>
          </w:p>
        </w:tc>
      </w:tr>
      <w:tr w:rsidR="00D433EB" w:rsidRPr="00785591" w14:paraId="1AD69E9F" w14:textId="77777777" w:rsidTr="00CC1794">
        <w:tc>
          <w:tcPr>
            <w:tcW w:w="1784" w:type="dxa"/>
          </w:tcPr>
          <w:p w14:paraId="44364BDD" w14:textId="77777777" w:rsidR="00D433EB" w:rsidRPr="00785591" w:rsidRDefault="00D433EB" w:rsidP="009B5EA7">
            <w:pPr>
              <w:spacing w:after="60" w:line="300" w:lineRule="auto"/>
              <w:jc w:val="both"/>
            </w:pPr>
          </w:p>
        </w:tc>
        <w:tc>
          <w:tcPr>
            <w:tcW w:w="1574" w:type="dxa"/>
          </w:tcPr>
          <w:p w14:paraId="720926A3" w14:textId="77777777" w:rsidR="00D433EB" w:rsidRPr="00785591" w:rsidRDefault="00D433EB" w:rsidP="009B5EA7">
            <w:pPr>
              <w:spacing w:after="60" w:line="300" w:lineRule="auto"/>
              <w:jc w:val="both"/>
            </w:pPr>
          </w:p>
        </w:tc>
        <w:tc>
          <w:tcPr>
            <w:tcW w:w="1784" w:type="dxa"/>
          </w:tcPr>
          <w:p w14:paraId="641C34BF" w14:textId="77777777" w:rsidR="00D433EB" w:rsidRPr="00785591" w:rsidRDefault="00D433EB" w:rsidP="009B5EA7">
            <w:pPr>
              <w:spacing w:after="60" w:line="300" w:lineRule="auto"/>
              <w:jc w:val="both"/>
            </w:pPr>
          </w:p>
        </w:tc>
        <w:tc>
          <w:tcPr>
            <w:tcW w:w="1698" w:type="dxa"/>
          </w:tcPr>
          <w:p w14:paraId="29207534" w14:textId="77777777" w:rsidR="00D433EB" w:rsidRPr="00785591" w:rsidRDefault="00D433EB" w:rsidP="009B5EA7">
            <w:pPr>
              <w:spacing w:after="60" w:line="300" w:lineRule="auto"/>
              <w:jc w:val="both"/>
            </w:pPr>
          </w:p>
        </w:tc>
        <w:tc>
          <w:tcPr>
            <w:tcW w:w="1400" w:type="dxa"/>
          </w:tcPr>
          <w:p w14:paraId="5D3D225B" w14:textId="77777777" w:rsidR="00D433EB" w:rsidRPr="00785591" w:rsidRDefault="00D433EB" w:rsidP="009B5EA7">
            <w:pPr>
              <w:spacing w:after="60" w:line="300" w:lineRule="auto"/>
              <w:jc w:val="both"/>
            </w:pPr>
          </w:p>
        </w:tc>
        <w:tc>
          <w:tcPr>
            <w:tcW w:w="1388" w:type="dxa"/>
          </w:tcPr>
          <w:p w14:paraId="0D5BEE6E" w14:textId="77777777" w:rsidR="00D433EB" w:rsidRPr="00785591" w:rsidRDefault="00D433EB" w:rsidP="009B5EA7">
            <w:pPr>
              <w:spacing w:after="60" w:line="300" w:lineRule="auto"/>
              <w:jc w:val="both"/>
            </w:pPr>
          </w:p>
        </w:tc>
      </w:tr>
      <w:tr w:rsidR="00D433EB" w:rsidRPr="00785591" w14:paraId="4409B789" w14:textId="77777777" w:rsidTr="00CC1794">
        <w:tc>
          <w:tcPr>
            <w:tcW w:w="1784" w:type="dxa"/>
          </w:tcPr>
          <w:p w14:paraId="368FF721" w14:textId="77777777" w:rsidR="00D433EB" w:rsidRPr="00785591" w:rsidRDefault="00D433EB" w:rsidP="009B5EA7">
            <w:pPr>
              <w:spacing w:after="60" w:line="300" w:lineRule="auto"/>
              <w:jc w:val="both"/>
            </w:pPr>
          </w:p>
        </w:tc>
        <w:tc>
          <w:tcPr>
            <w:tcW w:w="1574" w:type="dxa"/>
          </w:tcPr>
          <w:p w14:paraId="4C087DC3" w14:textId="77777777" w:rsidR="00D433EB" w:rsidRPr="00785591" w:rsidRDefault="00D433EB" w:rsidP="009B5EA7">
            <w:pPr>
              <w:spacing w:after="60" w:line="300" w:lineRule="auto"/>
              <w:jc w:val="both"/>
            </w:pPr>
          </w:p>
        </w:tc>
        <w:tc>
          <w:tcPr>
            <w:tcW w:w="1784" w:type="dxa"/>
          </w:tcPr>
          <w:p w14:paraId="7CCD7455" w14:textId="77777777" w:rsidR="00D433EB" w:rsidRPr="00785591" w:rsidRDefault="00D433EB" w:rsidP="009B5EA7">
            <w:pPr>
              <w:spacing w:after="60" w:line="300" w:lineRule="auto"/>
              <w:jc w:val="both"/>
            </w:pPr>
          </w:p>
        </w:tc>
        <w:tc>
          <w:tcPr>
            <w:tcW w:w="1698" w:type="dxa"/>
          </w:tcPr>
          <w:p w14:paraId="70F4E08E" w14:textId="77777777" w:rsidR="00D433EB" w:rsidRPr="00785591" w:rsidRDefault="00D433EB" w:rsidP="009B5EA7">
            <w:pPr>
              <w:spacing w:after="60" w:line="300" w:lineRule="auto"/>
              <w:jc w:val="both"/>
            </w:pPr>
          </w:p>
        </w:tc>
        <w:tc>
          <w:tcPr>
            <w:tcW w:w="1400" w:type="dxa"/>
          </w:tcPr>
          <w:p w14:paraId="7D579534" w14:textId="77777777" w:rsidR="00D433EB" w:rsidRPr="00785591" w:rsidRDefault="00D433EB" w:rsidP="009B5EA7">
            <w:pPr>
              <w:spacing w:after="60" w:line="300" w:lineRule="auto"/>
              <w:jc w:val="both"/>
            </w:pPr>
          </w:p>
        </w:tc>
        <w:tc>
          <w:tcPr>
            <w:tcW w:w="1388" w:type="dxa"/>
          </w:tcPr>
          <w:p w14:paraId="2403E234" w14:textId="77777777" w:rsidR="00D433EB" w:rsidRPr="00785591" w:rsidRDefault="00D433EB" w:rsidP="009B5EA7">
            <w:pPr>
              <w:spacing w:after="60" w:line="300" w:lineRule="auto"/>
              <w:jc w:val="both"/>
            </w:pPr>
          </w:p>
        </w:tc>
      </w:tr>
      <w:tr w:rsidR="00D433EB" w:rsidRPr="00785591" w14:paraId="1EAA276D" w14:textId="77777777" w:rsidTr="00CC1794">
        <w:tc>
          <w:tcPr>
            <w:tcW w:w="1784" w:type="dxa"/>
          </w:tcPr>
          <w:p w14:paraId="43D2EA05" w14:textId="77777777" w:rsidR="00D433EB" w:rsidRPr="00785591" w:rsidRDefault="00D433EB" w:rsidP="009B5EA7">
            <w:pPr>
              <w:spacing w:after="60" w:line="300" w:lineRule="auto"/>
              <w:jc w:val="both"/>
            </w:pPr>
          </w:p>
        </w:tc>
        <w:tc>
          <w:tcPr>
            <w:tcW w:w="1574" w:type="dxa"/>
          </w:tcPr>
          <w:p w14:paraId="0D68A733" w14:textId="77777777" w:rsidR="00D433EB" w:rsidRPr="00785591" w:rsidRDefault="00D433EB" w:rsidP="009B5EA7">
            <w:pPr>
              <w:spacing w:after="60" w:line="300" w:lineRule="auto"/>
              <w:jc w:val="both"/>
            </w:pPr>
          </w:p>
        </w:tc>
        <w:tc>
          <w:tcPr>
            <w:tcW w:w="1784" w:type="dxa"/>
          </w:tcPr>
          <w:p w14:paraId="02E2F9CA" w14:textId="77777777" w:rsidR="00D433EB" w:rsidRPr="00785591" w:rsidRDefault="00D433EB" w:rsidP="009B5EA7">
            <w:pPr>
              <w:spacing w:after="60" w:line="300" w:lineRule="auto"/>
              <w:jc w:val="both"/>
            </w:pPr>
          </w:p>
        </w:tc>
        <w:tc>
          <w:tcPr>
            <w:tcW w:w="1698" w:type="dxa"/>
          </w:tcPr>
          <w:p w14:paraId="58957EF1" w14:textId="77777777" w:rsidR="00D433EB" w:rsidRPr="00785591" w:rsidRDefault="00D433EB" w:rsidP="009B5EA7">
            <w:pPr>
              <w:spacing w:after="60" w:line="300" w:lineRule="auto"/>
              <w:jc w:val="both"/>
            </w:pPr>
          </w:p>
        </w:tc>
        <w:tc>
          <w:tcPr>
            <w:tcW w:w="1400" w:type="dxa"/>
          </w:tcPr>
          <w:p w14:paraId="7A33C51B" w14:textId="77777777" w:rsidR="00D433EB" w:rsidRPr="00785591" w:rsidRDefault="00D433EB" w:rsidP="009B5EA7">
            <w:pPr>
              <w:spacing w:after="60" w:line="300" w:lineRule="auto"/>
              <w:jc w:val="both"/>
            </w:pPr>
          </w:p>
        </w:tc>
        <w:tc>
          <w:tcPr>
            <w:tcW w:w="1388" w:type="dxa"/>
          </w:tcPr>
          <w:p w14:paraId="2F1DA0AF" w14:textId="77777777" w:rsidR="00D433EB" w:rsidRPr="00785591" w:rsidRDefault="00D433EB" w:rsidP="009B5EA7">
            <w:pPr>
              <w:spacing w:after="60" w:line="300" w:lineRule="auto"/>
              <w:jc w:val="both"/>
            </w:pPr>
          </w:p>
        </w:tc>
      </w:tr>
    </w:tbl>
    <w:p w14:paraId="00B74FE0" w14:textId="77777777" w:rsidR="00D433EB" w:rsidRPr="00785591" w:rsidRDefault="00D433EB" w:rsidP="009B5EA7">
      <w:pPr>
        <w:spacing w:after="60" w:line="300" w:lineRule="auto"/>
        <w:jc w:val="both"/>
        <w:rPr>
          <w:b/>
        </w:rPr>
      </w:pPr>
    </w:p>
    <w:p w14:paraId="137FFE99" w14:textId="77777777" w:rsidR="00D433EB" w:rsidRPr="00785591" w:rsidRDefault="00D433EB" w:rsidP="009B5EA7">
      <w:pPr>
        <w:spacing w:after="60" w:line="300" w:lineRule="auto"/>
        <w:jc w:val="both"/>
      </w:pPr>
      <w:r w:rsidRPr="00785591">
        <w:t>Da tale documento non emergono dati significativi che possono inficiare la congruità delle coperture assicurative; tuttavia</w:t>
      </w:r>
      <w:r>
        <w:t>,</w:t>
      </w:r>
      <w:r w:rsidRPr="00785591">
        <w:t xml:space="preserve"> si invita l’organo di amministrazione a monitorare costantemente la congruità dei valori assicurati, al fine di garantire la salvaguardia del patrimonio sociale:</w:t>
      </w:r>
    </w:p>
    <w:p w14:paraId="5C8AD141" w14:textId="77777777" w:rsidR="00D433EB" w:rsidRPr="00785591" w:rsidRDefault="00D433EB" w:rsidP="000B0EE2">
      <w:pPr>
        <w:numPr>
          <w:ilvl w:val="0"/>
          <w:numId w:val="39"/>
        </w:numPr>
        <w:spacing w:after="60" w:line="300" w:lineRule="auto"/>
        <w:jc w:val="both"/>
      </w:pPr>
      <w:r w:rsidRPr="00785591">
        <w:t>contratti di locazione, rilevando quanto segue:</w:t>
      </w:r>
    </w:p>
    <w:tbl>
      <w:tblPr>
        <w:tblW w:w="0" w:type="auto"/>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left w:w="70" w:type="dxa"/>
          <w:right w:w="70" w:type="dxa"/>
        </w:tblCellMar>
        <w:tblLook w:val="0000" w:firstRow="0" w:lastRow="0" w:firstColumn="0" w:lastColumn="0" w:noHBand="0" w:noVBand="0"/>
      </w:tblPr>
      <w:tblGrid>
        <w:gridCol w:w="2353"/>
        <w:gridCol w:w="2325"/>
        <w:gridCol w:w="2330"/>
        <w:gridCol w:w="2344"/>
      </w:tblGrid>
      <w:tr w:rsidR="00D433EB" w:rsidRPr="00785591" w14:paraId="5AAFBE24" w14:textId="77777777" w:rsidTr="00CC1794">
        <w:trPr>
          <w:trHeight w:hRule="exact" w:val="340"/>
        </w:trPr>
        <w:tc>
          <w:tcPr>
            <w:tcW w:w="2353" w:type="dxa"/>
            <w:shd w:val="clear" w:color="auto" w:fill="C6D9F1"/>
            <w:vAlign w:val="center"/>
          </w:tcPr>
          <w:p w14:paraId="548A931A" w14:textId="77777777" w:rsidR="00D433EB" w:rsidRPr="00785591" w:rsidRDefault="00D433EB" w:rsidP="009B5EA7">
            <w:pPr>
              <w:spacing w:after="60" w:line="300" w:lineRule="auto"/>
              <w:jc w:val="both"/>
              <w:rPr>
                <w:b/>
                <w:bCs/>
              </w:rPr>
            </w:pPr>
            <w:r w:rsidRPr="00785591">
              <w:rPr>
                <w:b/>
                <w:bCs/>
              </w:rPr>
              <w:t>LOCATORE</w:t>
            </w:r>
          </w:p>
        </w:tc>
        <w:tc>
          <w:tcPr>
            <w:tcW w:w="2325" w:type="dxa"/>
            <w:shd w:val="clear" w:color="auto" w:fill="C6D9F1"/>
            <w:vAlign w:val="center"/>
          </w:tcPr>
          <w:p w14:paraId="633A1E91" w14:textId="77777777" w:rsidR="00D433EB" w:rsidRPr="00785591" w:rsidRDefault="00D433EB" w:rsidP="009B5EA7">
            <w:pPr>
              <w:spacing w:after="60" w:line="300" w:lineRule="auto"/>
              <w:jc w:val="both"/>
              <w:rPr>
                <w:b/>
                <w:bCs/>
              </w:rPr>
            </w:pPr>
            <w:r w:rsidRPr="00785591">
              <w:rPr>
                <w:b/>
                <w:bCs/>
              </w:rPr>
              <w:t>BENE</w:t>
            </w:r>
          </w:p>
        </w:tc>
        <w:tc>
          <w:tcPr>
            <w:tcW w:w="2330" w:type="dxa"/>
            <w:shd w:val="clear" w:color="auto" w:fill="C6D9F1"/>
            <w:vAlign w:val="center"/>
          </w:tcPr>
          <w:p w14:paraId="47B37D83" w14:textId="77777777" w:rsidR="00D433EB" w:rsidRPr="00785591" w:rsidRDefault="00D433EB" w:rsidP="009B5EA7">
            <w:pPr>
              <w:spacing w:after="60" w:line="300" w:lineRule="auto"/>
              <w:jc w:val="both"/>
              <w:rPr>
                <w:b/>
                <w:bCs/>
              </w:rPr>
            </w:pPr>
            <w:r w:rsidRPr="00785591">
              <w:rPr>
                <w:b/>
                <w:bCs/>
              </w:rPr>
              <w:t>SCADENZA</w:t>
            </w:r>
          </w:p>
        </w:tc>
        <w:tc>
          <w:tcPr>
            <w:tcW w:w="2344" w:type="dxa"/>
            <w:shd w:val="clear" w:color="auto" w:fill="C6D9F1"/>
            <w:vAlign w:val="center"/>
          </w:tcPr>
          <w:p w14:paraId="4BE2E674" w14:textId="77777777" w:rsidR="00D433EB" w:rsidRPr="00785591" w:rsidRDefault="00D433EB" w:rsidP="009B5EA7">
            <w:pPr>
              <w:spacing w:after="60" w:line="300" w:lineRule="auto"/>
              <w:jc w:val="both"/>
              <w:rPr>
                <w:b/>
                <w:bCs/>
              </w:rPr>
            </w:pPr>
            <w:r w:rsidRPr="00785591">
              <w:rPr>
                <w:b/>
                <w:bCs/>
              </w:rPr>
              <w:t>CANONE</w:t>
            </w:r>
          </w:p>
        </w:tc>
      </w:tr>
      <w:tr w:rsidR="00D433EB" w:rsidRPr="00785591" w14:paraId="3EEAFB29" w14:textId="77777777" w:rsidTr="00CC1794">
        <w:tc>
          <w:tcPr>
            <w:tcW w:w="2353" w:type="dxa"/>
          </w:tcPr>
          <w:p w14:paraId="231E484A" w14:textId="77777777" w:rsidR="00D433EB" w:rsidRPr="00785591" w:rsidRDefault="00D433EB" w:rsidP="009B5EA7">
            <w:pPr>
              <w:spacing w:after="60" w:line="300" w:lineRule="auto"/>
              <w:jc w:val="both"/>
            </w:pPr>
          </w:p>
        </w:tc>
        <w:tc>
          <w:tcPr>
            <w:tcW w:w="2325" w:type="dxa"/>
          </w:tcPr>
          <w:p w14:paraId="5BC81739" w14:textId="77777777" w:rsidR="00D433EB" w:rsidRPr="00785591" w:rsidRDefault="00D433EB" w:rsidP="009B5EA7">
            <w:pPr>
              <w:spacing w:after="60" w:line="300" w:lineRule="auto"/>
              <w:jc w:val="both"/>
            </w:pPr>
          </w:p>
        </w:tc>
        <w:tc>
          <w:tcPr>
            <w:tcW w:w="2330" w:type="dxa"/>
          </w:tcPr>
          <w:p w14:paraId="262FC578" w14:textId="77777777" w:rsidR="00D433EB" w:rsidRPr="00785591" w:rsidRDefault="00D433EB" w:rsidP="009B5EA7">
            <w:pPr>
              <w:spacing w:after="60" w:line="300" w:lineRule="auto"/>
              <w:jc w:val="both"/>
            </w:pPr>
          </w:p>
        </w:tc>
        <w:tc>
          <w:tcPr>
            <w:tcW w:w="2344" w:type="dxa"/>
          </w:tcPr>
          <w:p w14:paraId="11B74551" w14:textId="77777777" w:rsidR="00D433EB" w:rsidRPr="00785591" w:rsidRDefault="00D433EB" w:rsidP="009B5EA7">
            <w:pPr>
              <w:spacing w:after="60" w:line="300" w:lineRule="auto"/>
              <w:jc w:val="both"/>
            </w:pPr>
          </w:p>
        </w:tc>
      </w:tr>
      <w:tr w:rsidR="00D433EB" w:rsidRPr="00785591" w14:paraId="13CD74D2" w14:textId="77777777" w:rsidTr="00CC1794">
        <w:tc>
          <w:tcPr>
            <w:tcW w:w="2353" w:type="dxa"/>
          </w:tcPr>
          <w:p w14:paraId="57B2195A" w14:textId="77777777" w:rsidR="00D433EB" w:rsidRPr="00785591" w:rsidRDefault="00D433EB" w:rsidP="009B5EA7">
            <w:pPr>
              <w:spacing w:after="60" w:line="300" w:lineRule="auto"/>
              <w:jc w:val="both"/>
            </w:pPr>
          </w:p>
        </w:tc>
        <w:tc>
          <w:tcPr>
            <w:tcW w:w="2325" w:type="dxa"/>
          </w:tcPr>
          <w:p w14:paraId="66837A25" w14:textId="77777777" w:rsidR="00D433EB" w:rsidRPr="00785591" w:rsidRDefault="00D433EB" w:rsidP="009B5EA7">
            <w:pPr>
              <w:spacing w:after="60" w:line="300" w:lineRule="auto"/>
              <w:jc w:val="both"/>
            </w:pPr>
          </w:p>
        </w:tc>
        <w:tc>
          <w:tcPr>
            <w:tcW w:w="2330" w:type="dxa"/>
          </w:tcPr>
          <w:p w14:paraId="5CF1BF39" w14:textId="77777777" w:rsidR="00D433EB" w:rsidRPr="00785591" w:rsidRDefault="00D433EB" w:rsidP="009B5EA7">
            <w:pPr>
              <w:spacing w:after="60" w:line="300" w:lineRule="auto"/>
              <w:jc w:val="both"/>
            </w:pPr>
          </w:p>
        </w:tc>
        <w:tc>
          <w:tcPr>
            <w:tcW w:w="2344" w:type="dxa"/>
          </w:tcPr>
          <w:p w14:paraId="4141C91F" w14:textId="77777777" w:rsidR="00D433EB" w:rsidRPr="00785591" w:rsidRDefault="00D433EB" w:rsidP="009B5EA7">
            <w:pPr>
              <w:spacing w:after="60" w:line="300" w:lineRule="auto"/>
              <w:jc w:val="both"/>
            </w:pPr>
          </w:p>
        </w:tc>
      </w:tr>
    </w:tbl>
    <w:p w14:paraId="4C074580" w14:textId="77777777" w:rsidR="00D433EB" w:rsidRPr="00785591" w:rsidRDefault="00D433EB" w:rsidP="009B5EA7">
      <w:pPr>
        <w:spacing w:after="60" w:line="300" w:lineRule="auto"/>
        <w:jc w:val="both"/>
      </w:pPr>
    </w:p>
    <w:p w14:paraId="4E021598" w14:textId="77777777" w:rsidR="00D433EB" w:rsidRPr="00785591" w:rsidRDefault="00D433EB" w:rsidP="009B5EA7">
      <w:pPr>
        <w:spacing w:after="60" w:line="300" w:lineRule="auto"/>
        <w:jc w:val="both"/>
      </w:pPr>
      <w:r w:rsidRPr="00785591">
        <w:lastRenderedPageBreak/>
        <w:t>I relativi canoni risultano regolarmente pagati.</w:t>
      </w:r>
    </w:p>
    <w:p w14:paraId="410336BE" w14:textId="77777777" w:rsidR="00D433EB" w:rsidRPr="00785591" w:rsidRDefault="00D433EB" w:rsidP="000B0EE2">
      <w:pPr>
        <w:numPr>
          <w:ilvl w:val="0"/>
          <w:numId w:val="39"/>
        </w:numPr>
        <w:spacing w:after="60" w:line="300" w:lineRule="auto"/>
        <w:jc w:val="both"/>
      </w:pPr>
      <w:r w:rsidRPr="00785591">
        <w:t xml:space="preserve">contratti di </w:t>
      </w:r>
      <w:r w:rsidRPr="00785591">
        <w:rPr>
          <w:i/>
        </w:rPr>
        <w:t>leasing</w:t>
      </w:r>
      <w:r w:rsidRPr="00785591">
        <w:t>, rilevando quanto segue:</w:t>
      </w:r>
    </w:p>
    <w:tbl>
      <w:tblPr>
        <w:tblW w:w="0" w:type="auto"/>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left w:w="70" w:type="dxa"/>
          <w:right w:w="70" w:type="dxa"/>
        </w:tblCellMar>
        <w:tblLook w:val="0000" w:firstRow="0" w:lastRow="0" w:firstColumn="0" w:lastColumn="0" w:noHBand="0" w:noVBand="0"/>
      </w:tblPr>
      <w:tblGrid>
        <w:gridCol w:w="1888"/>
        <w:gridCol w:w="1855"/>
        <w:gridCol w:w="1873"/>
        <w:gridCol w:w="1860"/>
        <w:gridCol w:w="1876"/>
      </w:tblGrid>
      <w:tr w:rsidR="00D433EB" w:rsidRPr="00785591" w14:paraId="575E5463" w14:textId="77777777" w:rsidTr="00CC1794">
        <w:trPr>
          <w:trHeight w:hRule="exact" w:val="340"/>
        </w:trPr>
        <w:tc>
          <w:tcPr>
            <w:tcW w:w="1888" w:type="dxa"/>
            <w:shd w:val="clear" w:color="auto" w:fill="C6D9F1"/>
            <w:vAlign w:val="center"/>
          </w:tcPr>
          <w:p w14:paraId="3357FEA6" w14:textId="77777777" w:rsidR="00D433EB" w:rsidRPr="00785591" w:rsidRDefault="00D433EB" w:rsidP="009B5EA7">
            <w:pPr>
              <w:spacing w:after="60" w:line="300" w:lineRule="auto"/>
              <w:jc w:val="both"/>
              <w:rPr>
                <w:b/>
                <w:bCs/>
              </w:rPr>
            </w:pPr>
            <w:r w:rsidRPr="00785591">
              <w:rPr>
                <w:b/>
                <w:bCs/>
              </w:rPr>
              <w:t>LOCATORE</w:t>
            </w:r>
          </w:p>
        </w:tc>
        <w:tc>
          <w:tcPr>
            <w:tcW w:w="1855" w:type="dxa"/>
            <w:shd w:val="clear" w:color="auto" w:fill="C6D9F1"/>
            <w:vAlign w:val="center"/>
          </w:tcPr>
          <w:p w14:paraId="51D10829" w14:textId="77777777" w:rsidR="00D433EB" w:rsidRPr="00785591" w:rsidRDefault="00D433EB" w:rsidP="009B5EA7">
            <w:pPr>
              <w:spacing w:after="60" w:line="300" w:lineRule="auto"/>
              <w:jc w:val="both"/>
              <w:rPr>
                <w:b/>
                <w:bCs/>
              </w:rPr>
            </w:pPr>
            <w:r w:rsidRPr="00785591">
              <w:rPr>
                <w:b/>
                <w:bCs/>
              </w:rPr>
              <w:t>BENE</w:t>
            </w:r>
          </w:p>
        </w:tc>
        <w:tc>
          <w:tcPr>
            <w:tcW w:w="1873" w:type="dxa"/>
            <w:shd w:val="clear" w:color="auto" w:fill="C6D9F1"/>
            <w:vAlign w:val="center"/>
          </w:tcPr>
          <w:p w14:paraId="5B32EF46" w14:textId="77777777" w:rsidR="00D433EB" w:rsidRPr="00785591" w:rsidRDefault="00D433EB" w:rsidP="009B5EA7">
            <w:pPr>
              <w:spacing w:after="60" w:line="300" w:lineRule="auto"/>
              <w:jc w:val="both"/>
              <w:rPr>
                <w:b/>
                <w:bCs/>
              </w:rPr>
            </w:pPr>
            <w:r w:rsidRPr="00785591">
              <w:rPr>
                <w:b/>
                <w:bCs/>
              </w:rPr>
              <w:t>VALORE</w:t>
            </w:r>
          </w:p>
        </w:tc>
        <w:tc>
          <w:tcPr>
            <w:tcW w:w="1860" w:type="dxa"/>
            <w:shd w:val="clear" w:color="auto" w:fill="C6D9F1"/>
            <w:vAlign w:val="center"/>
          </w:tcPr>
          <w:p w14:paraId="4C123D3A" w14:textId="77777777" w:rsidR="00D433EB" w:rsidRPr="00785591" w:rsidRDefault="00D433EB" w:rsidP="009B5EA7">
            <w:pPr>
              <w:spacing w:after="60" w:line="300" w:lineRule="auto"/>
              <w:jc w:val="both"/>
              <w:rPr>
                <w:b/>
                <w:bCs/>
              </w:rPr>
            </w:pPr>
            <w:r w:rsidRPr="00785591">
              <w:rPr>
                <w:b/>
                <w:bCs/>
              </w:rPr>
              <w:t>SCADENZA</w:t>
            </w:r>
          </w:p>
        </w:tc>
        <w:tc>
          <w:tcPr>
            <w:tcW w:w="1876" w:type="dxa"/>
            <w:shd w:val="clear" w:color="auto" w:fill="C6D9F1"/>
            <w:vAlign w:val="center"/>
          </w:tcPr>
          <w:p w14:paraId="72C3AA04" w14:textId="77777777" w:rsidR="00D433EB" w:rsidRPr="00785591" w:rsidRDefault="00D433EB" w:rsidP="009B5EA7">
            <w:pPr>
              <w:spacing w:after="60" w:line="300" w:lineRule="auto"/>
              <w:jc w:val="both"/>
              <w:rPr>
                <w:b/>
                <w:bCs/>
              </w:rPr>
            </w:pPr>
            <w:r w:rsidRPr="00785591">
              <w:rPr>
                <w:b/>
                <w:bCs/>
              </w:rPr>
              <w:t>CANONE</w:t>
            </w:r>
          </w:p>
        </w:tc>
      </w:tr>
      <w:tr w:rsidR="00D433EB" w:rsidRPr="00785591" w14:paraId="39009C60" w14:textId="77777777" w:rsidTr="00CC1794">
        <w:tc>
          <w:tcPr>
            <w:tcW w:w="1888" w:type="dxa"/>
          </w:tcPr>
          <w:p w14:paraId="58D83A65" w14:textId="77777777" w:rsidR="00D433EB" w:rsidRPr="00785591" w:rsidRDefault="00D433EB" w:rsidP="009B5EA7">
            <w:pPr>
              <w:spacing w:after="60" w:line="300" w:lineRule="auto"/>
              <w:jc w:val="both"/>
            </w:pPr>
          </w:p>
        </w:tc>
        <w:tc>
          <w:tcPr>
            <w:tcW w:w="1855" w:type="dxa"/>
          </w:tcPr>
          <w:p w14:paraId="7A452C20" w14:textId="77777777" w:rsidR="00D433EB" w:rsidRPr="00785591" w:rsidRDefault="00D433EB" w:rsidP="009B5EA7">
            <w:pPr>
              <w:spacing w:after="60" w:line="300" w:lineRule="auto"/>
              <w:jc w:val="both"/>
            </w:pPr>
          </w:p>
        </w:tc>
        <w:tc>
          <w:tcPr>
            <w:tcW w:w="1873" w:type="dxa"/>
          </w:tcPr>
          <w:p w14:paraId="4ABAB5FE" w14:textId="77777777" w:rsidR="00D433EB" w:rsidRPr="00785591" w:rsidRDefault="00D433EB" w:rsidP="009B5EA7">
            <w:pPr>
              <w:spacing w:after="60" w:line="300" w:lineRule="auto"/>
              <w:jc w:val="both"/>
            </w:pPr>
          </w:p>
        </w:tc>
        <w:tc>
          <w:tcPr>
            <w:tcW w:w="1860" w:type="dxa"/>
          </w:tcPr>
          <w:p w14:paraId="77E4C08A" w14:textId="77777777" w:rsidR="00D433EB" w:rsidRPr="00785591" w:rsidRDefault="00D433EB" w:rsidP="009B5EA7">
            <w:pPr>
              <w:spacing w:after="60" w:line="300" w:lineRule="auto"/>
              <w:jc w:val="both"/>
            </w:pPr>
          </w:p>
        </w:tc>
        <w:tc>
          <w:tcPr>
            <w:tcW w:w="1876" w:type="dxa"/>
          </w:tcPr>
          <w:p w14:paraId="1DBB6439" w14:textId="77777777" w:rsidR="00D433EB" w:rsidRPr="00785591" w:rsidRDefault="00D433EB" w:rsidP="009B5EA7">
            <w:pPr>
              <w:spacing w:after="60" w:line="300" w:lineRule="auto"/>
              <w:jc w:val="both"/>
            </w:pPr>
          </w:p>
        </w:tc>
      </w:tr>
      <w:tr w:rsidR="00D433EB" w:rsidRPr="00785591" w14:paraId="7D1893D7" w14:textId="77777777" w:rsidTr="00CC1794">
        <w:tc>
          <w:tcPr>
            <w:tcW w:w="1888" w:type="dxa"/>
          </w:tcPr>
          <w:p w14:paraId="677BD528" w14:textId="77777777" w:rsidR="00D433EB" w:rsidRPr="00785591" w:rsidRDefault="00D433EB" w:rsidP="009B5EA7">
            <w:pPr>
              <w:spacing w:after="60" w:line="300" w:lineRule="auto"/>
              <w:jc w:val="both"/>
            </w:pPr>
          </w:p>
        </w:tc>
        <w:tc>
          <w:tcPr>
            <w:tcW w:w="1855" w:type="dxa"/>
          </w:tcPr>
          <w:p w14:paraId="14AD47E9" w14:textId="77777777" w:rsidR="00D433EB" w:rsidRPr="00785591" w:rsidRDefault="00D433EB" w:rsidP="009B5EA7">
            <w:pPr>
              <w:spacing w:after="60" w:line="300" w:lineRule="auto"/>
              <w:jc w:val="both"/>
            </w:pPr>
          </w:p>
        </w:tc>
        <w:tc>
          <w:tcPr>
            <w:tcW w:w="1873" w:type="dxa"/>
          </w:tcPr>
          <w:p w14:paraId="56AC6A18" w14:textId="77777777" w:rsidR="00D433EB" w:rsidRPr="00785591" w:rsidRDefault="00D433EB" w:rsidP="009B5EA7">
            <w:pPr>
              <w:spacing w:after="60" w:line="300" w:lineRule="auto"/>
              <w:jc w:val="both"/>
            </w:pPr>
          </w:p>
        </w:tc>
        <w:tc>
          <w:tcPr>
            <w:tcW w:w="1860" w:type="dxa"/>
          </w:tcPr>
          <w:p w14:paraId="2F6EFA41" w14:textId="77777777" w:rsidR="00D433EB" w:rsidRPr="00785591" w:rsidRDefault="00D433EB" w:rsidP="009B5EA7">
            <w:pPr>
              <w:spacing w:after="60" w:line="300" w:lineRule="auto"/>
              <w:jc w:val="both"/>
            </w:pPr>
          </w:p>
        </w:tc>
        <w:tc>
          <w:tcPr>
            <w:tcW w:w="1876" w:type="dxa"/>
          </w:tcPr>
          <w:p w14:paraId="4F8359CB" w14:textId="77777777" w:rsidR="00D433EB" w:rsidRPr="00785591" w:rsidRDefault="00D433EB" w:rsidP="009B5EA7">
            <w:pPr>
              <w:spacing w:after="60" w:line="300" w:lineRule="auto"/>
              <w:jc w:val="both"/>
            </w:pPr>
          </w:p>
        </w:tc>
      </w:tr>
    </w:tbl>
    <w:p w14:paraId="32EC89CE" w14:textId="77777777" w:rsidR="00D433EB" w:rsidRPr="00785591" w:rsidRDefault="00D433EB" w:rsidP="009B5EA7">
      <w:pPr>
        <w:spacing w:after="60" w:line="300" w:lineRule="auto"/>
        <w:jc w:val="both"/>
      </w:pPr>
    </w:p>
    <w:p w14:paraId="376F707D" w14:textId="77777777" w:rsidR="00D433EB" w:rsidRPr="00785591" w:rsidRDefault="00D433EB" w:rsidP="009B5EA7">
      <w:pPr>
        <w:spacing w:after="60" w:line="300" w:lineRule="auto"/>
        <w:jc w:val="both"/>
      </w:pPr>
      <w:r w:rsidRPr="00785591">
        <w:t>I relativi canoni risultano regolarmente pagati.</w:t>
      </w:r>
    </w:p>
    <w:p w14:paraId="493B3E48" w14:textId="7B3C1445" w:rsidR="00D433EB" w:rsidRPr="00785591" w:rsidRDefault="00D433EB" w:rsidP="000B0EE2">
      <w:pPr>
        <w:numPr>
          <w:ilvl w:val="0"/>
          <w:numId w:val="39"/>
        </w:numPr>
        <w:spacing w:after="60" w:line="300" w:lineRule="auto"/>
        <w:jc w:val="both"/>
      </w:pPr>
      <w:r w:rsidRPr="00785591">
        <w:t xml:space="preserve">altri rapporti contrattuali significativi, </w:t>
      </w:r>
      <w:r w:rsidR="00613748" w:rsidRPr="00785591">
        <w:t>quali:</w:t>
      </w:r>
      <w:r w:rsidR="00613748">
        <w:t xml:space="preserve"> _</w:t>
      </w:r>
      <w:r w:rsidR="0077453B">
        <w:t>_________</w:t>
      </w:r>
    </w:p>
    <w:p w14:paraId="00D125F4" w14:textId="0DB88F02" w:rsidR="00D433EB" w:rsidRPr="00785591" w:rsidRDefault="00D433EB" w:rsidP="009B5EA7">
      <w:pPr>
        <w:spacing w:after="60" w:line="300" w:lineRule="auto"/>
        <w:jc w:val="both"/>
        <w:rPr>
          <w:b/>
        </w:rPr>
      </w:pPr>
      <w:r w:rsidRPr="00785591">
        <w:rPr>
          <w:b/>
          <w:bCs/>
        </w:rPr>
        <w:t>GARANZIE CONCESSE</w:t>
      </w:r>
    </w:p>
    <w:p w14:paraId="72A9B44A" w14:textId="77777777" w:rsidR="00D433EB" w:rsidRPr="00785591" w:rsidRDefault="00D433EB" w:rsidP="009B5EA7">
      <w:pPr>
        <w:spacing w:after="60" w:line="300" w:lineRule="auto"/>
        <w:jc w:val="both"/>
      </w:pPr>
      <w:r w:rsidRPr="00785591">
        <w:t>Si procede al controllo delle garanzie prestate dalla società, rilevando quanto segue:</w:t>
      </w:r>
    </w:p>
    <w:tbl>
      <w:tblPr>
        <w:tblW w:w="0" w:type="auto"/>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left w:w="70" w:type="dxa"/>
          <w:right w:w="70" w:type="dxa"/>
        </w:tblCellMar>
        <w:tblLook w:val="0000" w:firstRow="0" w:lastRow="0" w:firstColumn="0" w:lastColumn="0" w:noHBand="0" w:noVBand="0"/>
      </w:tblPr>
      <w:tblGrid>
        <w:gridCol w:w="2347"/>
        <w:gridCol w:w="2351"/>
        <w:gridCol w:w="2324"/>
        <w:gridCol w:w="2330"/>
      </w:tblGrid>
      <w:tr w:rsidR="00D433EB" w:rsidRPr="00785591" w14:paraId="2EF4C321" w14:textId="77777777" w:rsidTr="00CC1794">
        <w:trPr>
          <w:trHeight w:hRule="exact" w:val="340"/>
        </w:trPr>
        <w:tc>
          <w:tcPr>
            <w:tcW w:w="2347" w:type="dxa"/>
            <w:shd w:val="clear" w:color="auto" w:fill="C6D9F1"/>
          </w:tcPr>
          <w:p w14:paraId="737672FE" w14:textId="77777777" w:rsidR="00D433EB" w:rsidRPr="00785591" w:rsidRDefault="00D433EB" w:rsidP="009B5EA7">
            <w:pPr>
              <w:spacing w:after="60" w:line="300" w:lineRule="auto"/>
              <w:jc w:val="both"/>
              <w:rPr>
                <w:b/>
                <w:bCs/>
              </w:rPr>
            </w:pPr>
            <w:r w:rsidRPr="00785591">
              <w:rPr>
                <w:b/>
                <w:bCs/>
              </w:rPr>
              <w:t>DESCRIZIONE</w:t>
            </w:r>
          </w:p>
        </w:tc>
        <w:tc>
          <w:tcPr>
            <w:tcW w:w="2351" w:type="dxa"/>
            <w:shd w:val="clear" w:color="auto" w:fill="C6D9F1"/>
          </w:tcPr>
          <w:p w14:paraId="2226663F" w14:textId="77777777" w:rsidR="00D433EB" w:rsidRPr="00785591" w:rsidRDefault="00D433EB" w:rsidP="009B5EA7">
            <w:pPr>
              <w:spacing w:after="60" w:line="300" w:lineRule="auto"/>
              <w:jc w:val="both"/>
              <w:rPr>
                <w:b/>
                <w:bCs/>
              </w:rPr>
            </w:pPr>
            <w:r w:rsidRPr="00785591">
              <w:rPr>
                <w:b/>
                <w:bCs/>
              </w:rPr>
              <w:t>BENEFICIARIO</w:t>
            </w:r>
          </w:p>
        </w:tc>
        <w:tc>
          <w:tcPr>
            <w:tcW w:w="2324" w:type="dxa"/>
            <w:shd w:val="clear" w:color="auto" w:fill="C6D9F1"/>
          </w:tcPr>
          <w:p w14:paraId="362D4EFC" w14:textId="77777777" w:rsidR="00D433EB" w:rsidRPr="00785591" w:rsidRDefault="00D433EB" w:rsidP="009B5EA7">
            <w:pPr>
              <w:spacing w:after="60" w:line="300" w:lineRule="auto"/>
              <w:jc w:val="both"/>
              <w:rPr>
                <w:b/>
                <w:bCs/>
              </w:rPr>
            </w:pPr>
            <w:r w:rsidRPr="00785591">
              <w:rPr>
                <w:b/>
                <w:bCs/>
              </w:rPr>
              <w:t>IMPORTO</w:t>
            </w:r>
          </w:p>
        </w:tc>
        <w:tc>
          <w:tcPr>
            <w:tcW w:w="2330" w:type="dxa"/>
            <w:shd w:val="clear" w:color="auto" w:fill="C6D9F1"/>
          </w:tcPr>
          <w:p w14:paraId="033BFA0F" w14:textId="77777777" w:rsidR="00D433EB" w:rsidRPr="00785591" w:rsidRDefault="00D433EB" w:rsidP="009B5EA7">
            <w:pPr>
              <w:spacing w:after="60" w:line="300" w:lineRule="auto"/>
              <w:jc w:val="both"/>
              <w:rPr>
                <w:b/>
                <w:bCs/>
              </w:rPr>
            </w:pPr>
            <w:r w:rsidRPr="00785591">
              <w:rPr>
                <w:b/>
                <w:bCs/>
              </w:rPr>
              <w:t>SCADENZA</w:t>
            </w:r>
          </w:p>
        </w:tc>
      </w:tr>
      <w:tr w:rsidR="00D433EB" w:rsidRPr="00785591" w14:paraId="479838E9" w14:textId="77777777" w:rsidTr="00CC1794">
        <w:tc>
          <w:tcPr>
            <w:tcW w:w="2347" w:type="dxa"/>
          </w:tcPr>
          <w:p w14:paraId="7EEE8CDF" w14:textId="77777777" w:rsidR="00D433EB" w:rsidRPr="00785591" w:rsidRDefault="00D433EB" w:rsidP="009B5EA7">
            <w:pPr>
              <w:spacing w:after="60" w:line="300" w:lineRule="auto"/>
              <w:jc w:val="both"/>
            </w:pPr>
          </w:p>
        </w:tc>
        <w:tc>
          <w:tcPr>
            <w:tcW w:w="2351" w:type="dxa"/>
          </w:tcPr>
          <w:p w14:paraId="209F4D96" w14:textId="77777777" w:rsidR="00D433EB" w:rsidRPr="00785591" w:rsidRDefault="00D433EB" w:rsidP="009B5EA7">
            <w:pPr>
              <w:spacing w:after="60" w:line="300" w:lineRule="auto"/>
              <w:jc w:val="both"/>
            </w:pPr>
          </w:p>
        </w:tc>
        <w:tc>
          <w:tcPr>
            <w:tcW w:w="2324" w:type="dxa"/>
          </w:tcPr>
          <w:p w14:paraId="1A702FAA" w14:textId="77777777" w:rsidR="00D433EB" w:rsidRPr="00785591" w:rsidRDefault="00D433EB" w:rsidP="009B5EA7">
            <w:pPr>
              <w:spacing w:after="60" w:line="300" w:lineRule="auto"/>
              <w:jc w:val="both"/>
            </w:pPr>
          </w:p>
        </w:tc>
        <w:tc>
          <w:tcPr>
            <w:tcW w:w="2330" w:type="dxa"/>
          </w:tcPr>
          <w:p w14:paraId="5CE13AC3" w14:textId="77777777" w:rsidR="00D433EB" w:rsidRPr="00785591" w:rsidRDefault="00D433EB" w:rsidP="009B5EA7">
            <w:pPr>
              <w:spacing w:after="60" w:line="300" w:lineRule="auto"/>
              <w:jc w:val="both"/>
            </w:pPr>
          </w:p>
        </w:tc>
      </w:tr>
      <w:tr w:rsidR="00D433EB" w:rsidRPr="00785591" w14:paraId="584A02A5" w14:textId="77777777" w:rsidTr="00CC1794">
        <w:tc>
          <w:tcPr>
            <w:tcW w:w="2347" w:type="dxa"/>
          </w:tcPr>
          <w:p w14:paraId="35CC15F7" w14:textId="77777777" w:rsidR="00D433EB" w:rsidRPr="00785591" w:rsidRDefault="00D433EB" w:rsidP="009B5EA7">
            <w:pPr>
              <w:spacing w:after="60" w:line="300" w:lineRule="auto"/>
              <w:jc w:val="both"/>
            </w:pPr>
          </w:p>
        </w:tc>
        <w:tc>
          <w:tcPr>
            <w:tcW w:w="2351" w:type="dxa"/>
          </w:tcPr>
          <w:p w14:paraId="71737DF8" w14:textId="77777777" w:rsidR="00D433EB" w:rsidRPr="00785591" w:rsidRDefault="00D433EB" w:rsidP="009B5EA7">
            <w:pPr>
              <w:spacing w:after="60" w:line="300" w:lineRule="auto"/>
              <w:jc w:val="both"/>
            </w:pPr>
          </w:p>
        </w:tc>
        <w:tc>
          <w:tcPr>
            <w:tcW w:w="2324" w:type="dxa"/>
          </w:tcPr>
          <w:p w14:paraId="76B479BE" w14:textId="77777777" w:rsidR="00D433EB" w:rsidRPr="00785591" w:rsidRDefault="00D433EB" w:rsidP="009B5EA7">
            <w:pPr>
              <w:spacing w:after="60" w:line="300" w:lineRule="auto"/>
              <w:jc w:val="both"/>
            </w:pPr>
          </w:p>
        </w:tc>
        <w:tc>
          <w:tcPr>
            <w:tcW w:w="2330" w:type="dxa"/>
          </w:tcPr>
          <w:p w14:paraId="04AF6889" w14:textId="77777777" w:rsidR="00D433EB" w:rsidRPr="00785591" w:rsidRDefault="00D433EB" w:rsidP="009B5EA7">
            <w:pPr>
              <w:spacing w:after="60" w:line="300" w:lineRule="auto"/>
              <w:jc w:val="both"/>
            </w:pPr>
          </w:p>
        </w:tc>
      </w:tr>
    </w:tbl>
    <w:p w14:paraId="2A545A98" w14:textId="77777777" w:rsidR="00D433EB" w:rsidRPr="00785591" w:rsidRDefault="00D433EB" w:rsidP="009B5EA7">
      <w:pPr>
        <w:spacing w:after="60" w:line="300" w:lineRule="auto"/>
        <w:jc w:val="both"/>
      </w:pPr>
    </w:p>
    <w:p w14:paraId="01244D38" w14:textId="77777777" w:rsidR="00D433EB" w:rsidRPr="00785591" w:rsidRDefault="00D433EB" w:rsidP="009B5EA7">
      <w:pPr>
        <w:spacing w:after="60" w:line="300" w:lineRule="auto"/>
        <w:jc w:val="both"/>
      </w:pPr>
      <w:r w:rsidRPr="00785591">
        <w:t>Di tali garanzie concesse è stata fatta menzione nell’ultimo bilancio di esercizio approvato.</w:t>
      </w:r>
    </w:p>
    <w:p w14:paraId="68B30235" w14:textId="14CD4920" w:rsidR="00D433EB" w:rsidRPr="00785591" w:rsidRDefault="00D433EB" w:rsidP="009B5EA7">
      <w:pPr>
        <w:spacing w:after="60" w:line="300" w:lineRule="auto"/>
        <w:jc w:val="both"/>
        <w:rPr>
          <w:b/>
          <w:bCs/>
        </w:rPr>
      </w:pPr>
      <w:r w:rsidRPr="00785591">
        <w:rPr>
          <w:b/>
          <w:bCs/>
        </w:rPr>
        <w:t>VERTENZE E CAUSE IN CORSO</w:t>
      </w:r>
    </w:p>
    <w:p w14:paraId="3668932E" w14:textId="77777777" w:rsidR="00D433EB" w:rsidRPr="00785591" w:rsidRDefault="00D433EB" w:rsidP="009B5EA7">
      <w:pPr>
        <w:spacing w:after="60" w:line="300" w:lineRule="auto"/>
        <w:jc w:val="both"/>
      </w:pPr>
      <w:r w:rsidRPr="00785591">
        <w:t>Viene controllata l’esistenza e lo stato del contenzioso</w:t>
      </w:r>
      <w:r>
        <w:t xml:space="preserve"> </w:t>
      </w:r>
      <w:r w:rsidRPr="00785591">
        <w:t>in corso, rilevando quanto segue: ____________.</w:t>
      </w:r>
    </w:p>
    <w:p w14:paraId="64E32E8A" w14:textId="44904569" w:rsidR="00D433EB" w:rsidRDefault="00D433EB" w:rsidP="009B5EA7">
      <w:pPr>
        <w:spacing w:after="60" w:line="300" w:lineRule="auto"/>
        <w:jc w:val="both"/>
      </w:pPr>
      <w:r w:rsidRPr="00785591">
        <w:t xml:space="preserve">Su esplicita richiesta del </w:t>
      </w:r>
      <w:r>
        <w:t>C</w:t>
      </w:r>
      <w:r w:rsidRPr="00785591">
        <w:t xml:space="preserve">ollegio sindacale, l’organo di amministrazione comunica che alla data del presente verbale sono </w:t>
      </w:r>
      <w:r>
        <w:t>(</w:t>
      </w:r>
      <w:r w:rsidRPr="00785591">
        <w:rPr>
          <w:i/>
        </w:rPr>
        <w:t>ovvero</w:t>
      </w:r>
      <w:r w:rsidRPr="00785591">
        <w:t>: non sono</w:t>
      </w:r>
      <w:r>
        <w:t>)</w:t>
      </w:r>
      <w:r w:rsidRPr="00785591">
        <w:t xml:space="preserve"> pervenuti decreti ingiuntivi, atti di precetto e/o altri atti giudiziari volti al recupero dei crediti e/o risarcimento di danni, protesti, ecc.</w:t>
      </w:r>
    </w:p>
    <w:p w14:paraId="6DC3B54B" w14:textId="77777777" w:rsidR="00FC225E" w:rsidRPr="00785591" w:rsidRDefault="00FC225E" w:rsidP="009B5EA7">
      <w:pPr>
        <w:spacing w:after="60" w:line="300" w:lineRule="auto"/>
        <w:jc w:val="both"/>
      </w:pPr>
    </w:p>
    <w:p w14:paraId="7A7D545F" w14:textId="77777777" w:rsidR="00D433EB" w:rsidRPr="00785591" w:rsidRDefault="00D433EB" w:rsidP="009B5EA7">
      <w:pPr>
        <w:spacing w:after="60" w:line="300" w:lineRule="auto"/>
        <w:jc w:val="both"/>
      </w:pPr>
      <w:r w:rsidRPr="00785591">
        <w:rPr>
          <w:i/>
        </w:rPr>
        <w:t>Luogo, data</w:t>
      </w:r>
      <w:r w:rsidRPr="00785591">
        <w:tab/>
      </w:r>
      <w:r w:rsidRPr="00785591">
        <w:tab/>
      </w:r>
      <w:r w:rsidRPr="00785591">
        <w:tab/>
      </w:r>
      <w:r w:rsidRPr="00785591">
        <w:tab/>
      </w:r>
      <w:r w:rsidRPr="00785591">
        <w:tab/>
      </w:r>
      <w:r w:rsidRPr="00785591">
        <w:tab/>
      </w:r>
      <w:r w:rsidRPr="00785591">
        <w:tab/>
      </w:r>
      <w:r w:rsidRPr="00785591">
        <w:tab/>
      </w:r>
      <w:r w:rsidRPr="00785591">
        <w:tab/>
        <w:t xml:space="preserve">Il </w:t>
      </w:r>
      <w:r>
        <w:t>C</w:t>
      </w:r>
      <w:r w:rsidRPr="00785591">
        <w:t>ollegio sindacale</w:t>
      </w:r>
    </w:p>
    <w:p w14:paraId="351AC476" w14:textId="77777777" w:rsidR="00D433EB" w:rsidRPr="00785591" w:rsidRDefault="00D433EB" w:rsidP="009B5EA7">
      <w:pPr>
        <w:spacing w:after="60" w:line="300" w:lineRule="auto"/>
        <w:jc w:val="both"/>
      </w:pPr>
      <w:r w:rsidRPr="00785591">
        <w:t xml:space="preserve">                                                                                                                                _________________</w:t>
      </w:r>
    </w:p>
    <w:p w14:paraId="5EEFB7C2" w14:textId="77777777" w:rsidR="00D433EB" w:rsidRPr="00785591" w:rsidRDefault="00D433EB" w:rsidP="009B5EA7">
      <w:pPr>
        <w:spacing w:after="60" w:line="300" w:lineRule="auto"/>
        <w:jc w:val="both"/>
      </w:pPr>
      <w:r w:rsidRPr="00785591">
        <w:t xml:space="preserve">                                                                                                                                _________________</w:t>
      </w:r>
    </w:p>
    <w:p w14:paraId="2D6985F6" w14:textId="77777777" w:rsidR="00D433EB" w:rsidRPr="00785591" w:rsidRDefault="00D433EB" w:rsidP="009B5EA7">
      <w:pPr>
        <w:spacing w:after="60" w:line="300" w:lineRule="auto"/>
        <w:jc w:val="both"/>
      </w:pPr>
      <w:r w:rsidRPr="00785591">
        <w:t xml:space="preserve">                                                                                                                                 _________________</w:t>
      </w:r>
    </w:p>
    <w:p w14:paraId="44450B34" w14:textId="77777777" w:rsidR="00D433EB" w:rsidRPr="002C2A74" w:rsidRDefault="00D433EB" w:rsidP="009B5EA7">
      <w:pPr>
        <w:spacing w:after="60" w:line="300" w:lineRule="auto"/>
        <w:jc w:val="both"/>
      </w:pPr>
    </w:p>
    <w:p w14:paraId="27CBA5C1" w14:textId="77777777" w:rsidR="00D433EB" w:rsidRPr="002C2A74" w:rsidRDefault="00D433EB" w:rsidP="009B5EA7">
      <w:pPr>
        <w:spacing w:after="60" w:line="300" w:lineRule="auto"/>
        <w:jc w:val="both"/>
      </w:pPr>
    </w:p>
    <w:p w14:paraId="4AA2AB1D" w14:textId="2B3C4838" w:rsidR="00D433EB" w:rsidRPr="00800AF6" w:rsidRDefault="00D433EB" w:rsidP="009B5EA7">
      <w:pPr>
        <w:spacing w:after="60" w:line="300" w:lineRule="auto"/>
        <w:jc w:val="both"/>
        <w:rPr>
          <w:bCs/>
          <w:iCs/>
        </w:rPr>
      </w:pPr>
      <w:r w:rsidRPr="00800AF6">
        <w:rPr>
          <w:bCs/>
          <w:iCs/>
        </w:rPr>
        <w:t>[</w:t>
      </w:r>
      <w:r w:rsidRPr="00800AF6">
        <w:rPr>
          <w:bCs/>
          <w:i/>
          <w:iCs/>
        </w:rPr>
        <w:t>In caso di riunione in video</w:t>
      </w:r>
      <w:r w:rsidR="00FC225E">
        <w:rPr>
          <w:bCs/>
          <w:i/>
          <w:iCs/>
        </w:rPr>
        <w:t xml:space="preserve">-audio </w:t>
      </w:r>
      <w:r w:rsidRPr="00800AF6">
        <w:rPr>
          <w:bCs/>
          <w:i/>
          <w:iCs/>
        </w:rPr>
        <w:t>conferenza:</w:t>
      </w:r>
      <w:r w:rsidRPr="00800AF6">
        <w:rPr>
          <w:bCs/>
          <w:iCs/>
        </w:rPr>
        <w:t xml:space="preserve"> Il presente verbale è stato redatto sulla base delle annotazioni prese nel corso della riunione ed è approvato all’unanimità prima della sua trascrizione a libro]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D433EB" w:rsidRPr="00800AF6" w14:paraId="1C4BEE55" w14:textId="77777777" w:rsidTr="00CC1794">
        <w:trPr>
          <w:trHeight w:hRule="exact" w:val="567"/>
        </w:trPr>
        <w:tc>
          <w:tcPr>
            <w:tcW w:w="6650" w:type="dxa"/>
            <w:vAlign w:val="center"/>
          </w:tcPr>
          <w:p w14:paraId="5D8B54BF" w14:textId="77777777" w:rsidR="00D433EB" w:rsidRPr="00800AF6" w:rsidRDefault="00D433EB" w:rsidP="009B5EA7">
            <w:pPr>
              <w:spacing w:after="60" w:line="300" w:lineRule="auto"/>
              <w:jc w:val="both"/>
              <w:rPr>
                <w:iCs/>
              </w:rPr>
            </w:pPr>
            <w:r w:rsidRPr="00800AF6">
              <w:rPr>
                <w:i/>
                <w:iCs/>
              </w:rPr>
              <w:t>Luogo, data</w:t>
            </w:r>
          </w:p>
        </w:tc>
        <w:tc>
          <w:tcPr>
            <w:tcW w:w="2988" w:type="dxa"/>
            <w:vAlign w:val="center"/>
          </w:tcPr>
          <w:p w14:paraId="453EFBBA" w14:textId="77777777" w:rsidR="00D433EB" w:rsidRPr="00800AF6" w:rsidRDefault="00D433EB" w:rsidP="009B5EA7">
            <w:pPr>
              <w:spacing w:after="60" w:line="300" w:lineRule="auto"/>
              <w:jc w:val="both"/>
              <w:rPr>
                <w:iCs/>
              </w:rPr>
            </w:pPr>
            <w:r w:rsidRPr="00800AF6">
              <w:rPr>
                <w:iCs/>
              </w:rPr>
              <w:t>Il Collegio sindacale</w:t>
            </w:r>
          </w:p>
        </w:tc>
      </w:tr>
      <w:tr w:rsidR="00D433EB" w:rsidRPr="00800AF6" w14:paraId="6A11C192" w14:textId="77777777" w:rsidTr="00CC1794">
        <w:tc>
          <w:tcPr>
            <w:tcW w:w="6650" w:type="dxa"/>
          </w:tcPr>
          <w:p w14:paraId="2802EB9A" w14:textId="77777777" w:rsidR="00D433EB" w:rsidRPr="00800AF6" w:rsidRDefault="00D433EB" w:rsidP="009B5EA7">
            <w:pPr>
              <w:spacing w:after="60" w:line="300" w:lineRule="auto"/>
              <w:jc w:val="both"/>
              <w:rPr>
                <w:iCs/>
              </w:rPr>
            </w:pPr>
          </w:p>
        </w:tc>
        <w:tc>
          <w:tcPr>
            <w:tcW w:w="2988" w:type="dxa"/>
          </w:tcPr>
          <w:p w14:paraId="131539AE" w14:textId="77777777" w:rsidR="00D433EB" w:rsidRPr="00800AF6" w:rsidRDefault="00D433EB" w:rsidP="009B5EA7">
            <w:pPr>
              <w:spacing w:after="60" w:line="300" w:lineRule="auto"/>
              <w:jc w:val="both"/>
              <w:rPr>
                <w:iCs/>
              </w:rPr>
            </w:pPr>
            <w:r w:rsidRPr="00800AF6">
              <w:rPr>
                <w:iCs/>
              </w:rPr>
              <w:t>_________________</w:t>
            </w:r>
          </w:p>
          <w:p w14:paraId="30528DAC" w14:textId="77777777" w:rsidR="00D433EB" w:rsidRPr="00800AF6" w:rsidRDefault="00D433EB" w:rsidP="009B5EA7">
            <w:pPr>
              <w:spacing w:after="60" w:line="300" w:lineRule="auto"/>
              <w:jc w:val="both"/>
              <w:rPr>
                <w:iCs/>
              </w:rPr>
            </w:pPr>
          </w:p>
        </w:tc>
      </w:tr>
      <w:tr w:rsidR="00D433EB" w:rsidRPr="00800AF6" w14:paraId="4E0C707D" w14:textId="77777777" w:rsidTr="00CC1794">
        <w:tc>
          <w:tcPr>
            <w:tcW w:w="6650" w:type="dxa"/>
          </w:tcPr>
          <w:p w14:paraId="463BDFD2" w14:textId="77777777" w:rsidR="00D433EB" w:rsidRPr="00800AF6" w:rsidRDefault="00D433EB" w:rsidP="009B5EA7">
            <w:pPr>
              <w:spacing w:after="60" w:line="300" w:lineRule="auto"/>
              <w:jc w:val="both"/>
              <w:rPr>
                <w:iCs/>
              </w:rPr>
            </w:pPr>
          </w:p>
        </w:tc>
        <w:tc>
          <w:tcPr>
            <w:tcW w:w="2988" w:type="dxa"/>
          </w:tcPr>
          <w:p w14:paraId="020656B5" w14:textId="77777777" w:rsidR="00D433EB" w:rsidRPr="00800AF6" w:rsidRDefault="00D433EB" w:rsidP="009B5EA7">
            <w:pPr>
              <w:spacing w:after="60" w:line="300" w:lineRule="auto"/>
              <w:jc w:val="both"/>
              <w:rPr>
                <w:iCs/>
              </w:rPr>
            </w:pPr>
            <w:r w:rsidRPr="00800AF6">
              <w:rPr>
                <w:iCs/>
              </w:rPr>
              <w:t>_________________</w:t>
            </w:r>
          </w:p>
          <w:p w14:paraId="483901F2" w14:textId="77777777" w:rsidR="00D433EB" w:rsidRPr="00800AF6" w:rsidRDefault="00D433EB" w:rsidP="009B5EA7">
            <w:pPr>
              <w:spacing w:after="60" w:line="300" w:lineRule="auto"/>
              <w:jc w:val="both"/>
              <w:rPr>
                <w:iCs/>
              </w:rPr>
            </w:pPr>
          </w:p>
        </w:tc>
      </w:tr>
      <w:tr w:rsidR="00D433EB" w:rsidRPr="00800AF6" w14:paraId="4FFF7A06" w14:textId="77777777" w:rsidTr="00CC1794">
        <w:tc>
          <w:tcPr>
            <w:tcW w:w="6650" w:type="dxa"/>
          </w:tcPr>
          <w:p w14:paraId="4E445881" w14:textId="77777777" w:rsidR="00D433EB" w:rsidRPr="00800AF6" w:rsidRDefault="00D433EB" w:rsidP="009B5EA7">
            <w:pPr>
              <w:spacing w:after="60" w:line="300" w:lineRule="auto"/>
              <w:jc w:val="both"/>
              <w:rPr>
                <w:iCs/>
              </w:rPr>
            </w:pPr>
          </w:p>
        </w:tc>
        <w:tc>
          <w:tcPr>
            <w:tcW w:w="2988" w:type="dxa"/>
          </w:tcPr>
          <w:p w14:paraId="2F0438B0" w14:textId="77777777" w:rsidR="00D433EB" w:rsidRPr="00800AF6" w:rsidRDefault="00D433EB" w:rsidP="009B5EA7">
            <w:pPr>
              <w:spacing w:after="60" w:line="300" w:lineRule="auto"/>
              <w:jc w:val="both"/>
              <w:rPr>
                <w:iCs/>
              </w:rPr>
            </w:pPr>
            <w:r w:rsidRPr="00800AF6">
              <w:rPr>
                <w:iCs/>
              </w:rPr>
              <w:t>_________________</w:t>
            </w:r>
          </w:p>
        </w:tc>
      </w:tr>
    </w:tbl>
    <w:p w14:paraId="16F919F7" w14:textId="77777777" w:rsidR="00D433EB" w:rsidRDefault="00D433EB" w:rsidP="009B5EA7">
      <w:pPr>
        <w:spacing w:after="60" w:line="300" w:lineRule="auto"/>
        <w:jc w:val="both"/>
      </w:pPr>
      <w:r>
        <w:br w:type="page"/>
      </w:r>
    </w:p>
    <w:p w14:paraId="6D65CDC7" w14:textId="5CDD8253" w:rsidR="00D433EB" w:rsidRDefault="00D433EB" w:rsidP="00FC225E">
      <w:pPr>
        <w:pStyle w:val="Titolo1"/>
      </w:pPr>
      <w:bookmarkStart w:id="165" w:name="_Toc447200791"/>
      <w:bookmarkStart w:id="166" w:name="_Toc74830639"/>
      <w:bookmarkStart w:id="167" w:name="_Toc77320270"/>
      <w:bookmarkStart w:id="168" w:name="_Toc77341078"/>
      <w:bookmarkStart w:id="169" w:name="_Toc77777987"/>
      <w:r w:rsidRPr="00823016">
        <w:lastRenderedPageBreak/>
        <w:t>V.1</w:t>
      </w:r>
      <w:r w:rsidR="00C5075A">
        <w:t>5</w:t>
      </w:r>
      <w:r w:rsidRPr="00823016">
        <w:t>. VERBALE RELATIVO A RACCOMANDAZIONI DEL COLLEGIO SINDACALE A SEGUITO DI ATTIVITÀ DI VIGILANZA</w:t>
      </w:r>
      <w:bookmarkEnd w:id="165"/>
      <w:bookmarkEnd w:id="166"/>
      <w:bookmarkEnd w:id="167"/>
      <w:bookmarkEnd w:id="168"/>
      <w:bookmarkEnd w:id="169"/>
      <w:r w:rsidRPr="00823016">
        <w:t xml:space="preserve"> </w:t>
      </w:r>
    </w:p>
    <w:p w14:paraId="75943C35" w14:textId="77777777" w:rsidR="00D433EB" w:rsidRPr="00823016" w:rsidRDefault="00D433EB" w:rsidP="009B5EA7">
      <w:pPr>
        <w:keepNext/>
        <w:keepLines/>
        <w:spacing w:after="60" w:line="300" w:lineRule="auto"/>
        <w:jc w:val="both"/>
        <w:outlineLvl w:val="1"/>
        <w:rPr>
          <w:rFonts w:ascii="Calibri" w:eastAsia="Times New Roman" w:hAnsi="Calibri" w:cs="Times New Roman"/>
          <w:b/>
          <w:sz w:val="24"/>
          <w:szCs w:val="24"/>
        </w:rPr>
      </w:pPr>
    </w:p>
    <w:p w14:paraId="52D6B344" w14:textId="4CA0015F" w:rsidR="00D433EB" w:rsidRPr="00845F2B" w:rsidRDefault="00D433EB" w:rsidP="009B5EA7">
      <w:pPr>
        <w:spacing w:after="60" w:line="300" w:lineRule="auto"/>
        <w:jc w:val="both"/>
      </w:pPr>
      <w:r w:rsidRPr="00845F2B">
        <w:t>In data __/__/_____, alle ore _</w:t>
      </w:r>
      <w:proofErr w:type="gramStart"/>
      <w:r w:rsidRPr="00845F2B">
        <w:t>_:_</w:t>
      </w:r>
      <w:proofErr w:type="gramEnd"/>
      <w:r w:rsidRPr="00845F2B">
        <w:t xml:space="preserve">_ [presso </w:t>
      </w:r>
      <w:r w:rsidRPr="00845F2B">
        <w:rPr>
          <w:i/>
        </w:rPr>
        <w:t>la sede/gli uffici amministrativi della società</w:t>
      </w:r>
      <w:r w:rsidRPr="00845F2B">
        <w:t xml:space="preserve"> _______________, in _____________ via/piazza _________,] si è riunito [</w:t>
      </w:r>
      <w:r w:rsidRPr="00845F2B">
        <w:rPr>
          <w:i/>
          <w:iCs/>
        </w:rPr>
        <w:t>specificare:</w:t>
      </w:r>
      <w:r w:rsidRPr="00845F2B">
        <w:t xml:space="preserve"> in video</w:t>
      </w:r>
      <w:r w:rsidR="00FC225E">
        <w:t xml:space="preserve">-video </w:t>
      </w:r>
      <w:r w:rsidRPr="00845F2B">
        <w:t>conferenza, avendo la possibilità ogni partecipante di ricevere ed inviare documenti ed essendo consentita tale modalità dall’art. … dello Statuto], il Collegio sindacale nelle persone di:</w:t>
      </w:r>
    </w:p>
    <w:p w14:paraId="11A814D8" w14:textId="77777777" w:rsidR="00D433EB" w:rsidRPr="00845F2B" w:rsidRDefault="00D433EB" w:rsidP="00FC225E">
      <w:pPr>
        <w:spacing w:after="60" w:line="300" w:lineRule="auto"/>
        <w:ind w:left="708"/>
        <w:jc w:val="both"/>
      </w:pPr>
      <w:r w:rsidRPr="00845F2B">
        <w:t>dott. _____________________________, presidente del collegio sindacale;</w:t>
      </w:r>
    </w:p>
    <w:p w14:paraId="78344D79" w14:textId="77777777" w:rsidR="00D433EB" w:rsidRPr="00845F2B" w:rsidRDefault="00D433EB" w:rsidP="00FC225E">
      <w:pPr>
        <w:spacing w:after="60" w:line="300" w:lineRule="auto"/>
        <w:ind w:left="708"/>
        <w:jc w:val="both"/>
      </w:pPr>
      <w:r w:rsidRPr="00845F2B">
        <w:t>dott. _____________________________, sindaco effettivo;</w:t>
      </w:r>
    </w:p>
    <w:p w14:paraId="098D2534" w14:textId="77777777" w:rsidR="00D433EB" w:rsidRPr="00845F2B" w:rsidRDefault="00D433EB" w:rsidP="00FC225E">
      <w:pPr>
        <w:spacing w:after="60" w:line="300" w:lineRule="auto"/>
        <w:ind w:left="708"/>
        <w:jc w:val="both"/>
      </w:pPr>
      <w:r w:rsidRPr="00845F2B">
        <w:t>dott. _____________________________, sindaco effettivo,</w:t>
      </w:r>
    </w:p>
    <w:p w14:paraId="06D8F451" w14:textId="77777777" w:rsidR="00D433EB" w:rsidRPr="00524FF5" w:rsidRDefault="00D433EB" w:rsidP="009B5EA7">
      <w:pPr>
        <w:spacing w:after="60" w:line="300" w:lineRule="auto"/>
        <w:jc w:val="both"/>
      </w:pPr>
      <w:r w:rsidRPr="00524FF5">
        <w:t>per redigere il verbale relativo a raccomandazioni del Collegio sindacale a seguito di attività di vigilanza.</w:t>
      </w:r>
    </w:p>
    <w:p w14:paraId="3A2A3077" w14:textId="77777777" w:rsidR="00D433EB" w:rsidRPr="00845F2B" w:rsidRDefault="00D433EB" w:rsidP="009B5EA7">
      <w:pPr>
        <w:spacing w:after="60" w:line="300" w:lineRule="auto"/>
        <w:jc w:val="both"/>
      </w:pPr>
      <w:r w:rsidRPr="00845F2B">
        <w:t>[Il presidente del Collegio sindacale rileva che:</w:t>
      </w:r>
    </w:p>
    <w:p w14:paraId="7F9205D1" w14:textId="77777777" w:rsidR="00D433EB" w:rsidRDefault="00D433EB" w:rsidP="000B0EE2">
      <w:pPr>
        <w:pStyle w:val="Paragrafoelenco"/>
        <w:numPr>
          <w:ilvl w:val="0"/>
          <w:numId w:val="104"/>
        </w:numPr>
        <w:spacing w:after="60" w:line="300" w:lineRule="auto"/>
        <w:jc w:val="both"/>
      </w:pPr>
      <w:r w:rsidRPr="00845F2B">
        <w:t>ad esso presidente il sistema di video – audio conferenza utilizzato – ……………… – consente di accertare inequivocabilmente l’identità e la legittimazione degli intervenuti e di regolare lo svolgimento dell’adunanza;</w:t>
      </w:r>
    </w:p>
    <w:p w14:paraId="1FF612CC" w14:textId="161DE7EA" w:rsidR="00D433EB" w:rsidRPr="00845F2B" w:rsidRDefault="00D433EB" w:rsidP="000B0EE2">
      <w:pPr>
        <w:pStyle w:val="Paragrafoelenco"/>
        <w:numPr>
          <w:ilvl w:val="0"/>
          <w:numId w:val="104"/>
        </w:numPr>
        <w:spacing w:after="60" w:line="300" w:lineRule="auto"/>
        <w:jc w:val="both"/>
      </w:pPr>
      <w:r w:rsidRPr="00845F2B">
        <w:t>al sindaco effettivo</w:t>
      </w:r>
      <w:r>
        <w:t xml:space="preserve"> ……</w:t>
      </w:r>
      <w:proofErr w:type="gramStart"/>
      <w:r>
        <w:t>…….</w:t>
      </w:r>
      <w:proofErr w:type="gramEnd"/>
      <w:r>
        <w:t>.</w:t>
      </w:r>
      <w:r w:rsidRPr="00845F2B">
        <w:t xml:space="preserve"> in qualità di soggetto verbalizzante, è consentito di percepire adeguatamente gli eventi oggetto di verbalizzazione;</w:t>
      </w:r>
    </w:p>
    <w:p w14:paraId="3E3BD6EE" w14:textId="3F602B56" w:rsidR="00D433EB" w:rsidRPr="00845F2B" w:rsidRDefault="00D433EB" w:rsidP="000B0EE2">
      <w:pPr>
        <w:pStyle w:val="Paragrafoelenco"/>
        <w:numPr>
          <w:ilvl w:val="0"/>
          <w:numId w:val="104"/>
        </w:numPr>
        <w:spacing w:after="60" w:line="300" w:lineRule="auto"/>
        <w:jc w:val="both"/>
      </w:pPr>
      <w:r w:rsidRPr="00845F2B">
        <w:t>è consentito agli intervenuti di partecipare in tempo reale alla discussione e alla votazione simultanea sugli argomenti all’ordine del giorno, nonché di visionare, ricevere o trasmettere documenti;</w:t>
      </w:r>
    </w:p>
    <w:p w14:paraId="18B1327E" w14:textId="77777777" w:rsidR="00D433EB" w:rsidRPr="00845F2B" w:rsidRDefault="00D433EB" w:rsidP="009B5EA7">
      <w:pPr>
        <w:spacing w:after="60" w:line="300" w:lineRule="auto"/>
        <w:jc w:val="both"/>
      </w:pPr>
      <w:r w:rsidRPr="00845F2B">
        <w:t>con comunicazione in data ……</w:t>
      </w:r>
      <w:proofErr w:type="gramStart"/>
      <w:r w:rsidRPr="00845F2B">
        <w:t>…….</w:t>
      </w:r>
      <w:proofErr w:type="gramEnd"/>
      <w:r w:rsidRPr="00845F2B">
        <w:t>…. il/la signor/a ……………………. ha reso note le modalità di collegamento].</w:t>
      </w:r>
    </w:p>
    <w:p w14:paraId="60EAD0EE" w14:textId="77777777" w:rsidR="00D433EB" w:rsidRPr="00845F2B" w:rsidRDefault="00D433EB" w:rsidP="009B5EA7">
      <w:pPr>
        <w:spacing w:after="60" w:line="300" w:lineRule="auto"/>
        <w:jc w:val="both"/>
      </w:pPr>
      <w:r w:rsidRPr="00845F2B">
        <w:t>Sono altresì presenti [</w:t>
      </w:r>
      <w:r w:rsidRPr="00845F2B">
        <w:rPr>
          <w:i/>
          <w:iCs/>
        </w:rPr>
        <w:t>ovvero</w:t>
      </w:r>
      <w:r w:rsidRPr="00845F2B">
        <w:t>: collegati]:</w:t>
      </w:r>
    </w:p>
    <w:p w14:paraId="2B5E2D67" w14:textId="77777777" w:rsidR="00D433EB" w:rsidRPr="00845F2B" w:rsidRDefault="00D433EB" w:rsidP="0076059C">
      <w:pPr>
        <w:spacing w:after="60" w:line="300" w:lineRule="auto"/>
        <w:ind w:left="708"/>
        <w:jc w:val="both"/>
      </w:pPr>
      <w:r w:rsidRPr="00845F2B">
        <w:t>___________, in qualità di ___________;</w:t>
      </w:r>
    </w:p>
    <w:p w14:paraId="57009452" w14:textId="77777777" w:rsidR="00D433EB" w:rsidRPr="00845F2B" w:rsidRDefault="00D433EB" w:rsidP="0076059C">
      <w:pPr>
        <w:spacing w:after="60" w:line="300" w:lineRule="auto"/>
        <w:ind w:left="708"/>
        <w:jc w:val="both"/>
      </w:pPr>
      <w:r w:rsidRPr="00845F2B">
        <w:t>___________, con funzione di ________.</w:t>
      </w:r>
    </w:p>
    <w:p w14:paraId="4C46E7B4" w14:textId="77777777" w:rsidR="00D433EB" w:rsidRPr="0032446D" w:rsidRDefault="00D433EB" w:rsidP="009B5EA7">
      <w:pPr>
        <w:spacing w:after="60" w:line="300" w:lineRule="auto"/>
        <w:jc w:val="both"/>
      </w:pPr>
      <w:r w:rsidRPr="0032446D">
        <w:t>Premesso che:</w:t>
      </w:r>
    </w:p>
    <w:p w14:paraId="5733BD08" w14:textId="77777777" w:rsidR="00D433EB" w:rsidRPr="0017108D" w:rsidRDefault="00D433EB" w:rsidP="009B5EA7">
      <w:pPr>
        <w:numPr>
          <w:ilvl w:val="0"/>
          <w:numId w:val="1"/>
        </w:numPr>
        <w:spacing w:after="60" w:line="300" w:lineRule="auto"/>
        <w:jc w:val="both"/>
        <w:rPr>
          <w:bCs/>
        </w:rPr>
      </w:pPr>
      <w:r w:rsidRPr="0032446D">
        <w:rPr>
          <w:bCs/>
        </w:rPr>
        <w:t>il Collegio sindacale nell’esercizio delle proprie funzioni di vigilanza, ai sensi dell’art. 2403 c.c., in presenza di eventuali irregolarità o fatti censurabili, può esercitare i poteri di reazione ad esso attribuiti dalla legge;</w:t>
      </w:r>
    </w:p>
    <w:p w14:paraId="76E7B12C" w14:textId="047A4199" w:rsidR="00D433EB" w:rsidRPr="0017108D" w:rsidRDefault="00D433EB" w:rsidP="009B5EA7">
      <w:pPr>
        <w:numPr>
          <w:ilvl w:val="0"/>
          <w:numId w:val="1"/>
        </w:numPr>
        <w:spacing w:after="60" w:line="300" w:lineRule="auto"/>
        <w:jc w:val="both"/>
        <w:rPr>
          <w:bCs/>
        </w:rPr>
      </w:pPr>
      <w:r w:rsidRPr="0032446D">
        <w:rPr>
          <w:bCs/>
        </w:rPr>
        <w:t>a</w:t>
      </w:r>
      <w:r w:rsidRPr="0032446D">
        <w:t xml:space="preserve"> seguito dell’attività di vigilanza espletata e sulla base delle informazioni acquisite dall’organo di amministrazione e dai responsabili delle diverse funzioni, in conformità alla </w:t>
      </w:r>
      <w:hyperlink r:id="rId76" w:anchor="page=92" w:history="1">
        <w:r w:rsidRPr="00B12E24">
          <w:rPr>
            <w:rStyle w:val="Collegamentoipertestuale"/>
          </w:rPr>
          <w:t>Norm</w:t>
        </w:r>
        <w:r w:rsidR="0077453B" w:rsidRPr="00B12E24">
          <w:rPr>
            <w:rStyle w:val="Collegamentoipertestuale"/>
          </w:rPr>
          <w:t xml:space="preserve">e </w:t>
        </w:r>
        <w:r w:rsidRPr="00B12E24">
          <w:rPr>
            <w:rStyle w:val="Collegamentoipertestuale"/>
          </w:rPr>
          <w:t>6.2.</w:t>
        </w:r>
      </w:hyperlink>
      <w:r w:rsidRPr="00EE3D63">
        <w:t xml:space="preserve">, </w:t>
      </w:r>
      <w:hyperlink r:id="rId77" w:anchor="page=94" w:history="1">
        <w:r w:rsidRPr="00B12E24">
          <w:rPr>
            <w:rStyle w:val="Collegamentoipertestuale"/>
          </w:rPr>
          <w:t>6.3</w:t>
        </w:r>
      </w:hyperlink>
      <w:r w:rsidRPr="00EE3D63">
        <w:t xml:space="preserve">. e </w:t>
      </w:r>
      <w:hyperlink r:id="rId78" w:anchor="page=96" w:history="1">
        <w:r w:rsidRPr="00B12E24">
          <w:rPr>
            <w:rStyle w:val="Collegamentoipertestuale"/>
          </w:rPr>
          <w:t>6.4</w:t>
        </w:r>
      </w:hyperlink>
      <w:r>
        <w:t>.</w:t>
      </w:r>
      <w:r w:rsidRPr="0032446D">
        <w:t xml:space="preserve"> delle “</w:t>
      </w:r>
      <w:r w:rsidRPr="0032446D">
        <w:rPr>
          <w:i/>
        </w:rPr>
        <w:t>Norme di comportamento del Collegio sindacale</w:t>
      </w:r>
      <w:r w:rsidRPr="0032446D">
        <w:t xml:space="preserve"> </w:t>
      </w:r>
      <w:r w:rsidRPr="0032446D">
        <w:rPr>
          <w:i/>
        </w:rPr>
        <w:t>di società non quotate</w:t>
      </w:r>
      <w:r w:rsidRPr="0032446D">
        <w:t>”, emanate dal CNDCEC</w:t>
      </w:r>
      <w:r>
        <w:t xml:space="preserve"> nel mese di dicembre 2020 </w:t>
      </w:r>
      <w:r w:rsidRPr="0032446D">
        <w:t xml:space="preserve">e vigenti dal 1° dicembre 2021, </w:t>
      </w:r>
      <w:r>
        <w:t xml:space="preserve">sono stati </w:t>
      </w:r>
      <w:r w:rsidRPr="0032446D">
        <w:t xml:space="preserve">riscontrati i seguenti rischi </w:t>
      </w:r>
      <w:r>
        <w:t>(</w:t>
      </w:r>
      <w:r w:rsidRPr="0032446D">
        <w:rPr>
          <w:i/>
        </w:rPr>
        <w:t>ovvero</w:t>
      </w:r>
      <w:r w:rsidRPr="0032446D">
        <w:t>: fatti censurabili, violazioni, irregolarità: ___________</w:t>
      </w:r>
      <w:r>
        <w:t>)</w:t>
      </w:r>
      <w:r w:rsidRPr="0032446D">
        <w:t>;</w:t>
      </w:r>
    </w:p>
    <w:p w14:paraId="3184D9F3" w14:textId="77777777" w:rsidR="00D433EB" w:rsidRPr="0032446D" w:rsidRDefault="00D433EB" w:rsidP="009B5EA7">
      <w:pPr>
        <w:numPr>
          <w:ilvl w:val="0"/>
          <w:numId w:val="1"/>
        </w:numPr>
        <w:spacing w:after="60" w:line="300" w:lineRule="auto"/>
        <w:jc w:val="both"/>
        <w:rPr>
          <w:bCs/>
        </w:rPr>
      </w:pPr>
      <w:r w:rsidRPr="0032446D">
        <w:t xml:space="preserve">tali rischi </w:t>
      </w:r>
      <w:r>
        <w:t>(</w:t>
      </w:r>
      <w:r w:rsidRPr="0032446D">
        <w:rPr>
          <w:i/>
        </w:rPr>
        <w:t>ovvero</w:t>
      </w:r>
      <w:r w:rsidRPr="0032446D">
        <w:t>: fatti censurabili, violazioni, irregolarità</w:t>
      </w:r>
      <w:r>
        <w:t xml:space="preserve">) </w:t>
      </w:r>
      <w:r w:rsidRPr="0032446D">
        <w:t>sono stati, tempestivamente, segnalati all’organo di amministrazione mediante __________ (</w:t>
      </w:r>
      <w:r w:rsidRPr="0032446D">
        <w:rPr>
          <w:i/>
        </w:rPr>
        <w:t>eventualmente</w:t>
      </w:r>
      <w:r w:rsidRPr="0032446D">
        <w:t xml:space="preserve">: nel corso della riunione del consiglio di amministrazione del </w:t>
      </w:r>
      <w:r w:rsidRPr="0032446D">
        <w:rPr>
          <w:bCs/>
        </w:rPr>
        <w:t>__/__/_____</w:t>
      </w:r>
      <w:r w:rsidRPr="0032446D">
        <w:t>)].</w:t>
      </w:r>
    </w:p>
    <w:p w14:paraId="50AA0795" w14:textId="77777777" w:rsidR="00D433EB" w:rsidRPr="0032446D" w:rsidRDefault="00D433EB" w:rsidP="009B5EA7">
      <w:pPr>
        <w:spacing w:after="60" w:line="300" w:lineRule="auto"/>
        <w:jc w:val="both"/>
      </w:pPr>
      <w:r w:rsidRPr="0032446D">
        <w:t>Tanto</w:t>
      </w:r>
      <w:r w:rsidRPr="0032446D">
        <w:rPr>
          <w:bCs/>
        </w:rPr>
        <w:t xml:space="preserve"> premesso, il Collegio sindacale </w:t>
      </w:r>
      <w:r w:rsidRPr="0032446D">
        <w:t xml:space="preserve">sollecita l’organo di amministrazione ad attivarsi prontamente al fine di </w:t>
      </w:r>
      <w:proofErr w:type="gramStart"/>
      <w:r w:rsidRPr="0032446D">
        <w:t>porre in essere</w:t>
      </w:r>
      <w:proofErr w:type="gramEnd"/>
      <w:r w:rsidRPr="0032446D">
        <w:t xml:space="preserve"> le opportune azioni correttive, nonché a informare periodicamente questo Collegio circa la loro attuazione ed efficacia. </w:t>
      </w:r>
    </w:p>
    <w:p w14:paraId="25F1C3D6" w14:textId="77777777" w:rsidR="00D433EB" w:rsidRPr="0032446D" w:rsidRDefault="00D433EB" w:rsidP="009B5EA7">
      <w:pPr>
        <w:spacing w:after="60" w:line="300" w:lineRule="auto"/>
        <w:jc w:val="both"/>
      </w:pPr>
      <w:r w:rsidRPr="0032446D">
        <w:lastRenderedPageBreak/>
        <w:t xml:space="preserve">Il Collegio sindacale chiede che entro la prossima riunione prevista in data </w:t>
      </w:r>
      <w:r w:rsidRPr="0032446D">
        <w:rPr>
          <w:bCs/>
        </w:rPr>
        <w:t>__/__/_____</w:t>
      </w:r>
      <w:r w:rsidRPr="0032446D">
        <w:t xml:space="preserve"> siano tempestivamente fornite le seguenti informazioni: ___________ e che sia prodotta la seguente documentazione: ________</w:t>
      </w:r>
      <w:r>
        <w:t xml:space="preserve"> (</w:t>
      </w:r>
      <w:r w:rsidRPr="00823016">
        <w:rPr>
          <w:i/>
          <w:iCs/>
        </w:rPr>
        <w:t>specificare</w:t>
      </w:r>
      <w:r>
        <w:t>)</w:t>
      </w:r>
      <w:r w:rsidRPr="0032446D">
        <w:t>.</w:t>
      </w:r>
    </w:p>
    <w:p w14:paraId="46F2A103" w14:textId="77777777" w:rsidR="00D433EB" w:rsidRDefault="00D433EB" w:rsidP="009B5EA7">
      <w:pPr>
        <w:spacing w:after="60" w:line="300" w:lineRule="auto"/>
        <w:jc w:val="both"/>
      </w:pPr>
      <w:r w:rsidRPr="0032446D">
        <w:t>Nel caso le azioni correttive adottate siano da ritenersi non sufficienti [</w:t>
      </w:r>
      <w:r w:rsidRPr="0032446D">
        <w:rPr>
          <w:i/>
        </w:rPr>
        <w:t>eventualmente</w:t>
      </w:r>
      <w:r w:rsidRPr="0032446D">
        <w:t>: considerata la situazione di particolare urgenza e gravità</w:t>
      </w:r>
      <w:r>
        <w:t>,</w:t>
      </w:r>
      <w:r w:rsidRPr="0032446D">
        <w:t xml:space="preserve"> ovvero il riscontro di violazioni di legge, di statuto o dei principi di corretta amministrazione, dell’inadeguatezza o inefficace funzionamento dell’assetto organizzativo, amministrativo-contabile], questo Collegio adotterà le iniziative previste dalla legge per la rimozione delle violazioni riscontrate.</w:t>
      </w:r>
    </w:p>
    <w:p w14:paraId="6517D9BD" w14:textId="77777777" w:rsidR="00D433EB" w:rsidRDefault="00D433EB" w:rsidP="009B5EA7">
      <w:pPr>
        <w:spacing w:after="60" w:line="300" w:lineRule="auto"/>
        <w:jc w:val="both"/>
      </w:pPr>
      <w:r>
        <w:t>Copia del presente verbale è trasmesso tramite PEC al legale rappresentante della società.</w:t>
      </w:r>
    </w:p>
    <w:p w14:paraId="5F0905D8" w14:textId="77777777" w:rsidR="00D433EB" w:rsidRDefault="00D433EB" w:rsidP="009B5EA7">
      <w:pPr>
        <w:spacing w:after="60" w:line="300" w:lineRule="auto"/>
        <w:jc w:val="both"/>
      </w:pPr>
    </w:p>
    <w:p w14:paraId="783215AB" w14:textId="77777777" w:rsidR="00D433EB" w:rsidRPr="0032446D" w:rsidRDefault="00D433EB" w:rsidP="009B5EA7">
      <w:pPr>
        <w:spacing w:after="60" w:line="300" w:lineRule="auto"/>
        <w:jc w:val="both"/>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D433EB" w:rsidRPr="0032446D" w14:paraId="46BCB378" w14:textId="77777777" w:rsidTr="00CC1794">
        <w:tc>
          <w:tcPr>
            <w:tcW w:w="6771" w:type="dxa"/>
          </w:tcPr>
          <w:p w14:paraId="34763809" w14:textId="77777777" w:rsidR="00D433EB" w:rsidRPr="0032446D" w:rsidRDefault="00D433EB" w:rsidP="009B5EA7">
            <w:pPr>
              <w:spacing w:after="60" w:line="300" w:lineRule="auto"/>
              <w:jc w:val="both"/>
            </w:pPr>
            <w:r w:rsidRPr="0032446D">
              <w:rPr>
                <w:i/>
              </w:rPr>
              <w:t>Luogo, data</w:t>
            </w:r>
          </w:p>
        </w:tc>
        <w:tc>
          <w:tcPr>
            <w:tcW w:w="3007" w:type="dxa"/>
          </w:tcPr>
          <w:p w14:paraId="36506EF0" w14:textId="77777777" w:rsidR="00D433EB" w:rsidRPr="0032446D" w:rsidRDefault="00D433EB" w:rsidP="009B5EA7">
            <w:pPr>
              <w:spacing w:after="60" w:line="300" w:lineRule="auto"/>
              <w:jc w:val="both"/>
            </w:pPr>
            <w:r w:rsidRPr="0032446D">
              <w:t>Il Collegio sindacale</w:t>
            </w:r>
          </w:p>
        </w:tc>
      </w:tr>
      <w:tr w:rsidR="00D433EB" w:rsidRPr="0032446D" w14:paraId="1EEB092F" w14:textId="77777777" w:rsidTr="00CC1794">
        <w:tc>
          <w:tcPr>
            <w:tcW w:w="6771" w:type="dxa"/>
          </w:tcPr>
          <w:p w14:paraId="503DEAF8" w14:textId="77777777" w:rsidR="00D433EB" w:rsidRPr="0032446D" w:rsidRDefault="00D433EB" w:rsidP="009B5EA7">
            <w:pPr>
              <w:spacing w:after="60" w:line="300" w:lineRule="auto"/>
              <w:jc w:val="both"/>
            </w:pPr>
          </w:p>
        </w:tc>
        <w:tc>
          <w:tcPr>
            <w:tcW w:w="3007" w:type="dxa"/>
          </w:tcPr>
          <w:p w14:paraId="726C06E7" w14:textId="77777777" w:rsidR="00D433EB" w:rsidRPr="0032446D" w:rsidRDefault="00D433EB" w:rsidP="009B5EA7">
            <w:pPr>
              <w:spacing w:after="60" w:line="300" w:lineRule="auto"/>
              <w:jc w:val="both"/>
            </w:pPr>
            <w:r w:rsidRPr="0032446D">
              <w:t>_________________</w:t>
            </w:r>
          </w:p>
          <w:p w14:paraId="3551D1D1" w14:textId="77777777" w:rsidR="00D433EB" w:rsidRPr="0032446D" w:rsidRDefault="00D433EB" w:rsidP="009B5EA7">
            <w:pPr>
              <w:spacing w:after="60" w:line="300" w:lineRule="auto"/>
              <w:jc w:val="both"/>
            </w:pPr>
          </w:p>
        </w:tc>
      </w:tr>
      <w:tr w:rsidR="00D433EB" w:rsidRPr="0032446D" w14:paraId="6D0B65F6" w14:textId="77777777" w:rsidTr="00CC1794">
        <w:tc>
          <w:tcPr>
            <w:tcW w:w="6771" w:type="dxa"/>
          </w:tcPr>
          <w:p w14:paraId="39CC03C7" w14:textId="77777777" w:rsidR="00D433EB" w:rsidRPr="0032446D" w:rsidRDefault="00D433EB" w:rsidP="009B5EA7">
            <w:pPr>
              <w:spacing w:after="60" w:line="300" w:lineRule="auto"/>
              <w:jc w:val="both"/>
            </w:pPr>
          </w:p>
        </w:tc>
        <w:tc>
          <w:tcPr>
            <w:tcW w:w="3007" w:type="dxa"/>
          </w:tcPr>
          <w:p w14:paraId="62B9A981" w14:textId="77777777" w:rsidR="00D433EB" w:rsidRPr="0032446D" w:rsidRDefault="00D433EB" w:rsidP="009B5EA7">
            <w:pPr>
              <w:spacing w:after="60" w:line="300" w:lineRule="auto"/>
              <w:jc w:val="both"/>
            </w:pPr>
            <w:r w:rsidRPr="0032446D">
              <w:t>_________________</w:t>
            </w:r>
          </w:p>
          <w:p w14:paraId="07A8AD42" w14:textId="77777777" w:rsidR="00D433EB" w:rsidRPr="0032446D" w:rsidRDefault="00D433EB" w:rsidP="009B5EA7">
            <w:pPr>
              <w:spacing w:after="60" w:line="300" w:lineRule="auto"/>
              <w:jc w:val="both"/>
            </w:pPr>
          </w:p>
        </w:tc>
      </w:tr>
      <w:tr w:rsidR="00D433EB" w:rsidRPr="0032446D" w14:paraId="3926F138" w14:textId="77777777" w:rsidTr="00CC1794">
        <w:tc>
          <w:tcPr>
            <w:tcW w:w="6771" w:type="dxa"/>
          </w:tcPr>
          <w:p w14:paraId="695375EA" w14:textId="77777777" w:rsidR="00D433EB" w:rsidRPr="0032446D" w:rsidRDefault="00D433EB" w:rsidP="009B5EA7">
            <w:pPr>
              <w:spacing w:after="60" w:line="300" w:lineRule="auto"/>
              <w:jc w:val="both"/>
            </w:pPr>
          </w:p>
        </w:tc>
        <w:tc>
          <w:tcPr>
            <w:tcW w:w="3007" w:type="dxa"/>
          </w:tcPr>
          <w:p w14:paraId="41DF9369" w14:textId="77777777" w:rsidR="00D433EB" w:rsidRPr="0032446D" w:rsidRDefault="00D433EB" w:rsidP="009B5EA7">
            <w:pPr>
              <w:spacing w:after="60" w:line="300" w:lineRule="auto"/>
              <w:jc w:val="both"/>
            </w:pPr>
            <w:r w:rsidRPr="0032446D">
              <w:t>_________________</w:t>
            </w:r>
          </w:p>
        </w:tc>
      </w:tr>
    </w:tbl>
    <w:p w14:paraId="2600D586" w14:textId="77777777" w:rsidR="00D433EB" w:rsidRDefault="00D433EB" w:rsidP="009B5EA7">
      <w:pPr>
        <w:spacing w:after="60" w:line="300" w:lineRule="auto"/>
        <w:jc w:val="both"/>
      </w:pPr>
    </w:p>
    <w:p w14:paraId="090C49E7" w14:textId="6DA6FE00" w:rsidR="00D433EB" w:rsidRPr="00800AF6" w:rsidRDefault="00D433EB" w:rsidP="009B5EA7">
      <w:pPr>
        <w:spacing w:after="60" w:line="300" w:lineRule="auto"/>
        <w:jc w:val="both"/>
        <w:rPr>
          <w:bCs/>
          <w:iCs/>
        </w:rPr>
      </w:pPr>
      <w:r w:rsidRPr="00800AF6">
        <w:rPr>
          <w:bCs/>
          <w:iCs/>
        </w:rPr>
        <w:t>[</w:t>
      </w:r>
      <w:r w:rsidRPr="00800AF6">
        <w:rPr>
          <w:bCs/>
          <w:i/>
          <w:iCs/>
        </w:rPr>
        <w:t>In caso di riunione in video-audio</w:t>
      </w:r>
      <w:r w:rsidR="00FC225E">
        <w:rPr>
          <w:bCs/>
          <w:i/>
          <w:iCs/>
        </w:rPr>
        <w:t xml:space="preserve"> </w:t>
      </w:r>
      <w:r w:rsidRPr="00800AF6">
        <w:rPr>
          <w:bCs/>
          <w:i/>
          <w:iCs/>
        </w:rPr>
        <w:t>conferenza:</w:t>
      </w:r>
      <w:r w:rsidRPr="00800AF6">
        <w:rPr>
          <w:bCs/>
          <w:iCs/>
        </w:rPr>
        <w:t xml:space="preserve"> Il presente verbale è stato redatto sulla base delle annotazioni prese nel corso della riunione ed è approvato all’unanimità prima della sua trascrizione a libro]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D433EB" w:rsidRPr="00800AF6" w14:paraId="70CE31FD" w14:textId="77777777" w:rsidTr="00CC1794">
        <w:trPr>
          <w:trHeight w:hRule="exact" w:val="567"/>
        </w:trPr>
        <w:tc>
          <w:tcPr>
            <w:tcW w:w="6650" w:type="dxa"/>
            <w:vAlign w:val="center"/>
          </w:tcPr>
          <w:p w14:paraId="377BDCB0" w14:textId="77777777" w:rsidR="00D433EB" w:rsidRPr="00800AF6" w:rsidRDefault="00D433EB" w:rsidP="009B5EA7">
            <w:pPr>
              <w:spacing w:after="60" w:line="300" w:lineRule="auto"/>
              <w:jc w:val="both"/>
              <w:rPr>
                <w:iCs/>
              </w:rPr>
            </w:pPr>
            <w:r w:rsidRPr="00800AF6">
              <w:rPr>
                <w:i/>
                <w:iCs/>
              </w:rPr>
              <w:t>Luogo, data</w:t>
            </w:r>
          </w:p>
        </w:tc>
        <w:tc>
          <w:tcPr>
            <w:tcW w:w="2988" w:type="dxa"/>
            <w:vAlign w:val="center"/>
          </w:tcPr>
          <w:p w14:paraId="25CE2780" w14:textId="77777777" w:rsidR="00D433EB" w:rsidRPr="00800AF6" w:rsidRDefault="00D433EB" w:rsidP="009B5EA7">
            <w:pPr>
              <w:spacing w:after="60" w:line="300" w:lineRule="auto"/>
              <w:jc w:val="both"/>
              <w:rPr>
                <w:iCs/>
              </w:rPr>
            </w:pPr>
            <w:r w:rsidRPr="00800AF6">
              <w:rPr>
                <w:iCs/>
              </w:rPr>
              <w:t>Il Collegio sindacale</w:t>
            </w:r>
          </w:p>
        </w:tc>
      </w:tr>
      <w:tr w:rsidR="00D433EB" w:rsidRPr="00800AF6" w14:paraId="76651515" w14:textId="77777777" w:rsidTr="00CC1794">
        <w:tc>
          <w:tcPr>
            <w:tcW w:w="6650" w:type="dxa"/>
          </w:tcPr>
          <w:p w14:paraId="3160A49B" w14:textId="77777777" w:rsidR="00D433EB" w:rsidRPr="00800AF6" w:rsidRDefault="00D433EB" w:rsidP="009B5EA7">
            <w:pPr>
              <w:spacing w:after="60" w:line="300" w:lineRule="auto"/>
              <w:jc w:val="both"/>
              <w:rPr>
                <w:iCs/>
              </w:rPr>
            </w:pPr>
          </w:p>
        </w:tc>
        <w:tc>
          <w:tcPr>
            <w:tcW w:w="2988" w:type="dxa"/>
          </w:tcPr>
          <w:p w14:paraId="6397A526" w14:textId="77777777" w:rsidR="00D433EB" w:rsidRPr="00800AF6" w:rsidRDefault="00D433EB" w:rsidP="009B5EA7">
            <w:pPr>
              <w:spacing w:after="60" w:line="300" w:lineRule="auto"/>
              <w:jc w:val="both"/>
              <w:rPr>
                <w:iCs/>
              </w:rPr>
            </w:pPr>
            <w:r w:rsidRPr="00800AF6">
              <w:rPr>
                <w:iCs/>
              </w:rPr>
              <w:t>_________________</w:t>
            </w:r>
          </w:p>
          <w:p w14:paraId="4BA790A6" w14:textId="77777777" w:rsidR="00D433EB" w:rsidRPr="00800AF6" w:rsidRDefault="00D433EB" w:rsidP="009B5EA7">
            <w:pPr>
              <w:spacing w:after="60" w:line="300" w:lineRule="auto"/>
              <w:jc w:val="both"/>
              <w:rPr>
                <w:iCs/>
              </w:rPr>
            </w:pPr>
          </w:p>
        </w:tc>
      </w:tr>
      <w:tr w:rsidR="00D433EB" w:rsidRPr="00800AF6" w14:paraId="06C14DC8" w14:textId="77777777" w:rsidTr="00CC1794">
        <w:tc>
          <w:tcPr>
            <w:tcW w:w="6650" w:type="dxa"/>
          </w:tcPr>
          <w:p w14:paraId="1EE6AC3C" w14:textId="77777777" w:rsidR="00D433EB" w:rsidRPr="00800AF6" w:rsidRDefault="00D433EB" w:rsidP="009B5EA7">
            <w:pPr>
              <w:spacing w:after="60" w:line="300" w:lineRule="auto"/>
              <w:jc w:val="both"/>
              <w:rPr>
                <w:iCs/>
              </w:rPr>
            </w:pPr>
          </w:p>
        </w:tc>
        <w:tc>
          <w:tcPr>
            <w:tcW w:w="2988" w:type="dxa"/>
          </w:tcPr>
          <w:p w14:paraId="126A38F7" w14:textId="77777777" w:rsidR="00D433EB" w:rsidRPr="00800AF6" w:rsidRDefault="00D433EB" w:rsidP="009B5EA7">
            <w:pPr>
              <w:spacing w:after="60" w:line="300" w:lineRule="auto"/>
              <w:jc w:val="both"/>
              <w:rPr>
                <w:iCs/>
              </w:rPr>
            </w:pPr>
            <w:r w:rsidRPr="00800AF6">
              <w:rPr>
                <w:iCs/>
              </w:rPr>
              <w:t>_________________</w:t>
            </w:r>
          </w:p>
          <w:p w14:paraId="101813EE" w14:textId="77777777" w:rsidR="00D433EB" w:rsidRPr="00800AF6" w:rsidRDefault="00D433EB" w:rsidP="009B5EA7">
            <w:pPr>
              <w:spacing w:after="60" w:line="300" w:lineRule="auto"/>
              <w:jc w:val="both"/>
              <w:rPr>
                <w:iCs/>
              </w:rPr>
            </w:pPr>
          </w:p>
        </w:tc>
      </w:tr>
      <w:tr w:rsidR="00D433EB" w:rsidRPr="00800AF6" w14:paraId="0CCC0C38" w14:textId="77777777" w:rsidTr="00CC1794">
        <w:tc>
          <w:tcPr>
            <w:tcW w:w="6650" w:type="dxa"/>
          </w:tcPr>
          <w:p w14:paraId="40D1AD99" w14:textId="77777777" w:rsidR="00D433EB" w:rsidRPr="00800AF6" w:rsidRDefault="00D433EB" w:rsidP="009B5EA7">
            <w:pPr>
              <w:spacing w:after="60" w:line="300" w:lineRule="auto"/>
              <w:jc w:val="both"/>
              <w:rPr>
                <w:iCs/>
              </w:rPr>
            </w:pPr>
          </w:p>
        </w:tc>
        <w:tc>
          <w:tcPr>
            <w:tcW w:w="2988" w:type="dxa"/>
          </w:tcPr>
          <w:p w14:paraId="46FDAC69" w14:textId="77777777" w:rsidR="00D433EB" w:rsidRPr="00800AF6" w:rsidRDefault="00D433EB" w:rsidP="009B5EA7">
            <w:pPr>
              <w:spacing w:after="60" w:line="300" w:lineRule="auto"/>
              <w:jc w:val="both"/>
              <w:rPr>
                <w:iCs/>
              </w:rPr>
            </w:pPr>
            <w:r w:rsidRPr="00800AF6">
              <w:rPr>
                <w:iCs/>
              </w:rPr>
              <w:t>_________________</w:t>
            </w:r>
          </w:p>
        </w:tc>
      </w:tr>
    </w:tbl>
    <w:p w14:paraId="0AFD6C2E" w14:textId="77777777" w:rsidR="00D433EB" w:rsidRPr="0032446D" w:rsidRDefault="00D433EB" w:rsidP="009B5EA7">
      <w:pPr>
        <w:spacing w:after="60" w:line="300" w:lineRule="auto"/>
        <w:jc w:val="both"/>
      </w:pPr>
      <w:r w:rsidRPr="0032446D">
        <w:br w:type="page"/>
      </w:r>
    </w:p>
    <w:p w14:paraId="372BDE27" w14:textId="245CE19D" w:rsidR="00D433EB" w:rsidRPr="00823016" w:rsidRDefault="00D433EB" w:rsidP="00FC225E">
      <w:pPr>
        <w:pStyle w:val="Titolo1"/>
      </w:pPr>
      <w:bookmarkStart w:id="170" w:name="_Toc445134815"/>
      <w:bookmarkStart w:id="171" w:name="_Toc447200792"/>
      <w:bookmarkStart w:id="172" w:name="_Toc74830640"/>
      <w:bookmarkStart w:id="173" w:name="_Toc77320271"/>
      <w:bookmarkStart w:id="174" w:name="_Toc77341079"/>
      <w:bookmarkStart w:id="175" w:name="_Toc77777988"/>
      <w:r w:rsidRPr="00823016">
        <w:lastRenderedPageBreak/>
        <w:t>V.1</w:t>
      </w:r>
      <w:r w:rsidR="00C5075A">
        <w:t>6</w:t>
      </w:r>
      <w:r w:rsidRPr="00823016">
        <w:t>. VERBALE RELATIVO AL MONITORAGGIO DELLE AZIONI CORRETTIVE INTRAPRESE</w:t>
      </w:r>
      <w:bookmarkEnd w:id="170"/>
      <w:bookmarkEnd w:id="171"/>
      <w:bookmarkEnd w:id="172"/>
      <w:bookmarkEnd w:id="173"/>
      <w:bookmarkEnd w:id="174"/>
      <w:bookmarkEnd w:id="175"/>
      <w:r w:rsidRPr="00823016">
        <w:t xml:space="preserve"> </w:t>
      </w:r>
    </w:p>
    <w:p w14:paraId="28F655E9" w14:textId="77777777" w:rsidR="00D433EB" w:rsidRDefault="00D433EB" w:rsidP="009B5EA7">
      <w:pPr>
        <w:spacing w:after="60" w:line="300" w:lineRule="auto"/>
        <w:jc w:val="both"/>
        <w:rPr>
          <w:b/>
        </w:rPr>
      </w:pPr>
    </w:p>
    <w:p w14:paraId="0D4A9A06" w14:textId="3B127554" w:rsidR="00D433EB" w:rsidRPr="00823016" w:rsidRDefault="00D433EB" w:rsidP="009B5EA7">
      <w:pPr>
        <w:spacing w:after="60" w:line="300" w:lineRule="auto"/>
        <w:jc w:val="both"/>
        <w:rPr>
          <w:bCs/>
        </w:rPr>
      </w:pPr>
      <w:r w:rsidRPr="00823016">
        <w:rPr>
          <w:bCs/>
        </w:rPr>
        <w:t>In data __/__/_____, alle ore _</w:t>
      </w:r>
      <w:proofErr w:type="gramStart"/>
      <w:r w:rsidRPr="00823016">
        <w:rPr>
          <w:bCs/>
        </w:rPr>
        <w:t>_:_</w:t>
      </w:r>
      <w:proofErr w:type="gramEnd"/>
      <w:r w:rsidRPr="00823016">
        <w:rPr>
          <w:bCs/>
        </w:rPr>
        <w:t xml:space="preserve">_ [presso </w:t>
      </w:r>
      <w:r w:rsidRPr="00823016">
        <w:rPr>
          <w:bCs/>
          <w:i/>
        </w:rPr>
        <w:t>la sede/gli uffici amministrativi della società</w:t>
      </w:r>
      <w:r w:rsidRPr="00823016">
        <w:rPr>
          <w:bCs/>
        </w:rPr>
        <w:t xml:space="preserve"> _______________, in _____________ via/piazza _________,] si è riunito [</w:t>
      </w:r>
      <w:r w:rsidRPr="00823016">
        <w:rPr>
          <w:bCs/>
          <w:i/>
          <w:iCs/>
        </w:rPr>
        <w:t>specificare:</w:t>
      </w:r>
      <w:r w:rsidRPr="00823016">
        <w:rPr>
          <w:bCs/>
        </w:rPr>
        <w:t xml:space="preserve"> in video</w:t>
      </w:r>
      <w:r w:rsidR="00FC225E">
        <w:rPr>
          <w:bCs/>
        </w:rPr>
        <w:t xml:space="preserve">-audio </w:t>
      </w:r>
      <w:r w:rsidRPr="00823016">
        <w:rPr>
          <w:bCs/>
        </w:rPr>
        <w:t>conferenza, avendo la possibilità ogni partecipante di ricevere ed inviare documenti ed essendo consentita tale modalità dall’art. … dello Statuto], il Collegio sindacale nelle persone di:</w:t>
      </w:r>
    </w:p>
    <w:p w14:paraId="02038B82" w14:textId="77777777" w:rsidR="00D433EB" w:rsidRPr="00823016" w:rsidRDefault="00D433EB" w:rsidP="00FC225E">
      <w:pPr>
        <w:spacing w:after="60" w:line="300" w:lineRule="auto"/>
        <w:ind w:left="708"/>
        <w:jc w:val="both"/>
        <w:rPr>
          <w:bCs/>
        </w:rPr>
      </w:pPr>
      <w:r w:rsidRPr="00823016">
        <w:rPr>
          <w:bCs/>
        </w:rPr>
        <w:t xml:space="preserve">dott. _____________________________, presidente del </w:t>
      </w:r>
      <w:r>
        <w:rPr>
          <w:bCs/>
        </w:rPr>
        <w:t>C</w:t>
      </w:r>
      <w:r w:rsidRPr="00823016">
        <w:rPr>
          <w:bCs/>
        </w:rPr>
        <w:t>ollegio sindacale;</w:t>
      </w:r>
    </w:p>
    <w:p w14:paraId="5D0BBDF6" w14:textId="77777777" w:rsidR="00D433EB" w:rsidRPr="00823016" w:rsidRDefault="00D433EB" w:rsidP="00FC225E">
      <w:pPr>
        <w:spacing w:after="60" w:line="300" w:lineRule="auto"/>
        <w:ind w:left="708"/>
        <w:jc w:val="both"/>
        <w:rPr>
          <w:bCs/>
        </w:rPr>
      </w:pPr>
      <w:r w:rsidRPr="00823016">
        <w:rPr>
          <w:bCs/>
        </w:rPr>
        <w:t>dott. _____________________________, sindaco effettivo;</w:t>
      </w:r>
    </w:p>
    <w:p w14:paraId="26836801" w14:textId="77777777" w:rsidR="00D433EB" w:rsidRPr="00823016" w:rsidRDefault="00D433EB" w:rsidP="00FC225E">
      <w:pPr>
        <w:spacing w:after="60" w:line="300" w:lineRule="auto"/>
        <w:ind w:left="708"/>
        <w:jc w:val="both"/>
        <w:rPr>
          <w:bCs/>
        </w:rPr>
      </w:pPr>
      <w:r w:rsidRPr="00823016">
        <w:rPr>
          <w:bCs/>
        </w:rPr>
        <w:t>dott. _____________________________, sindaco effettivo,</w:t>
      </w:r>
    </w:p>
    <w:p w14:paraId="1A39AC7B" w14:textId="77777777" w:rsidR="00D433EB" w:rsidRPr="00823016" w:rsidRDefault="00D433EB" w:rsidP="009B5EA7">
      <w:pPr>
        <w:spacing w:after="60" w:line="300" w:lineRule="auto"/>
        <w:jc w:val="both"/>
        <w:rPr>
          <w:bCs/>
        </w:rPr>
      </w:pPr>
      <w:r w:rsidRPr="00524FF5">
        <w:rPr>
          <w:bCs/>
        </w:rPr>
        <w:t>per redigere il verbale relativo al monitoraggio delle azioni correttive intraprese.</w:t>
      </w:r>
    </w:p>
    <w:p w14:paraId="319AB46A" w14:textId="77777777" w:rsidR="00D433EB" w:rsidRPr="00823016" w:rsidRDefault="00D433EB" w:rsidP="009B5EA7">
      <w:pPr>
        <w:spacing w:after="60" w:line="300" w:lineRule="auto"/>
        <w:jc w:val="both"/>
        <w:rPr>
          <w:bCs/>
        </w:rPr>
      </w:pPr>
      <w:r w:rsidRPr="00823016">
        <w:rPr>
          <w:bCs/>
        </w:rPr>
        <w:t>[Il presidente del Collegio sindacale rileva che:</w:t>
      </w:r>
    </w:p>
    <w:p w14:paraId="17081629" w14:textId="4AAD83D0" w:rsidR="00D433EB" w:rsidRPr="00FC225E" w:rsidRDefault="00D433EB" w:rsidP="000B0EE2">
      <w:pPr>
        <w:pStyle w:val="Paragrafoelenco"/>
        <w:numPr>
          <w:ilvl w:val="0"/>
          <w:numId w:val="105"/>
        </w:numPr>
        <w:spacing w:after="60" w:line="300" w:lineRule="auto"/>
        <w:jc w:val="both"/>
        <w:rPr>
          <w:bCs/>
        </w:rPr>
      </w:pPr>
      <w:r w:rsidRPr="00FC225E">
        <w:rPr>
          <w:bCs/>
        </w:rPr>
        <w:t>ad esso presidente il sistema di video – audio conferenza utilizzato – ……………… – consente di accertare inequivocabilmente l’identità e la legittimazione degli intervenuti e di regolare lo svolgimento dell’adunanza;</w:t>
      </w:r>
    </w:p>
    <w:p w14:paraId="2C46D998" w14:textId="748DD834" w:rsidR="00D433EB" w:rsidRPr="00FC225E" w:rsidRDefault="00D433EB" w:rsidP="000B0EE2">
      <w:pPr>
        <w:pStyle w:val="Paragrafoelenco"/>
        <w:numPr>
          <w:ilvl w:val="0"/>
          <w:numId w:val="105"/>
        </w:numPr>
        <w:spacing w:after="60" w:line="300" w:lineRule="auto"/>
        <w:jc w:val="both"/>
        <w:rPr>
          <w:bCs/>
        </w:rPr>
      </w:pPr>
      <w:r w:rsidRPr="00FC225E">
        <w:rPr>
          <w:bCs/>
        </w:rPr>
        <w:t>al sindaco effettivo …………</w:t>
      </w:r>
      <w:proofErr w:type="gramStart"/>
      <w:r w:rsidRPr="00FC225E">
        <w:rPr>
          <w:bCs/>
        </w:rPr>
        <w:t>…….</w:t>
      </w:r>
      <w:proofErr w:type="gramEnd"/>
      <w:r w:rsidRPr="00FC225E">
        <w:rPr>
          <w:bCs/>
        </w:rPr>
        <w:t>, in qualità di soggetto verbalizzante, è consentito di percepire adeguatamente gli eventi oggetto di verbalizzazione;</w:t>
      </w:r>
    </w:p>
    <w:p w14:paraId="351666A0" w14:textId="10569FDE" w:rsidR="00D433EB" w:rsidRPr="00FC225E" w:rsidRDefault="00D433EB" w:rsidP="000B0EE2">
      <w:pPr>
        <w:pStyle w:val="Paragrafoelenco"/>
        <w:numPr>
          <w:ilvl w:val="0"/>
          <w:numId w:val="105"/>
        </w:numPr>
        <w:spacing w:after="60" w:line="300" w:lineRule="auto"/>
        <w:jc w:val="both"/>
        <w:rPr>
          <w:bCs/>
        </w:rPr>
      </w:pPr>
      <w:r w:rsidRPr="00FC225E">
        <w:rPr>
          <w:bCs/>
        </w:rPr>
        <w:t>è consentito agli intervenuti di partecipare in tempo reale alla discussione e alla votazione simultanea sugli argomenti all’ordine del giorno, nonché di visionare, ricevere o trasmettere documenti;</w:t>
      </w:r>
    </w:p>
    <w:p w14:paraId="376BC9C3" w14:textId="77777777" w:rsidR="00D433EB" w:rsidRPr="00823016" w:rsidRDefault="00D433EB" w:rsidP="009B5EA7">
      <w:pPr>
        <w:spacing w:after="60" w:line="300" w:lineRule="auto"/>
        <w:jc w:val="both"/>
        <w:rPr>
          <w:bCs/>
        </w:rPr>
      </w:pPr>
      <w:r w:rsidRPr="00823016">
        <w:rPr>
          <w:bCs/>
        </w:rPr>
        <w:t>con comunicazione in data ……</w:t>
      </w:r>
      <w:proofErr w:type="gramStart"/>
      <w:r w:rsidRPr="00823016">
        <w:rPr>
          <w:bCs/>
        </w:rPr>
        <w:t>…….</w:t>
      </w:r>
      <w:proofErr w:type="gramEnd"/>
      <w:r w:rsidRPr="00823016">
        <w:rPr>
          <w:bCs/>
        </w:rPr>
        <w:t>…. il/la signor/a ……………………. ha reso note le modalità di collegamento].</w:t>
      </w:r>
    </w:p>
    <w:p w14:paraId="3D281C2D" w14:textId="77777777" w:rsidR="00D433EB" w:rsidRPr="00823016" w:rsidRDefault="00D433EB" w:rsidP="009B5EA7">
      <w:pPr>
        <w:spacing w:after="60" w:line="300" w:lineRule="auto"/>
        <w:jc w:val="both"/>
        <w:rPr>
          <w:bCs/>
        </w:rPr>
      </w:pPr>
      <w:r w:rsidRPr="00823016">
        <w:rPr>
          <w:bCs/>
        </w:rPr>
        <w:t>Sono altresì presenti [</w:t>
      </w:r>
      <w:r w:rsidRPr="00823016">
        <w:rPr>
          <w:bCs/>
          <w:i/>
          <w:iCs/>
        </w:rPr>
        <w:t>ovvero</w:t>
      </w:r>
      <w:r w:rsidRPr="00823016">
        <w:rPr>
          <w:bCs/>
        </w:rPr>
        <w:t>: collegati]:</w:t>
      </w:r>
    </w:p>
    <w:p w14:paraId="46CDB820" w14:textId="77777777" w:rsidR="00D433EB" w:rsidRPr="00823016" w:rsidRDefault="00D433EB" w:rsidP="0076059C">
      <w:pPr>
        <w:spacing w:after="60" w:line="300" w:lineRule="auto"/>
        <w:ind w:left="708"/>
        <w:jc w:val="both"/>
        <w:rPr>
          <w:bCs/>
        </w:rPr>
      </w:pPr>
      <w:r w:rsidRPr="00823016">
        <w:rPr>
          <w:bCs/>
        </w:rPr>
        <w:t>___________, in qualità di ___________;</w:t>
      </w:r>
    </w:p>
    <w:p w14:paraId="5D1D6BEE" w14:textId="77777777" w:rsidR="00D433EB" w:rsidRPr="00E74A9A" w:rsidRDefault="00D433EB" w:rsidP="0076059C">
      <w:pPr>
        <w:spacing w:after="60" w:line="300" w:lineRule="auto"/>
        <w:ind w:left="708"/>
        <w:jc w:val="both"/>
        <w:rPr>
          <w:bCs/>
        </w:rPr>
      </w:pPr>
      <w:r w:rsidRPr="00823016">
        <w:rPr>
          <w:bCs/>
        </w:rPr>
        <w:t>___________, con funzione di ________.</w:t>
      </w:r>
    </w:p>
    <w:p w14:paraId="4CC26E2A" w14:textId="77777777" w:rsidR="00D433EB" w:rsidRPr="0032446D" w:rsidRDefault="00D433EB" w:rsidP="009B5EA7">
      <w:pPr>
        <w:spacing w:after="60" w:line="300" w:lineRule="auto"/>
        <w:jc w:val="both"/>
      </w:pPr>
      <w:r w:rsidRPr="0032446D">
        <w:t>Premesso che:</w:t>
      </w:r>
    </w:p>
    <w:p w14:paraId="5A091FE4" w14:textId="77777777" w:rsidR="00D433EB" w:rsidRPr="0017108D" w:rsidRDefault="00D433EB" w:rsidP="009B5EA7">
      <w:pPr>
        <w:numPr>
          <w:ilvl w:val="0"/>
          <w:numId w:val="1"/>
        </w:numPr>
        <w:spacing w:after="60" w:line="300" w:lineRule="auto"/>
        <w:jc w:val="both"/>
        <w:rPr>
          <w:bCs/>
        </w:rPr>
      </w:pPr>
      <w:r w:rsidRPr="0032446D">
        <w:rPr>
          <w:bCs/>
        </w:rPr>
        <w:t>il Collegio sindacale nell’esercizio delle proprie funzioni di vigilanza, ai sensi dell’art. 2403 c.c., in presenza di eventuali irregolarità o fatti censurabili, può esercitare i poteri di reazione ad esso attribuiti dalla legge;</w:t>
      </w:r>
    </w:p>
    <w:p w14:paraId="2B19577B" w14:textId="5CC60845" w:rsidR="00D433EB" w:rsidRPr="0017108D" w:rsidRDefault="00D433EB" w:rsidP="009B5EA7">
      <w:pPr>
        <w:numPr>
          <w:ilvl w:val="0"/>
          <w:numId w:val="1"/>
        </w:numPr>
        <w:spacing w:after="60" w:line="300" w:lineRule="auto"/>
        <w:jc w:val="both"/>
        <w:rPr>
          <w:bCs/>
        </w:rPr>
      </w:pPr>
      <w:r w:rsidRPr="0032446D">
        <w:rPr>
          <w:bCs/>
        </w:rPr>
        <w:t>a</w:t>
      </w:r>
      <w:r w:rsidRPr="0032446D">
        <w:t xml:space="preserve"> seguito dell’attività di vigilanza espletata e sulla base delle informazioni acquisite dall’organo di amministrazione e dai responsabili delle diverse funzioni, in conformità all</w:t>
      </w:r>
      <w:r>
        <w:t xml:space="preserve">e </w:t>
      </w:r>
      <w:hyperlink r:id="rId79" w:anchor="page=92" w:history="1">
        <w:r w:rsidRPr="0045295F">
          <w:rPr>
            <w:rStyle w:val="Collegamentoipertestuale"/>
          </w:rPr>
          <w:t>Norme  6.2., 6.3. e 6.4.</w:t>
        </w:r>
      </w:hyperlink>
      <w:r w:rsidRPr="0032446D">
        <w:t xml:space="preserve"> delle “</w:t>
      </w:r>
      <w:r w:rsidRPr="0032446D">
        <w:rPr>
          <w:i/>
        </w:rPr>
        <w:t>Norme di comportamento del Collegio sindacale</w:t>
      </w:r>
      <w:r w:rsidRPr="0032446D">
        <w:t xml:space="preserve"> </w:t>
      </w:r>
      <w:r w:rsidRPr="0032446D">
        <w:rPr>
          <w:i/>
        </w:rPr>
        <w:t>di società non quotate</w:t>
      </w:r>
      <w:r w:rsidRPr="0032446D">
        <w:t xml:space="preserve">”, emanate dal CNDCEC </w:t>
      </w:r>
      <w:r>
        <w:t xml:space="preserve">nel mese di dicembre 2020 </w:t>
      </w:r>
      <w:r w:rsidRPr="0032446D">
        <w:t xml:space="preserve">e vigenti dal 1° gennaio 2021, </w:t>
      </w:r>
      <w:r>
        <w:t xml:space="preserve">sono stati </w:t>
      </w:r>
      <w:r w:rsidRPr="0032446D">
        <w:t xml:space="preserve">riscontrati i seguenti rischi </w:t>
      </w:r>
      <w:r>
        <w:t>(</w:t>
      </w:r>
      <w:r w:rsidRPr="0032446D">
        <w:rPr>
          <w:i/>
        </w:rPr>
        <w:t>ovvero</w:t>
      </w:r>
      <w:r w:rsidRPr="0032446D">
        <w:t>: fatti censurabili, violazioni, irregolarità:</w:t>
      </w:r>
      <w:r w:rsidR="0077453B">
        <w:t xml:space="preserve"> </w:t>
      </w:r>
      <w:r w:rsidRPr="0032446D">
        <w:t>___________</w:t>
      </w:r>
      <w:r>
        <w:t>)</w:t>
      </w:r>
      <w:r w:rsidRPr="0032446D">
        <w:t>;</w:t>
      </w:r>
    </w:p>
    <w:p w14:paraId="063DC182" w14:textId="77777777" w:rsidR="00D433EB" w:rsidRPr="0017108D" w:rsidRDefault="00D433EB" w:rsidP="009B5EA7">
      <w:pPr>
        <w:numPr>
          <w:ilvl w:val="0"/>
          <w:numId w:val="1"/>
        </w:numPr>
        <w:spacing w:after="60" w:line="300" w:lineRule="auto"/>
        <w:jc w:val="both"/>
        <w:rPr>
          <w:bCs/>
        </w:rPr>
      </w:pPr>
      <w:r w:rsidRPr="0032446D">
        <w:t xml:space="preserve">tali rischi </w:t>
      </w:r>
      <w:r>
        <w:t>(</w:t>
      </w:r>
      <w:r w:rsidRPr="0032446D">
        <w:rPr>
          <w:i/>
        </w:rPr>
        <w:t>ovvero</w:t>
      </w:r>
      <w:r w:rsidRPr="0032446D">
        <w:t>: fatti censurabili, violazioni, irregolarità</w:t>
      </w:r>
      <w:r>
        <w:t>)</w:t>
      </w:r>
      <w:r w:rsidRPr="0032446D">
        <w:t xml:space="preserve"> sono stati, tempestivamente, segnalati all’organo di amministrazione mediante __________ (</w:t>
      </w:r>
      <w:r w:rsidRPr="0032446D">
        <w:rPr>
          <w:i/>
        </w:rPr>
        <w:t>eventualmente</w:t>
      </w:r>
      <w:r w:rsidRPr="0032446D">
        <w:t xml:space="preserve">: nel corso della riunione del consiglio di amministrazione del </w:t>
      </w:r>
      <w:r w:rsidRPr="0032446D">
        <w:rPr>
          <w:bCs/>
        </w:rPr>
        <w:t>__/__/_____</w:t>
      </w:r>
      <w:r w:rsidRPr="0032446D">
        <w:t>);</w:t>
      </w:r>
    </w:p>
    <w:p w14:paraId="0A355812" w14:textId="77777777" w:rsidR="00D433EB" w:rsidRPr="0017108D" w:rsidRDefault="00D433EB" w:rsidP="009B5EA7">
      <w:pPr>
        <w:numPr>
          <w:ilvl w:val="0"/>
          <w:numId w:val="1"/>
        </w:numPr>
        <w:spacing w:after="60" w:line="300" w:lineRule="auto"/>
        <w:jc w:val="both"/>
        <w:rPr>
          <w:bCs/>
        </w:rPr>
      </w:pPr>
      <w:r w:rsidRPr="0032446D">
        <w:rPr>
          <w:bCs/>
        </w:rPr>
        <w:t>il Collegio sindacale ha sollecitato l’organo di amministrazione</w:t>
      </w:r>
      <w:r w:rsidRPr="0032446D">
        <w:t xml:space="preserve"> ad attivarsi prontamente al fine di </w:t>
      </w:r>
      <w:proofErr w:type="gramStart"/>
      <w:r w:rsidRPr="0032446D">
        <w:t>porre in essere</w:t>
      </w:r>
      <w:proofErr w:type="gramEnd"/>
      <w:r w:rsidRPr="0032446D">
        <w:t xml:space="preserve"> le opportune azioni correttive, nonché a informare periodicamente questo Collegio circa la loro attuazione ed efficacia, come da verbale in data </w:t>
      </w:r>
      <w:r w:rsidRPr="0032446D">
        <w:rPr>
          <w:bCs/>
        </w:rPr>
        <w:t>__/__/_____;</w:t>
      </w:r>
    </w:p>
    <w:p w14:paraId="3B8054B9" w14:textId="77777777" w:rsidR="00D433EB" w:rsidRPr="0032446D" w:rsidRDefault="00D433EB" w:rsidP="009B5EA7">
      <w:pPr>
        <w:numPr>
          <w:ilvl w:val="0"/>
          <w:numId w:val="1"/>
        </w:numPr>
        <w:spacing w:after="60" w:line="300" w:lineRule="auto"/>
        <w:jc w:val="both"/>
        <w:rPr>
          <w:bCs/>
        </w:rPr>
      </w:pPr>
      <w:r w:rsidRPr="0032446D">
        <w:rPr>
          <w:bCs/>
        </w:rPr>
        <w:lastRenderedPageBreak/>
        <w:t xml:space="preserve">il Collegio sindacale ha richiesto </w:t>
      </w:r>
      <w:r w:rsidRPr="0032446D">
        <w:t xml:space="preserve">le seguenti informazioni: ___________ e </w:t>
      </w:r>
      <w:r w:rsidRPr="0032446D">
        <w:rPr>
          <w:bCs/>
        </w:rPr>
        <w:t xml:space="preserve">la produzione della seguente documentazione: </w:t>
      </w:r>
      <w:r w:rsidRPr="0032446D">
        <w:t>_______________.</w:t>
      </w:r>
    </w:p>
    <w:p w14:paraId="453F2129" w14:textId="0B40FCFA" w:rsidR="00D433EB" w:rsidRPr="0032446D" w:rsidRDefault="00D433EB" w:rsidP="009B5EA7">
      <w:pPr>
        <w:spacing w:after="60" w:line="300" w:lineRule="auto"/>
        <w:jc w:val="both"/>
      </w:pPr>
      <w:r w:rsidRPr="0032446D">
        <w:t>Tanto</w:t>
      </w:r>
      <w:r w:rsidRPr="0032446D">
        <w:rPr>
          <w:bCs/>
        </w:rPr>
        <w:t xml:space="preserve"> premesso, a</w:t>
      </w:r>
      <w:r w:rsidRPr="0032446D">
        <w:t xml:space="preserve"> seguito della denunzia </w:t>
      </w:r>
      <w:r>
        <w:t>_____</w:t>
      </w:r>
      <w:r w:rsidR="0076059C">
        <w:t xml:space="preserve"> </w:t>
      </w:r>
      <w:r>
        <w:t>(</w:t>
      </w:r>
      <w:r w:rsidRPr="00823016">
        <w:rPr>
          <w:i/>
          <w:iCs/>
        </w:rPr>
        <w:t>specificare</w:t>
      </w:r>
      <w:r>
        <w:t xml:space="preserve">: </w:t>
      </w:r>
      <w:r w:rsidRPr="0032446D">
        <w:t>dei fatti censurabili</w:t>
      </w:r>
      <w:r>
        <w:t xml:space="preserve">, delle violazioni o </w:t>
      </w:r>
      <w:r w:rsidRPr="0032446D">
        <w:t>gravi irregolarità</w:t>
      </w:r>
      <w:r>
        <w:t>)</w:t>
      </w:r>
      <w:r w:rsidRPr="0032446D">
        <w:t>, effettuat</w:t>
      </w:r>
      <w:r>
        <w:t>a</w:t>
      </w:r>
      <w:r w:rsidRPr="0032446D">
        <w:t xml:space="preserve"> in conformità dell</w:t>
      </w:r>
      <w:r>
        <w:t>e</w:t>
      </w:r>
      <w:r w:rsidRPr="0077453B">
        <w:t xml:space="preserve"> </w:t>
      </w:r>
      <w:hyperlink r:id="rId80" w:anchor="page=92" w:history="1">
        <w:r w:rsidRPr="0018318F">
          <w:rPr>
            <w:rStyle w:val="Collegamentoipertestuale"/>
          </w:rPr>
          <w:t>Norm</w:t>
        </w:r>
        <w:r w:rsidR="0077453B" w:rsidRPr="0018318F">
          <w:rPr>
            <w:rStyle w:val="Collegamentoipertestuale"/>
          </w:rPr>
          <w:t>e</w:t>
        </w:r>
        <w:r w:rsidRPr="0018318F">
          <w:rPr>
            <w:rStyle w:val="Collegamentoipertestuale"/>
          </w:rPr>
          <w:t xml:space="preserve"> 6.2., 6.3. e 6.4.</w:t>
        </w:r>
      </w:hyperlink>
      <w:r>
        <w:t xml:space="preserve"> con </w:t>
      </w:r>
      <w:r w:rsidRPr="0032446D">
        <w:t xml:space="preserve">riferimento ai rischi </w:t>
      </w:r>
      <w:r>
        <w:t>(</w:t>
      </w:r>
      <w:r w:rsidRPr="0032446D">
        <w:rPr>
          <w:i/>
        </w:rPr>
        <w:t>ovvero</w:t>
      </w:r>
      <w:r w:rsidRPr="0032446D">
        <w:t>: fatti censurabili, violazioni, irregolarità</w:t>
      </w:r>
      <w:r>
        <w:t>)</w:t>
      </w:r>
      <w:r w:rsidRPr="0032446D">
        <w:t xml:space="preserve"> precedentemente riscontrati in data </w:t>
      </w:r>
      <w:r w:rsidRPr="0032446D">
        <w:rPr>
          <w:bCs/>
        </w:rPr>
        <w:t>__/__/_____</w:t>
      </w:r>
      <w:r w:rsidRPr="0032446D">
        <w:t xml:space="preserve"> relativi a: ___________ dalle informazioni ricevute dall’organo di amministrazione, dal soggetto incaricato della revisione legale e dagli uffici responsabili delle funzioni aziendali risulta che s</w:t>
      </w:r>
      <w:r>
        <w:t>ia</w:t>
      </w:r>
      <w:r w:rsidRPr="0032446D">
        <w:t xml:space="preserve">no state adottate ed efficacemente attuate le seguenti azioni correttive ___________. </w:t>
      </w:r>
    </w:p>
    <w:p w14:paraId="21E80793" w14:textId="77777777" w:rsidR="00D433EB" w:rsidRPr="0032446D" w:rsidRDefault="00D433EB" w:rsidP="009B5EA7">
      <w:pPr>
        <w:spacing w:after="60" w:line="300" w:lineRule="auto"/>
        <w:jc w:val="both"/>
      </w:pPr>
      <w:r w:rsidRPr="0032446D">
        <w:t xml:space="preserve">Si ritiene che i rischi riscontrati possano dunque considerarsi superati. </w:t>
      </w:r>
    </w:p>
    <w:p w14:paraId="5D775889" w14:textId="77777777" w:rsidR="00D433EB" w:rsidRPr="0032446D" w:rsidRDefault="00D433EB" w:rsidP="009B5EA7">
      <w:pPr>
        <w:spacing w:after="60" w:line="300" w:lineRule="auto"/>
        <w:jc w:val="both"/>
      </w:pPr>
      <w:r w:rsidRPr="0032446D">
        <w:t>[</w:t>
      </w:r>
      <w:r w:rsidRPr="0032446D">
        <w:rPr>
          <w:i/>
        </w:rPr>
        <w:t>Ovvero</w:t>
      </w:r>
      <w:r w:rsidRPr="0032446D">
        <w:t xml:space="preserve">: Si ritiene tuttavia che i rischi riscontrati non possano essere considerati superati per i seguenti motivi ___________. Si sollecita dunque l’organo di amministrazione ad attivarsi senza ulteriore indugio affinché provveda </w:t>
      </w:r>
      <w:proofErr w:type="gramStart"/>
      <w:r w:rsidRPr="0032446D">
        <w:t>ad</w:t>
      </w:r>
      <w:proofErr w:type="gramEnd"/>
      <w:r w:rsidRPr="0032446D">
        <w:t xml:space="preserve"> adottare le opportune azioni correttive, informando tempestivamente questo Collegio circa la loro attuazione ed efficacia. Nel caso in cui le azioni correttive adottate siano da ritenersi non sufficienti, questo Collegio adotterà le iniziative previste dalla legge per la rimozione delle violazioni riscontrate. </w:t>
      </w:r>
    </w:p>
    <w:p w14:paraId="468C5A35" w14:textId="77777777" w:rsidR="00D433EB" w:rsidRDefault="00D433EB" w:rsidP="009B5EA7">
      <w:pPr>
        <w:spacing w:after="60" w:line="300" w:lineRule="auto"/>
        <w:jc w:val="both"/>
      </w:pPr>
      <w:r w:rsidRPr="0032446D">
        <w:t xml:space="preserve">Al fine di monitorare le azioni correttive adottate dall’organo di amministrazione, il Collegio sindacale chiede che entro la prossima riunione prevista in data </w:t>
      </w:r>
      <w:r w:rsidRPr="0032446D">
        <w:rPr>
          <w:bCs/>
        </w:rPr>
        <w:t>__/__/_____</w:t>
      </w:r>
      <w:r w:rsidRPr="0032446D">
        <w:t xml:space="preserve"> siano tempestivamente fornite le seguenti informazioni: ___________ e che sia prodotta la seguente documentazione: _________].</w:t>
      </w:r>
    </w:p>
    <w:p w14:paraId="116D8650" w14:textId="77777777" w:rsidR="00D433EB" w:rsidRDefault="00D433EB" w:rsidP="009B5EA7">
      <w:pPr>
        <w:spacing w:after="60" w:line="300" w:lineRule="auto"/>
        <w:jc w:val="both"/>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1"/>
        <w:gridCol w:w="2987"/>
      </w:tblGrid>
      <w:tr w:rsidR="00D433EB" w:rsidRPr="0032446D" w14:paraId="065391AF" w14:textId="77777777" w:rsidTr="0076059C">
        <w:tc>
          <w:tcPr>
            <w:tcW w:w="6641" w:type="dxa"/>
          </w:tcPr>
          <w:p w14:paraId="22E35D45" w14:textId="77777777" w:rsidR="00D433EB" w:rsidRPr="0032446D" w:rsidRDefault="00D433EB" w:rsidP="009B5EA7">
            <w:pPr>
              <w:spacing w:after="60" w:line="300" w:lineRule="auto"/>
              <w:jc w:val="both"/>
            </w:pPr>
            <w:r w:rsidRPr="0032446D">
              <w:rPr>
                <w:i/>
              </w:rPr>
              <w:t>Luogo, data</w:t>
            </w:r>
          </w:p>
        </w:tc>
        <w:tc>
          <w:tcPr>
            <w:tcW w:w="2987" w:type="dxa"/>
          </w:tcPr>
          <w:p w14:paraId="077DF603" w14:textId="77777777" w:rsidR="00D433EB" w:rsidRPr="0032446D" w:rsidRDefault="00D433EB" w:rsidP="009B5EA7">
            <w:pPr>
              <w:spacing w:after="60" w:line="300" w:lineRule="auto"/>
              <w:jc w:val="both"/>
            </w:pPr>
            <w:r w:rsidRPr="0032446D">
              <w:t>Il Collegio sindacale</w:t>
            </w:r>
          </w:p>
        </w:tc>
      </w:tr>
      <w:tr w:rsidR="00D433EB" w:rsidRPr="0032446D" w14:paraId="5F6D19A6" w14:textId="77777777" w:rsidTr="0076059C">
        <w:tc>
          <w:tcPr>
            <w:tcW w:w="6641" w:type="dxa"/>
          </w:tcPr>
          <w:p w14:paraId="4F0889B7" w14:textId="77777777" w:rsidR="00D433EB" w:rsidRPr="0032446D" w:rsidRDefault="00D433EB" w:rsidP="009B5EA7">
            <w:pPr>
              <w:spacing w:after="60" w:line="300" w:lineRule="auto"/>
              <w:jc w:val="both"/>
            </w:pPr>
          </w:p>
        </w:tc>
        <w:tc>
          <w:tcPr>
            <w:tcW w:w="2987" w:type="dxa"/>
          </w:tcPr>
          <w:p w14:paraId="15981297" w14:textId="77777777" w:rsidR="00D433EB" w:rsidRPr="0032446D" w:rsidRDefault="00D433EB" w:rsidP="009B5EA7">
            <w:pPr>
              <w:spacing w:after="60" w:line="300" w:lineRule="auto"/>
              <w:jc w:val="both"/>
            </w:pPr>
            <w:r w:rsidRPr="0032446D">
              <w:t>_________________</w:t>
            </w:r>
          </w:p>
          <w:p w14:paraId="060DEDEC" w14:textId="77777777" w:rsidR="00D433EB" w:rsidRPr="0032446D" w:rsidRDefault="00D433EB" w:rsidP="009B5EA7">
            <w:pPr>
              <w:spacing w:after="60" w:line="300" w:lineRule="auto"/>
              <w:jc w:val="both"/>
            </w:pPr>
          </w:p>
        </w:tc>
      </w:tr>
      <w:tr w:rsidR="00D433EB" w:rsidRPr="0032446D" w14:paraId="2D55923D" w14:textId="77777777" w:rsidTr="0076059C">
        <w:tc>
          <w:tcPr>
            <w:tcW w:w="6641" w:type="dxa"/>
          </w:tcPr>
          <w:p w14:paraId="777DE7DE" w14:textId="77777777" w:rsidR="00D433EB" w:rsidRPr="0032446D" w:rsidRDefault="00D433EB" w:rsidP="009B5EA7">
            <w:pPr>
              <w:spacing w:after="60" w:line="300" w:lineRule="auto"/>
              <w:jc w:val="both"/>
            </w:pPr>
          </w:p>
        </w:tc>
        <w:tc>
          <w:tcPr>
            <w:tcW w:w="2987" w:type="dxa"/>
          </w:tcPr>
          <w:p w14:paraId="34352570" w14:textId="77777777" w:rsidR="00D433EB" w:rsidRPr="0032446D" w:rsidRDefault="00D433EB" w:rsidP="009B5EA7">
            <w:pPr>
              <w:spacing w:after="60" w:line="300" w:lineRule="auto"/>
              <w:jc w:val="both"/>
            </w:pPr>
            <w:r w:rsidRPr="0032446D">
              <w:t>_________________</w:t>
            </w:r>
          </w:p>
          <w:p w14:paraId="75EA01D7" w14:textId="77777777" w:rsidR="00D433EB" w:rsidRPr="0032446D" w:rsidRDefault="00D433EB" w:rsidP="009B5EA7">
            <w:pPr>
              <w:spacing w:after="60" w:line="300" w:lineRule="auto"/>
              <w:jc w:val="both"/>
            </w:pPr>
          </w:p>
        </w:tc>
      </w:tr>
      <w:tr w:rsidR="0076059C" w:rsidRPr="0032446D" w14:paraId="2ED02AB7" w14:textId="77777777" w:rsidTr="0076059C">
        <w:tc>
          <w:tcPr>
            <w:tcW w:w="6641" w:type="dxa"/>
          </w:tcPr>
          <w:p w14:paraId="46D7EED3" w14:textId="77777777" w:rsidR="0076059C" w:rsidRPr="0032446D" w:rsidRDefault="0076059C" w:rsidP="0076059C">
            <w:pPr>
              <w:spacing w:after="60" w:line="300" w:lineRule="auto"/>
              <w:jc w:val="both"/>
            </w:pPr>
          </w:p>
        </w:tc>
        <w:tc>
          <w:tcPr>
            <w:tcW w:w="2987" w:type="dxa"/>
          </w:tcPr>
          <w:p w14:paraId="643E65B7" w14:textId="77777777" w:rsidR="0076059C" w:rsidRPr="0032446D" w:rsidRDefault="0076059C" w:rsidP="0076059C">
            <w:pPr>
              <w:spacing w:after="60" w:line="300" w:lineRule="auto"/>
              <w:jc w:val="both"/>
            </w:pPr>
            <w:r w:rsidRPr="0032446D">
              <w:t>_________________</w:t>
            </w:r>
          </w:p>
          <w:p w14:paraId="427C1F79" w14:textId="77777777" w:rsidR="0076059C" w:rsidRPr="0032446D" w:rsidRDefault="0076059C" w:rsidP="0076059C">
            <w:pPr>
              <w:spacing w:after="60" w:line="300" w:lineRule="auto"/>
              <w:jc w:val="both"/>
            </w:pPr>
          </w:p>
        </w:tc>
      </w:tr>
    </w:tbl>
    <w:p w14:paraId="03038C72" w14:textId="387B39A1" w:rsidR="00D433EB" w:rsidRPr="00800AF6" w:rsidRDefault="00D433EB" w:rsidP="009B5EA7">
      <w:pPr>
        <w:spacing w:after="60" w:line="300" w:lineRule="auto"/>
        <w:jc w:val="both"/>
        <w:rPr>
          <w:bCs/>
          <w:iCs/>
        </w:rPr>
      </w:pPr>
      <w:bookmarkStart w:id="176" w:name="_Hlk74754282"/>
      <w:r w:rsidRPr="00800AF6">
        <w:rPr>
          <w:bCs/>
          <w:iCs/>
        </w:rPr>
        <w:t>[</w:t>
      </w:r>
      <w:r w:rsidRPr="00800AF6">
        <w:rPr>
          <w:bCs/>
          <w:i/>
          <w:iCs/>
        </w:rPr>
        <w:t>In caso di riunione in video-audio</w:t>
      </w:r>
      <w:r w:rsidR="0076059C">
        <w:rPr>
          <w:bCs/>
          <w:i/>
          <w:iCs/>
        </w:rPr>
        <w:t xml:space="preserve"> </w:t>
      </w:r>
      <w:r w:rsidRPr="00800AF6">
        <w:rPr>
          <w:bCs/>
          <w:i/>
          <w:iCs/>
        </w:rPr>
        <w:t>conferenza:</w:t>
      </w:r>
      <w:r w:rsidRPr="00800AF6">
        <w:rPr>
          <w:bCs/>
          <w:iCs/>
        </w:rPr>
        <w:t xml:space="preserve"> Il presente verbale è stato redatto sulla base delle annotazioni prese nel corso della riunione ed è approvato all’unanimità prima della sua trascrizione a libro]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D433EB" w:rsidRPr="00800AF6" w14:paraId="10BA475C" w14:textId="77777777" w:rsidTr="00CC1794">
        <w:trPr>
          <w:trHeight w:hRule="exact" w:val="567"/>
        </w:trPr>
        <w:tc>
          <w:tcPr>
            <w:tcW w:w="6650" w:type="dxa"/>
            <w:vAlign w:val="center"/>
          </w:tcPr>
          <w:p w14:paraId="3A2F9C59" w14:textId="77777777" w:rsidR="00D433EB" w:rsidRPr="00800AF6" w:rsidRDefault="00D433EB" w:rsidP="009B5EA7">
            <w:pPr>
              <w:spacing w:after="60" w:line="300" w:lineRule="auto"/>
              <w:jc w:val="both"/>
              <w:rPr>
                <w:iCs/>
              </w:rPr>
            </w:pPr>
            <w:r w:rsidRPr="00800AF6">
              <w:rPr>
                <w:i/>
                <w:iCs/>
              </w:rPr>
              <w:t>Luogo, data</w:t>
            </w:r>
          </w:p>
        </w:tc>
        <w:tc>
          <w:tcPr>
            <w:tcW w:w="2988" w:type="dxa"/>
            <w:vAlign w:val="center"/>
          </w:tcPr>
          <w:p w14:paraId="4F8DDF3F" w14:textId="77777777" w:rsidR="00D433EB" w:rsidRPr="00800AF6" w:rsidRDefault="00D433EB" w:rsidP="009B5EA7">
            <w:pPr>
              <w:spacing w:after="60" w:line="300" w:lineRule="auto"/>
              <w:jc w:val="both"/>
              <w:rPr>
                <w:iCs/>
              </w:rPr>
            </w:pPr>
            <w:r w:rsidRPr="00800AF6">
              <w:rPr>
                <w:iCs/>
              </w:rPr>
              <w:t>Il Collegio sindacale</w:t>
            </w:r>
          </w:p>
        </w:tc>
      </w:tr>
      <w:tr w:rsidR="00D433EB" w:rsidRPr="00800AF6" w14:paraId="0E8C1730" w14:textId="77777777" w:rsidTr="00CC1794">
        <w:tc>
          <w:tcPr>
            <w:tcW w:w="6650" w:type="dxa"/>
          </w:tcPr>
          <w:p w14:paraId="5550553C" w14:textId="77777777" w:rsidR="00D433EB" w:rsidRPr="00800AF6" w:rsidRDefault="00D433EB" w:rsidP="009B5EA7">
            <w:pPr>
              <w:spacing w:after="60" w:line="300" w:lineRule="auto"/>
              <w:jc w:val="both"/>
              <w:rPr>
                <w:iCs/>
              </w:rPr>
            </w:pPr>
          </w:p>
        </w:tc>
        <w:tc>
          <w:tcPr>
            <w:tcW w:w="2988" w:type="dxa"/>
          </w:tcPr>
          <w:p w14:paraId="05E2BD36" w14:textId="77777777" w:rsidR="00D433EB" w:rsidRPr="00800AF6" w:rsidRDefault="00D433EB" w:rsidP="009B5EA7">
            <w:pPr>
              <w:spacing w:after="60" w:line="300" w:lineRule="auto"/>
              <w:jc w:val="both"/>
              <w:rPr>
                <w:iCs/>
              </w:rPr>
            </w:pPr>
            <w:r w:rsidRPr="00800AF6">
              <w:rPr>
                <w:iCs/>
              </w:rPr>
              <w:t>_________________</w:t>
            </w:r>
          </w:p>
          <w:p w14:paraId="66816EFF" w14:textId="77777777" w:rsidR="00D433EB" w:rsidRPr="00800AF6" w:rsidRDefault="00D433EB" w:rsidP="009B5EA7">
            <w:pPr>
              <w:spacing w:after="60" w:line="300" w:lineRule="auto"/>
              <w:jc w:val="both"/>
              <w:rPr>
                <w:iCs/>
              </w:rPr>
            </w:pPr>
          </w:p>
        </w:tc>
      </w:tr>
      <w:tr w:rsidR="00D433EB" w:rsidRPr="00800AF6" w14:paraId="199C4997" w14:textId="77777777" w:rsidTr="00CC1794">
        <w:tc>
          <w:tcPr>
            <w:tcW w:w="6650" w:type="dxa"/>
          </w:tcPr>
          <w:p w14:paraId="2F624B27" w14:textId="77777777" w:rsidR="00D433EB" w:rsidRPr="00800AF6" w:rsidRDefault="00D433EB" w:rsidP="009B5EA7">
            <w:pPr>
              <w:spacing w:after="60" w:line="300" w:lineRule="auto"/>
              <w:jc w:val="both"/>
              <w:rPr>
                <w:iCs/>
              </w:rPr>
            </w:pPr>
          </w:p>
        </w:tc>
        <w:tc>
          <w:tcPr>
            <w:tcW w:w="2988" w:type="dxa"/>
          </w:tcPr>
          <w:p w14:paraId="68E9F247" w14:textId="77777777" w:rsidR="00D433EB" w:rsidRPr="00800AF6" w:rsidRDefault="00D433EB" w:rsidP="009B5EA7">
            <w:pPr>
              <w:spacing w:after="60" w:line="300" w:lineRule="auto"/>
              <w:jc w:val="both"/>
              <w:rPr>
                <w:iCs/>
              </w:rPr>
            </w:pPr>
            <w:r w:rsidRPr="00800AF6">
              <w:rPr>
                <w:iCs/>
              </w:rPr>
              <w:t>_________________</w:t>
            </w:r>
          </w:p>
          <w:p w14:paraId="72008932" w14:textId="77777777" w:rsidR="00D433EB" w:rsidRPr="00800AF6" w:rsidRDefault="00D433EB" w:rsidP="009B5EA7">
            <w:pPr>
              <w:spacing w:after="60" w:line="300" w:lineRule="auto"/>
              <w:jc w:val="both"/>
              <w:rPr>
                <w:iCs/>
              </w:rPr>
            </w:pPr>
          </w:p>
        </w:tc>
      </w:tr>
      <w:tr w:rsidR="00D433EB" w:rsidRPr="00800AF6" w14:paraId="47A0D10C" w14:textId="77777777" w:rsidTr="00CC1794">
        <w:tc>
          <w:tcPr>
            <w:tcW w:w="6650" w:type="dxa"/>
          </w:tcPr>
          <w:p w14:paraId="1BBFD43D" w14:textId="77777777" w:rsidR="00D433EB" w:rsidRPr="00800AF6" w:rsidRDefault="00D433EB" w:rsidP="009B5EA7">
            <w:pPr>
              <w:spacing w:after="60" w:line="300" w:lineRule="auto"/>
              <w:jc w:val="both"/>
              <w:rPr>
                <w:iCs/>
              </w:rPr>
            </w:pPr>
          </w:p>
        </w:tc>
        <w:tc>
          <w:tcPr>
            <w:tcW w:w="2988" w:type="dxa"/>
          </w:tcPr>
          <w:p w14:paraId="293DEC59" w14:textId="77777777" w:rsidR="00D433EB" w:rsidRPr="00800AF6" w:rsidRDefault="00D433EB" w:rsidP="009B5EA7">
            <w:pPr>
              <w:spacing w:after="60" w:line="300" w:lineRule="auto"/>
              <w:jc w:val="both"/>
              <w:rPr>
                <w:iCs/>
              </w:rPr>
            </w:pPr>
            <w:r w:rsidRPr="00800AF6">
              <w:rPr>
                <w:iCs/>
              </w:rPr>
              <w:t>_________________</w:t>
            </w:r>
          </w:p>
        </w:tc>
      </w:tr>
      <w:bookmarkEnd w:id="176"/>
    </w:tbl>
    <w:p w14:paraId="7F809478" w14:textId="77777777" w:rsidR="00D433EB" w:rsidRDefault="00D433EB" w:rsidP="009B5EA7">
      <w:pPr>
        <w:spacing w:after="60" w:line="300" w:lineRule="auto"/>
        <w:jc w:val="both"/>
      </w:pPr>
    </w:p>
    <w:p w14:paraId="02CCBB01" w14:textId="77777777" w:rsidR="00D433EB" w:rsidRDefault="00D433EB" w:rsidP="009B5EA7">
      <w:pPr>
        <w:spacing w:after="60" w:line="300" w:lineRule="auto"/>
      </w:pPr>
      <w:r>
        <w:br w:type="page"/>
      </w:r>
    </w:p>
    <w:p w14:paraId="032ECF23" w14:textId="570041FA" w:rsidR="00D433EB" w:rsidRPr="009A496C" w:rsidRDefault="00D433EB" w:rsidP="0076059C">
      <w:pPr>
        <w:pStyle w:val="Titolo1"/>
      </w:pPr>
      <w:bookmarkStart w:id="177" w:name="_Toc72603751"/>
      <w:bookmarkStart w:id="178" w:name="_Toc74830641"/>
      <w:bookmarkStart w:id="179" w:name="_Toc77320272"/>
      <w:bookmarkStart w:id="180" w:name="_Toc77341080"/>
      <w:bookmarkStart w:id="181" w:name="_Toc77777989"/>
      <w:r w:rsidRPr="009A496C">
        <w:lastRenderedPageBreak/>
        <w:t>V.1</w:t>
      </w:r>
      <w:r w:rsidR="00C5075A">
        <w:t>7</w:t>
      </w:r>
      <w:r w:rsidRPr="009A496C">
        <w:t>. VERBALE RELATIVO ALL’ATTIVITÀ DI VERIFICA DELLA SITUAZIONE PATRIMONIALE-FINANZIARIA ED ECONOMICA</w:t>
      </w:r>
      <w:bookmarkEnd w:id="177"/>
      <w:bookmarkEnd w:id="178"/>
      <w:bookmarkEnd w:id="179"/>
      <w:bookmarkEnd w:id="180"/>
      <w:bookmarkEnd w:id="181"/>
    </w:p>
    <w:p w14:paraId="35CD26EB" w14:textId="77777777" w:rsidR="00D433EB" w:rsidRPr="009A496C" w:rsidRDefault="00D433EB" w:rsidP="009B5EA7">
      <w:pPr>
        <w:spacing w:after="60" w:line="300" w:lineRule="auto"/>
        <w:jc w:val="both"/>
      </w:pPr>
    </w:p>
    <w:tbl>
      <w:tblPr>
        <w:tblStyle w:val="Grigliatabella"/>
        <w:tblW w:w="0" w:type="auto"/>
        <w:tblLook w:val="04A0" w:firstRow="1" w:lastRow="0" w:firstColumn="1" w:lastColumn="0" w:noHBand="0" w:noVBand="1"/>
      </w:tblPr>
      <w:tblGrid>
        <w:gridCol w:w="9628"/>
      </w:tblGrid>
      <w:tr w:rsidR="00D433EB" w:rsidRPr="009A496C" w14:paraId="1F077E10" w14:textId="77777777" w:rsidTr="00CC1794">
        <w:tc>
          <w:tcPr>
            <w:tcW w:w="9778" w:type="dxa"/>
            <w:tcBorders>
              <w:top w:val="single" w:sz="4" w:space="0" w:color="auto"/>
              <w:left w:val="single" w:sz="4" w:space="0" w:color="auto"/>
              <w:bottom w:val="single" w:sz="4" w:space="0" w:color="auto"/>
              <w:right w:val="single" w:sz="4" w:space="0" w:color="auto"/>
            </w:tcBorders>
            <w:hideMark/>
          </w:tcPr>
          <w:p w14:paraId="1A5ACE80" w14:textId="77777777" w:rsidR="00D433EB" w:rsidRPr="009A496C" w:rsidRDefault="00D433EB" w:rsidP="009B5EA7">
            <w:pPr>
              <w:spacing w:after="60" w:line="300" w:lineRule="auto"/>
              <w:jc w:val="both"/>
              <w:rPr>
                <w:b/>
                <w:i/>
              </w:rPr>
            </w:pPr>
            <w:r w:rsidRPr="009A496C">
              <w:rPr>
                <w:b/>
                <w:i/>
              </w:rPr>
              <w:t>Premessa metodologica</w:t>
            </w:r>
          </w:p>
          <w:p w14:paraId="28B0BB20" w14:textId="77777777" w:rsidR="00D433EB" w:rsidRPr="009A496C" w:rsidRDefault="00D433EB" w:rsidP="009B5EA7">
            <w:pPr>
              <w:spacing w:after="60" w:line="300" w:lineRule="auto"/>
              <w:jc w:val="both"/>
              <w:rPr>
                <w:i/>
              </w:rPr>
            </w:pPr>
            <w:r w:rsidRPr="009A496C">
              <w:rPr>
                <w:i/>
              </w:rPr>
              <w:t>Gli indici di seguito presentati devono essere considerati quale mera indicazione non vincolante né esaustiva. Nell’esame dei risultati ai quali si perviene è fondamentale (con il supporto dell’organo di amministrazione) la comprensione dei fattori determinanti il loro valore e la loro evoluzione nel corso del tempo.</w:t>
            </w:r>
          </w:p>
        </w:tc>
      </w:tr>
    </w:tbl>
    <w:p w14:paraId="7D7BF191" w14:textId="77777777" w:rsidR="00D433EB" w:rsidRPr="009A496C" w:rsidRDefault="00D433EB" w:rsidP="009B5EA7">
      <w:pPr>
        <w:spacing w:after="60" w:line="300" w:lineRule="auto"/>
        <w:jc w:val="both"/>
        <w:rPr>
          <w:b/>
        </w:rPr>
      </w:pPr>
    </w:p>
    <w:p w14:paraId="75436D72" w14:textId="53337B17" w:rsidR="00D433EB" w:rsidRPr="009A496C" w:rsidRDefault="00D433EB" w:rsidP="009B5EA7">
      <w:pPr>
        <w:spacing w:after="60" w:line="300" w:lineRule="auto"/>
        <w:jc w:val="both"/>
        <w:rPr>
          <w:bCs/>
        </w:rPr>
      </w:pPr>
      <w:r w:rsidRPr="009A496C">
        <w:rPr>
          <w:bCs/>
        </w:rPr>
        <w:t>In data __/__/_____, alle ore _</w:t>
      </w:r>
      <w:r w:rsidR="0051679E" w:rsidRPr="009A496C">
        <w:rPr>
          <w:bCs/>
        </w:rPr>
        <w:t>_: _</w:t>
      </w:r>
      <w:r w:rsidRPr="009A496C">
        <w:rPr>
          <w:bCs/>
        </w:rPr>
        <w:t xml:space="preserve">_ [presso </w:t>
      </w:r>
      <w:r w:rsidRPr="009A496C">
        <w:rPr>
          <w:bCs/>
          <w:i/>
        </w:rPr>
        <w:t>la sede/gli uffici amministrativi della società</w:t>
      </w:r>
      <w:r w:rsidRPr="009A496C">
        <w:rPr>
          <w:bCs/>
        </w:rPr>
        <w:t xml:space="preserve"> _______________, in _____________ via/piazza _________,] si è riunito [</w:t>
      </w:r>
      <w:r w:rsidRPr="009A496C">
        <w:rPr>
          <w:bCs/>
          <w:i/>
          <w:iCs/>
        </w:rPr>
        <w:t>specificare:</w:t>
      </w:r>
      <w:r w:rsidRPr="009A496C">
        <w:rPr>
          <w:bCs/>
        </w:rPr>
        <w:t xml:space="preserve"> in video</w:t>
      </w:r>
      <w:r w:rsidR="0076059C">
        <w:rPr>
          <w:bCs/>
        </w:rPr>
        <w:t xml:space="preserve">-audio </w:t>
      </w:r>
      <w:r w:rsidRPr="009A496C">
        <w:rPr>
          <w:bCs/>
        </w:rPr>
        <w:t>conferenza, avendo la possibilità ogni partecipante di ricevere ed inviare documenti ed essendo consentita tale modalità dall’art. … dello Statuto], il Collegio sindacale nelle persone di:</w:t>
      </w:r>
    </w:p>
    <w:p w14:paraId="36CA9943" w14:textId="77777777" w:rsidR="00D433EB" w:rsidRPr="009A496C" w:rsidRDefault="00D433EB" w:rsidP="0076059C">
      <w:pPr>
        <w:spacing w:after="60" w:line="300" w:lineRule="auto"/>
        <w:ind w:left="708"/>
        <w:jc w:val="both"/>
        <w:rPr>
          <w:bCs/>
        </w:rPr>
      </w:pPr>
      <w:r w:rsidRPr="009A496C">
        <w:rPr>
          <w:bCs/>
        </w:rPr>
        <w:t>dott. _____________________________, presidente del Collegio sindacale;</w:t>
      </w:r>
    </w:p>
    <w:p w14:paraId="15667A15" w14:textId="77777777" w:rsidR="00D433EB" w:rsidRPr="009A496C" w:rsidRDefault="00D433EB" w:rsidP="0076059C">
      <w:pPr>
        <w:spacing w:after="60" w:line="300" w:lineRule="auto"/>
        <w:ind w:left="708"/>
        <w:jc w:val="both"/>
        <w:rPr>
          <w:bCs/>
        </w:rPr>
      </w:pPr>
      <w:r w:rsidRPr="009A496C">
        <w:rPr>
          <w:bCs/>
        </w:rPr>
        <w:t>dott. _____________________________, sindaco effettivo;</w:t>
      </w:r>
    </w:p>
    <w:p w14:paraId="176629D5" w14:textId="77777777" w:rsidR="00D433EB" w:rsidRPr="009A496C" w:rsidRDefault="00D433EB" w:rsidP="0076059C">
      <w:pPr>
        <w:spacing w:after="60" w:line="300" w:lineRule="auto"/>
        <w:ind w:left="708"/>
        <w:jc w:val="both"/>
        <w:rPr>
          <w:bCs/>
        </w:rPr>
      </w:pPr>
      <w:r w:rsidRPr="009A496C">
        <w:rPr>
          <w:bCs/>
        </w:rPr>
        <w:t>dott. _____________________________, sindaco effettivo,</w:t>
      </w:r>
    </w:p>
    <w:p w14:paraId="455F9EAE" w14:textId="77777777" w:rsidR="00D433EB" w:rsidRPr="009A496C" w:rsidRDefault="00D433EB" w:rsidP="009B5EA7">
      <w:pPr>
        <w:spacing w:after="60" w:line="300" w:lineRule="auto"/>
        <w:jc w:val="both"/>
        <w:rPr>
          <w:bCs/>
        </w:rPr>
      </w:pPr>
      <w:r w:rsidRPr="009A496C">
        <w:rPr>
          <w:bCs/>
        </w:rPr>
        <w:t>per redigere il verbale relativo all’attività di verifica svolta sulla situazione patrimoniale-finanziaria ed economica della società</w:t>
      </w:r>
    </w:p>
    <w:p w14:paraId="00574BF0" w14:textId="77777777" w:rsidR="00D433EB" w:rsidRPr="009A496C" w:rsidRDefault="00D433EB" w:rsidP="009B5EA7">
      <w:pPr>
        <w:spacing w:after="60" w:line="300" w:lineRule="auto"/>
        <w:jc w:val="both"/>
        <w:rPr>
          <w:bCs/>
        </w:rPr>
      </w:pPr>
      <w:r w:rsidRPr="009A496C">
        <w:rPr>
          <w:bCs/>
        </w:rPr>
        <w:t>[Il presidente del Collegio sindacale rileva che:</w:t>
      </w:r>
    </w:p>
    <w:p w14:paraId="3008D7AF" w14:textId="79BE4C19" w:rsidR="00D433EB" w:rsidRPr="0076059C" w:rsidRDefault="00D433EB" w:rsidP="000B0EE2">
      <w:pPr>
        <w:pStyle w:val="Paragrafoelenco"/>
        <w:numPr>
          <w:ilvl w:val="0"/>
          <w:numId w:val="106"/>
        </w:numPr>
        <w:spacing w:after="60" w:line="300" w:lineRule="auto"/>
        <w:jc w:val="both"/>
        <w:rPr>
          <w:bCs/>
        </w:rPr>
      </w:pPr>
      <w:r w:rsidRPr="0076059C">
        <w:rPr>
          <w:bCs/>
        </w:rPr>
        <w:t>ad esso presidente il sistema di video – audio conferenza utilizzato – ……………… – consente di accertare inequivocabilmente l’identità e la legittimazione degli intervenuti e di regolare lo svolgimento dell’adunanza;</w:t>
      </w:r>
    </w:p>
    <w:p w14:paraId="5E470F78" w14:textId="15FDAC77" w:rsidR="00D433EB" w:rsidRPr="0076059C" w:rsidRDefault="00D433EB" w:rsidP="000B0EE2">
      <w:pPr>
        <w:pStyle w:val="Paragrafoelenco"/>
        <w:numPr>
          <w:ilvl w:val="0"/>
          <w:numId w:val="106"/>
        </w:numPr>
        <w:spacing w:after="60" w:line="300" w:lineRule="auto"/>
        <w:jc w:val="both"/>
        <w:rPr>
          <w:bCs/>
        </w:rPr>
      </w:pPr>
      <w:r w:rsidRPr="0076059C">
        <w:rPr>
          <w:bCs/>
        </w:rPr>
        <w:t>al sindaco effettivo …………</w:t>
      </w:r>
      <w:r w:rsidR="0051679E" w:rsidRPr="0076059C">
        <w:rPr>
          <w:bCs/>
        </w:rPr>
        <w:t>……</w:t>
      </w:r>
      <w:r w:rsidRPr="0076059C">
        <w:rPr>
          <w:bCs/>
        </w:rPr>
        <w:t>, in qualità di soggetto verbalizzante, è consentito di percepire adeguatamente gli eventi oggetto di verbalizzazione;</w:t>
      </w:r>
    </w:p>
    <w:p w14:paraId="67294DFA" w14:textId="173C72B6" w:rsidR="00D433EB" w:rsidRPr="0076059C" w:rsidRDefault="0076059C" w:rsidP="000B0EE2">
      <w:pPr>
        <w:pStyle w:val="Paragrafoelenco"/>
        <w:numPr>
          <w:ilvl w:val="0"/>
          <w:numId w:val="106"/>
        </w:numPr>
        <w:spacing w:after="60" w:line="300" w:lineRule="auto"/>
        <w:jc w:val="both"/>
        <w:rPr>
          <w:bCs/>
        </w:rPr>
      </w:pPr>
      <w:r>
        <w:rPr>
          <w:bCs/>
        </w:rPr>
        <w:t>è</w:t>
      </w:r>
      <w:r w:rsidR="00D433EB" w:rsidRPr="0076059C">
        <w:rPr>
          <w:bCs/>
        </w:rPr>
        <w:t xml:space="preserve"> consentito agli intervenuti di partecipare in tempo reale alla discussione e alla votazione simultanea sugli argomenti all’ordine del giorno, nonché di visionare, ricevere o trasmettere documenti];</w:t>
      </w:r>
    </w:p>
    <w:p w14:paraId="36A1526D" w14:textId="5C6C72E0" w:rsidR="00D433EB" w:rsidRPr="009A496C" w:rsidRDefault="00D433EB" w:rsidP="009B5EA7">
      <w:pPr>
        <w:spacing w:after="60" w:line="300" w:lineRule="auto"/>
        <w:jc w:val="both"/>
        <w:rPr>
          <w:bCs/>
        </w:rPr>
      </w:pPr>
      <w:r w:rsidRPr="009A496C">
        <w:rPr>
          <w:bCs/>
        </w:rPr>
        <w:t>con comunicazione in data ……</w:t>
      </w:r>
      <w:r w:rsidR="0051679E" w:rsidRPr="009A496C">
        <w:rPr>
          <w:bCs/>
        </w:rPr>
        <w:t>……</w:t>
      </w:r>
      <w:r w:rsidRPr="009A496C">
        <w:rPr>
          <w:bCs/>
        </w:rPr>
        <w:t>…. il/la signor/a ……………………. ha reso note le modalità di collegamento].</w:t>
      </w:r>
    </w:p>
    <w:p w14:paraId="65E3FAEF" w14:textId="77777777" w:rsidR="00D433EB" w:rsidRPr="009A496C" w:rsidRDefault="00D433EB" w:rsidP="009B5EA7">
      <w:pPr>
        <w:spacing w:after="60" w:line="300" w:lineRule="auto"/>
        <w:jc w:val="both"/>
        <w:rPr>
          <w:bCs/>
        </w:rPr>
      </w:pPr>
      <w:r w:rsidRPr="009A496C">
        <w:rPr>
          <w:bCs/>
        </w:rPr>
        <w:t>Sono altresì presenti [</w:t>
      </w:r>
      <w:r w:rsidRPr="009A496C">
        <w:rPr>
          <w:bCs/>
          <w:i/>
          <w:iCs/>
        </w:rPr>
        <w:t>ovvero</w:t>
      </w:r>
      <w:r w:rsidRPr="009A496C">
        <w:rPr>
          <w:bCs/>
        </w:rPr>
        <w:t>: collegati]:</w:t>
      </w:r>
    </w:p>
    <w:p w14:paraId="761E8CC5" w14:textId="77777777" w:rsidR="00D433EB" w:rsidRPr="009A496C" w:rsidRDefault="00D433EB" w:rsidP="0076059C">
      <w:pPr>
        <w:spacing w:after="60" w:line="300" w:lineRule="auto"/>
        <w:ind w:left="708"/>
        <w:jc w:val="both"/>
        <w:rPr>
          <w:bCs/>
        </w:rPr>
      </w:pPr>
      <w:r w:rsidRPr="009A496C">
        <w:rPr>
          <w:bCs/>
        </w:rPr>
        <w:t>___________, in qualità di ___________;</w:t>
      </w:r>
    </w:p>
    <w:p w14:paraId="0D0B5BA1" w14:textId="77777777" w:rsidR="00D433EB" w:rsidRPr="009A496C" w:rsidRDefault="00D433EB" w:rsidP="0076059C">
      <w:pPr>
        <w:spacing w:after="60" w:line="300" w:lineRule="auto"/>
        <w:ind w:left="708"/>
        <w:jc w:val="both"/>
        <w:rPr>
          <w:bCs/>
        </w:rPr>
      </w:pPr>
      <w:r w:rsidRPr="009A496C">
        <w:rPr>
          <w:bCs/>
        </w:rPr>
        <w:t>___________, con funzione di ________.</w:t>
      </w:r>
    </w:p>
    <w:p w14:paraId="07C6DEEC" w14:textId="77777777" w:rsidR="00D433EB" w:rsidRPr="009A496C" w:rsidRDefault="00D433EB" w:rsidP="009B5EA7">
      <w:pPr>
        <w:spacing w:after="60" w:line="300" w:lineRule="auto"/>
        <w:jc w:val="both"/>
      </w:pPr>
      <w:r w:rsidRPr="009A496C">
        <w:t>Premesso che:</w:t>
      </w:r>
    </w:p>
    <w:p w14:paraId="746DA15E" w14:textId="24C2A2A3" w:rsidR="0006570E" w:rsidRDefault="00D433EB" w:rsidP="009B5EA7">
      <w:pPr>
        <w:spacing w:after="60" w:line="300" w:lineRule="auto"/>
        <w:jc w:val="both"/>
      </w:pPr>
      <w:r w:rsidRPr="009A496C">
        <w:t xml:space="preserve">per svolgere una prima sintetica analisi circa le </w:t>
      </w:r>
      <w:r w:rsidRPr="009A496C">
        <w:rPr>
          <w:i/>
        </w:rPr>
        <w:t xml:space="preserve">“performance” </w:t>
      </w:r>
      <w:r w:rsidRPr="009A496C">
        <w:t xml:space="preserve">aziendali onde verificare il mantenimento degli equilibri patrimoniali-finanziari ed economici della società e la loro evoluzione nel corso del tempo (anche </w:t>
      </w:r>
      <w:r>
        <w:t xml:space="preserve">per poter rilevare </w:t>
      </w:r>
      <w:r w:rsidRPr="009A496C">
        <w:t>l’eventuale sussistenza di elementi idonei a compromettere la continuità aziendale), il collegio si propone di calcolare e</w:t>
      </w:r>
      <w:r>
        <w:t xml:space="preserve"> analizzare</w:t>
      </w:r>
      <w:r w:rsidRPr="009A496C">
        <w:t xml:space="preserve"> i principali indicatori di bilancio, evidenziando eventuali criticità da comunicare all’organo di amministrazione per l’adozione delle opportune misure.</w:t>
      </w:r>
    </w:p>
    <w:p w14:paraId="51DCB78D" w14:textId="17B42149" w:rsidR="00D433EB" w:rsidRPr="009A496C" w:rsidRDefault="00D433EB" w:rsidP="009B5EA7">
      <w:pPr>
        <w:spacing w:after="60" w:line="300" w:lineRule="auto"/>
        <w:jc w:val="both"/>
      </w:pPr>
      <w:r w:rsidRPr="009A496C">
        <w:t>Tanto premesso, i sindaci tenuto conto delle dimensioni, dell’attività svolta, della complessità e delle caratteristiche anche organizzative della società, procedono all’esame della seguente documentazione:</w:t>
      </w:r>
    </w:p>
    <w:p w14:paraId="42BFC49E" w14:textId="77777777" w:rsidR="00D433EB" w:rsidRPr="009A496C" w:rsidRDefault="00D433EB" w:rsidP="000B0EE2">
      <w:pPr>
        <w:numPr>
          <w:ilvl w:val="0"/>
          <w:numId w:val="62"/>
        </w:numPr>
        <w:spacing w:after="60" w:line="300" w:lineRule="auto"/>
        <w:jc w:val="both"/>
      </w:pPr>
      <w:r w:rsidRPr="009A496C">
        <w:lastRenderedPageBreak/>
        <w:t xml:space="preserve">situazione patrimoniale-finanziaria ed economica alla data del </w:t>
      </w:r>
      <w:r w:rsidRPr="009A496C">
        <w:rPr>
          <w:bCs/>
        </w:rPr>
        <w:t>__/__/_____</w:t>
      </w:r>
      <w:r w:rsidRPr="009A496C">
        <w:t xml:space="preserve">; </w:t>
      </w:r>
    </w:p>
    <w:p w14:paraId="51E6AA3A" w14:textId="77777777" w:rsidR="00D433EB" w:rsidRPr="009A496C" w:rsidRDefault="00D433EB" w:rsidP="000B0EE2">
      <w:pPr>
        <w:numPr>
          <w:ilvl w:val="0"/>
          <w:numId w:val="62"/>
        </w:numPr>
        <w:spacing w:after="60" w:line="300" w:lineRule="auto"/>
        <w:jc w:val="both"/>
      </w:pPr>
      <w:r w:rsidRPr="009A496C">
        <w:t>stato patrimoniale e conto economico riclassificati;</w:t>
      </w:r>
    </w:p>
    <w:p w14:paraId="191D6231" w14:textId="77777777" w:rsidR="00D433EB" w:rsidRPr="009A496C" w:rsidRDefault="00D433EB" w:rsidP="000B0EE2">
      <w:pPr>
        <w:numPr>
          <w:ilvl w:val="0"/>
          <w:numId w:val="62"/>
        </w:numPr>
        <w:spacing w:after="60" w:line="300" w:lineRule="auto"/>
        <w:jc w:val="both"/>
      </w:pPr>
      <w:r w:rsidRPr="009A496C">
        <w:t xml:space="preserve">periodo esaminato (auspicabilmente gli ultimi </w:t>
      </w:r>
      <w:proofErr w:type="gramStart"/>
      <w:r w:rsidRPr="009A496C">
        <w:t>3</w:t>
      </w:r>
      <w:proofErr w:type="gramEnd"/>
      <w:r w:rsidRPr="009A496C">
        <w:t xml:space="preserve"> esercizi);</w:t>
      </w:r>
    </w:p>
    <w:p w14:paraId="174CB397" w14:textId="1627D4F3" w:rsidR="00D433EB" w:rsidRDefault="00D433EB" w:rsidP="000B0EE2">
      <w:pPr>
        <w:numPr>
          <w:ilvl w:val="0"/>
          <w:numId w:val="62"/>
        </w:numPr>
        <w:spacing w:after="60" w:line="300" w:lineRule="auto"/>
        <w:jc w:val="both"/>
      </w:pPr>
      <w:r w:rsidRPr="009A496C">
        <w:t>principali indici</w:t>
      </w:r>
      <w:r w:rsidRPr="009A496C">
        <w:rPr>
          <w:vertAlign w:val="superscript"/>
        </w:rPr>
        <w:footnoteReference w:id="46"/>
      </w:r>
      <w:r w:rsidRPr="009A496C">
        <w:t>:</w:t>
      </w:r>
    </w:p>
    <w:p w14:paraId="2F40C4B7" w14:textId="77777777" w:rsidR="00D433EB" w:rsidRPr="009A496C" w:rsidRDefault="00D433EB" w:rsidP="000B0EE2">
      <w:pPr>
        <w:numPr>
          <w:ilvl w:val="0"/>
          <w:numId w:val="81"/>
        </w:numPr>
        <w:spacing w:after="60" w:line="300" w:lineRule="auto"/>
        <w:ind w:left="720"/>
        <w:jc w:val="both"/>
      </w:pPr>
      <w:r w:rsidRPr="009A496C">
        <w:t>Posizione Finanziaria Netta</w:t>
      </w:r>
      <w:r w:rsidRPr="00AC5331">
        <w:rPr>
          <w:vertAlign w:val="superscript"/>
        </w:rPr>
        <w:footnoteReference w:id="47"/>
      </w:r>
    </w:p>
    <w:p w14:paraId="1A3F06DE" w14:textId="6032B159" w:rsidR="00D433EB" w:rsidRDefault="00D433EB" w:rsidP="00715F17">
      <w:pPr>
        <w:spacing w:after="60" w:line="300" w:lineRule="auto"/>
        <w:ind w:left="708"/>
        <w:jc w:val="both"/>
      </w:pPr>
      <w:r w:rsidRPr="009A496C">
        <w:t>EBITDA</w:t>
      </w:r>
    </w:p>
    <w:p w14:paraId="5C785867" w14:textId="77777777" w:rsidR="00B80EA0" w:rsidRPr="009A496C" w:rsidRDefault="00B80EA0" w:rsidP="00F5372D">
      <w:pPr>
        <w:spacing w:after="60" w:line="300" w:lineRule="auto"/>
        <w:ind w:left="708"/>
        <w:jc w:val="both"/>
      </w:pPr>
      <w:r w:rsidRPr="009A496C">
        <w:t>_______________________________________________</w:t>
      </w:r>
    </w:p>
    <w:p w14:paraId="13CA8C62" w14:textId="77777777" w:rsidR="00B80EA0" w:rsidRPr="009A496C" w:rsidRDefault="00B80EA0" w:rsidP="00B80EA0">
      <w:pPr>
        <w:spacing w:after="60" w:line="300" w:lineRule="auto"/>
        <w:ind w:left="360"/>
        <w:jc w:val="both"/>
      </w:pPr>
    </w:p>
    <w:p w14:paraId="6D6CA98A" w14:textId="4A91F192" w:rsidR="00D433EB" w:rsidRPr="009A496C" w:rsidRDefault="00D433EB" w:rsidP="00B80EA0">
      <w:pPr>
        <w:spacing w:after="60" w:line="300" w:lineRule="auto"/>
        <w:jc w:val="both"/>
      </w:pPr>
      <w:r w:rsidRPr="009A496C">
        <w:t>Il rapporto Posizione Finanziaria Netta/EBITDA risulta essere pari a ______ (</w:t>
      </w:r>
      <w:r w:rsidRPr="009A496C">
        <w:rPr>
          <w:i/>
        </w:rPr>
        <w:t>valore inferiore a 3</w:t>
      </w:r>
      <w:r w:rsidRPr="009A496C">
        <w:t>), esprimendo quindi una buona/discreta/ottimale capacità delle risorse finanziarie potenziali – espresse mediante l’EBITDA – di fare fronte ai flussi di cassa in uscita necessari per il pagamento dei debiti di natura finanziaria.</w:t>
      </w:r>
    </w:p>
    <w:p w14:paraId="7CB11189" w14:textId="77777777" w:rsidR="00D433EB" w:rsidRPr="009A496C" w:rsidRDefault="00D433EB" w:rsidP="00B80EA0">
      <w:pPr>
        <w:spacing w:after="60" w:line="300" w:lineRule="auto"/>
        <w:jc w:val="both"/>
      </w:pPr>
    </w:p>
    <w:p w14:paraId="2FFA9F18" w14:textId="77777777" w:rsidR="00D433EB" w:rsidRPr="009A496C" w:rsidRDefault="00D433EB" w:rsidP="009B5EA7">
      <w:pPr>
        <w:spacing w:after="60" w:line="300" w:lineRule="auto"/>
        <w:jc w:val="both"/>
        <w:rPr>
          <w:i/>
        </w:rPr>
      </w:pPr>
      <w:r w:rsidRPr="009A496C">
        <w:rPr>
          <w:i/>
        </w:rPr>
        <w:t xml:space="preserve">In alternativa </w:t>
      </w:r>
    </w:p>
    <w:p w14:paraId="33C1912D" w14:textId="77777777" w:rsidR="00D433EB" w:rsidRPr="009A496C" w:rsidRDefault="00D433EB" w:rsidP="00B80EA0">
      <w:pPr>
        <w:spacing w:after="60" w:line="300" w:lineRule="auto"/>
        <w:jc w:val="both"/>
      </w:pPr>
      <w:r w:rsidRPr="009A496C">
        <w:t>Il rapporto Posizione Finanziaria Netta/EBITDA risulta essere pari a ______ (</w:t>
      </w:r>
      <w:r w:rsidRPr="009A496C">
        <w:rPr>
          <w:i/>
        </w:rPr>
        <w:t>valore superiore a 3</w:t>
      </w:r>
      <w:r w:rsidRPr="009A496C">
        <w:t>).</w:t>
      </w:r>
    </w:p>
    <w:p w14:paraId="3A78ACF3" w14:textId="77777777" w:rsidR="00F5372D" w:rsidRDefault="00F5372D" w:rsidP="009B5EA7">
      <w:pPr>
        <w:spacing w:after="60" w:line="300" w:lineRule="auto"/>
        <w:jc w:val="both"/>
      </w:pPr>
    </w:p>
    <w:p w14:paraId="23EB3B26" w14:textId="7F5D5451" w:rsidR="00D433EB" w:rsidRPr="009A496C" w:rsidRDefault="00D433EB" w:rsidP="009B5EA7">
      <w:pPr>
        <w:spacing w:after="60" w:line="300" w:lineRule="auto"/>
        <w:jc w:val="both"/>
      </w:pPr>
      <w:r w:rsidRPr="009A496C">
        <w:t>Alternativa 3a)</w:t>
      </w:r>
    </w:p>
    <w:p w14:paraId="1248E571" w14:textId="77777777" w:rsidR="00D433EB" w:rsidRPr="009A496C" w:rsidRDefault="00D433EB" w:rsidP="009B5EA7">
      <w:pPr>
        <w:spacing w:after="60" w:line="300" w:lineRule="auto"/>
        <w:jc w:val="both"/>
      </w:pPr>
      <w:r w:rsidRPr="009A496C">
        <w:t>A fronte di tale risultato si è proceduto all’analisi dello “stadio di sviluppo” dell’impresa, della durata dell’indebitamento finanziario e della tipologia dello stesso a seguito della quale è emersa una buona/discreta capacità dell’impresa di far fronte all’indebitamento finanziario in essere</w:t>
      </w:r>
    </w:p>
    <w:p w14:paraId="1DFE2544" w14:textId="77777777" w:rsidR="00F5372D" w:rsidRDefault="00F5372D" w:rsidP="009B5EA7">
      <w:pPr>
        <w:spacing w:after="60" w:line="300" w:lineRule="auto"/>
        <w:jc w:val="both"/>
      </w:pPr>
    </w:p>
    <w:p w14:paraId="64711A5D" w14:textId="428FB421" w:rsidR="00D433EB" w:rsidRPr="009A496C" w:rsidRDefault="00D433EB" w:rsidP="009B5EA7">
      <w:pPr>
        <w:spacing w:after="60" w:line="300" w:lineRule="auto"/>
        <w:jc w:val="both"/>
      </w:pPr>
      <w:r w:rsidRPr="009A496C">
        <w:t>Alternativa 3b)</w:t>
      </w:r>
    </w:p>
    <w:p w14:paraId="620D5F70" w14:textId="3BE00B07" w:rsidR="00D433EB" w:rsidRDefault="00D433EB" w:rsidP="009B5EA7">
      <w:pPr>
        <w:spacing w:after="60" w:line="300" w:lineRule="auto"/>
        <w:jc w:val="both"/>
      </w:pPr>
      <w:r w:rsidRPr="009A496C">
        <w:t>A fronte di tale risultato si è proceduto all’analisi dello “stadio di sviluppo” dell’impresa, della durata dell’indebitamento finanziario e della tipologia dello stesso a seguito della quale è emersa una scarsa capacità dell’impresa di far fronte all’indebitamento finanziario in essere.</w:t>
      </w:r>
    </w:p>
    <w:p w14:paraId="1D13F066" w14:textId="79060E4C" w:rsidR="00F5372D" w:rsidRDefault="00F5372D" w:rsidP="009B5EA7">
      <w:pPr>
        <w:spacing w:after="60" w:line="300" w:lineRule="auto"/>
        <w:jc w:val="both"/>
      </w:pPr>
    </w:p>
    <w:p w14:paraId="785F7DDB" w14:textId="77777777" w:rsidR="0051679E" w:rsidRPr="009A496C" w:rsidRDefault="0051679E" w:rsidP="009B5EA7">
      <w:pPr>
        <w:spacing w:after="60" w:line="300" w:lineRule="auto"/>
        <w:jc w:val="both"/>
      </w:pPr>
    </w:p>
    <w:p w14:paraId="1B17353D" w14:textId="77777777" w:rsidR="00D433EB" w:rsidRPr="009A496C" w:rsidRDefault="00D433EB" w:rsidP="000B0EE2">
      <w:pPr>
        <w:numPr>
          <w:ilvl w:val="0"/>
          <w:numId w:val="81"/>
        </w:numPr>
        <w:spacing w:after="60" w:line="300" w:lineRule="auto"/>
        <w:jc w:val="both"/>
      </w:pPr>
      <w:r w:rsidRPr="009A496C">
        <w:rPr>
          <w:b/>
        </w:rPr>
        <w:lastRenderedPageBreak/>
        <w:t>EBITDA MARGIN</w:t>
      </w:r>
      <w:r w:rsidRPr="009A496C">
        <w:rPr>
          <w:vertAlign w:val="superscript"/>
        </w:rPr>
        <w:footnoteReference w:id="48"/>
      </w:r>
    </w:p>
    <w:p w14:paraId="24717EB4" w14:textId="77777777" w:rsidR="00D433EB" w:rsidRPr="009A496C" w:rsidRDefault="00D433EB" w:rsidP="009B5EA7">
      <w:pPr>
        <w:spacing w:after="60" w:line="300" w:lineRule="auto"/>
        <w:jc w:val="both"/>
      </w:pPr>
      <w:r w:rsidRPr="009A496C">
        <w:t>EBITDA (MOL)</w:t>
      </w:r>
    </w:p>
    <w:p w14:paraId="31169569" w14:textId="77777777" w:rsidR="00D433EB" w:rsidRPr="009A496C" w:rsidRDefault="00D433EB" w:rsidP="009B5EA7">
      <w:pPr>
        <w:spacing w:after="60" w:line="300" w:lineRule="auto"/>
        <w:jc w:val="both"/>
      </w:pPr>
      <w:r w:rsidRPr="009A496C">
        <w:t>_______________________________________________</w:t>
      </w:r>
    </w:p>
    <w:p w14:paraId="4A6EA4B3" w14:textId="77777777" w:rsidR="00D433EB" w:rsidRPr="009A496C" w:rsidRDefault="00D433EB" w:rsidP="009B5EA7">
      <w:pPr>
        <w:spacing w:after="60" w:line="300" w:lineRule="auto"/>
        <w:jc w:val="both"/>
      </w:pPr>
      <w:r w:rsidRPr="009A496C">
        <w:t xml:space="preserve">     </w:t>
      </w:r>
      <w:r w:rsidRPr="009A496C">
        <w:tab/>
        <w:t xml:space="preserve">   </w:t>
      </w:r>
      <w:r w:rsidRPr="009A496C">
        <w:tab/>
        <w:t xml:space="preserve">Valore della produzione </w:t>
      </w:r>
    </w:p>
    <w:p w14:paraId="11B152C7" w14:textId="77777777" w:rsidR="00D433EB" w:rsidRPr="009A496C" w:rsidRDefault="00D433EB" w:rsidP="009B5EA7">
      <w:pPr>
        <w:spacing w:after="60" w:line="300" w:lineRule="auto"/>
        <w:jc w:val="both"/>
      </w:pPr>
      <w:r w:rsidRPr="009A496C">
        <w:t xml:space="preserve">          (o del fatturato a seconda del tipo di attività)</w:t>
      </w:r>
      <w:r w:rsidRPr="009A496C">
        <w:tab/>
      </w:r>
    </w:p>
    <w:p w14:paraId="5AC15769" w14:textId="77777777" w:rsidR="00D433EB" w:rsidRPr="009A496C" w:rsidRDefault="00D433EB" w:rsidP="009B5EA7">
      <w:pPr>
        <w:spacing w:after="60" w:line="300" w:lineRule="auto"/>
        <w:jc w:val="both"/>
      </w:pPr>
    </w:p>
    <w:p w14:paraId="1C89D066" w14:textId="77777777" w:rsidR="00D433EB" w:rsidRPr="009A496C" w:rsidRDefault="00D433EB" w:rsidP="009B5EA7">
      <w:pPr>
        <w:spacing w:after="60" w:line="300" w:lineRule="auto"/>
        <w:jc w:val="both"/>
      </w:pPr>
      <w:r w:rsidRPr="009A496C">
        <w:t>L’indice assume un valore pari a ______ in miglioramento rispetto al valore registrato nel periodo precedente, segno di un aumento della redditività lorda delle vendite e/o di una diminuzione dell’incidenza dei costi operativi.</w:t>
      </w:r>
    </w:p>
    <w:p w14:paraId="6E0CA721" w14:textId="77777777" w:rsidR="00D433EB" w:rsidRPr="009A496C" w:rsidRDefault="00D433EB" w:rsidP="009B5EA7">
      <w:pPr>
        <w:spacing w:after="60" w:line="300" w:lineRule="auto"/>
        <w:jc w:val="both"/>
        <w:rPr>
          <w:i/>
        </w:rPr>
      </w:pPr>
    </w:p>
    <w:p w14:paraId="7674812A" w14:textId="77777777" w:rsidR="00D433EB" w:rsidRPr="009A496C" w:rsidRDefault="00D433EB" w:rsidP="009B5EA7">
      <w:pPr>
        <w:spacing w:after="60" w:line="300" w:lineRule="auto"/>
        <w:jc w:val="both"/>
        <w:rPr>
          <w:i/>
        </w:rPr>
      </w:pPr>
      <w:r w:rsidRPr="009A496C">
        <w:rPr>
          <w:bCs/>
          <w:i/>
        </w:rPr>
        <w:t>[</w:t>
      </w:r>
      <w:r w:rsidRPr="009A496C">
        <w:rPr>
          <w:i/>
        </w:rPr>
        <w:t xml:space="preserve">In alternativa </w:t>
      </w:r>
    </w:p>
    <w:p w14:paraId="6E8C22EA" w14:textId="77777777" w:rsidR="00D433EB" w:rsidRPr="009A496C" w:rsidRDefault="00D433EB" w:rsidP="009B5EA7">
      <w:pPr>
        <w:spacing w:after="60" w:line="300" w:lineRule="auto"/>
        <w:jc w:val="both"/>
      </w:pPr>
    </w:p>
    <w:p w14:paraId="11245230" w14:textId="6B17F89E" w:rsidR="00D433EB" w:rsidRDefault="00D433EB" w:rsidP="009B5EA7">
      <w:pPr>
        <w:spacing w:after="60" w:line="300" w:lineRule="auto"/>
        <w:jc w:val="both"/>
      </w:pPr>
      <w:r w:rsidRPr="009A496C">
        <w:t>L’indice assume un valore pari a ______ peggiorativo rispetto al valore registrato nel periodo precedente, segno di una riduzione della redditività lorda delle vendite e/o di un aumento dell’incidenza dei costi operativi.</w:t>
      </w:r>
    </w:p>
    <w:p w14:paraId="11A9B81E" w14:textId="37090DF9" w:rsidR="00DE595C" w:rsidRDefault="00DE595C" w:rsidP="009B5EA7">
      <w:pPr>
        <w:spacing w:after="60" w:line="300" w:lineRule="auto"/>
        <w:jc w:val="both"/>
      </w:pPr>
    </w:p>
    <w:p w14:paraId="5A0250A9" w14:textId="77777777" w:rsidR="00D433EB" w:rsidRPr="009A496C" w:rsidRDefault="00D433EB" w:rsidP="000B0EE2">
      <w:pPr>
        <w:numPr>
          <w:ilvl w:val="0"/>
          <w:numId w:val="81"/>
        </w:numPr>
        <w:spacing w:after="60" w:line="300" w:lineRule="auto"/>
        <w:jc w:val="both"/>
      </w:pPr>
      <w:r w:rsidRPr="009A496C">
        <w:rPr>
          <w:b/>
          <w:bCs/>
        </w:rPr>
        <w:t>ROI</w:t>
      </w:r>
      <w:r w:rsidRPr="009A496C">
        <w:rPr>
          <w:b/>
          <w:bCs/>
          <w:vertAlign w:val="superscript"/>
        </w:rPr>
        <w:footnoteReference w:id="49"/>
      </w:r>
    </w:p>
    <w:p w14:paraId="25DD49D3" w14:textId="77777777" w:rsidR="00D433EB" w:rsidRPr="009A496C" w:rsidRDefault="00D433EB" w:rsidP="009B5EA7">
      <w:pPr>
        <w:spacing w:after="60" w:line="300" w:lineRule="auto"/>
        <w:jc w:val="both"/>
      </w:pPr>
      <w:r w:rsidRPr="009A496C">
        <w:t xml:space="preserve">Risultato operativo </w:t>
      </w:r>
    </w:p>
    <w:p w14:paraId="3565E2BE" w14:textId="77777777" w:rsidR="00D433EB" w:rsidRPr="009A496C" w:rsidRDefault="00D433EB" w:rsidP="009B5EA7">
      <w:pPr>
        <w:spacing w:after="60" w:line="300" w:lineRule="auto"/>
        <w:jc w:val="both"/>
      </w:pPr>
      <w:r w:rsidRPr="009A496C">
        <w:t>_________________________________________</w:t>
      </w:r>
    </w:p>
    <w:p w14:paraId="20B86A9E" w14:textId="77777777" w:rsidR="00D433EB" w:rsidRPr="009A496C" w:rsidRDefault="00D433EB" w:rsidP="009B5EA7">
      <w:pPr>
        <w:spacing w:after="60" w:line="300" w:lineRule="auto"/>
        <w:jc w:val="both"/>
        <w:rPr>
          <w:b/>
        </w:rPr>
      </w:pPr>
      <w:r w:rsidRPr="009A496C">
        <w:t xml:space="preserve">  Capitale operativo investito netto – attività finanziarie </w:t>
      </w:r>
    </w:p>
    <w:p w14:paraId="5DDEEFD6" w14:textId="77777777" w:rsidR="00D433EB" w:rsidRPr="009A496C" w:rsidRDefault="00D433EB" w:rsidP="009B5EA7">
      <w:pPr>
        <w:spacing w:after="60" w:line="300" w:lineRule="auto"/>
        <w:jc w:val="both"/>
      </w:pPr>
    </w:p>
    <w:p w14:paraId="4CA3C6AC" w14:textId="459179AF" w:rsidR="00D433EB" w:rsidRPr="009A496C" w:rsidRDefault="00D433EB" w:rsidP="009B5EA7">
      <w:pPr>
        <w:spacing w:after="60" w:line="300" w:lineRule="auto"/>
        <w:jc w:val="both"/>
        <w:rPr>
          <w:bCs/>
        </w:rPr>
      </w:pPr>
      <w:r w:rsidRPr="009A496C">
        <w:rPr>
          <w:bCs/>
        </w:rPr>
        <w:t xml:space="preserve">Il ROI assume un valore pari a </w:t>
      </w:r>
      <w:r w:rsidRPr="009A496C">
        <w:t>_____</w:t>
      </w:r>
      <w:r w:rsidR="00B86763" w:rsidRPr="009A496C">
        <w:t>_ (</w:t>
      </w:r>
      <w:r w:rsidRPr="009A496C">
        <w:t>valore in percentuale</w:t>
      </w:r>
      <w:proofErr w:type="gramStart"/>
      <w:r w:rsidRPr="009A496C">
        <w:t xml:space="preserve">) </w:t>
      </w:r>
      <w:r w:rsidRPr="009A496C">
        <w:rPr>
          <w:bCs/>
        </w:rPr>
        <w:t>,</w:t>
      </w:r>
      <w:proofErr w:type="gramEnd"/>
      <w:r w:rsidRPr="009A496C">
        <w:rPr>
          <w:bCs/>
        </w:rPr>
        <w:t xml:space="preserve"> in aumento/riduzione rispetto all’esercizio precedente. La gestione caratteristica restituisce, ogni 100 euro di capitale investito, </w:t>
      </w:r>
      <w:r w:rsidRPr="009A496C">
        <w:t>____________</w:t>
      </w:r>
      <w:r w:rsidRPr="009A496C">
        <w:rPr>
          <w:bCs/>
        </w:rPr>
        <w:t xml:space="preserve"> euro sotto forma di utile operativo. </w:t>
      </w:r>
    </w:p>
    <w:p w14:paraId="05F8DD0F" w14:textId="754D1FD8" w:rsidR="00D433EB" w:rsidRDefault="00D433EB" w:rsidP="009B5EA7">
      <w:pPr>
        <w:spacing w:after="60" w:line="300" w:lineRule="auto"/>
        <w:jc w:val="both"/>
      </w:pPr>
    </w:p>
    <w:p w14:paraId="2ACB8D98" w14:textId="77777777" w:rsidR="00F5372D" w:rsidRPr="009A496C" w:rsidRDefault="00F5372D" w:rsidP="009B5EA7">
      <w:pPr>
        <w:spacing w:after="60" w:line="300" w:lineRule="auto"/>
        <w:jc w:val="both"/>
      </w:pPr>
    </w:p>
    <w:p w14:paraId="37453269" w14:textId="77777777" w:rsidR="00D433EB" w:rsidRPr="009A496C" w:rsidRDefault="00D433EB" w:rsidP="000B0EE2">
      <w:pPr>
        <w:numPr>
          <w:ilvl w:val="0"/>
          <w:numId w:val="81"/>
        </w:numPr>
        <w:spacing w:after="60" w:line="300" w:lineRule="auto"/>
        <w:jc w:val="both"/>
      </w:pPr>
      <w:r w:rsidRPr="009A496C">
        <w:rPr>
          <w:b/>
          <w:bCs/>
        </w:rPr>
        <w:lastRenderedPageBreak/>
        <w:t>ROE</w:t>
      </w:r>
      <w:r w:rsidRPr="009A496C">
        <w:rPr>
          <w:b/>
          <w:bCs/>
          <w:vertAlign w:val="superscript"/>
        </w:rPr>
        <w:footnoteReference w:id="50"/>
      </w:r>
    </w:p>
    <w:p w14:paraId="74ABB531" w14:textId="77777777" w:rsidR="00D433EB" w:rsidRPr="009A496C" w:rsidRDefault="00D433EB" w:rsidP="009B5EA7">
      <w:pPr>
        <w:spacing w:after="60" w:line="300" w:lineRule="auto"/>
        <w:jc w:val="both"/>
      </w:pPr>
      <w:r w:rsidRPr="009A496C">
        <w:t xml:space="preserve">  </w:t>
      </w:r>
      <w:r w:rsidRPr="009A496C">
        <w:tab/>
      </w:r>
      <w:r w:rsidRPr="009A496C">
        <w:tab/>
      </w:r>
      <w:r w:rsidRPr="009A496C">
        <w:tab/>
        <w:t xml:space="preserve"> Risultato netto</w:t>
      </w:r>
    </w:p>
    <w:p w14:paraId="7A530AD7" w14:textId="77777777" w:rsidR="00D433EB" w:rsidRPr="009A496C" w:rsidRDefault="00D433EB" w:rsidP="009B5EA7">
      <w:pPr>
        <w:spacing w:after="60" w:line="300" w:lineRule="auto"/>
        <w:jc w:val="both"/>
      </w:pPr>
      <w:r w:rsidRPr="009A496C">
        <w:t>_____________________________________________________________</w:t>
      </w:r>
    </w:p>
    <w:p w14:paraId="5ED3C5A0" w14:textId="3D62232E" w:rsidR="00D433EB" w:rsidRPr="009A496C" w:rsidRDefault="00D433EB" w:rsidP="009B5EA7">
      <w:pPr>
        <w:spacing w:after="60" w:line="300" w:lineRule="auto"/>
        <w:jc w:val="both"/>
      </w:pPr>
      <w:r w:rsidRPr="009A496C">
        <w:t xml:space="preserve"> (Patrimonio netto inizio periodo + Patrimonio netto fine </w:t>
      </w:r>
      <w:r w:rsidR="00360CCE" w:rsidRPr="009A496C">
        <w:t>periodo) /</w:t>
      </w:r>
      <w:r w:rsidRPr="009A496C">
        <w:t>2</w:t>
      </w:r>
    </w:p>
    <w:p w14:paraId="7D517E23" w14:textId="77777777" w:rsidR="00D433EB" w:rsidRPr="009A496C" w:rsidRDefault="00D433EB" w:rsidP="009B5EA7">
      <w:pPr>
        <w:spacing w:after="60" w:line="300" w:lineRule="auto"/>
        <w:jc w:val="both"/>
      </w:pPr>
    </w:p>
    <w:p w14:paraId="3A60FDF3" w14:textId="77777777" w:rsidR="00D433EB" w:rsidRPr="009A496C" w:rsidRDefault="00D433EB" w:rsidP="009B5EA7">
      <w:pPr>
        <w:spacing w:after="60" w:line="300" w:lineRule="auto"/>
        <w:jc w:val="both"/>
        <w:rPr>
          <w:bCs/>
        </w:rPr>
      </w:pPr>
      <w:r w:rsidRPr="009A496C">
        <w:rPr>
          <w:bCs/>
        </w:rPr>
        <w:t xml:space="preserve">Il tasso di redditività assume un valore pari a </w:t>
      </w:r>
      <w:r w:rsidRPr="009A496C">
        <w:t xml:space="preserve">______ (esprimere valore in percentuale) </w:t>
      </w:r>
      <w:r w:rsidRPr="009A496C">
        <w:rPr>
          <w:bCs/>
        </w:rPr>
        <w:t xml:space="preserve">aumentato/diminuito rispetto al periodo precedente: la gestione restituisce agli investitori </w:t>
      </w:r>
      <w:r w:rsidRPr="009A496C">
        <w:t xml:space="preserve">____________ </w:t>
      </w:r>
      <w:r w:rsidRPr="009A496C">
        <w:rPr>
          <w:bCs/>
        </w:rPr>
        <w:t>euro ogni 100 euro di capitale di rischio investito sotto forma di utile netto (al lordo delle riserve obbligatorie e statutarie).</w:t>
      </w:r>
    </w:p>
    <w:p w14:paraId="35FB2939" w14:textId="77777777" w:rsidR="00D433EB" w:rsidRPr="009A496C" w:rsidRDefault="00D433EB" w:rsidP="009B5EA7">
      <w:pPr>
        <w:spacing w:after="60" w:line="300" w:lineRule="auto"/>
        <w:jc w:val="both"/>
        <w:rPr>
          <w:bCs/>
        </w:rPr>
      </w:pPr>
    </w:p>
    <w:p w14:paraId="7F69304B" w14:textId="77777777" w:rsidR="00D433EB" w:rsidRPr="009A496C" w:rsidRDefault="00D433EB" w:rsidP="000B0EE2">
      <w:pPr>
        <w:numPr>
          <w:ilvl w:val="0"/>
          <w:numId w:val="81"/>
        </w:numPr>
        <w:spacing w:after="60" w:line="300" w:lineRule="auto"/>
        <w:jc w:val="both"/>
      </w:pPr>
      <w:r w:rsidRPr="009A496C">
        <w:rPr>
          <w:b/>
          <w:bCs/>
        </w:rPr>
        <w:t>INDICE DI LIQUIDITÀ PRIMARIA (QUICK TEST RATIO)</w:t>
      </w:r>
      <w:r w:rsidRPr="009A496C">
        <w:rPr>
          <w:bCs/>
          <w:vertAlign w:val="superscript"/>
        </w:rPr>
        <w:footnoteReference w:id="51"/>
      </w:r>
    </w:p>
    <w:p w14:paraId="016E9D1E" w14:textId="77777777" w:rsidR="00D433EB" w:rsidRPr="009A496C" w:rsidRDefault="00D433EB" w:rsidP="009B5EA7">
      <w:pPr>
        <w:spacing w:after="60" w:line="300" w:lineRule="auto"/>
        <w:jc w:val="both"/>
      </w:pPr>
    </w:p>
    <w:p w14:paraId="0B8E42B8" w14:textId="77777777" w:rsidR="00D433EB" w:rsidRPr="009A496C" w:rsidRDefault="00D433EB" w:rsidP="009B5EA7">
      <w:pPr>
        <w:spacing w:after="60" w:line="300" w:lineRule="auto"/>
        <w:jc w:val="both"/>
      </w:pPr>
      <w:r w:rsidRPr="009A496C">
        <w:t xml:space="preserve">                                             Attivo a breve - rimanenze</w:t>
      </w:r>
    </w:p>
    <w:p w14:paraId="6BA256DF" w14:textId="77777777" w:rsidR="00D433EB" w:rsidRPr="009A496C" w:rsidRDefault="00D433EB" w:rsidP="009B5EA7">
      <w:pPr>
        <w:spacing w:after="60" w:line="300" w:lineRule="auto"/>
        <w:jc w:val="both"/>
      </w:pPr>
      <w:r w:rsidRPr="009A496C">
        <w:t>__________________________________</w:t>
      </w:r>
    </w:p>
    <w:p w14:paraId="4DEBA009" w14:textId="77777777" w:rsidR="00D433EB" w:rsidRPr="009A496C" w:rsidRDefault="00D433EB" w:rsidP="009B5EA7">
      <w:pPr>
        <w:spacing w:after="60" w:line="300" w:lineRule="auto"/>
        <w:jc w:val="both"/>
      </w:pPr>
      <w:r w:rsidRPr="009A496C">
        <w:t>Debiti a breve</w:t>
      </w:r>
    </w:p>
    <w:p w14:paraId="6367549B" w14:textId="77777777" w:rsidR="00D433EB" w:rsidRPr="009A496C" w:rsidRDefault="00D433EB" w:rsidP="009B5EA7">
      <w:pPr>
        <w:spacing w:after="60" w:line="300" w:lineRule="auto"/>
        <w:jc w:val="both"/>
      </w:pPr>
    </w:p>
    <w:p w14:paraId="0E25A843" w14:textId="77777777" w:rsidR="00D433EB" w:rsidRPr="009A496C" w:rsidRDefault="00D433EB" w:rsidP="009B5EA7">
      <w:pPr>
        <w:spacing w:after="60" w:line="300" w:lineRule="auto"/>
        <w:jc w:val="both"/>
      </w:pPr>
      <w:r w:rsidRPr="009A496C">
        <w:t>Il quoziente assume un valore pari a ______ (superiore a 1) che indica una situazione finanziaria equilibrata in quanto la società riesce a far fronte ai propri impegni a breve periodo senza ricorrere a smobilizzo di attività (es. magazzino) od al ricorso al capitale di terzi</w:t>
      </w:r>
      <w:r w:rsidRPr="009A496C">
        <w:rPr>
          <w:bCs/>
        </w:rPr>
        <w:t>]</w:t>
      </w:r>
      <w:r w:rsidRPr="009A496C">
        <w:t xml:space="preserve">. </w:t>
      </w:r>
    </w:p>
    <w:p w14:paraId="55B4BFAC" w14:textId="77777777" w:rsidR="00D433EB" w:rsidRPr="009A496C" w:rsidRDefault="00D433EB" w:rsidP="009B5EA7">
      <w:pPr>
        <w:spacing w:after="60" w:line="300" w:lineRule="auto"/>
        <w:jc w:val="both"/>
      </w:pPr>
    </w:p>
    <w:p w14:paraId="1229FF35" w14:textId="77777777" w:rsidR="00D433EB" w:rsidRPr="009A496C" w:rsidRDefault="00D433EB" w:rsidP="009B5EA7">
      <w:pPr>
        <w:spacing w:after="60" w:line="300" w:lineRule="auto"/>
        <w:jc w:val="both"/>
        <w:rPr>
          <w:i/>
        </w:rPr>
      </w:pPr>
      <w:r w:rsidRPr="009A496C">
        <w:rPr>
          <w:bCs/>
          <w:i/>
        </w:rPr>
        <w:t>[</w:t>
      </w:r>
      <w:r w:rsidRPr="009A496C">
        <w:rPr>
          <w:i/>
        </w:rPr>
        <w:t xml:space="preserve">In alternativa </w:t>
      </w:r>
    </w:p>
    <w:p w14:paraId="70303FEF" w14:textId="77777777" w:rsidR="00D433EB" w:rsidRPr="009A496C" w:rsidRDefault="00D433EB" w:rsidP="009B5EA7">
      <w:pPr>
        <w:spacing w:after="60" w:line="300" w:lineRule="auto"/>
        <w:jc w:val="both"/>
      </w:pPr>
      <w:r w:rsidRPr="009A496C">
        <w:t>Il quoziente assume un valore pari a ______ (inferiore a 1 ma maggiore di 0,50) che indica una situazione di tensione finanziaria non preoccupante in quanto la società non riesce a far fronte pienamente ai propri impegni a breve periodo senza ricorrere a smobilizzo di attività (es. magazzino) od al ricorso al capitale di terzi</w:t>
      </w:r>
      <w:r w:rsidRPr="009A496C">
        <w:rPr>
          <w:bCs/>
        </w:rPr>
        <w:t>]</w:t>
      </w:r>
      <w:r w:rsidRPr="009A496C">
        <w:t>.</w:t>
      </w:r>
    </w:p>
    <w:p w14:paraId="0611B00F" w14:textId="77777777" w:rsidR="00D433EB" w:rsidRPr="009A496C" w:rsidRDefault="00D433EB" w:rsidP="009B5EA7">
      <w:pPr>
        <w:spacing w:after="60" w:line="300" w:lineRule="auto"/>
        <w:jc w:val="both"/>
      </w:pPr>
    </w:p>
    <w:p w14:paraId="6F9BE937" w14:textId="77777777" w:rsidR="00D433EB" w:rsidRPr="009A496C" w:rsidRDefault="00D433EB" w:rsidP="009B5EA7">
      <w:pPr>
        <w:spacing w:after="60" w:line="300" w:lineRule="auto"/>
        <w:jc w:val="both"/>
        <w:rPr>
          <w:i/>
        </w:rPr>
      </w:pPr>
      <w:r w:rsidRPr="009A496C">
        <w:rPr>
          <w:bCs/>
          <w:i/>
        </w:rPr>
        <w:lastRenderedPageBreak/>
        <w:t>[</w:t>
      </w:r>
      <w:r w:rsidRPr="009A496C">
        <w:rPr>
          <w:i/>
        </w:rPr>
        <w:t xml:space="preserve">In alternativa </w:t>
      </w:r>
    </w:p>
    <w:p w14:paraId="4B4EE4E8" w14:textId="060842CD" w:rsidR="00D433EB" w:rsidRPr="009A496C" w:rsidRDefault="00D433EB" w:rsidP="009B5EA7">
      <w:pPr>
        <w:spacing w:after="60" w:line="300" w:lineRule="auto"/>
        <w:jc w:val="both"/>
      </w:pPr>
      <w:r w:rsidRPr="009A496C">
        <w:t>Il quoziente assume un valore pari a _____ (inferiore a 0,70 ma maggiore di 0,50) che indica che la società non riesce a far fronte ai propri impegni a breve periodo senza ricorrere a smobilizzo di attività (es. magazzino) od al ricorso al capitale di terzi, si consiglia di monitorare con attenzione la situazione di tensione finanziaria in cui si trova</w:t>
      </w:r>
      <w:r w:rsidRPr="009A496C">
        <w:rPr>
          <w:bCs/>
        </w:rPr>
        <w:t>]</w:t>
      </w:r>
      <w:r w:rsidRPr="009A496C">
        <w:t>.</w:t>
      </w:r>
    </w:p>
    <w:p w14:paraId="2CB070EC" w14:textId="77777777" w:rsidR="00D433EB" w:rsidRPr="009A496C" w:rsidRDefault="00D433EB" w:rsidP="009B5EA7">
      <w:pPr>
        <w:spacing w:after="60" w:line="300" w:lineRule="auto"/>
        <w:jc w:val="both"/>
      </w:pPr>
    </w:p>
    <w:p w14:paraId="07E8E302" w14:textId="77777777" w:rsidR="00D433EB" w:rsidRPr="009A496C" w:rsidRDefault="00D433EB" w:rsidP="009B5EA7">
      <w:pPr>
        <w:spacing w:after="60" w:line="300" w:lineRule="auto"/>
        <w:jc w:val="both"/>
        <w:rPr>
          <w:i/>
        </w:rPr>
      </w:pPr>
      <w:r w:rsidRPr="009A496C">
        <w:rPr>
          <w:bCs/>
          <w:i/>
        </w:rPr>
        <w:t>[</w:t>
      </w:r>
      <w:r w:rsidRPr="009A496C">
        <w:rPr>
          <w:i/>
        </w:rPr>
        <w:t xml:space="preserve">In alternativa </w:t>
      </w:r>
    </w:p>
    <w:p w14:paraId="0C596BF7" w14:textId="5115BDAE" w:rsidR="00D433EB" w:rsidRDefault="00D433EB" w:rsidP="009B5EA7">
      <w:pPr>
        <w:spacing w:after="60" w:line="300" w:lineRule="auto"/>
        <w:jc w:val="both"/>
      </w:pPr>
      <w:r w:rsidRPr="009A496C">
        <w:t>Il quoziente assume un valore pari a ______ (inferiore a 0,50) che evidenzia una situazione di grave squilibrio finanziario</w:t>
      </w:r>
      <w:r w:rsidRPr="009A496C">
        <w:rPr>
          <w:bCs/>
        </w:rPr>
        <w:t>]</w:t>
      </w:r>
      <w:r w:rsidRPr="009A496C">
        <w:t>.</w:t>
      </w:r>
    </w:p>
    <w:p w14:paraId="4A1AAB8E" w14:textId="77777777" w:rsidR="00F5372D" w:rsidRPr="009A496C" w:rsidRDefault="00F5372D" w:rsidP="009B5EA7">
      <w:pPr>
        <w:spacing w:after="60" w:line="300" w:lineRule="auto"/>
        <w:jc w:val="both"/>
      </w:pPr>
    </w:p>
    <w:p w14:paraId="3A323134" w14:textId="77777777" w:rsidR="00D433EB" w:rsidRPr="009A496C" w:rsidRDefault="00D433EB" w:rsidP="000B0EE2">
      <w:pPr>
        <w:numPr>
          <w:ilvl w:val="0"/>
          <w:numId w:val="81"/>
        </w:numPr>
        <w:spacing w:after="60" w:line="300" w:lineRule="auto"/>
        <w:jc w:val="both"/>
      </w:pPr>
      <w:r w:rsidRPr="009A496C">
        <w:rPr>
          <w:b/>
          <w:bCs/>
        </w:rPr>
        <w:t>INDICE DI INDEBITAMENTO (LEVERAGE)</w:t>
      </w:r>
      <w:r w:rsidRPr="009A496C">
        <w:rPr>
          <w:b/>
          <w:bCs/>
          <w:vertAlign w:val="superscript"/>
        </w:rPr>
        <w:t xml:space="preserve"> </w:t>
      </w:r>
      <w:r w:rsidRPr="009A496C">
        <w:rPr>
          <w:bCs/>
          <w:vertAlign w:val="superscript"/>
        </w:rPr>
        <w:footnoteReference w:id="52"/>
      </w:r>
    </w:p>
    <w:p w14:paraId="32965AF4" w14:textId="77777777" w:rsidR="00D433EB" w:rsidRPr="009A496C" w:rsidRDefault="00D433EB" w:rsidP="009B5EA7">
      <w:pPr>
        <w:spacing w:after="60" w:line="300" w:lineRule="auto"/>
        <w:jc w:val="both"/>
      </w:pPr>
    </w:p>
    <w:p w14:paraId="4D2C0BEC" w14:textId="77777777" w:rsidR="00D433EB" w:rsidRPr="009A496C" w:rsidRDefault="00D433EB" w:rsidP="009B5EA7">
      <w:pPr>
        <w:spacing w:after="60" w:line="300" w:lineRule="auto"/>
        <w:jc w:val="both"/>
        <w:rPr>
          <w:b/>
        </w:rPr>
      </w:pPr>
      <w:r w:rsidRPr="009A496C">
        <w:t xml:space="preserve">              Debiti finanziari</w:t>
      </w:r>
    </w:p>
    <w:p w14:paraId="2DD228F0" w14:textId="77777777" w:rsidR="00D433EB" w:rsidRPr="009A496C" w:rsidRDefault="00D433EB" w:rsidP="009B5EA7">
      <w:pPr>
        <w:spacing w:after="60" w:line="300" w:lineRule="auto"/>
        <w:jc w:val="both"/>
      </w:pPr>
      <w:r w:rsidRPr="009A496C">
        <w:t xml:space="preserve">  __________________________________</w:t>
      </w:r>
    </w:p>
    <w:p w14:paraId="72794E9C" w14:textId="77777777" w:rsidR="00D433EB" w:rsidRPr="009A496C" w:rsidRDefault="00D433EB" w:rsidP="009B5EA7">
      <w:pPr>
        <w:spacing w:after="60" w:line="300" w:lineRule="auto"/>
        <w:jc w:val="both"/>
      </w:pPr>
      <w:r w:rsidRPr="009A496C">
        <w:t>Patrimonio netto</w:t>
      </w:r>
    </w:p>
    <w:p w14:paraId="32C9A531" w14:textId="77777777" w:rsidR="00D433EB" w:rsidRPr="009A496C" w:rsidRDefault="00D433EB" w:rsidP="009B5EA7">
      <w:pPr>
        <w:spacing w:after="60" w:line="300" w:lineRule="auto"/>
        <w:jc w:val="both"/>
      </w:pPr>
    </w:p>
    <w:p w14:paraId="7CD31FA4" w14:textId="77777777" w:rsidR="00D433EB" w:rsidRPr="009A496C" w:rsidRDefault="00D433EB" w:rsidP="009B5EA7">
      <w:pPr>
        <w:spacing w:after="60" w:line="300" w:lineRule="auto"/>
        <w:jc w:val="both"/>
        <w:rPr>
          <w:bCs/>
        </w:rPr>
      </w:pPr>
      <w:r w:rsidRPr="009A496C">
        <w:rPr>
          <w:bCs/>
        </w:rPr>
        <w:t xml:space="preserve">L’indice di indebitamento assume un valore pari a </w:t>
      </w:r>
      <w:r w:rsidRPr="009A496C">
        <w:t xml:space="preserve">______ </w:t>
      </w:r>
      <w:r w:rsidRPr="009A496C">
        <w:rPr>
          <w:bCs/>
        </w:rPr>
        <w:t>(prossimo all’unità o inferiore all’unità), la cui misura esprime il giusto equilibrio tra le diverse fonti di finanziamento.</w:t>
      </w:r>
    </w:p>
    <w:p w14:paraId="4A71C46C" w14:textId="77777777" w:rsidR="00D433EB" w:rsidRPr="009A496C" w:rsidRDefault="00D433EB" w:rsidP="009B5EA7">
      <w:pPr>
        <w:spacing w:after="60" w:line="300" w:lineRule="auto"/>
        <w:jc w:val="both"/>
        <w:rPr>
          <w:bCs/>
          <w:i/>
        </w:rPr>
      </w:pPr>
    </w:p>
    <w:p w14:paraId="0989482B" w14:textId="77777777" w:rsidR="00D433EB" w:rsidRPr="009A496C" w:rsidRDefault="00D433EB" w:rsidP="009B5EA7">
      <w:pPr>
        <w:spacing w:after="60" w:line="300" w:lineRule="auto"/>
        <w:jc w:val="both"/>
        <w:rPr>
          <w:bCs/>
          <w:i/>
        </w:rPr>
      </w:pPr>
      <w:r w:rsidRPr="009A496C">
        <w:rPr>
          <w:bCs/>
          <w:i/>
        </w:rPr>
        <w:t xml:space="preserve">[In alternativa </w:t>
      </w:r>
    </w:p>
    <w:p w14:paraId="72A2406E" w14:textId="77777777" w:rsidR="00D433EB" w:rsidRPr="009A496C" w:rsidRDefault="00D433EB" w:rsidP="009B5EA7">
      <w:pPr>
        <w:spacing w:after="60" w:line="300" w:lineRule="auto"/>
        <w:jc w:val="both"/>
        <w:rPr>
          <w:bCs/>
        </w:rPr>
      </w:pPr>
      <w:r w:rsidRPr="009A496C">
        <w:rPr>
          <w:bCs/>
        </w:rPr>
        <w:t xml:space="preserve">L’indice di indebitamento assume un valore pari a </w:t>
      </w:r>
      <w:r w:rsidRPr="009A496C">
        <w:t xml:space="preserve">______ </w:t>
      </w:r>
      <w:r w:rsidRPr="009A496C">
        <w:rPr>
          <w:bCs/>
        </w:rPr>
        <w:t>(compresa tra 1 e 3), la cui misura esprime un’esposizione debitoria dell’azienda verso i terzi rispetto alle fonti provenienti dai soci, che dovrà essere oggetto di monitoraggio].</w:t>
      </w:r>
    </w:p>
    <w:p w14:paraId="558EBF9C" w14:textId="77777777" w:rsidR="00D433EB" w:rsidRPr="009A496C" w:rsidRDefault="00D433EB" w:rsidP="009B5EA7">
      <w:pPr>
        <w:spacing w:after="60" w:line="300" w:lineRule="auto"/>
        <w:jc w:val="both"/>
        <w:rPr>
          <w:bCs/>
        </w:rPr>
      </w:pPr>
    </w:p>
    <w:p w14:paraId="6059A30E" w14:textId="77777777" w:rsidR="00D433EB" w:rsidRPr="009A496C" w:rsidRDefault="00D433EB" w:rsidP="009B5EA7">
      <w:pPr>
        <w:spacing w:after="60" w:line="300" w:lineRule="auto"/>
        <w:jc w:val="both"/>
        <w:rPr>
          <w:bCs/>
        </w:rPr>
      </w:pPr>
      <w:r w:rsidRPr="009A496C">
        <w:rPr>
          <w:bCs/>
          <w:i/>
        </w:rPr>
        <w:t xml:space="preserve">[In alternativa </w:t>
      </w:r>
    </w:p>
    <w:p w14:paraId="69D132B0" w14:textId="2983ABE7" w:rsidR="00D433EB" w:rsidRDefault="00D433EB" w:rsidP="009B5EA7">
      <w:pPr>
        <w:spacing w:after="60" w:line="300" w:lineRule="auto"/>
        <w:jc w:val="both"/>
        <w:rPr>
          <w:bCs/>
        </w:rPr>
      </w:pPr>
      <w:r w:rsidRPr="009A496C">
        <w:rPr>
          <w:bCs/>
        </w:rPr>
        <w:t xml:space="preserve">L’indice di indebitamento assume un valore pari a </w:t>
      </w:r>
      <w:r w:rsidRPr="009A496C">
        <w:t>_________</w:t>
      </w:r>
      <w:r w:rsidR="00B86763" w:rsidRPr="009A496C">
        <w:t>_</w:t>
      </w:r>
      <w:r w:rsidR="00B86763" w:rsidRPr="009A496C">
        <w:rPr>
          <w:bCs/>
        </w:rPr>
        <w:t xml:space="preserve"> (</w:t>
      </w:r>
      <w:r w:rsidRPr="009A496C">
        <w:rPr>
          <w:bCs/>
        </w:rPr>
        <w:t>superiore a 3), la cui misura esprime per l’azienda una situazione finanziaria con possibile squilibrio che necessita di un’attenta valutazione.</w:t>
      </w:r>
    </w:p>
    <w:p w14:paraId="3DA115BC" w14:textId="67CBACAE" w:rsidR="00F5372D" w:rsidRDefault="00F5372D" w:rsidP="009B5EA7">
      <w:pPr>
        <w:spacing w:after="60" w:line="300" w:lineRule="auto"/>
        <w:jc w:val="both"/>
        <w:rPr>
          <w:bCs/>
        </w:rPr>
      </w:pPr>
    </w:p>
    <w:p w14:paraId="0BAC71D2" w14:textId="71973A43" w:rsidR="00F5372D" w:rsidRDefault="00F5372D" w:rsidP="009B5EA7">
      <w:pPr>
        <w:spacing w:after="60" w:line="300" w:lineRule="auto"/>
        <w:jc w:val="both"/>
        <w:rPr>
          <w:bCs/>
        </w:rPr>
      </w:pPr>
    </w:p>
    <w:p w14:paraId="51A3064A" w14:textId="763518B9" w:rsidR="00F5372D" w:rsidRDefault="00F5372D" w:rsidP="009B5EA7">
      <w:pPr>
        <w:spacing w:after="60" w:line="300" w:lineRule="auto"/>
        <w:jc w:val="both"/>
        <w:rPr>
          <w:bCs/>
        </w:rPr>
      </w:pPr>
    </w:p>
    <w:p w14:paraId="6E027B39" w14:textId="77777777" w:rsidR="00F5372D" w:rsidRPr="009A496C" w:rsidRDefault="00F5372D" w:rsidP="009B5EA7">
      <w:pPr>
        <w:spacing w:after="60" w:line="300" w:lineRule="auto"/>
        <w:jc w:val="both"/>
        <w:rPr>
          <w:bCs/>
        </w:rPr>
      </w:pPr>
    </w:p>
    <w:p w14:paraId="7C3BDCF3" w14:textId="77777777" w:rsidR="00D433EB" w:rsidRPr="009A496C" w:rsidRDefault="00D433EB" w:rsidP="000B0EE2">
      <w:pPr>
        <w:numPr>
          <w:ilvl w:val="0"/>
          <w:numId w:val="81"/>
        </w:numPr>
        <w:spacing w:after="60" w:line="300" w:lineRule="auto"/>
        <w:jc w:val="both"/>
      </w:pPr>
      <w:r w:rsidRPr="009A496C">
        <w:rPr>
          <w:b/>
          <w:bCs/>
        </w:rPr>
        <w:lastRenderedPageBreak/>
        <w:t>COSTO DEL DEBITO (ROD)</w:t>
      </w:r>
      <w:r w:rsidRPr="009A496C">
        <w:rPr>
          <w:bCs/>
          <w:vertAlign w:val="superscript"/>
        </w:rPr>
        <w:footnoteReference w:id="53"/>
      </w:r>
    </w:p>
    <w:p w14:paraId="1F98525C" w14:textId="77777777" w:rsidR="00D433EB" w:rsidRPr="009A496C" w:rsidRDefault="00D433EB" w:rsidP="009B5EA7">
      <w:pPr>
        <w:spacing w:after="60" w:line="300" w:lineRule="auto"/>
        <w:jc w:val="both"/>
      </w:pPr>
    </w:p>
    <w:p w14:paraId="319C6578" w14:textId="77777777" w:rsidR="00D433EB" w:rsidRPr="009A496C" w:rsidRDefault="00D433EB" w:rsidP="009B5EA7">
      <w:pPr>
        <w:spacing w:after="60" w:line="300" w:lineRule="auto"/>
        <w:jc w:val="both"/>
      </w:pPr>
      <w:r w:rsidRPr="009A496C">
        <w:t xml:space="preserve">           Oneri finanziari</w:t>
      </w:r>
    </w:p>
    <w:p w14:paraId="57ED8276" w14:textId="77777777" w:rsidR="00D433EB" w:rsidRPr="009A496C" w:rsidRDefault="00D433EB" w:rsidP="009B5EA7">
      <w:pPr>
        <w:spacing w:after="60" w:line="300" w:lineRule="auto"/>
        <w:jc w:val="both"/>
      </w:pPr>
      <w:r w:rsidRPr="009A496C">
        <w:t xml:space="preserve">  __________________________________</w:t>
      </w:r>
    </w:p>
    <w:p w14:paraId="4DB2C8DA" w14:textId="77777777" w:rsidR="00D433EB" w:rsidRPr="009A496C" w:rsidRDefault="00D433EB" w:rsidP="009B5EA7">
      <w:pPr>
        <w:spacing w:after="60" w:line="300" w:lineRule="auto"/>
        <w:jc w:val="both"/>
      </w:pPr>
      <w:r w:rsidRPr="009A496C">
        <w:t xml:space="preserve">     Debiti v/banche a breve e </w:t>
      </w:r>
      <w:proofErr w:type="spellStart"/>
      <w:r w:rsidRPr="009A496C">
        <w:t>m.l</w:t>
      </w:r>
      <w:proofErr w:type="spellEnd"/>
      <w:r w:rsidRPr="009A496C">
        <w:t>. termine</w:t>
      </w:r>
    </w:p>
    <w:p w14:paraId="5ED020D2" w14:textId="77777777" w:rsidR="00D433EB" w:rsidRPr="009A496C" w:rsidRDefault="00D433EB" w:rsidP="009B5EA7">
      <w:pPr>
        <w:spacing w:after="60" w:line="300" w:lineRule="auto"/>
        <w:jc w:val="both"/>
      </w:pPr>
    </w:p>
    <w:p w14:paraId="086921C4" w14:textId="56FB38F0" w:rsidR="00D433EB" w:rsidRPr="009A496C" w:rsidRDefault="00D433EB" w:rsidP="009B5EA7">
      <w:pPr>
        <w:spacing w:after="60" w:line="300" w:lineRule="auto"/>
        <w:jc w:val="both"/>
        <w:rPr>
          <w:bCs/>
        </w:rPr>
      </w:pPr>
      <w:r w:rsidRPr="009A496C">
        <w:rPr>
          <w:bCs/>
        </w:rPr>
        <w:t xml:space="preserve"> Il costo del debito assume un valore pari a </w:t>
      </w:r>
      <w:r w:rsidRPr="009A496C">
        <w:t xml:space="preserve">_____ (esprimere in percentuale) </w:t>
      </w:r>
      <w:r w:rsidRPr="009A496C">
        <w:rPr>
          <w:bCs/>
        </w:rPr>
        <w:t>(ROI&gt;ROD), registrando un effetto leva positivo, la società è in grado di investire le risorse acquisite con vincolo del debito ottenendo una redditività superiore all’onerosità delle risorse stesse. In questo caso il ROE cresce all’aumentare del rapporto tra debito e capitale proprio, fermo restante le conseguenze connesse al costo del capitale a pieno rischio].</w:t>
      </w:r>
    </w:p>
    <w:p w14:paraId="444113E0" w14:textId="77777777" w:rsidR="00D433EB" w:rsidRPr="009A496C" w:rsidRDefault="00D433EB" w:rsidP="009B5EA7">
      <w:pPr>
        <w:spacing w:after="60" w:line="300" w:lineRule="auto"/>
        <w:jc w:val="both"/>
        <w:rPr>
          <w:bCs/>
          <w:i/>
        </w:rPr>
      </w:pPr>
    </w:p>
    <w:p w14:paraId="0FA450A5" w14:textId="77777777" w:rsidR="00D433EB" w:rsidRPr="009A496C" w:rsidRDefault="00D433EB" w:rsidP="009B5EA7">
      <w:pPr>
        <w:spacing w:after="60" w:line="300" w:lineRule="auto"/>
        <w:jc w:val="both"/>
        <w:rPr>
          <w:bCs/>
          <w:i/>
        </w:rPr>
      </w:pPr>
      <w:r w:rsidRPr="009A496C">
        <w:rPr>
          <w:bCs/>
          <w:i/>
        </w:rPr>
        <w:t xml:space="preserve">[In alternativa </w:t>
      </w:r>
    </w:p>
    <w:p w14:paraId="2DB67C5F" w14:textId="77777777" w:rsidR="00D433EB" w:rsidRPr="009A496C" w:rsidRDefault="00D433EB" w:rsidP="009B5EA7">
      <w:pPr>
        <w:spacing w:after="60" w:line="300" w:lineRule="auto"/>
        <w:jc w:val="both"/>
        <w:rPr>
          <w:bCs/>
        </w:rPr>
      </w:pPr>
      <w:r w:rsidRPr="009A496C">
        <w:rPr>
          <w:bCs/>
        </w:rPr>
        <w:t xml:space="preserve">Il costo del debito assume un valore pari a </w:t>
      </w:r>
      <w:r w:rsidRPr="009A496C">
        <w:t xml:space="preserve">______ (esprimere in percentuale) </w:t>
      </w:r>
      <w:r w:rsidRPr="009A496C">
        <w:rPr>
          <w:bCs/>
        </w:rPr>
        <w:t>(ROI&lt;ROD), registrando un effetto leva negativo, la società investe le risorse acquisite con vincolo del debito ottenendo una redditività inferiore all’onerosità delle risorse stesse. In questo caso il ROE decresce all’aumentare del rapporto tra debito e capitale proprio].</w:t>
      </w:r>
    </w:p>
    <w:p w14:paraId="4CCE055A" w14:textId="77777777" w:rsidR="00D433EB" w:rsidRPr="009A496C" w:rsidRDefault="00D433EB" w:rsidP="009B5EA7">
      <w:pPr>
        <w:spacing w:after="60" w:line="300" w:lineRule="auto"/>
        <w:jc w:val="both"/>
        <w:rPr>
          <w:bC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D433EB" w:rsidRPr="009A496C" w14:paraId="6CDAF8E3" w14:textId="77777777" w:rsidTr="002C5EF0">
        <w:tc>
          <w:tcPr>
            <w:tcW w:w="6771" w:type="dxa"/>
            <w:hideMark/>
          </w:tcPr>
          <w:p w14:paraId="16B03A6B" w14:textId="77777777" w:rsidR="00D433EB" w:rsidRPr="009A496C" w:rsidRDefault="00D433EB" w:rsidP="009B5EA7">
            <w:pPr>
              <w:spacing w:after="60" w:line="300" w:lineRule="auto"/>
              <w:jc w:val="both"/>
            </w:pPr>
            <w:r w:rsidRPr="009A496C">
              <w:rPr>
                <w:i/>
              </w:rPr>
              <w:t>Luogo, data</w:t>
            </w:r>
          </w:p>
        </w:tc>
        <w:tc>
          <w:tcPr>
            <w:tcW w:w="3007" w:type="dxa"/>
            <w:hideMark/>
          </w:tcPr>
          <w:p w14:paraId="01BDE3DB" w14:textId="77777777" w:rsidR="00D433EB" w:rsidRPr="009A496C" w:rsidRDefault="00D433EB" w:rsidP="009B5EA7">
            <w:pPr>
              <w:spacing w:after="60" w:line="300" w:lineRule="auto"/>
              <w:jc w:val="both"/>
            </w:pPr>
            <w:r w:rsidRPr="009A496C">
              <w:t xml:space="preserve">Il </w:t>
            </w:r>
            <w:r>
              <w:t>C</w:t>
            </w:r>
            <w:r w:rsidRPr="009A496C">
              <w:t>ollegio sindacale</w:t>
            </w:r>
          </w:p>
        </w:tc>
      </w:tr>
      <w:tr w:rsidR="00D433EB" w:rsidRPr="009A496C" w14:paraId="0E77C1E0" w14:textId="77777777" w:rsidTr="002C5EF0">
        <w:trPr>
          <w:trHeight w:val="567"/>
        </w:trPr>
        <w:tc>
          <w:tcPr>
            <w:tcW w:w="6771" w:type="dxa"/>
          </w:tcPr>
          <w:p w14:paraId="278AFC61" w14:textId="77777777" w:rsidR="00D433EB" w:rsidRPr="009A496C" w:rsidRDefault="00D433EB" w:rsidP="009B5EA7">
            <w:pPr>
              <w:spacing w:after="60" w:line="300" w:lineRule="auto"/>
              <w:jc w:val="both"/>
            </w:pPr>
          </w:p>
        </w:tc>
        <w:tc>
          <w:tcPr>
            <w:tcW w:w="3007" w:type="dxa"/>
          </w:tcPr>
          <w:p w14:paraId="2BB65F6E" w14:textId="1AB9277A" w:rsidR="00D433EB" w:rsidRPr="009A496C" w:rsidRDefault="00D433EB" w:rsidP="009B5EA7">
            <w:pPr>
              <w:spacing w:after="60" w:line="300" w:lineRule="auto"/>
              <w:jc w:val="both"/>
            </w:pPr>
            <w:r w:rsidRPr="009A496C">
              <w:t>_________________</w:t>
            </w:r>
          </w:p>
        </w:tc>
      </w:tr>
      <w:tr w:rsidR="00D433EB" w:rsidRPr="009A496C" w14:paraId="74455A25" w14:textId="77777777" w:rsidTr="002C5EF0">
        <w:trPr>
          <w:trHeight w:val="567"/>
        </w:trPr>
        <w:tc>
          <w:tcPr>
            <w:tcW w:w="6771" w:type="dxa"/>
          </w:tcPr>
          <w:p w14:paraId="235569B8" w14:textId="77777777" w:rsidR="00D433EB" w:rsidRPr="009A496C" w:rsidRDefault="00D433EB" w:rsidP="009B5EA7">
            <w:pPr>
              <w:spacing w:after="60" w:line="300" w:lineRule="auto"/>
              <w:jc w:val="both"/>
            </w:pPr>
          </w:p>
        </w:tc>
        <w:tc>
          <w:tcPr>
            <w:tcW w:w="3007" w:type="dxa"/>
          </w:tcPr>
          <w:p w14:paraId="1BA3C18F" w14:textId="3CB3DDD6" w:rsidR="00D433EB" w:rsidRPr="009A496C" w:rsidRDefault="00D433EB" w:rsidP="009B5EA7">
            <w:pPr>
              <w:spacing w:after="60" w:line="300" w:lineRule="auto"/>
              <w:jc w:val="both"/>
            </w:pPr>
            <w:r w:rsidRPr="009A496C">
              <w:t>_________________</w:t>
            </w:r>
          </w:p>
        </w:tc>
      </w:tr>
      <w:tr w:rsidR="002C5EF0" w:rsidRPr="009A496C" w14:paraId="2D695B39" w14:textId="77777777" w:rsidTr="002C5EF0">
        <w:trPr>
          <w:trHeight w:val="567"/>
        </w:trPr>
        <w:tc>
          <w:tcPr>
            <w:tcW w:w="6771" w:type="dxa"/>
          </w:tcPr>
          <w:p w14:paraId="56E063B6" w14:textId="77777777" w:rsidR="002C5EF0" w:rsidRPr="009A496C" w:rsidRDefault="002C5EF0" w:rsidP="009B5EA7">
            <w:pPr>
              <w:spacing w:after="60" w:line="300" w:lineRule="auto"/>
              <w:jc w:val="both"/>
            </w:pPr>
          </w:p>
        </w:tc>
        <w:tc>
          <w:tcPr>
            <w:tcW w:w="3007" w:type="dxa"/>
          </w:tcPr>
          <w:p w14:paraId="795E3021" w14:textId="73111A41" w:rsidR="002C5EF0" w:rsidRPr="009A496C" w:rsidRDefault="002C5EF0" w:rsidP="009B5EA7">
            <w:pPr>
              <w:spacing w:after="60" w:line="300" w:lineRule="auto"/>
              <w:jc w:val="both"/>
            </w:pPr>
            <w:r w:rsidRPr="009A496C">
              <w:t>_________________</w:t>
            </w:r>
          </w:p>
        </w:tc>
      </w:tr>
    </w:tbl>
    <w:p w14:paraId="23A03D6C" w14:textId="77777777" w:rsidR="00D433EB" w:rsidRDefault="00D433EB" w:rsidP="009B5EA7">
      <w:pPr>
        <w:spacing w:after="60" w:line="300" w:lineRule="auto"/>
        <w:jc w:val="both"/>
      </w:pPr>
    </w:p>
    <w:p w14:paraId="55611500" w14:textId="3D2A9CEB" w:rsidR="00D433EB" w:rsidRPr="00800AF6" w:rsidRDefault="00D433EB" w:rsidP="009B5EA7">
      <w:pPr>
        <w:spacing w:after="60" w:line="300" w:lineRule="auto"/>
        <w:jc w:val="both"/>
        <w:rPr>
          <w:bCs/>
          <w:iCs/>
        </w:rPr>
      </w:pPr>
      <w:r w:rsidRPr="00800AF6">
        <w:rPr>
          <w:bCs/>
          <w:iCs/>
        </w:rPr>
        <w:t>[</w:t>
      </w:r>
      <w:r w:rsidRPr="00800AF6">
        <w:rPr>
          <w:bCs/>
          <w:i/>
          <w:iCs/>
        </w:rPr>
        <w:t>In caso di riunione in video</w:t>
      </w:r>
      <w:r w:rsidR="00B86763">
        <w:rPr>
          <w:bCs/>
          <w:i/>
          <w:iCs/>
        </w:rPr>
        <w:t>-</w:t>
      </w:r>
      <w:r w:rsidRPr="00800AF6">
        <w:rPr>
          <w:bCs/>
          <w:i/>
          <w:iCs/>
        </w:rPr>
        <w:t>audio</w:t>
      </w:r>
      <w:r w:rsidR="00B86763">
        <w:rPr>
          <w:bCs/>
          <w:i/>
          <w:iCs/>
        </w:rPr>
        <w:t xml:space="preserve"> </w:t>
      </w:r>
      <w:r w:rsidRPr="00800AF6">
        <w:rPr>
          <w:bCs/>
          <w:i/>
          <w:iCs/>
        </w:rPr>
        <w:t>conferenza:</w:t>
      </w:r>
      <w:r w:rsidRPr="00800AF6">
        <w:rPr>
          <w:bCs/>
          <w:iCs/>
        </w:rPr>
        <w:t xml:space="preserve"> Il presente verbale è stato redatto sulla base delle annotazioni prese nel corso della riunione ed è approvato all’unanimità prima della sua trascrizione a libro]</w:t>
      </w:r>
    </w:p>
    <w:tbl>
      <w:tblPr>
        <w:tblStyle w:val="Grigliatabella"/>
        <w:tblW w:w="9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4"/>
        <w:gridCol w:w="2999"/>
      </w:tblGrid>
      <w:tr w:rsidR="00D433EB" w:rsidRPr="00800AF6" w14:paraId="1A317F4D" w14:textId="77777777" w:rsidTr="002C5EF0">
        <w:trPr>
          <w:trHeight w:val="600"/>
        </w:trPr>
        <w:tc>
          <w:tcPr>
            <w:tcW w:w="6674" w:type="dxa"/>
            <w:vAlign w:val="center"/>
          </w:tcPr>
          <w:p w14:paraId="086F86C2" w14:textId="77777777" w:rsidR="00D433EB" w:rsidRPr="00800AF6" w:rsidRDefault="00D433EB" w:rsidP="009B5EA7">
            <w:pPr>
              <w:spacing w:after="60" w:line="300" w:lineRule="auto"/>
              <w:jc w:val="both"/>
              <w:rPr>
                <w:iCs/>
              </w:rPr>
            </w:pPr>
            <w:r w:rsidRPr="00800AF6">
              <w:rPr>
                <w:i/>
                <w:iCs/>
              </w:rPr>
              <w:t>Luogo, data</w:t>
            </w:r>
          </w:p>
        </w:tc>
        <w:tc>
          <w:tcPr>
            <w:tcW w:w="2999" w:type="dxa"/>
            <w:vAlign w:val="center"/>
          </w:tcPr>
          <w:p w14:paraId="39916737" w14:textId="77777777" w:rsidR="00D433EB" w:rsidRPr="00800AF6" w:rsidRDefault="00D433EB" w:rsidP="009B5EA7">
            <w:pPr>
              <w:spacing w:after="60" w:line="300" w:lineRule="auto"/>
              <w:jc w:val="both"/>
              <w:rPr>
                <w:iCs/>
              </w:rPr>
            </w:pPr>
            <w:r w:rsidRPr="00800AF6">
              <w:rPr>
                <w:iCs/>
              </w:rPr>
              <w:t>Il Collegio sindacale</w:t>
            </w:r>
          </w:p>
        </w:tc>
      </w:tr>
      <w:tr w:rsidR="00D433EB" w:rsidRPr="00800AF6" w14:paraId="2A20CF8B" w14:textId="77777777" w:rsidTr="002C5EF0">
        <w:trPr>
          <w:trHeight w:val="600"/>
        </w:trPr>
        <w:tc>
          <w:tcPr>
            <w:tcW w:w="6674" w:type="dxa"/>
          </w:tcPr>
          <w:p w14:paraId="77ED6A09" w14:textId="77777777" w:rsidR="00D433EB" w:rsidRPr="00800AF6" w:rsidRDefault="00D433EB" w:rsidP="009B5EA7">
            <w:pPr>
              <w:spacing w:after="60" w:line="300" w:lineRule="auto"/>
              <w:jc w:val="both"/>
              <w:rPr>
                <w:iCs/>
              </w:rPr>
            </w:pPr>
          </w:p>
        </w:tc>
        <w:tc>
          <w:tcPr>
            <w:tcW w:w="2999" w:type="dxa"/>
          </w:tcPr>
          <w:p w14:paraId="176C2053" w14:textId="29E02BD7" w:rsidR="00D433EB" w:rsidRPr="00800AF6" w:rsidRDefault="00D433EB" w:rsidP="009B5EA7">
            <w:pPr>
              <w:spacing w:after="60" w:line="300" w:lineRule="auto"/>
              <w:jc w:val="both"/>
              <w:rPr>
                <w:iCs/>
              </w:rPr>
            </w:pPr>
            <w:r w:rsidRPr="00800AF6">
              <w:rPr>
                <w:iCs/>
              </w:rPr>
              <w:t>_________________</w:t>
            </w:r>
          </w:p>
        </w:tc>
      </w:tr>
      <w:tr w:rsidR="00D433EB" w:rsidRPr="00800AF6" w14:paraId="2E4F8FD0" w14:textId="77777777" w:rsidTr="002C5EF0">
        <w:trPr>
          <w:trHeight w:val="600"/>
        </w:trPr>
        <w:tc>
          <w:tcPr>
            <w:tcW w:w="6674" w:type="dxa"/>
          </w:tcPr>
          <w:p w14:paraId="47C6D499" w14:textId="77777777" w:rsidR="00D433EB" w:rsidRPr="00800AF6" w:rsidRDefault="00D433EB" w:rsidP="009B5EA7">
            <w:pPr>
              <w:spacing w:after="60" w:line="300" w:lineRule="auto"/>
              <w:jc w:val="both"/>
              <w:rPr>
                <w:iCs/>
              </w:rPr>
            </w:pPr>
          </w:p>
        </w:tc>
        <w:tc>
          <w:tcPr>
            <w:tcW w:w="2999" w:type="dxa"/>
          </w:tcPr>
          <w:p w14:paraId="17BFA5FD" w14:textId="44E36611" w:rsidR="00D433EB" w:rsidRPr="00800AF6" w:rsidRDefault="00D433EB" w:rsidP="009B5EA7">
            <w:pPr>
              <w:spacing w:after="60" w:line="300" w:lineRule="auto"/>
              <w:jc w:val="both"/>
              <w:rPr>
                <w:iCs/>
              </w:rPr>
            </w:pPr>
            <w:r w:rsidRPr="00800AF6">
              <w:rPr>
                <w:iCs/>
              </w:rPr>
              <w:t>_________________</w:t>
            </w:r>
          </w:p>
        </w:tc>
      </w:tr>
      <w:tr w:rsidR="00D433EB" w:rsidRPr="00800AF6" w14:paraId="233B4F63" w14:textId="77777777" w:rsidTr="002C5EF0">
        <w:trPr>
          <w:trHeight w:val="600"/>
        </w:trPr>
        <w:tc>
          <w:tcPr>
            <w:tcW w:w="6674" w:type="dxa"/>
          </w:tcPr>
          <w:p w14:paraId="3D4CDB2E" w14:textId="77777777" w:rsidR="00D433EB" w:rsidRPr="00800AF6" w:rsidRDefault="00D433EB" w:rsidP="009B5EA7">
            <w:pPr>
              <w:spacing w:after="60" w:line="300" w:lineRule="auto"/>
              <w:jc w:val="both"/>
              <w:rPr>
                <w:iCs/>
              </w:rPr>
            </w:pPr>
          </w:p>
        </w:tc>
        <w:tc>
          <w:tcPr>
            <w:tcW w:w="2999" w:type="dxa"/>
          </w:tcPr>
          <w:p w14:paraId="48814B87" w14:textId="77777777" w:rsidR="00D433EB" w:rsidRPr="00800AF6" w:rsidRDefault="00D433EB" w:rsidP="009B5EA7">
            <w:pPr>
              <w:spacing w:after="60" w:line="300" w:lineRule="auto"/>
              <w:jc w:val="both"/>
              <w:rPr>
                <w:iCs/>
              </w:rPr>
            </w:pPr>
            <w:r w:rsidRPr="00800AF6">
              <w:rPr>
                <w:iCs/>
              </w:rPr>
              <w:t>_________________</w:t>
            </w:r>
          </w:p>
        </w:tc>
      </w:tr>
    </w:tbl>
    <w:p w14:paraId="171D2DC5" w14:textId="713E2C6B" w:rsidR="00D433EB" w:rsidRPr="002C5EF0" w:rsidRDefault="00D433EB" w:rsidP="002C5EF0">
      <w:pPr>
        <w:pStyle w:val="Titolo1"/>
      </w:pPr>
      <w:bookmarkStart w:id="182" w:name="_Toc74830643"/>
      <w:bookmarkStart w:id="183" w:name="_Toc445134818"/>
      <w:bookmarkStart w:id="184" w:name="_Toc447200795"/>
      <w:bookmarkStart w:id="185" w:name="_Toc77320273"/>
      <w:bookmarkStart w:id="186" w:name="_Toc77341081"/>
      <w:bookmarkStart w:id="187" w:name="_Toc77777990"/>
      <w:r w:rsidRPr="002C5EF0">
        <w:lastRenderedPageBreak/>
        <w:t>V.1</w:t>
      </w:r>
      <w:r w:rsidR="00C5075A" w:rsidRPr="002C5EF0">
        <w:t>8</w:t>
      </w:r>
      <w:r w:rsidRPr="002C5EF0">
        <w:t>. VERBALE RELATIVO ALLA SOSTITUZIONE DI AMMINISTRATORI DI S.P.A. PER COOPTAZIONE AI SENSI DELL’ART. 2386, CO. 1, C.C.</w:t>
      </w:r>
      <w:bookmarkEnd w:id="182"/>
      <w:bookmarkEnd w:id="183"/>
      <w:bookmarkEnd w:id="184"/>
      <w:bookmarkEnd w:id="185"/>
      <w:bookmarkEnd w:id="186"/>
      <w:bookmarkEnd w:id="187"/>
    </w:p>
    <w:p w14:paraId="55719A35" w14:textId="0E075161" w:rsidR="00D433EB" w:rsidRPr="00E56E9A" w:rsidRDefault="00D433EB" w:rsidP="009B5EA7">
      <w:pPr>
        <w:spacing w:after="60" w:line="300" w:lineRule="auto"/>
        <w:jc w:val="both"/>
      </w:pPr>
      <w:r w:rsidRPr="00E56E9A">
        <w:t xml:space="preserve">In data </w:t>
      </w:r>
      <w:r w:rsidRPr="00E56E9A">
        <w:rPr>
          <w:bCs/>
        </w:rPr>
        <w:t>__/__/_____</w:t>
      </w:r>
      <w:r w:rsidRPr="00E56E9A">
        <w:t>, alle ore _</w:t>
      </w:r>
      <w:r w:rsidR="0051679E" w:rsidRPr="00E56E9A">
        <w:t>_: _</w:t>
      </w:r>
      <w:r w:rsidRPr="00E56E9A">
        <w:t xml:space="preserve">_ [presso </w:t>
      </w:r>
      <w:r w:rsidRPr="00E56E9A">
        <w:rPr>
          <w:i/>
        </w:rPr>
        <w:t>la sede/gli uffici amministrativi della società</w:t>
      </w:r>
      <w:r w:rsidRPr="00E56E9A">
        <w:t xml:space="preserve"> _______________, in _____________ via/piazza _________,] si è riunito [</w:t>
      </w:r>
      <w:r w:rsidRPr="00E56E9A">
        <w:rPr>
          <w:i/>
          <w:iCs/>
        </w:rPr>
        <w:t>specificare:</w:t>
      </w:r>
      <w:r w:rsidRPr="00E56E9A">
        <w:t xml:space="preserve"> in video</w:t>
      </w:r>
      <w:r w:rsidR="002C5EF0">
        <w:t xml:space="preserve">-audio </w:t>
      </w:r>
      <w:r w:rsidRPr="00E56E9A">
        <w:t>conferenza, avendo la possibilità ogni partecipante di ricevere ed inviare documenti ed essendo consentita tale modalità dall’art. … dello Statuto], il Collegio sindacale nelle persone di:</w:t>
      </w:r>
    </w:p>
    <w:p w14:paraId="0235D393" w14:textId="77777777" w:rsidR="00D433EB" w:rsidRPr="00E56E9A" w:rsidRDefault="00D433EB" w:rsidP="002C5EF0">
      <w:pPr>
        <w:spacing w:after="60" w:line="300" w:lineRule="auto"/>
        <w:ind w:left="708"/>
        <w:jc w:val="both"/>
      </w:pPr>
      <w:r w:rsidRPr="00E56E9A">
        <w:t>_____________________________, presidente del Collegio sindacale;</w:t>
      </w:r>
    </w:p>
    <w:p w14:paraId="66026C97" w14:textId="77777777" w:rsidR="00D433EB" w:rsidRPr="00E56E9A" w:rsidRDefault="00D433EB" w:rsidP="002C5EF0">
      <w:pPr>
        <w:spacing w:after="60" w:line="300" w:lineRule="auto"/>
        <w:ind w:left="708"/>
        <w:jc w:val="both"/>
      </w:pPr>
      <w:r w:rsidRPr="00E56E9A">
        <w:t>_____________________________, sindaco effettivo;</w:t>
      </w:r>
    </w:p>
    <w:p w14:paraId="060CD3EC" w14:textId="77777777" w:rsidR="00D433EB" w:rsidRPr="00E56E9A" w:rsidRDefault="00D433EB" w:rsidP="002C5EF0">
      <w:pPr>
        <w:spacing w:after="60" w:line="300" w:lineRule="auto"/>
        <w:ind w:left="708"/>
        <w:jc w:val="both"/>
      </w:pPr>
      <w:r w:rsidRPr="00E56E9A">
        <w:t>_____________________________, sindaco effettivo,</w:t>
      </w:r>
    </w:p>
    <w:p w14:paraId="352AC0E7" w14:textId="037D781C" w:rsidR="00D433EB" w:rsidRPr="00EC20E1" w:rsidRDefault="00D433EB" w:rsidP="009B5EA7">
      <w:pPr>
        <w:spacing w:after="60" w:line="300" w:lineRule="auto"/>
        <w:jc w:val="both"/>
      </w:pPr>
      <w:r w:rsidRPr="00EC20E1">
        <w:t>per l’approvazione del verbale relativo all’attività di vigilanza sulla cooptazione di un membro dell’organo di amministrazione</w:t>
      </w:r>
      <w:r w:rsidR="000A7A22">
        <w:rPr>
          <w:rStyle w:val="Rimandonotaapidipagina"/>
        </w:rPr>
        <w:footnoteReference w:id="54"/>
      </w:r>
      <w:r w:rsidRPr="00EC20E1">
        <w:t>, in conformità all</w:t>
      </w:r>
      <w:r w:rsidR="00E17844">
        <w:t>a</w:t>
      </w:r>
      <w:r w:rsidRPr="00EC20E1">
        <w:t xml:space="preserve"> </w:t>
      </w:r>
      <w:hyperlink r:id="rId81" w:history="1">
        <w:r w:rsidRPr="00EC20E1">
          <w:rPr>
            <w:rStyle w:val="Collegamentoipertestuale"/>
          </w:rPr>
          <w:t>Norm</w:t>
        </w:r>
        <w:r w:rsidR="00E17844">
          <w:rPr>
            <w:rStyle w:val="Collegamentoipertestuale"/>
          </w:rPr>
          <w:t>a</w:t>
        </w:r>
        <w:r w:rsidRPr="00EC20E1">
          <w:rPr>
            <w:rStyle w:val="Collegamentoipertestuale"/>
          </w:rPr>
          <w:t xml:space="preserve"> 8.1</w:t>
        </w:r>
      </w:hyperlink>
      <w:r w:rsidRPr="00EC20E1">
        <w:t>. delle “</w:t>
      </w:r>
      <w:r w:rsidRPr="00EC20E1">
        <w:rPr>
          <w:i/>
        </w:rPr>
        <w:t xml:space="preserve">Norme di comportamento del </w:t>
      </w:r>
      <w:r>
        <w:rPr>
          <w:i/>
        </w:rPr>
        <w:t>C</w:t>
      </w:r>
      <w:r w:rsidRPr="00EC20E1">
        <w:rPr>
          <w:i/>
        </w:rPr>
        <w:t>ollegio sindacale</w:t>
      </w:r>
      <w:r w:rsidRPr="00EC20E1">
        <w:t xml:space="preserve"> </w:t>
      </w:r>
      <w:r w:rsidRPr="00EC20E1">
        <w:rPr>
          <w:i/>
        </w:rPr>
        <w:t>- Principi di comportamento del collegio sindacale di società non quotate</w:t>
      </w:r>
      <w:r w:rsidRPr="00EC20E1">
        <w:t>”, emanate dal CNDCEC</w:t>
      </w:r>
      <w:r>
        <w:t xml:space="preserve"> nel mese di dicembre 2020</w:t>
      </w:r>
      <w:r w:rsidRPr="00EC20E1">
        <w:t xml:space="preserve"> e vigenti dal 1° gennaio 2021.</w:t>
      </w:r>
    </w:p>
    <w:p w14:paraId="4437324A" w14:textId="77777777" w:rsidR="00D433EB" w:rsidRPr="00E56E9A" w:rsidRDefault="00D433EB" w:rsidP="009B5EA7">
      <w:pPr>
        <w:spacing w:after="60" w:line="300" w:lineRule="auto"/>
        <w:jc w:val="both"/>
      </w:pPr>
      <w:r w:rsidRPr="00E56E9A">
        <w:t>[Il presidente del Collegio sindacale rileva che:</w:t>
      </w:r>
    </w:p>
    <w:p w14:paraId="14910898" w14:textId="2BD25F65" w:rsidR="00D433EB" w:rsidRPr="00E56E9A" w:rsidRDefault="00D433EB" w:rsidP="000B0EE2">
      <w:pPr>
        <w:pStyle w:val="Paragrafoelenco"/>
        <w:numPr>
          <w:ilvl w:val="0"/>
          <w:numId w:val="107"/>
        </w:numPr>
        <w:spacing w:after="60" w:line="300" w:lineRule="auto"/>
        <w:jc w:val="both"/>
      </w:pPr>
      <w:r w:rsidRPr="00E56E9A">
        <w:t>ad esso presidente il sistema di video</w:t>
      </w:r>
      <w:r w:rsidR="002C5EF0">
        <w:t>-audio</w:t>
      </w:r>
      <w:r w:rsidRPr="00E56E9A">
        <w:t xml:space="preserve"> conferenza utilizzato – ……………… – consente di accertare inequivocabilmente l’identità e la legittimazione degli intervenuti e di regolare lo svolgimento dell’adunanza;</w:t>
      </w:r>
    </w:p>
    <w:p w14:paraId="1B035C2E" w14:textId="5985DB68" w:rsidR="00D433EB" w:rsidRPr="00E56E9A" w:rsidRDefault="00D433EB" w:rsidP="000B0EE2">
      <w:pPr>
        <w:pStyle w:val="Paragrafoelenco"/>
        <w:numPr>
          <w:ilvl w:val="0"/>
          <w:numId w:val="107"/>
        </w:numPr>
        <w:spacing w:after="60" w:line="300" w:lineRule="auto"/>
        <w:jc w:val="both"/>
      </w:pPr>
      <w:r w:rsidRPr="00E56E9A">
        <w:t>al sindaco effettivo …………</w:t>
      </w:r>
      <w:r w:rsidR="0051679E" w:rsidRPr="00E56E9A">
        <w:t>……</w:t>
      </w:r>
      <w:r w:rsidRPr="00E56E9A">
        <w:t>, in qualità di soggetto verbalizzante, è consentito di percepire adeguatamente gli eventi oggetto di verbalizzazione;</w:t>
      </w:r>
    </w:p>
    <w:p w14:paraId="6AF40396" w14:textId="48B50C9F" w:rsidR="00D433EB" w:rsidRPr="00E56E9A" w:rsidRDefault="00D433EB" w:rsidP="000B0EE2">
      <w:pPr>
        <w:pStyle w:val="Paragrafoelenco"/>
        <w:numPr>
          <w:ilvl w:val="0"/>
          <w:numId w:val="107"/>
        </w:numPr>
        <w:spacing w:after="60" w:line="300" w:lineRule="auto"/>
        <w:jc w:val="both"/>
      </w:pPr>
      <w:r w:rsidRPr="00E56E9A">
        <w:t>è consentito agli intervenuti di partecipare in tempo reale alla discussione e alla votazione simultanea sugli argomenti all’ordine del giorno, nonché di visionare, ricevere o trasmettere documenti;</w:t>
      </w:r>
    </w:p>
    <w:p w14:paraId="2E3A7825" w14:textId="3307D9E7" w:rsidR="00D433EB" w:rsidRPr="00E56E9A" w:rsidRDefault="00D433EB" w:rsidP="009B5EA7">
      <w:pPr>
        <w:spacing w:after="60" w:line="300" w:lineRule="auto"/>
        <w:jc w:val="both"/>
      </w:pPr>
      <w:r w:rsidRPr="00E56E9A">
        <w:t>con comunicazione in data ……</w:t>
      </w:r>
      <w:r w:rsidR="0051679E" w:rsidRPr="00E56E9A">
        <w:t>……</w:t>
      </w:r>
      <w:r w:rsidRPr="00E56E9A">
        <w:t>…. il/la signor/a ……………………. ha reso note le modalità di collegamento].</w:t>
      </w:r>
    </w:p>
    <w:p w14:paraId="141FF797" w14:textId="77777777" w:rsidR="00D433EB" w:rsidRPr="00E56E9A" w:rsidRDefault="00D433EB" w:rsidP="009B5EA7">
      <w:pPr>
        <w:spacing w:after="60" w:line="300" w:lineRule="auto"/>
        <w:jc w:val="both"/>
      </w:pPr>
      <w:r w:rsidRPr="00E56E9A">
        <w:t>Sono altresì presenti [</w:t>
      </w:r>
      <w:r w:rsidRPr="00E56E9A">
        <w:rPr>
          <w:i/>
          <w:iCs/>
        </w:rPr>
        <w:t>ovvero</w:t>
      </w:r>
      <w:r w:rsidRPr="00E56E9A">
        <w:t>: collegati]:</w:t>
      </w:r>
    </w:p>
    <w:p w14:paraId="296A0EA9" w14:textId="77777777" w:rsidR="00D433EB" w:rsidRPr="00E56E9A" w:rsidRDefault="00D433EB" w:rsidP="002C5EF0">
      <w:pPr>
        <w:spacing w:after="60" w:line="300" w:lineRule="auto"/>
        <w:ind w:left="360"/>
        <w:jc w:val="both"/>
      </w:pPr>
      <w:r w:rsidRPr="00E56E9A">
        <w:t>___________, in qualità di ___________;</w:t>
      </w:r>
    </w:p>
    <w:p w14:paraId="64C122B6" w14:textId="77777777" w:rsidR="00D433EB" w:rsidRDefault="00D433EB" w:rsidP="002C5EF0">
      <w:pPr>
        <w:spacing w:after="60" w:line="300" w:lineRule="auto"/>
        <w:ind w:left="360"/>
        <w:jc w:val="both"/>
      </w:pPr>
      <w:r w:rsidRPr="00E56E9A">
        <w:t>___________, con funzione di ________.</w:t>
      </w:r>
    </w:p>
    <w:p w14:paraId="605D9E98" w14:textId="77777777" w:rsidR="00D433EB" w:rsidRPr="00EC20E1" w:rsidRDefault="00D433EB" w:rsidP="009B5EA7">
      <w:pPr>
        <w:spacing w:after="60" w:line="300" w:lineRule="auto"/>
        <w:jc w:val="both"/>
      </w:pPr>
      <w:r w:rsidRPr="00EC20E1">
        <w:t>Premesso che:</w:t>
      </w:r>
    </w:p>
    <w:p w14:paraId="029A1E71" w14:textId="7BB4E21F" w:rsidR="00D433EB" w:rsidRPr="00EC20E1" w:rsidRDefault="00D433EB" w:rsidP="000B0EE2">
      <w:pPr>
        <w:numPr>
          <w:ilvl w:val="0"/>
          <w:numId w:val="51"/>
        </w:numPr>
        <w:spacing w:after="60" w:line="300" w:lineRule="auto"/>
        <w:jc w:val="both"/>
      </w:pPr>
      <w:r w:rsidRPr="00EC20E1">
        <w:t xml:space="preserve">in data __/__/__ il consigliere </w:t>
      </w:r>
      <w:r>
        <w:t xml:space="preserve">_____ </w:t>
      </w:r>
      <w:r w:rsidRPr="00EC20E1">
        <w:t>ha rassegnato le dimissioni [</w:t>
      </w:r>
      <w:r w:rsidRPr="00EC20E1">
        <w:rPr>
          <w:i/>
        </w:rPr>
        <w:t>ovvero</w:t>
      </w:r>
      <w:r w:rsidRPr="00EC20E1">
        <w:t xml:space="preserve">: </w:t>
      </w:r>
      <w:r w:rsidR="005D1E48">
        <w:t xml:space="preserve">è cessato </w:t>
      </w:r>
      <w:r w:rsidRPr="00EC20E1">
        <w:t>per decesso, revoca o decadenza] dalla carica di consigliere di amministrazione della società per ___________ [</w:t>
      </w:r>
      <w:r w:rsidRPr="00EC20E1">
        <w:rPr>
          <w:i/>
        </w:rPr>
        <w:t>indicare i motivi</w:t>
      </w:r>
      <w:r w:rsidRPr="00EC20E1">
        <w:t xml:space="preserve">];  </w:t>
      </w:r>
    </w:p>
    <w:p w14:paraId="6D8E73C5" w14:textId="77777777" w:rsidR="00D433EB" w:rsidRPr="00EC20E1" w:rsidRDefault="00D433EB" w:rsidP="000B0EE2">
      <w:pPr>
        <w:numPr>
          <w:ilvl w:val="0"/>
          <w:numId w:val="51"/>
        </w:numPr>
        <w:spacing w:after="60" w:line="300" w:lineRule="auto"/>
        <w:jc w:val="both"/>
      </w:pPr>
      <w:r w:rsidRPr="00EC20E1">
        <w:t>l’organo di amministrazione intende cooptare il dott. ___________ in sostituzione del dimissionario dott. ___________;</w:t>
      </w:r>
    </w:p>
    <w:p w14:paraId="0CFC388B" w14:textId="7D2DDA41" w:rsidR="00D433EB" w:rsidRPr="00EC20E1" w:rsidRDefault="00D433EB" w:rsidP="000B0EE2">
      <w:pPr>
        <w:numPr>
          <w:ilvl w:val="0"/>
          <w:numId w:val="51"/>
        </w:numPr>
        <w:spacing w:after="60" w:line="300" w:lineRule="auto"/>
        <w:jc w:val="both"/>
      </w:pPr>
      <w:r w:rsidRPr="00EC20E1">
        <w:t xml:space="preserve">il </w:t>
      </w:r>
      <w:r>
        <w:t>C</w:t>
      </w:r>
      <w:r w:rsidRPr="00EC20E1">
        <w:t xml:space="preserve">ollegio sindacale è chiamato a dare la sua approvazione, ai sensi dell’art. 2386, co. 1, c.c. alla delibera che sarà sottoposta all’organo di amministrazione convocato per il giorno </w:t>
      </w:r>
      <w:r w:rsidRPr="00EC20E1">
        <w:rPr>
          <w:bCs/>
        </w:rPr>
        <w:t xml:space="preserve">__/__/_____ </w:t>
      </w:r>
      <w:r w:rsidRPr="00EC20E1">
        <w:t>alle ore _</w:t>
      </w:r>
      <w:proofErr w:type="gramStart"/>
      <w:r w:rsidRPr="00EC20E1">
        <w:t>_:_</w:t>
      </w:r>
      <w:proofErr w:type="gramEnd"/>
      <w:r w:rsidRPr="00EC20E1">
        <w:t xml:space="preserve">_ presso  ______ </w:t>
      </w:r>
      <w:r>
        <w:t xml:space="preserve"> </w:t>
      </w:r>
      <w:r w:rsidRPr="00EC20E1">
        <w:t>con  all’ordine del giorno la cooptazione del dott. ___________ quale</w:t>
      </w:r>
      <w:r>
        <w:t xml:space="preserve"> </w:t>
      </w:r>
      <w:r w:rsidRPr="00EC20E1">
        <w:t>componente dell’organo di amministrazione in sostituzione del dimissionario dott. ___________  [</w:t>
      </w:r>
      <w:r w:rsidRPr="00EC20E1">
        <w:rPr>
          <w:i/>
        </w:rPr>
        <w:t>ovvero</w:t>
      </w:r>
      <w:r w:rsidRPr="00EC20E1">
        <w:t xml:space="preserve">: </w:t>
      </w:r>
      <w:r w:rsidR="005D1E48">
        <w:t xml:space="preserve">è cessato </w:t>
      </w:r>
      <w:r w:rsidRPr="00EC20E1">
        <w:t>per decesso, revoca o decadenza].</w:t>
      </w:r>
    </w:p>
    <w:p w14:paraId="4311ED29" w14:textId="77777777" w:rsidR="00D433EB" w:rsidRPr="00EC20E1" w:rsidRDefault="00D433EB" w:rsidP="009B5EA7">
      <w:pPr>
        <w:numPr>
          <w:ilvl w:val="0"/>
          <w:numId w:val="1"/>
        </w:numPr>
        <w:spacing w:after="60" w:line="300" w:lineRule="auto"/>
        <w:jc w:val="both"/>
      </w:pPr>
      <w:r>
        <w:lastRenderedPageBreak/>
        <w:t xml:space="preserve">il Collegio sindacale ha verificato </w:t>
      </w:r>
      <w:r w:rsidRPr="00EC20E1">
        <w:t>che sussistono le condizioni di cui all’art. 2386, co. 1, c.c., in quanto la maggioranza dei consiglieri rimasti in carica, chiamati a deliberare sulla cooptazione, è stata espressa dall’assemblea;</w:t>
      </w:r>
    </w:p>
    <w:p w14:paraId="21C40E5F" w14:textId="77777777" w:rsidR="00D433EB" w:rsidRPr="00EC20E1" w:rsidRDefault="00D433EB" w:rsidP="009B5EA7">
      <w:pPr>
        <w:numPr>
          <w:ilvl w:val="0"/>
          <w:numId w:val="1"/>
        </w:numPr>
        <w:spacing w:after="60" w:line="300" w:lineRule="auto"/>
        <w:jc w:val="both"/>
      </w:pPr>
      <w:r w:rsidRPr="00EC20E1">
        <w:t>anche dopo la cooptazione del dott. ___________, la maggioranza dei componenti l’organo di amministrazione è di espressione assembleare;</w:t>
      </w:r>
    </w:p>
    <w:p w14:paraId="79680922" w14:textId="77777777" w:rsidR="00D433EB" w:rsidRPr="00EC20E1" w:rsidRDefault="00D433EB" w:rsidP="009B5EA7">
      <w:pPr>
        <w:numPr>
          <w:ilvl w:val="0"/>
          <w:numId w:val="1"/>
        </w:numPr>
        <w:spacing w:after="60" w:line="300" w:lineRule="auto"/>
        <w:jc w:val="both"/>
      </w:pPr>
      <w:r w:rsidRPr="00EC20E1">
        <w:t xml:space="preserve">nell’ordine del giorno del cda </w:t>
      </w:r>
      <w:r>
        <w:t xml:space="preserve">è </w:t>
      </w:r>
      <w:r w:rsidRPr="00EC20E1">
        <w:t>prevista la nomina del nuovo amministratore per cooptazione;</w:t>
      </w:r>
    </w:p>
    <w:p w14:paraId="27334727" w14:textId="77777777" w:rsidR="00D433EB" w:rsidRPr="00EC20E1" w:rsidRDefault="00D433EB" w:rsidP="009B5EA7">
      <w:pPr>
        <w:pStyle w:val="Paragrafoelenco"/>
        <w:numPr>
          <w:ilvl w:val="0"/>
          <w:numId w:val="1"/>
        </w:numPr>
        <w:spacing w:after="60" w:line="300" w:lineRule="auto"/>
        <w:jc w:val="both"/>
      </w:pPr>
      <w:r w:rsidRPr="00EC20E1">
        <w:t xml:space="preserve">il </w:t>
      </w:r>
      <w:r>
        <w:t>C</w:t>
      </w:r>
      <w:r w:rsidRPr="00EC20E1">
        <w:t xml:space="preserve">ollegio </w:t>
      </w:r>
      <w:r>
        <w:t xml:space="preserve">ha </w:t>
      </w:r>
      <w:r w:rsidRPr="00EC20E1">
        <w:t>acquisito:</w:t>
      </w:r>
    </w:p>
    <w:p w14:paraId="753D68EC" w14:textId="77777777" w:rsidR="00D433EB" w:rsidRPr="00EC20E1" w:rsidRDefault="00D433EB" w:rsidP="000B0EE2">
      <w:pPr>
        <w:pStyle w:val="Paragrafoelenco"/>
        <w:numPr>
          <w:ilvl w:val="1"/>
          <w:numId w:val="39"/>
        </w:numPr>
        <w:spacing w:after="60" w:line="300" w:lineRule="auto"/>
        <w:jc w:val="both"/>
      </w:pPr>
      <w:r w:rsidRPr="00EC20E1">
        <w:t>un</w:t>
      </w:r>
      <w:r>
        <w:t xml:space="preserve">a dichiarazione </w:t>
      </w:r>
      <w:r w:rsidRPr="00EC20E1">
        <w:t xml:space="preserve">del candidato amministratore attestante di non essere soggetto ad una causa di ineleggibilità e decadenza </w:t>
      </w:r>
      <w:r w:rsidRPr="00823016">
        <w:rPr>
          <w:i/>
          <w:iCs/>
        </w:rPr>
        <w:t>ex</w:t>
      </w:r>
      <w:r w:rsidRPr="00EC20E1">
        <w:t xml:space="preserve"> art. 2382 c.c.;</w:t>
      </w:r>
    </w:p>
    <w:p w14:paraId="4FEF2A0F" w14:textId="77777777" w:rsidR="00D433EB" w:rsidRPr="00EC20E1" w:rsidRDefault="00D433EB" w:rsidP="000B0EE2">
      <w:pPr>
        <w:pStyle w:val="Paragrafoelenco"/>
        <w:numPr>
          <w:ilvl w:val="1"/>
          <w:numId w:val="39"/>
        </w:numPr>
        <w:spacing w:after="60" w:line="300" w:lineRule="auto"/>
        <w:jc w:val="both"/>
      </w:pPr>
      <w:r>
        <w:rPr>
          <w:rFonts w:cstheme="minorHAnsi"/>
        </w:rPr>
        <w:t>[</w:t>
      </w:r>
      <w:r w:rsidRPr="00823016">
        <w:rPr>
          <w:i/>
          <w:iCs/>
        </w:rPr>
        <w:t>eventualmente</w:t>
      </w:r>
      <w:r>
        <w:t xml:space="preserve"> una</w:t>
      </w:r>
      <w:r w:rsidRPr="00EC20E1">
        <w:t xml:space="preserve"> </w:t>
      </w:r>
      <w:r>
        <w:t xml:space="preserve">dichiarazione </w:t>
      </w:r>
      <w:r w:rsidRPr="00EC20E1">
        <w:t>del candidato in merito ai particolari requisiti di indipendenza o specifica qualificazione richiesta dallo statuto o da regolamenti interni</w:t>
      </w:r>
      <w:r>
        <w:rPr>
          <w:rFonts w:cstheme="minorHAnsi"/>
        </w:rPr>
        <w:t>]</w:t>
      </w:r>
    </w:p>
    <w:p w14:paraId="252D52E6" w14:textId="77777777" w:rsidR="00D433EB" w:rsidRPr="00EC20E1" w:rsidRDefault="00D433EB" w:rsidP="009B5EA7">
      <w:pPr>
        <w:spacing w:after="60" w:line="300" w:lineRule="auto"/>
        <w:jc w:val="both"/>
      </w:pPr>
      <w:r w:rsidRPr="00EC20E1">
        <w:t>Tutto ciò premesso il Collegio Sindacale:</w:t>
      </w:r>
    </w:p>
    <w:p w14:paraId="56D2060A" w14:textId="23A6D2A4" w:rsidR="00D433EB" w:rsidRPr="00EC20E1" w:rsidRDefault="00D433EB" w:rsidP="009B5EA7">
      <w:pPr>
        <w:spacing w:after="60" w:line="300" w:lineRule="auto"/>
        <w:jc w:val="both"/>
      </w:pPr>
      <w:r>
        <w:t xml:space="preserve">esamina </w:t>
      </w:r>
      <w:r w:rsidRPr="00EC20E1">
        <w:t>la qualificazione</w:t>
      </w:r>
      <w:r>
        <w:t xml:space="preserve"> e</w:t>
      </w:r>
      <w:r w:rsidRPr="00EC20E1">
        <w:t xml:space="preserve"> il </w:t>
      </w:r>
      <w:r w:rsidRPr="00EC20E1">
        <w:rPr>
          <w:i/>
        </w:rPr>
        <w:t>curriculum</w:t>
      </w:r>
      <w:r w:rsidRPr="00EC20E1">
        <w:t xml:space="preserve"> </w:t>
      </w:r>
      <w:r>
        <w:t xml:space="preserve">e le </w:t>
      </w:r>
      <w:r w:rsidRPr="00EC20E1">
        <w:t xml:space="preserve">esperienze maturate dal dott. ___________ messo a disposizione del </w:t>
      </w:r>
      <w:r>
        <w:t>C</w:t>
      </w:r>
      <w:r w:rsidRPr="00EC20E1">
        <w:t xml:space="preserve">ollegio </w:t>
      </w:r>
      <w:r>
        <w:t xml:space="preserve">medesimo </w:t>
      </w:r>
      <w:r w:rsidRPr="00EC20E1">
        <w:t>e, dopo averne valutato i titoli e le esperienze, approva all’unanimità (o a maggioranza dei su</w:t>
      </w:r>
      <w:r w:rsidR="00C5075A">
        <w:t>o</w:t>
      </w:r>
      <w:r w:rsidRPr="00EC20E1">
        <w:t>i membri</w:t>
      </w:r>
      <w:r w:rsidR="00C5075A">
        <w:t>,</w:t>
      </w:r>
      <w:r w:rsidRPr="00EC20E1">
        <w:t xml:space="preserve"> citando nominalmente i</w:t>
      </w:r>
      <w:r w:rsidR="00C5075A">
        <w:t xml:space="preserve"> </w:t>
      </w:r>
      <w:r w:rsidRPr="00EC20E1">
        <w:t>sindaci che si sono espressi a favore o contro la nomina) la cooptazione del consigliere dott. ___________.</w:t>
      </w:r>
    </w:p>
    <w:p w14:paraId="523E8838" w14:textId="77777777" w:rsidR="00D433EB" w:rsidRPr="00EC20E1" w:rsidRDefault="00D433EB" w:rsidP="009B5EA7">
      <w:pPr>
        <w:spacing w:after="60" w:line="300" w:lineRule="auto"/>
        <w:jc w:val="both"/>
      </w:pPr>
      <w:r w:rsidRPr="00242F41">
        <w:t>[</w:t>
      </w:r>
      <w:r w:rsidRPr="00823016">
        <w:rPr>
          <w:i/>
          <w:iCs/>
        </w:rPr>
        <w:t>Ovvero</w:t>
      </w:r>
      <w:r w:rsidRPr="00EC20E1">
        <w:t xml:space="preserve">: </w:t>
      </w:r>
    </w:p>
    <w:p w14:paraId="43FCBD56" w14:textId="35E1E6EF" w:rsidR="00D433EB" w:rsidRPr="00EC20E1" w:rsidRDefault="00D433EB" w:rsidP="009B5EA7">
      <w:pPr>
        <w:spacing w:after="60" w:line="300" w:lineRule="auto"/>
        <w:jc w:val="both"/>
      </w:pPr>
      <w:r w:rsidRPr="00EC20E1">
        <w:t xml:space="preserve"> si esprime negativamente all’unanimità (</w:t>
      </w:r>
      <w:r w:rsidRPr="00823016">
        <w:rPr>
          <w:i/>
          <w:iCs/>
        </w:rPr>
        <w:t>ovvero</w:t>
      </w:r>
      <w:r>
        <w:t xml:space="preserve">: </w:t>
      </w:r>
      <w:r w:rsidRPr="00EC20E1">
        <w:t>a maggioranza dei su</w:t>
      </w:r>
      <w:r>
        <w:t xml:space="preserve">oi componenti, con il dissenso di _______) </w:t>
      </w:r>
      <w:r w:rsidRPr="00EC20E1">
        <w:t xml:space="preserve">in merito </w:t>
      </w:r>
      <w:r>
        <w:t>al</w:t>
      </w:r>
      <w:r w:rsidRPr="00EC20E1">
        <w:t>la cooptazione del consigliere dott. ___________per i seguenti motivi</w:t>
      </w:r>
      <w:r>
        <w:t xml:space="preserve"> ________</w:t>
      </w:r>
      <w:r w:rsidR="002C5EF0">
        <w:t xml:space="preserve"> </w:t>
      </w:r>
      <w:r>
        <w:t>(</w:t>
      </w:r>
      <w:r w:rsidRPr="00823016">
        <w:rPr>
          <w:i/>
          <w:iCs/>
        </w:rPr>
        <w:t>specificare le motivazioni</w:t>
      </w:r>
      <w:r>
        <w:t>)</w:t>
      </w:r>
      <w:r w:rsidRPr="00242F41">
        <w:t>]</w:t>
      </w:r>
      <w: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EB6F05" w:rsidRPr="009A496C" w14:paraId="5C765780" w14:textId="77777777" w:rsidTr="00A86EC4">
        <w:tc>
          <w:tcPr>
            <w:tcW w:w="6771" w:type="dxa"/>
            <w:hideMark/>
          </w:tcPr>
          <w:p w14:paraId="58917E45" w14:textId="77777777" w:rsidR="00EB6F05" w:rsidRPr="009A496C" w:rsidRDefault="00EB6F05" w:rsidP="00A86EC4">
            <w:pPr>
              <w:spacing w:after="60" w:line="300" w:lineRule="auto"/>
              <w:jc w:val="both"/>
            </w:pPr>
            <w:r w:rsidRPr="009A496C">
              <w:rPr>
                <w:i/>
              </w:rPr>
              <w:t>Luogo, data</w:t>
            </w:r>
          </w:p>
        </w:tc>
        <w:tc>
          <w:tcPr>
            <w:tcW w:w="3007" w:type="dxa"/>
            <w:hideMark/>
          </w:tcPr>
          <w:p w14:paraId="60A60763" w14:textId="77777777" w:rsidR="00EB6F05" w:rsidRPr="009A496C" w:rsidRDefault="00EB6F05" w:rsidP="00A86EC4">
            <w:pPr>
              <w:spacing w:after="60" w:line="300" w:lineRule="auto"/>
              <w:jc w:val="both"/>
            </w:pPr>
            <w:r w:rsidRPr="009A496C">
              <w:t xml:space="preserve">Il </w:t>
            </w:r>
            <w:r>
              <w:t>C</w:t>
            </w:r>
            <w:r w:rsidRPr="009A496C">
              <w:t>ollegio sindacale</w:t>
            </w:r>
          </w:p>
        </w:tc>
      </w:tr>
      <w:tr w:rsidR="00EB6F05" w:rsidRPr="009A496C" w14:paraId="11634F49" w14:textId="77777777" w:rsidTr="00A86EC4">
        <w:trPr>
          <w:trHeight w:val="567"/>
        </w:trPr>
        <w:tc>
          <w:tcPr>
            <w:tcW w:w="6771" w:type="dxa"/>
          </w:tcPr>
          <w:p w14:paraId="4307B0FA" w14:textId="77777777" w:rsidR="00EB6F05" w:rsidRPr="009A496C" w:rsidRDefault="00EB6F05" w:rsidP="00A86EC4">
            <w:pPr>
              <w:spacing w:after="60" w:line="300" w:lineRule="auto"/>
              <w:jc w:val="both"/>
            </w:pPr>
          </w:p>
        </w:tc>
        <w:tc>
          <w:tcPr>
            <w:tcW w:w="3007" w:type="dxa"/>
          </w:tcPr>
          <w:p w14:paraId="191D3ABE" w14:textId="77777777" w:rsidR="00EB6F05" w:rsidRPr="009A496C" w:rsidRDefault="00EB6F05" w:rsidP="00A86EC4">
            <w:pPr>
              <w:spacing w:after="60" w:line="300" w:lineRule="auto"/>
              <w:jc w:val="both"/>
            </w:pPr>
            <w:r w:rsidRPr="009A496C">
              <w:t>_________________</w:t>
            </w:r>
          </w:p>
        </w:tc>
      </w:tr>
      <w:tr w:rsidR="00EB6F05" w:rsidRPr="009A496C" w14:paraId="1C37A186" w14:textId="77777777" w:rsidTr="00A86EC4">
        <w:trPr>
          <w:trHeight w:val="567"/>
        </w:trPr>
        <w:tc>
          <w:tcPr>
            <w:tcW w:w="6771" w:type="dxa"/>
          </w:tcPr>
          <w:p w14:paraId="29E56934" w14:textId="77777777" w:rsidR="00EB6F05" w:rsidRPr="009A496C" w:rsidRDefault="00EB6F05" w:rsidP="00A86EC4">
            <w:pPr>
              <w:spacing w:after="60" w:line="300" w:lineRule="auto"/>
              <w:jc w:val="both"/>
            </w:pPr>
          </w:p>
        </w:tc>
        <w:tc>
          <w:tcPr>
            <w:tcW w:w="3007" w:type="dxa"/>
          </w:tcPr>
          <w:p w14:paraId="6101C6E1" w14:textId="77777777" w:rsidR="00EB6F05" w:rsidRPr="009A496C" w:rsidRDefault="00EB6F05" w:rsidP="00A86EC4">
            <w:pPr>
              <w:spacing w:after="60" w:line="300" w:lineRule="auto"/>
              <w:jc w:val="both"/>
            </w:pPr>
            <w:r w:rsidRPr="009A496C">
              <w:t>_________________</w:t>
            </w:r>
          </w:p>
        </w:tc>
      </w:tr>
      <w:tr w:rsidR="00EB6F05" w:rsidRPr="009A496C" w14:paraId="2BF44558" w14:textId="77777777" w:rsidTr="00A86EC4">
        <w:trPr>
          <w:trHeight w:val="567"/>
        </w:trPr>
        <w:tc>
          <w:tcPr>
            <w:tcW w:w="6771" w:type="dxa"/>
          </w:tcPr>
          <w:p w14:paraId="1D3C47DB" w14:textId="77777777" w:rsidR="00EB6F05" w:rsidRPr="009A496C" w:rsidRDefault="00EB6F05" w:rsidP="00A86EC4">
            <w:pPr>
              <w:spacing w:after="60" w:line="300" w:lineRule="auto"/>
              <w:jc w:val="both"/>
            </w:pPr>
          </w:p>
        </w:tc>
        <w:tc>
          <w:tcPr>
            <w:tcW w:w="3007" w:type="dxa"/>
          </w:tcPr>
          <w:p w14:paraId="2C9D5C8D" w14:textId="77777777" w:rsidR="00EB6F05" w:rsidRPr="009A496C" w:rsidRDefault="00EB6F05" w:rsidP="00A86EC4">
            <w:pPr>
              <w:spacing w:after="60" w:line="300" w:lineRule="auto"/>
              <w:jc w:val="both"/>
            </w:pPr>
            <w:r w:rsidRPr="009A496C">
              <w:t>_________________</w:t>
            </w:r>
          </w:p>
        </w:tc>
      </w:tr>
    </w:tbl>
    <w:p w14:paraId="70FC628F" w14:textId="4F5B23B9" w:rsidR="00D433EB" w:rsidRDefault="00D433EB" w:rsidP="009B5EA7">
      <w:pPr>
        <w:spacing w:after="60" w:line="300" w:lineRule="auto"/>
        <w:jc w:val="both"/>
      </w:pPr>
      <w:r>
        <w:tab/>
      </w:r>
      <w:r>
        <w:tab/>
      </w:r>
      <w:r>
        <w:tab/>
      </w:r>
      <w:r>
        <w:tab/>
      </w:r>
      <w:r>
        <w:tab/>
      </w:r>
      <w:r>
        <w:tab/>
      </w:r>
      <w:r>
        <w:tab/>
      </w:r>
      <w:r>
        <w:tab/>
      </w:r>
      <w:r>
        <w:tab/>
      </w:r>
      <w:r>
        <w:tab/>
      </w:r>
      <w:r>
        <w:tab/>
      </w:r>
      <w:r>
        <w:tab/>
      </w:r>
    </w:p>
    <w:p w14:paraId="1D5E0981" w14:textId="0056035A" w:rsidR="00D433EB" w:rsidRDefault="00D433EB" w:rsidP="009B5EA7">
      <w:pPr>
        <w:spacing w:after="60" w:line="300" w:lineRule="auto"/>
        <w:jc w:val="both"/>
        <w:rPr>
          <w:bCs/>
        </w:rPr>
      </w:pPr>
      <w:r w:rsidRPr="00800AF6">
        <w:rPr>
          <w:bCs/>
        </w:rPr>
        <w:t>[</w:t>
      </w:r>
      <w:r w:rsidRPr="00800AF6">
        <w:rPr>
          <w:bCs/>
          <w:i/>
          <w:iCs/>
        </w:rPr>
        <w:t>In caso di riunione in video</w:t>
      </w:r>
      <w:r w:rsidR="00EB6F05">
        <w:rPr>
          <w:bCs/>
          <w:i/>
          <w:iCs/>
        </w:rPr>
        <w:t xml:space="preserve">-audio </w:t>
      </w:r>
      <w:r w:rsidRPr="00800AF6">
        <w:rPr>
          <w:bCs/>
          <w:i/>
          <w:iCs/>
        </w:rPr>
        <w:t>conferenza:</w:t>
      </w:r>
      <w:r w:rsidRPr="00800AF6">
        <w:rPr>
          <w:bCs/>
        </w:rPr>
        <w:t xml:space="preserve"> Il presente verbale è stato redatto sulla base delle annotazioni prese nel corso della riunione ed è approvato all’unanimità prima della sua trascrizione a libro]</w:t>
      </w:r>
    </w:p>
    <w:p w14:paraId="7ECB3569" w14:textId="77777777" w:rsidR="00EB6F05" w:rsidRPr="00800AF6" w:rsidRDefault="00EB6F05" w:rsidP="009B5EA7">
      <w:pPr>
        <w:spacing w:after="60" w:line="300" w:lineRule="auto"/>
        <w:jc w:val="both"/>
        <w:rPr>
          <w:bC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EB6F05" w:rsidRPr="009A496C" w14:paraId="1BBD6347" w14:textId="77777777" w:rsidTr="00A86EC4">
        <w:tc>
          <w:tcPr>
            <w:tcW w:w="6771" w:type="dxa"/>
            <w:hideMark/>
          </w:tcPr>
          <w:p w14:paraId="2C7FB6D4" w14:textId="77777777" w:rsidR="00EB6F05" w:rsidRPr="009A496C" w:rsidRDefault="00EB6F05" w:rsidP="00A86EC4">
            <w:pPr>
              <w:spacing w:after="60" w:line="300" w:lineRule="auto"/>
              <w:jc w:val="both"/>
            </w:pPr>
            <w:r w:rsidRPr="009A496C">
              <w:rPr>
                <w:i/>
              </w:rPr>
              <w:t>Luogo, data</w:t>
            </w:r>
          </w:p>
        </w:tc>
        <w:tc>
          <w:tcPr>
            <w:tcW w:w="3007" w:type="dxa"/>
            <w:hideMark/>
          </w:tcPr>
          <w:p w14:paraId="3A95B13E" w14:textId="77777777" w:rsidR="00EB6F05" w:rsidRPr="009A496C" w:rsidRDefault="00EB6F05" w:rsidP="00A86EC4">
            <w:pPr>
              <w:spacing w:after="60" w:line="300" w:lineRule="auto"/>
              <w:jc w:val="both"/>
            </w:pPr>
            <w:r w:rsidRPr="009A496C">
              <w:t xml:space="preserve">Il </w:t>
            </w:r>
            <w:r>
              <w:t>C</w:t>
            </w:r>
            <w:r w:rsidRPr="009A496C">
              <w:t>ollegio sindacale</w:t>
            </w:r>
          </w:p>
        </w:tc>
      </w:tr>
      <w:tr w:rsidR="00EB6F05" w:rsidRPr="009A496C" w14:paraId="410D344C" w14:textId="77777777" w:rsidTr="00A86EC4">
        <w:trPr>
          <w:trHeight w:val="567"/>
        </w:trPr>
        <w:tc>
          <w:tcPr>
            <w:tcW w:w="6771" w:type="dxa"/>
          </w:tcPr>
          <w:p w14:paraId="4B9666C5" w14:textId="77777777" w:rsidR="00EB6F05" w:rsidRPr="009A496C" w:rsidRDefault="00EB6F05" w:rsidP="00A86EC4">
            <w:pPr>
              <w:spacing w:after="60" w:line="300" w:lineRule="auto"/>
              <w:jc w:val="both"/>
            </w:pPr>
          </w:p>
        </w:tc>
        <w:tc>
          <w:tcPr>
            <w:tcW w:w="3007" w:type="dxa"/>
          </w:tcPr>
          <w:p w14:paraId="63F17472" w14:textId="77777777" w:rsidR="00EB6F05" w:rsidRPr="009A496C" w:rsidRDefault="00EB6F05" w:rsidP="00A86EC4">
            <w:pPr>
              <w:spacing w:after="60" w:line="300" w:lineRule="auto"/>
              <w:jc w:val="both"/>
            </w:pPr>
            <w:r w:rsidRPr="009A496C">
              <w:t>_________________</w:t>
            </w:r>
          </w:p>
        </w:tc>
      </w:tr>
      <w:tr w:rsidR="00EB6F05" w:rsidRPr="009A496C" w14:paraId="6B828D4A" w14:textId="77777777" w:rsidTr="00A86EC4">
        <w:trPr>
          <w:trHeight w:val="567"/>
        </w:trPr>
        <w:tc>
          <w:tcPr>
            <w:tcW w:w="6771" w:type="dxa"/>
          </w:tcPr>
          <w:p w14:paraId="329C1D41" w14:textId="77777777" w:rsidR="00EB6F05" w:rsidRPr="009A496C" w:rsidRDefault="00EB6F05" w:rsidP="00A86EC4">
            <w:pPr>
              <w:spacing w:after="60" w:line="300" w:lineRule="auto"/>
              <w:jc w:val="both"/>
            </w:pPr>
          </w:p>
        </w:tc>
        <w:tc>
          <w:tcPr>
            <w:tcW w:w="3007" w:type="dxa"/>
          </w:tcPr>
          <w:p w14:paraId="2A1B11B1" w14:textId="77777777" w:rsidR="00EB6F05" w:rsidRPr="009A496C" w:rsidRDefault="00EB6F05" w:rsidP="00A86EC4">
            <w:pPr>
              <w:spacing w:after="60" w:line="300" w:lineRule="auto"/>
              <w:jc w:val="both"/>
            </w:pPr>
            <w:r w:rsidRPr="009A496C">
              <w:t>_________________</w:t>
            </w:r>
          </w:p>
        </w:tc>
      </w:tr>
      <w:tr w:rsidR="00EB6F05" w:rsidRPr="009A496C" w14:paraId="7942BDB5" w14:textId="77777777" w:rsidTr="00A86EC4">
        <w:trPr>
          <w:trHeight w:val="567"/>
        </w:trPr>
        <w:tc>
          <w:tcPr>
            <w:tcW w:w="6771" w:type="dxa"/>
          </w:tcPr>
          <w:p w14:paraId="0A732F7F" w14:textId="77777777" w:rsidR="00EB6F05" w:rsidRPr="009A496C" w:rsidRDefault="00EB6F05" w:rsidP="00A86EC4">
            <w:pPr>
              <w:spacing w:after="60" w:line="300" w:lineRule="auto"/>
              <w:jc w:val="both"/>
            </w:pPr>
          </w:p>
        </w:tc>
        <w:tc>
          <w:tcPr>
            <w:tcW w:w="3007" w:type="dxa"/>
          </w:tcPr>
          <w:p w14:paraId="7FF1C5EB" w14:textId="77777777" w:rsidR="00EB6F05" w:rsidRPr="009A496C" w:rsidRDefault="00EB6F05" w:rsidP="00A86EC4">
            <w:pPr>
              <w:spacing w:after="60" w:line="300" w:lineRule="auto"/>
              <w:jc w:val="both"/>
            </w:pPr>
            <w:r w:rsidRPr="009A496C">
              <w:t>_________________</w:t>
            </w:r>
          </w:p>
        </w:tc>
      </w:tr>
    </w:tbl>
    <w:p w14:paraId="2DB16ACE" w14:textId="77777777" w:rsidR="00D433EB" w:rsidRPr="00EC20E1" w:rsidRDefault="00D433EB" w:rsidP="009B5EA7">
      <w:pPr>
        <w:spacing w:after="60" w:line="300" w:lineRule="auto"/>
        <w:jc w:val="both"/>
      </w:pPr>
      <w:r>
        <w:tab/>
      </w:r>
      <w:r>
        <w:tab/>
      </w:r>
      <w:r>
        <w:tab/>
      </w:r>
      <w:r>
        <w:tab/>
      </w:r>
      <w:r>
        <w:tab/>
      </w:r>
      <w:r>
        <w:tab/>
      </w:r>
      <w:r>
        <w:tab/>
      </w:r>
      <w:r>
        <w:tab/>
      </w:r>
      <w:r>
        <w:tab/>
      </w:r>
      <w:r>
        <w:tab/>
      </w:r>
      <w:r>
        <w:tab/>
      </w:r>
      <w:r>
        <w:tab/>
      </w:r>
    </w:p>
    <w:p w14:paraId="0A5B2E04" w14:textId="77777777" w:rsidR="00D433EB" w:rsidRPr="00031D84" w:rsidRDefault="00D433EB" w:rsidP="009B5EA7">
      <w:pPr>
        <w:spacing w:after="60" w:line="300" w:lineRule="auto"/>
        <w:jc w:val="both"/>
      </w:pPr>
    </w:p>
    <w:p w14:paraId="06E8A986" w14:textId="54CCF34F" w:rsidR="00D433EB" w:rsidRDefault="00D433EB" w:rsidP="009B5EA7">
      <w:pPr>
        <w:pStyle w:val="Titolo1"/>
        <w:spacing w:after="60" w:line="300" w:lineRule="auto"/>
      </w:pPr>
      <w:r>
        <w:br w:type="page"/>
      </w:r>
    </w:p>
    <w:p w14:paraId="177C3205" w14:textId="2B19C780" w:rsidR="0038465B" w:rsidRPr="00330C2E" w:rsidRDefault="005E2822" w:rsidP="00330C2E">
      <w:pPr>
        <w:pStyle w:val="Titolo1"/>
      </w:pPr>
      <w:bookmarkStart w:id="188" w:name="_Toc445134819"/>
      <w:bookmarkStart w:id="189" w:name="_Toc77320274"/>
      <w:bookmarkStart w:id="190" w:name="_Toc77341082"/>
      <w:bookmarkStart w:id="191" w:name="_Toc77777991"/>
      <w:bookmarkEnd w:id="2"/>
      <w:r w:rsidRPr="00330C2E">
        <w:lastRenderedPageBreak/>
        <w:t>V.</w:t>
      </w:r>
      <w:r w:rsidR="00C5075A" w:rsidRPr="00330C2E">
        <w:t>19</w:t>
      </w:r>
      <w:r w:rsidR="003D7548" w:rsidRPr="00330C2E">
        <w:t>.</w:t>
      </w:r>
      <w:r w:rsidRPr="00330C2E">
        <w:t xml:space="preserve"> </w:t>
      </w:r>
      <w:r w:rsidR="003E0237" w:rsidRPr="00330C2E">
        <w:t xml:space="preserve">Verbale </w:t>
      </w:r>
      <w:r w:rsidR="00366699" w:rsidRPr="00330C2E">
        <w:t>r</w:t>
      </w:r>
      <w:r w:rsidR="003E0237" w:rsidRPr="00330C2E">
        <w:t xml:space="preserve">elativo </w:t>
      </w:r>
      <w:r w:rsidR="00366699" w:rsidRPr="00330C2E">
        <w:t>a</w:t>
      </w:r>
      <w:r w:rsidR="003E0237" w:rsidRPr="00330C2E">
        <w:t xml:space="preserve">lla </w:t>
      </w:r>
      <w:r w:rsidR="00366699" w:rsidRPr="00330C2E">
        <w:t>r</w:t>
      </w:r>
      <w:r w:rsidR="003E0237" w:rsidRPr="00330C2E">
        <w:t xml:space="preserve">iunione </w:t>
      </w:r>
      <w:r w:rsidR="00366699" w:rsidRPr="00330C2E">
        <w:t>p</w:t>
      </w:r>
      <w:r w:rsidR="003E0237" w:rsidRPr="00330C2E">
        <w:t xml:space="preserve">er </w:t>
      </w:r>
      <w:r w:rsidR="00366699" w:rsidRPr="00330C2E">
        <w:t>r</w:t>
      </w:r>
      <w:r w:rsidR="003E0237" w:rsidRPr="00330C2E">
        <w:t xml:space="preserve">edazione </w:t>
      </w:r>
      <w:r w:rsidR="00366699" w:rsidRPr="00330C2E">
        <w:t>e</w:t>
      </w:r>
      <w:r w:rsidR="003E0237" w:rsidRPr="00330C2E">
        <w:t xml:space="preserve"> </w:t>
      </w:r>
      <w:r w:rsidR="00366699" w:rsidRPr="00330C2E">
        <w:t>d</w:t>
      </w:r>
      <w:r w:rsidR="003E0237" w:rsidRPr="00330C2E">
        <w:t xml:space="preserve">eposito </w:t>
      </w:r>
      <w:r w:rsidR="00366699" w:rsidRPr="00330C2E">
        <w:t>d</w:t>
      </w:r>
      <w:r w:rsidR="003E0237" w:rsidRPr="00330C2E">
        <w:t xml:space="preserve">ella </w:t>
      </w:r>
      <w:r w:rsidR="00366699" w:rsidRPr="00330C2E">
        <w:t>r</w:t>
      </w:r>
      <w:r w:rsidR="003E0237" w:rsidRPr="00330C2E">
        <w:t xml:space="preserve">elazione </w:t>
      </w:r>
      <w:r w:rsidR="00315AC8" w:rsidRPr="00330C2E">
        <w:t xml:space="preserve">all’assemblea </w:t>
      </w:r>
      <w:r w:rsidR="00DC5B14" w:rsidRPr="00330C2E">
        <w:t xml:space="preserve">tenuta </w:t>
      </w:r>
      <w:r w:rsidR="00315AC8" w:rsidRPr="00330C2E">
        <w:t xml:space="preserve">ad approvare il </w:t>
      </w:r>
      <w:r w:rsidR="00366699" w:rsidRPr="00330C2E">
        <w:t>b</w:t>
      </w:r>
      <w:r w:rsidR="003E0237" w:rsidRPr="00330C2E">
        <w:t>ilancio</w:t>
      </w:r>
      <w:r w:rsidR="00DC5833" w:rsidRPr="00330C2E">
        <w:t>,</w:t>
      </w:r>
      <w:r w:rsidR="003E0237" w:rsidRPr="00330C2E">
        <w:t xml:space="preserve"> </w:t>
      </w:r>
      <w:r w:rsidR="00366699" w:rsidRPr="00330C2E">
        <w:t>a</w:t>
      </w:r>
      <w:r w:rsidR="003E0237" w:rsidRPr="00330C2E">
        <w:t xml:space="preserve">i </w:t>
      </w:r>
      <w:r w:rsidR="00366699" w:rsidRPr="00330C2E">
        <w:t>s</w:t>
      </w:r>
      <w:r w:rsidR="003E0237" w:rsidRPr="00330C2E">
        <w:t xml:space="preserve">ensi </w:t>
      </w:r>
      <w:r w:rsidR="00366699" w:rsidRPr="00330C2E">
        <w:t>d</w:t>
      </w:r>
      <w:r w:rsidR="003E0237" w:rsidRPr="00330C2E">
        <w:t xml:space="preserve">ell’art. </w:t>
      </w:r>
      <w:bookmarkEnd w:id="188"/>
      <w:r w:rsidR="00315AC8" w:rsidRPr="00330C2E">
        <w:t>2429 C.C.</w:t>
      </w:r>
      <w:bookmarkEnd w:id="189"/>
      <w:bookmarkEnd w:id="190"/>
      <w:bookmarkEnd w:id="191"/>
    </w:p>
    <w:p w14:paraId="1297A65D" w14:textId="77777777" w:rsidR="00B70963" w:rsidRPr="00B70963" w:rsidRDefault="00B70963" w:rsidP="009B5EA7">
      <w:pPr>
        <w:spacing w:after="60" w:line="300" w:lineRule="auto"/>
        <w:rPr>
          <w:lang w:eastAsia="ar-SA"/>
        </w:rPr>
      </w:pPr>
    </w:p>
    <w:p w14:paraId="5ED5E845" w14:textId="3F7CC7B9" w:rsidR="0038465B" w:rsidRPr="00B468C1" w:rsidRDefault="0038465B" w:rsidP="009B5EA7">
      <w:pPr>
        <w:spacing w:after="60" w:line="300" w:lineRule="auto"/>
        <w:jc w:val="both"/>
        <w:rPr>
          <w:rFonts w:cstheme="minorHAnsi"/>
          <w:color w:val="000000" w:themeColor="text1"/>
        </w:rPr>
      </w:pPr>
      <w:r w:rsidRPr="00B468C1">
        <w:rPr>
          <w:rFonts w:cstheme="minorHAnsi"/>
          <w:color w:val="000000" w:themeColor="text1"/>
        </w:rPr>
        <w:t xml:space="preserve">In data </w:t>
      </w:r>
      <w:r w:rsidRPr="00B468C1">
        <w:rPr>
          <w:rFonts w:cstheme="minorHAnsi"/>
          <w:bCs/>
          <w:color w:val="000000" w:themeColor="text1"/>
        </w:rPr>
        <w:t>__/__/_____</w:t>
      </w:r>
      <w:r w:rsidRPr="00B468C1">
        <w:rPr>
          <w:rFonts w:cstheme="minorHAnsi"/>
          <w:color w:val="000000" w:themeColor="text1"/>
        </w:rPr>
        <w:t>, alle ore _</w:t>
      </w:r>
      <w:r w:rsidR="0051679E" w:rsidRPr="00B468C1">
        <w:rPr>
          <w:rFonts w:cstheme="minorHAnsi"/>
          <w:color w:val="000000" w:themeColor="text1"/>
        </w:rPr>
        <w:t>_: _</w:t>
      </w:r>
      <w:r w:rsidRPr="00B468C1">
        <w:rPr>
          <w:rFonts w:cstheme="minorHAnsi"/>
          <w:color w:val="000000" w:themeColor="text1"/>
        </w:rPr>
        <w:t xml:space="preserve">_ </w:t>
      </w:r>
      <w:bookmarkStart w:id="192" w:name="_Hlk72130649"/>
      <w:r w:rsidRPr="00B468C1">
        <w:rPr>
          <w:rFonts w:cstheme="minorHAnsi"/>
          <w:color w:val="000000" w:themeColor="text1"/>
        </w:rPr>
        <w:t>[</w:t>
      </w:r>
      <w:bookmarkEnd w:id="192"/>
      <w:r w:rsidRPr="00B468C1">
        <w:rPr>
          <w:rFonts w:cstheme="minorHAnsi"/>
          <w:color w:val="000000" w:themeColor="text1"/>
        </w:rPr>
        <w:t xml:space="preserve">presso </w:t>
      </w:r>
      <w:r w:rsidRPr="00B468C1">
        <w:rPr>
          <w:rFonts w:cstheme="minorHAnsi"/>
          <w:i/>
          <w:color w:val="000000" w:themeColor="text1"/>
        </w:rPr>
        <w:t>la sede/gli uffici amministrativi della società</w:t>
      </w:r>
      <w:r w:rsidRPr="00B468C1">
        <w:rPr>
          <w:rFonts w:cstheme="minorHAnsi"/>
          <w:color w:val="000000" w:themeColor="text1"/>
        </w:rPr>
        <w:t xml:space="preserve"> _______________, in _____________ via/piazza _________,] si è riunito [</w:t>
      </w:r>
      <w:r w:rsidR="00DC5833" w:rsidRPr="00DC5833">
        <w:rPr>
          <w:rFonts w:cstheme="minorHAnsi"/>
          <w:i/>
          <w:iCs/>
          <w:color w:val="000000" w:themeColor="text1"/>
        </w:rPr>
        <w:t>specificare:</w:t>
      </w:r>
      <w:r w:rsidR="00DC5833">
        <w:rPr>
          <w:rFonts w:cstheme="minorHAnsi"/>
          <w:color w:val="000000" w:themeColor="text1"/>
        </w:rPr>
        <w:t xml:space="preserve"> </w:t>
      </w:r>
      <w:r w:rsidRPr="00B468C1">
        <w:rPr>
          <w:rFonts w:cstheme="minorHAnsi"/>
          <w:color w:val="000000" w:themeColor="text1"/>
        </w:rPr>
        <w:t xml:space="preserve">in </w:t>
      </w:r>
      <w:r w:rsidR="005F65BD">
        <w:rPr>
          <w:rFonts w:cstheme="minorHAnsi"/>
          <w:color w:val="000000" w:themeColor="text1"/>
        </w:rPr>
        <w:t>video</w:t>
      </w:r>
      <w:r w:rsidR="00EB6F05">
        <w:rPr>
          <w:rFonts w:cstheme="minorHAnsi"/>
          <w:color w:val="000000" w:themeColor="text1"/>
        </w:rPr>
        <w:t xml:space="preserve">-audio </w:t>
      </w:r>
      <w:r w:rsidRPr="00B468C1">
        <w:rPr>
          <w:rFonts w:cstheme="minorHAnsi"/>
          <w:color w:val="000000" w:themeColor="text1"/>
        </w:rPr>
        <w:t>conferenza, avendo la possibilità ogni partecipante di ricevere ed inviare documenti ed essendo consentita tale modalità dall’art. … dello Statuto], il Collegio sindacale nelle persone di:</w:t>
      </w:r>
    </w:p>
    <w:p w14:paraId="4F3C7888" w14:textId="1485EB91" w:rsidR="0038465B" w:rsidRPr="00B468C1" w:rsidRDefault="0038465B" w:rsidP="00EB6F05">
      <w:pPr>
        <w:spacing w:after="60" w:line="300" w:lineRule="auto"/>
        <w:ind w:left="708"/>
        <w:rPr>
          <w:rFonts w:cstheme="minorHAnsi"/>
          <w:color w:val="000000" w:themeColor="text1"/>
        </w:rPr>
      </w:pPr>
      <w:r w:rsidRPr="00B468C1">
        <w:rPr>
          <w:rFonts w:cstheme="minorHAnsi"/>
          <w:color w:val="000000" w:themeColor="text1"/>
        </w:rPr>
        <w:t xml:space="preserve">_____________________________, </w:t>
      </w:r>
      <w:r w:rsidR="00D73C6D">
        <w:rPr>
          <w:rFonts w:cstheme="minorHAnsi"/>
          <w:color w:val="000000" w:themeColor="text1"/>
        </w:rPr>
        <w:t>p</w:t>
      </w:r>
      <w:r w:rsidRPr="00B468C1">
        <w:rPr>
          <w:rFonts w:cstheme="minorHAnsi"/>
          <w:color w:val="000000" w:themeColor="text1"/>
        </w:rPr>
        <w:t xml:space="preserve">residente del </w:t>
      </w:r>
      <w:r w:rsidR="00D73C6D">
        <w:rPr>
          <w:rFonts w:cstheme="minorHAnsi"/>
          <w:color w:val="000000" w:themeColor="text1"/>
        </w:rPr>
        <w:t>C</w:t>
      </w:r>
      <w:r w:rsidRPr="00B468C1">
        <w:rPr>
          <w:rFonts w:cstheme="minorHAnsi"/>
          <w:color w:val="000000" w:themeColor="text1"/>
        </w:rPr>
        <w:t>ollegio sindacale;</w:t>
      </w:r>
    </w:p>
    <w:p w14:paraId="5DE8CE99" w14:textId="638DC012" w:rsidR="0038465B" w:rsidRPr="00B468C1" w:rsidRDefault="0038465B" w:rsidP="00EB6F05">
      <w:pPr>
        <w:spacing w:after="60" w:line="300" w:lineRule="auto"/>
        <w:ind w:left="708"/>
        <w:rPr>
          <w:rFonts w:cstheme="minorHAnsi"/>
          <w:color w:val="000000" w:themeColor="text1"/>
        </w:rPr>
      </w:pPr>
      <w:r w:rsidRPr="00B468C1">
        <w:rPr>
          <w:rFonts w:cstheme="minorHAnsi"/>
          <w:color w:val="000000" w:themeColor="text1"/>
        </w:rPr>
        <w:t xml:space="preserve">_____________________________, </w:t>
      </w:r>
      <w:r w:rsidR="00D73C6D">
        <w:rPr>
          <w:rFonts w:cstheme="minorHAnsi"/>
          <w:color w:val="000000" w:themeColor="text1"/>
        </w:rPr>
        <w:t>si</w:t>
      </w:r>
      <w:r w:rsidRPr="00B468C1">
        <w:rPr>
          <w:rFonts w:cstheme="minorHAnsi"/>
          <w:color w:val="000000" w:themeColor="text1"/>
        </w:rPr>
        <w:t>ndaco effettivo;</w:t>
      </w:r>
    </w:p>
    <w:p w14:paraId="474AB194" w14:textId="3AEF1934" w:rsidR="0038465B" w:rsidRPr="00B468C1" w:rsidRDefault="0038465B" w:rsidP="00EB6F05">
      <w:pPr>
        <w:spacing w:after="60" w:line="300" w:lineRule="auto"/>
        <w:ind w:left="708"/>
        <w:rPr>
          <w:rFonts w:cstheme="minorHAnsi"/>
          <w:color w:val="000000" w:themeColor="text1"/>
        </w:rPr>
      </w:pPr>
      <w:r w:rsidRPr="00B468C1">
        <w:rPr>
          <w:rFonts w:cstheme="minorHAnsi"/>
          <w:color w:val="000000" w:themeColor="text1"/>
        </w:rPr>
        <w:t xml:space="preserve">_____________________________, </w:t>
      </w:r>
      <w:r w:rsidR="00D73C6D">
        <w:rPr>
          <w:rFonts w:cstheme="minorHAnsi"/>
          <w:color w:val="000000" w:themeColor="text1"/>
        </w:rPr>
        <w:t>s</w:t>
      </w:r>
      <w:r w:rsidRPr="00B468C1">
        <w:rPr>
          <w:rFonts w:cstheme="minorHAnsi"/>
          <w:color w:val="000000" w:themeColor="text1"/>
        </w:rPr>
        <w:t>indaco effettivo,</w:t>
      </w:r>
    </w:p>
    <w:p w14:paraId="178B471F" w14:textId="50AF8968" w:rsidR="0038465B" w:rsidRPr="00B468C1" w:rsidRDefault="0038465B" w:rsidP="009B5EA7">
      <w:pPr>
        <w:spacing w:after="60" w:line="300" w:lineRule="auto"/>
        <w:jc w:val="both"/>
        <w:rPr>
          <w:rFonts w:cstheme="minorHAnsi"/>
          <w:color w:val="000000" w:themeColor="text1"/>
        </w:rPr>
      </w:pPr>
      <w:r w:rsidRPr="00B468C1">
        <w:rPr>
          <w:rFonts w:cstheme="minorHAnsi"/>
          <w:color w:val="000000" w:themeColor="text1"/>
        </w:rPr>
        <w:t xml:space="preserve">per procedere alla redazione del verbale relativo all’attività di vigilanza </w:t>
      </w:r>
      <w:r w:rsidRPr="00B468C1">
        <w:rPr>
          <w:rFonts w:cstheme="minorHAnsi"/>
          <w:i/>
          <w:color w:val="000000" w:themeColor="text1"/>
        </w:rPr>
        <w:t>ex</w:t>
      </w:r>
      <w:r w:rsidRPr="00B468C1">
        <w:rPr>
          <w:rFonts w:cstheme="minorHAnsi"/>
          <w:color w:val="000000" w:themeColor="text1"/>
        </w:rPr>
        <w:t xml:space="preserve"> art. 2403 c.c. e alla redazione della relazione ai sensi dell’art. 2429 c.c., secondo i criteri previsti dalla </w:t>
      </w:r>
      <w:hyperlink r:id="rId82" w:anchor="page=62" w:history="1">
        <w:r w:rsidRPr="00D73C6D">
          <w:rPr>
            <w:rStyle w:val="Collegamentoipertestuale"/>
            <w:rFonts w:cstheme="minorHAnsi"/>
          </w:rPr>
          <w:t>Norma 3.8</w:t>
        </w:r>
      </w:hyperlink>
      <w:r w:rsidRPr="00D73C6D">
        <w:rPr>
          <w:rStyle w:val="Collegamentoipertestuale"/>
          <w:rFonts w:cstheme="minorHAnsi"/>
        </w:rPr>
        <w:t>.</w:t>
      </w:r>
      <w:r w:rsidRPr="0082459F">
        <w:rPr>
          <w:rFonts w:cstheme="minorHAnsi"/>
          <w:color w:val="000000" w:themeColor="text1"/>
        </w:rPr>
        <w:t xml:space="preserve"> e</w:t>
      </w:r>
      <w:r w:rsidRPr="00A6420A">
        <w:rPr>
          <w:rFonts w:cstheme="minorHAnsi"/>
          <w:color w:val="000000" w:themeColor="text1"/>
        </w:rPr>
        <w:t xml:space="preserve"> dalla </w:t>
      </w:r>
      <w:hyperlink r:id="rId83" w:anchor="page=99" w:history="1">
        <w:r w:rsidRPr="00D73C6D">
          <w:rPr>
            <w:rStyle w:val="Collegamentoipertestuale"/>
            <w:rFonts w:cstheme="minorHAnsi"/>
          </w:rPr>
          <w:t>Norma 7.1</w:t>
        </w:r>
      </w:hyperlink>
      <w:r w:rsidRPr="00D73C6D">
        <w:rPr>
          <w:rStyle w:val="Collegamentoipertestuale"/>
          <w:rFonts w:cstheme="minorHAnsi"/>
        </w:rPr>
        <w:t>.</w:t>
      </w:r>
      <w:r w:rsidRPr="00A66FDA">
        <w:rPr>
          <w:rStyle w:val="Collegamentoipertestuale"/>
          <w:rFonts w:cstheme="minorHAnsi"/>
          <w:color w:val="000000" w:themeColor="text1"/>
        </w:rPr>
        <w:t xml:space="preserve"> </w:t>
      </w:r>
      <w:r w:rsidRPr="00B468C1">
        <w:rPr>
          <w:rFonts w:cstheme="minorHAnsi"/>
          <w:color w:val="000000" w:themeColor="text1"/>
        </w:rPr>
        <w:t>delle “</w:t>
      </w:r>
      <w:r w:rsidRPr="00B468C1">
        <w:rPr>
          <w:rFonts w:cstheme="minorHAnsi"/>
          <w:i/>
          <w:color w:val="000000" w:themeColor="text1"/>
        </w:rPr>
        <w:t>Norme di comportamento del collegio sindacale</w:t>
      </w:r>
      <w:r w:rsidRPr="00B468C1">
        <w:rPr>
          <w:rFonts w:cstheme="minorHAnsi"/>
          <w:color w:val="000000" w:themeColor="text1"/>
        </w:rPr>
        <w:t xml:space="preserve"> </w:t>
      </w:r>
      <w:r w:rsidRPr="00B468C1">
        <w:rPr>
          <w:rFonts w:cstheme="minorHAnsi"/>
          <w:i/>
          <w:color w:val="000000" w:themeColor="text1"/>
        </w:rPr>
        <w:t>di società non quotate</w:t>
      </w:r>
      <w:r w:rsidRPr="00B468C1">
        <w:rPr>
          <w:rFonts w:cstheme="minorHAnsi"/>
          <w:color w:val="000000" w:themeColor="text1"/>
        </w:rPr>
        <w:t xml:space="preserve">”, emanate dal CNDCEC </w:t>
      </w:r>
      <w:r w:rsidR="00225EBD">
        <w:rPr>
          <w:rFonts w:cstheme="minorHAnsi"/>
          <w:color w:val="000000" w:themeColor="text1"/>
        </w:rPr>
        <w:t xml:space="preserve">il mese di dicembre </w:t>
      </w:r>
      <w:r>
        <w:rPr>
          <w:rFonts w:cstheme="minorHAnsi"/>
          <w:color w:val="000000" w:themeColor="text1"/>
        </w:rPr>
        <w:t xml:space="preserve">2020 </w:t>
      </w:r>
      <w:r w:rsidRPr="00B468C1">
        <w:rPr>
          <w:rFonts w:cstheme="minorHAnsi"/>
          <w:color w:val="000000" w:themeColor="text1"/>
        </w:rPr>
        <w:t>e vigenti dal 1° gennaio 2021.</w:t>
      </w:r>
    </w:p>
    <w:p w14:paraId="55342742" w14:textId="7798698D" w:rsidR="0038465B" w:rsidRPr="00B468C1" w:rsidRDefault="007644D6" w:rsidP="009B5EA7">
      <w:pPr>
        <w:spacing w:after="60" w:line="300" w:lineRule="auto"/>
        <w:jc w:val="both"/>
        <w:rPr>
          <w:rFonts w:cstheme="minorHAnsi"/>
          <w:color w:val="000000" w:themeColor="text1"/>
        </w:rPr>
      </w:pPr>
      <w:bookmarkStart w:id="193" w:name="_Hlk71982424"/>
      <w:r w:rsidRPr="007644D6">
        <w:rPr>
          <w:rFonts w:cstheme="minorHAnsi"/>
          <w:color w:val="000000" w:themeColor="text1"/>
        </w:rPr>
        <w:t>[</w:t>
      </w:r>
      <w:r w:rsidR="0038465B" w:rsidRPr="00B468C1">
        <w:rPr>
          <w:rFonts w:cstheme="minorHAnsi"/>
          <w:color w:val="000000" w:themeColor="text1"/>
        </w:rPr>
        <w:t xml:space="preserve">Il </w:t>
      </w:r>
      <w:r w:rsidR="00D73C6D">
        <w:rPr>
          <w:rFonts w:cstheme="minorHAnsi"/>
          <w:color w:val="000000" w:themeColor="text1"/>
        </w:rPr>
        <w:t>p</w:t>
      </w:r>
      <w:r w:rsidR="0038465B" w:rsidRPr="00B468C1">
        <w:rPr>
          <w:rFonts w:cstheme="minorHAnsi"/>
          <w:color w:val="000000" w:themeColor="text1"/>
        </w:rPr>
        <w:t xml:space="preserve">residente del Collegio </w:t>
      </w:r>
      <w:r w:rsidR="007130A2">
        <w:rPr>
          <w:rFonts w:cstheme="minorHAnsi"/>
          <w:color w:val="000000" w:themeColor="text1"/>
        </w:rPr>
        <w:t>s</w:t>
      </w:r>
      <w:r w:rsidR="0038465B" w:rsidRPr="00B468C1">
        <w:rPr>
          <w:rFonts w:cstheme="minorHAnsi"/>
          <w:color w:val="000000" w:themeColor="text1"/>
        </w:rPr>
        <w:t>indacale rileva che:</w:t>
      </w:r>
    </w:p>
    <w:p w14:paraId="4CD2F541" w14:textId="1230D05D" w:rsidR="0038465B" w:rsidRPr="00B468C1" w:rsidRDefault="0038465B" w:rsidP="000B0EE2">
      <w:pPr>
        <w:pStyle w:val="Paragrafoelenco"/>
        <w:numPr>
          <w:ilvl w:val="0"/>
          <w:numId w:val="108"/>
        </w:numPr>
        <w:spacing w:after="60" w:line="300" w:lineRule="auto"/>
        <w:jc w:val="both"/>
        <w:rPr>
          <w:rFonts w:cstheme="minorHAnsi"/>
          <w:color w:val="000000" w:themeColor="text1"/>
        </w:rPr>
      </w:pPr>
      <w:r w:rsidRPr="00B468C1">
        <w:rPr>
          <w:rFonts w:cstheme="minorHAnsi"/>
          <w:color w:val="000000" w:themeColor="text1"/>
        </w:rPr>
        <w:t xml:space="preserve">ad esso </w:t>
      </w:r>
      <w:r w:rsidR="00D73C6D">
        <w:rPr>
          <w:rFonts w:cstheme="minorHAnsi"/>
          <w:color w:val="000000" w:themeColor="text1"/>
        </w:rPr>
        <w:t>p</w:t>
      </w:r>
      <w:r w:rsidRPr="00B468C1">
        <w:rPr>
          <w:rFonts w:cstheme="minorHAnsi"/>
          <w:color w:val="000000" w:themeColor="text1"/>
        </w:rPr>
        <w:t xml:space="preserve">residente il sistema di </w:t>
      </w:r>
      <w:r w:rsidR="00677E0D">
        <w:rPr>
          <w:rFonts w:cstheme="minorHAnsi"/>
          <w:color w:val="000000" w:themeColor="text1"/>
        </w:rPr>
        <w:t xml:space="preserve">video – </w:t>
      </w:r>
      <w:r w:rsidRPr="00B468C1">
        <w:rPr>
          <w:rFonts w:cstheme="minorHAnsi"/>
          <w:color w:val="000000" w:themeColor="text1"/>
        </w:rPr>
        <w:t>audio</w:t>
      </w:r>
      <w:r w:rsidR="00677E0D">
        <w:rPr>
          <w:rFonts w:cstheme="minorHAnsi"/>
          <w:color w:val="000000" w:themeColor="text1"/>
        </w:rPr>
        <w:t xml:space="preserve"> </w:t>
      </w:r>
      <w:r w:rsidRPr="00B468C1">
        <w:rPr>
          <w:rFonts w:cstheme="minorHAnsi"/>
          <w:color w:val="000000" w:themeColor="text1"/>
        </w:rPr>
        <w:t>conferenza utilizzato – ……………… – consente di accertare inequivocabilmente l’identità e la legittimazione degli intervenuti e di regolare lo svolgimento dell’adunanza;</w:t>
      </w:r>
    </w:p>
    <w:p w14:paraId="54179621" w14:textId="6F22684C" w:rsidR="0038465B" w:rsidRPr="00B468C1" w:rsidRDefault="0038465B" w:rsidP="000B0EE2">
      <w:pPr>
        <w:pStyle w:val="Paragrafoelenco"/>
        <w:numPr>
          <w:ilvl w:val="0"/>
          <w:numId w:val="108"/>
        </w:numPr>
        <w:spacing w:after="60" w:line="300" w:lineRule="auto"/>
        <w:jc w:val="both"/>
        <w:rPr>
          <w:rFonts w:cstheme="minorHAnsi"/>
          <w:color w:val="000000" w:themeColor="text1"/>
        </w:rPr>
      </w:pPr>
      <w:r w:rsidRPr="00B468C1">
        <w:rPr>
          <w:rFonts w:cstheme="minorHAnsi"/>
          <w:color w:val="000000" w:themeColor="text1"/>
        </w:rPr>
        <w:t xml:space="preserve">al </w:t>
      </w:r>
      <w:r w:rsidR="00D73C6D">
        <w:rPr>
          <w:rFonts w:cstheme="minorHAnsi"/>
          <w:color w:val="000000" w:themeColor="text1"/>
        </w:rPr>
        <w:t>s</w:t>
      </w:r>
      <w:r w:rsidRPr="00B468C1">
        <w:rPr>
          <w:rFonts w:cstheme="minorHAnsi"/>
          <w:color w:val="000000" w:themeColor="text1"/>
        </w:rPr>
        <w:t>indaco effettivo …………</w:t>
      </w:r>
      <w:r w:rsidR="0051679E" w:rsidRPr="00B468C1">
        <w:rPr>
          <w:rFonts w:cstheme="minorHAnsi"/>
          <w:color w:val="000000" w:themeColor="text1"/>
        </w:rPr>
        <w:t>……</w:t>
      </w:r>
      <w:r w:rsidRPr="00B468C1">
        <w:rPr>
          <w:rFonts w:cstheme="minorHAnsi"/>
          <w:color w:val="000000" w:themeColor="text1"/>
        </w:rPr>
        <w:t>, in qualità di soggetto verbalizzante, è consentito di percepire adeguatamente gli eventi oggetto di verbalizzazione;</w:t>
      </w:r>
    </w:p>
    <w:p w14:paraId="27E74FD3" w14:textId="77777777" w:rsidR="0038465B" w:rsidRPr="00B468C1" w:rsidRDefault="0038465B" w:rsidP="000B0EE2">
      <w:pPr>
        <w:pStyle w:val="Paragrafoelenco"/>
        <w:numPr>
          <w:ilvl w:val="0"/>
          <w:numId w:val="108"/>
        </w:numPr>
        <w:spacing w:after="60" w:line="300" w:lineRule="auto"/>
        <w:jc w:val="both"/>
        <w:rPr>
          <w:rFonts w:cstheme="minorHAnsi"/>
          <w:color w:val="000000" w:themeColor="text1"/>
        </w:rPr>
      </w:pPr>
      <w:r w:rsidRPr="00B468C1">
        <w:rPr>
          <w:rFonts w:cstheme="minorHAnsi"/>
          <w:color w:val="000000" w:themeColor="text1"/>
        </w:rPr>
        <w:t>è consentito agli intervenuti di partecipare in tempo reale alla discussione e alla votazione simultanea sugli argomenti all’ordine del giorno, nonché di visionare, ricevere o trasmettere documenti;</w:t>
      </w:r>
    </w:p>
    <w:p w14:paraId="6FEE1157" w14:textId="4FD69B25" w:rsidR="0038465B" w:rsidRPr="00B468C1" w:rsidRDefault="0038465B" w:rsidP="009B5EA7">
      <w:pPr>
        <w:spacing w:after="60" w:line="300" w:lineRule="auto"/>
        <w:jc w:val="both"/>
        <w:rPr>
          <w:rFonts w:cstheme="minorHAnsi"/>
          <w:color w:val="000000" w:themeColor="text1"/>
        </w:rPr>
      </w:pPr>
      <w:r w:rsidRPr="00B468C1">
        <w:rPr>
          <w:rFonts w:cstheme="minorHAnsi"/>
          <w:color w:val="000000" w:themeColor="text1"/>
        </w:rPr>
        <w:t xml:space="preserve">con comunicazione in data </w:t>
      </w:r>
      <w:r>
        <w:rPr>
          <w:rFonts w:cstheme="minorHAnsi"/>
          <w:color w:val="000000" w:themeColor="text1"/>
        </w:rPr>
        <w:t>……</w:t>
      </w:r>
      <w:r w:rsidR="0051679E">
        <w:rPr>
          <w:rFonts w:cstheme="minorHAnsi"/>
          <w:color w:val="000000" w:themeColor="text1"/>
        </w:rPr>
        <w:t>……</w:t>
      </w:r>
      <w:r>
        <w:rPr>
          <w:rFonts w:cstheme="minorHAnsi"/>
          <w:color w:val="000000" w:themeColor="text1"/>
        </w:rPr>
        <w:t>….</w:t>
      </w:r>
      <w:r w:rsidRPr="00B468C1">
        <w:rPr>
          <w:rFonts w:cstheme="minorHAnsi"/>
          <w:color w:val="000000" w:themeColor="text1"/>
        </w:rPr>
        <w:t xml:space="preserve"> il/la </w:t>
      </w:r>
      <w:r w:rsidR="00D73C6D">
        <w:rPr>
          <w:rFonts w:cstheme="minorHAnsi"/>
          <w:color w:val="000000" w:themeColor="text1"/>
        </w:rPr>
        <w:t>s</w:t>
      </w:r>
      <w:r w:rsidRPr="00B468C1">
        <w:rPr>
          <w:rFonts w:cstheme="minorHAnsi"/>
          <w:color w:val="000000" w:themeColor="text1"/>
        </w:rPr>
        <w:t>ignor/a ……………………. ha reso note le modalità di collegamento</w:t>
      </w:r>
      <w:r w:rsidR="007644D6" w:rsidRPr="007644D6">
        <w:rPr>
          <w:rFonts w:cstheme="minorHAnsi"/>
          <w:color w:val="000000" w:themeColor="text1"/>
        </w:rPr>
        <w:t>]</w:t>
      </w:r>
      <w:r w:rsidRPr="00B468C1">
        <w:rPr>
          <w:rFonts w:cstheme="minorHAnsi"/>
          <w:color w:val="000000" w:themeColor="text1"/>
        </w:rPr>
        <w:t>.</w:t>
      </w:r>
    </w:p>
    <w:bookmarkEnd w:id="193"/>
    <w:p w14:paraId="1B1C1F95" w14:textId="77777777" w:rsidR="0038465B" w:rsidRPr="00B468C1" w:rsidRDefault="0038465B" w:rsidP="009B5EA7">
      <w:pPr>
        <w:spacing w:after="60" w:line="300" w:lineRule="auto"/>
        <w:rPr>
          <w:rFonts w:cstheme="minorHAnsi"/>
          <w:color w:val="000000" w:themeColor="text1"/>
        </w:rPr>
      </w:pPr>
      <w:r w:rsidRPr="00B468C1">
        <w:rPr>
          <w:rFonts w:cstheme="minorHAnsi"/>
          <w:color w:val="000000" w:themeColor="text1"/>
        </w:rPr>
        <w:t>Sono altresì presenti [</w:t>
      </w:r>
      <w:r w:rsidRPr="00A66FDA">
        <w:rPr>
          <w:rFonts w:cstheme="minorHAnsi"/>
          <w:i/>
          <w:iCs/>
          <w:color w:val="000000" w:themeColor="text1"/>
        </w:rPr>
        <w:t>ovvero</w:t>
      </w:r>
      <w:r>
        <w:rPr>
          <w:rFonts w:cstheme="minorHAnsi"/>
          <w:color w:val="000000" w:themeColor="text1"/>
        </w:rPr>
        <w:t xml:space="preserve">: </w:t>
      </w:r>
      <w:r w:rsidRPr="00B468C1">
        <w:rPr>
          <w:rFonts w:cstheme="minorHAnsi"/>
          <w:color w:val="000000" w:themeColor="text1"/>
        </w:rPr>
        <w:t>collegati]:</w:t>
      </w:r>
    </w:p>
    <w:p w14:paraId="20F45D0A" w14:textId="77777777" w:rsidR="0038465B" w:rsidRPr="00B468C1" w:rsidRDefault="0038465B" w:rsidP="00EB6F05">
      <w:pPr>
        <w:spacing w:after="60" w:line="300" w:lineRule="auto"/>
        <w:ind w:left="708"/>
        <w:rPr>
          <w:rFonts w:cstheme="minorHAnsi"/>
          <w:color w:val="000000" w:themeColor="text1"/>
        </w:rPr>
      </w:pPr>
      <w:r w:rsidRPr="00B468C1">
        <w:rPr>
          <w:rFonts w:cstheme="minorHAnsi"/>
          <w:color w:val="000000" w:themeColor="text1"/>
        </w:rPr>
        <w:t>___________, in qualità di ___________;</w:t>
      </w:r>
    </w:p>
    <w:p w14:paraId="59A20E2A" w14:textId="086A98B7" w:rsidR="0038465B" w:rsidRDefault="0038465B" w:rsidP="00EB6F05">
      <w:pPr>
        <w:spacing w:after="60" w:line="300" w:lineRule="auto"/>
        <w:ind w:left="708"/>
        <w:rPr>
          <w:rFonts w:cstheme="minorHAnsi"/>
          <w:color w:val="000000" w:themeColor="text1"/>
        </w:rPr>
      </w:pPr>
      <w:r w:rsidRPr="00B468C1">
        <w:rPr>
          <w:rFonts w:cstheme="minorHAnsi"/>
          <w:color w:val="000000" w:themeColor="text1"/>
        </w:rPr>
        <w:t>___________, con funzione di ________.</w:t>
      </w:r>
    </w:p>
    <w:p w14:paraId="7076F79C" w14:textId="77777777" w:rsidR="00F62B44" w:rsidRPr="00F62B44" w:rsidRDefault="00F62B44" w:rsidP="009B5EA7">
      <w:pPr>
        <w:spacing w:after="60" w:line="300" w:lineRule="auto"/>
        <w:rPr>
          <w:rFonts w:cstheme="minorHAnsi"/>
          <w:color w:val="000000" w:themeColor="text1"/>
        </w:rPr>
      </w:pPr>
      <w:r w:rsidRPr="00F62B44">
        <w:rPr>
          <w:rFonts w:cstheme="minorHAnsi"/>
          <w:color w:val="000000" w:themeColor="text1"/>
        </w:rPr>
        <w:t>Premesso che:</w:t>
      </w:r>
    </w:p>
    <w:p w14:paraId="30204CC2" w14:textId="77777777" w:rsidR="0006570E" w:rsidRDefault="00F62B44" w:rsidP="000B0EE2">
      <w:pPr>
        <w:numPr>
          <w:ilvl w:val="0"/>
          <w:numId w:val="25"/>
        </w:numPr>
        <w:spacing w:after="60" w:line="300" w:lineRule="auto"/>
        <w:jc w:val="both"/>
        <w:rPr>
          <w:rFonts w:cstheme="minorHAnsi"/>
          <w:color w:val="000000" w:themeColor="text1"/>
        </w:rPr>
      </w:pPr>
      <w:r w:rsidRPr="00F62B44">
        <w:rPr>
          <w:rFonts w:cstheme="minorHAnsi"/>
          <w:color w:val="000000" w:themeColor="text1"/>
        </w:rPr>
        <w:t>ai sensi dell’art. 2429, co. 2, c.c., il Collegio sindacale è tenuto a riferire all’assemblea dei soci sui risultati dell’esercizio sociale e sull’attività svolta nell’adempimento dei propri doveri e a fare le osservazioni e le proposte in ordine al bilancio e alla sua approvazione, con particolare riferimento all’esercizio della deroga di cui all’art. 2423, co. 5, c.c.;</w:t>
      </w:r>
    </w:p>
    <w:p w14:paraId="441863C8" w14:textId="7A587F80" w:rsidR="00F62B44" w:rsidRPr="0006570E" w:rsidRDefault="00F62B44" w:rsidP="000B0EE2">
      <w:pPr>
        <w:numPr>
          <w:ilvl w:val="0"/>
          <w:numId w:val="25"/>
        </w:numPr>
        <w:spacing w:after="60" w:line="300" w:lineRule="auto"/>
        <w:jc w:val="both"/>
        <w:rPr>
          <w:rFonts w:cstheme="minorHAnsi"/>
          <w:color w:val="000000" w:themeColor="text1"/>
        </w:rPr>
      </w:pPr>
      <w:r w:rsidRPr="0006570E">
        <w:rPr>
          <w:rFonts w:cstheme="minorHAnsi"/>
          <w:color w:val="000000" w:themeColor="text1"/>
        </w:rPr>
        <w:t>il bilancio è assoggettato a revisione legale dei conti da parte del [revisore/società di revisione], con il quale sono state scambiate informazioni ai sensi dell’art. 2409-</w:t>
      </w:r>
      <w:r w:rsidRPr="0006570E">
        <w:rPr>
          <w:rFonts w:cstheme="minorHAnsi"/>
          <w:i/>
          <w:iCs/>
          <w:color w:val="000000" w:themeColor="text1"/>
        </w:rPr>
        <w:t xml:space="preserve">septies </w:t>
      </w:r>
      <w:r w:rsidRPr="0006570E">
        <w:rPr>
          <w:rFonts w:cstheme="minorHAnsi"/>
          <w:color w:val="000000" w:themeColor="text1"/>
        </w:rPr>
        <w:t>c.c</w:t>
      </w:r>
      <w:r w:rsidR="005168B7" w:rsidRPr="0006570E">
        <w:rPr>
          <w:rFonts w:cstheme="minorHAnsi"/>
          <w:color w:val="000000" w:themeColor="text1"/>
        </w:rPr>
        <w:t>.;</w:t>
      </w:r>
    </w:p>
    <w:p w14:paraId="76B8D99A" w14:textId="10BBF225" w:rsidR="00F62B44" w:rsidRPr="00F62B44" w:rsidRDefault="00F62B44" w:rsidP="000B0EE2">
      <w:pPr>
        <w:numPr>
          <w:ilvl w:val="0"/>
          <w:numId w:val="25"/>
        </w:numPr>
        <w:spacing w:after="60" w:line="300" w:lineRule="auto"/>
        <w:jc w:val="both"/>
        <w:rPr>
          <w:rFonts w:cstheme="minorHAnsi"/>
          <w:color w:val="000000" w:themeColor="text1"/>
        </w:rPr>
      </w:pPr>
      <w:r w:rsidRPr="00F62B44">
        <w:rPr>
          <w:rFonts w:cstheme="minorHAnsi"/>
          <w:color w:val="000000" w:themeColor="text1"/>
        </w:rPr>
        <w:t xml:space="preserve">il Collegio ha pertanto svolto le attività di vigilanza di cui alla </w:t>
      </w:r>
      <w:hyperlink r:id="rId84" w:anchor="page=62" w:history="1">
        <w:r w:rsidRPr="00AA58BF">
          <w:rPr>
            <w:rStyle w:val="Collegamentoipertestuale"/>
            <w:rFonts w:cstheme="minorHAnsi"/>
          </w:rPr>
          <w:t>Norma 3.8</w:t>
        </w:r>
      </w:hyperlink>
      <w:r w:rsidRPr="00F62B44">
        <w:rPr>
          <w:rFonts w:cstheme="minorHAnsi"/>
          <w:color w:val="000000" w:themeColor="text1"/>
        </w:rPr>
        <w:t>. che prevede che “</w:t>
      </w:r>
      <w:r w:rsidRPr="00F62B44">
        <w:rPr>
          <w:rFonts w:cstheme="minorHAnsi"/>
          <w:i/>
          <w:iCs/>
          <w:color w:val="000000" w:themeColor="text1"/>
        </w:rPr>
        <w:t>Il Collegio sindacale vigila sull’osservanza da parte degli amministratori delle norme procedurali inerenti alla redazione, all’approvazione e alla pubblicazione del bilancio d’esercizio, non dovendo effettuare i controlli analitici di merito sul contenuto del bilancio, né esprimere un giudizio sulla sua attendibilità</w:t>
      </w:r>
      <w:r w:rsidRPr="00F62B44">
        <w:rPr>
          <w:rFonts w:cstheme="minorHAnsi"/>
          <w:color w:val="000000" w:themeColor="text1"/>
        </w:rPr>
        <w:t>”.</w:t>
      </w:r>
    </w:p>
    <w:p w14:paraId="32904C35" w14:textId="77777777" w:rsidR="0038465B" w:rsidRPr="00B468C1" w:rsidRDefault="0038465B" w:rsidP="009B5EA7">
      <w:pPr>
        <w:spacing w:after="60" w:line="300" w:lineRule="auto"/>
        <w:rPr>
          <w:rFonts w:cstheme="minorHAnsi"/>
          <w:color w:val="000000" w:themeColor="text1"/>
        </w:rPr>
      </w:pPr>
      <w:r w:rsidRPr="00B468C1">
        <w:rPr>
          <w:rFonts w:cstheme="minorHAnsi"/>
          <w:color w:val="000000" w:themeColor="text1"/>
        </w:rPr>
        <w:lastRenderedPageBreak/>
        <w:t>Tanto premesso, si dà atto di quanto segue:</w:t>
      </w:r>
    </w:p>
    <w:p w14:paraId="64C84A52" w14:textId="6FD77116" w:rsidR="0038465B" w:rsidRPr="00B70963" w:rsidRDefault="0038465B" w:rsidP="00461C27">
      <w:pPr>
        <w:pStyle w:val="Paragrafoelenco"/>
        <w:numPr>
          <w:ilvl w:val="0"/>
          <w:numId w:val="8"/>
        </w:numPr>
        <w:spacing w:after="60" w:line="300" w:lineRule="auto"/>
        <w:jc w:val="both"/>
        <w:rPr>
          <w:rFonts w:cstheme="minorHAnsi"/>
          <w:color w:val="000000" w:themeColor="text1"/>
        </w:rPr>
      </w:pPr>
      <w:r w:rsidRPr="00B70963">
        <w:rPr>
          <w:rFonts w:cstheme="minorHAnsi"/>
          <w:color w:val="000000" w:themeColor="text1"/>
        </w:rPr>
        <w:t>il Collegio</w:t>
      </w:r>
      <w:r w:rsidR="00B544D5">
        <w:rPr>
          <w:rFonts w:cstheme="minorHAnsi"/>
          <w:color w:val="000000" w:themeColor="text1"/>
        </w:rPr>
        <w:t xml:space="preserve"> sindacale</w:t>
      </w:r>
      <w:r w:rsidRPr="00B70963">
        <w:rPr>
          <w:rFonts w:cstheme="minorHAnsi"/>
          <w:color w:val="000000" w:themeColor="text1"/>
        </w:rPr>
        <w:t xml:space="preserve"> ha esaminato i contenuti dei documenti costituenti il progetto di bilancio dell’esercizio chiuso al 31/12/202X, come approvati dall’Organo di amministrazione nella seduta del </w:t>
      </w:r>
      <w:r w:rsidRPr="00B70963">
        <w:rPr>
          <w:rFonts w:cstheme="minorHAnsi"/>
          <w:bCs/>
          <w:color w:val="000000" w:themeColor="text1"/>
        </w:rPr>
        <w:t>__/__/_____,</w:t>
      </w:r>
      <w:r w:rsidRPr="00B70963">
        <w:rPr>
          <w:rFonts w:cstheme="minorHAnsi"/>
          <w:color w:val="000000" w:themeColor="text1"/>
        </w:rPr>
        <w:t xml:space="preserve"> con particolare riferimento ai flussi informativi acquisiti nel corso degli incontri con l’organo delegato, con il cda, con i responsabili delle funzioni aziendali apicali [ivi comprese quelle di controllo (compliance, </w:t>
      </w:r>
      <w:proofErr w:type="spellStart"/>
      <w:r w:rsidRPr="00B70963">
        <w:rPr>
          <w:rFonts w:cstheme="minorHAnsi"/>
          <w:color w:val="000000" w:themeColor="text1"/>
        </w:rPr>
        <w:t>internal</w:t>
      </w:r>
      <w:proofErr w:type="spellEnd"/>
      <w:r w:rsidRPr="00B70963">
        <w:rPr>
          <w:rFonts w:cstheme="minorHAnsi"/>
          <w:color w:val="000000" w:themeColor="text1"/>
        </w:rPr>
        <w:t xml:space="preserve"> auditing)], con il responsabile amministrativo della società e con il soggetto incaricato della revisione legale dei conti [nonché, se istituito, con l’</w:t>
      </w:r>
      <w:proofErr w:type="spellStart"/>
      <w:r w:rsidRPr="00B70963">
        <w:rPr>
          <w:rFonts w:cstheme="minorHAnsi"/>
          <w:color w:val="000000" w:themeColor="text1"/>
        </w:rPr>
        <w:t>OdV</w:t>
      </w:r>
      <w:proofErr w:type="spellEnd"/>
      <w:r w:rsidRPr="00B70963">
        <w:rPr>
          <w:rFonts w:cstheme="minorHAnsi"/>
          <w:color w:val="000000" w:themeColor="text1"/>
        </w:rPr>
        <w:t xml:space="preserve">]; </w:t>
      </w:r>
    </w:p>
    <w:p w14:paraId="72D8070D" w14:textId="77777777" w:rsidR="0038465B" w:rsidRPr="00663B1A" w:rsidRDefault="0038465B" w:rsidP="00461C27">
      <w:pPr>
        <w:numPr>
          <w:ilvl w:val="0"/>
          <w:numId w:val="9"/>
        </w:numPr>
        <w:spacing w:after="60" w:line="300" w:lineRule="auto"/>
        <w:jc w:val="both"/>
        <w:rPr>
          <w:rFonts w:cstheme="minorHAnsi"/>
          <w:color w:val="000000" w:themeColor="text1"/>
        </w:rPr>
      </w:pPr>
      <w:r w:rsidRPr="00663B1A">
        <w:rPr>
          <w:rFonts w:cstheme="minorHAnsi"/>
          <w:color w:val="000000" w:themeColor="text1"/>
        </w:rPr>
        <w:t>il progetto di bilancio d’esercizio e la relazione sulla gestione risultano coerenti con i dati, le notizie e le informazioni acquisite dal Collegio sindacale a seguito della partecipazione alle riunioni degli organi sociali, dell’esercizio dei doveri di vigilanza, [dei flussi informativi acquisiti dall’</w:t>
      </w:r>
      <w:proofErr w:type="spellStart"/>
      <w:r w:rsidRPr="00663B1A">
        <w:rPr>
          <w:rFonts w:cstheme="minorHAnsi"/>
          <w:color w:val="000000" w:themeColor="text1"/>
        </w:rPr>
        <w:t>OdV</w:t>
      </w:r>
      <w:proofErr w:type="spellEnd"/>
      <w:r w:rsidRPr="00663B1A">
        <w:rPr>
          <w:rFonts w:cstheme="minorHAnsi"/>
          <w:color w:val="000000" w:themeColor="text1"/>
        </w:rPr>
        <w:t>] nonché dello scambio di informazioni con il soggetto incaricato della revisione legale dei conti [</w:t>
      </w:r>
      <w:r w:rsidRPr="00663B1A">
        <w:rPr>
          <w:rFonts w:cstheme="minorHAnsi"/>
          <w:i/>
          <w:color w:val="000000" w:themeColor="text1"/>
        </w:rPr>
        <w:t>oppure illustrare e motivare aspetti di incoerenza</w:t>
      </w:r>
      <w:r w:rsidRPr="00663B1A">
        <w:rPr>
          <w:rFonts w:cstheme="minorHAnsi"/>
          <w:color w:val="000000" w:themeColor="text1"/>
        </w:rPr>
        <w:t>]</w:t>
      </w:r>
      <w:r>
        <w:rPr>
          <w:rFonts w:cstheme="minorHAnsi"/>
          <w:color w:val="000000" w:themeColor="text1"/>
        </w:rPr>
        <w:t>;</w:t>
      </w:r>
    </w:p>
    <w:p w14:paraId="649360B3" w14:textId="65485613" w:rsidR="0038465B" w:rsidRPr="00B70963" w:rsidRDefault="0038465B" w:rsidP="00461C27">
      <w:pPr>
        <w:pStyle w:val="Paragrafoelenco"/>
        <w:numPr>
          <w:ilvl w:val="0"/>
          <w:numId w:val="9"/>
        </w:numPr>
        <w:spacing w:after="60" w:line="300" w:lineRule="auto"/>
        <w:jc w:val="both"/>
        <w:rPr>
          <w:rFonts w:cstheme="minorHAnsi"/>
          <w:color w:val="000000" w:themeColor="text1"/>
        </w:rPr>
      </w:pPr>
      <w:r w:rsidRPr="00B70963">
        <w:rPr>
          <w:rFonts w:cstheme="minorHAnsi"/>
          <w:color w:val="000000" w:themeColor="text1"/>
        </w:rPr>
        <w:t xml:space="preserve">il soggetto incaricato della revisione legale dei conti, nella propria relazione di revisione ai sensi dell’art. 14 del </w:t>
      </w:r>
      <w:r w:rsidR="00613748">
        <w:rPr>
          <w:rFonts w:cstheme="minorHAnsi"/>
          <w:color w:val="000000" w:themeColor="text1"/>
        </w:rPr>
        <w:t xml:space="preserve">D.lgs. </w:t>
      </w:r>
      <w:r w:rsidRPr="00B70963">
        <w:rPr>
          <w:rFonts w:cstheme="minorHAnsi"/>
          <w:color w:val="000000" w:themeColor="text1"/>
        </w:rPr>
        <w:t xml:space="preserve"> </w:t>
      </w:r>
      <w:r w:rsidR="00B85A5E">
        <w:rPr>
          <w:rFonts w:cstheme="minorHAnsi"/>
          <w:color w:val="000000" w:themeColor="text1"/>
        </w:rPr>
        <w:t xml:space="preserve">27 gennaio 2010, </w:t>
      </w:r>
      <w:r w:rsidR="00B93186">
        <w:rPr>
          <w:rFonts w:cstheme="minorHAnsi"/>
          <w:color w:val="000000" w:themeColor="text1"/>
        </w:rPr>
        <w:t xml:space="preserve">n. </w:t>
      </w:r>
      <w:r w:rsidRPr="00B70963">
        <w:rPr>
          <w:rFonts w:cstheme="minorHAnsi"/>
          <w:color w:val="000000" w:themeColor="text1"/>
        </w:rPr>
        <w:t>3</w:t>
      </w:r>
      <w:r w:rsidR="00B85A5E">
        <w:rPr>
          <w:rFonts w:cstheme="minorHAnsi"/>
          <w:color w:val="000000" w:themeColor="text1"/>
        </w:rPr>
        <w:t>9</w:t>
      </w:r>
      <w:r w:rsidRPr="00B70963">
        <w:rPr>
          <w:rFonts w:cstheme="minorHAnsi"/>
          <w:color w:val="000000" w:themeColor="text1"/>
        </w:rPr>
        <w:t xml:space="preserve">, datata </w:t>
      </w:r>
      <w:r w:rsidRPr="00B70963">
        <w:rPr>
          <w:rFonts w:cstheme="minorHAnsi"/>
          <w:bCs/>
          <w:color w:val="000000" w:themeColor="text1"/>
        </w:rPr>
        <w:t>__/__/_____</w:t>
      </w:r>
      <w:r w:rsidRPr="00B70963">
        <w:rPr>
          <w:rFonts w:cstheme="minorHAnsi"/>
          <w:color w:val="000000" w:themeColor="text1"/>
        </w:rPr>
        <w:t>, ha espresso un giudizio senza modifica sul bilancio 202X [</w:t>
      </w:r>
      <w:r w:rsidRPr="00B70963">
        <w:rPr>
          <w:rFonts w:cstheme="minorHAnsi"/>
          <w:i/>
          <w:iCs/>
          <w:color w:val="000000" w:themeColor="text1"/>
        </w:rPr>
        <w:t xml:space="preserve">oppure: il soggetto incaricato della revisione legale dei conti, ci ha comunicato, che nella propria relazione di revisione ai sensi dell’art. 14 del </w:t>
      </w:r>
      <w:r w:rsidR="00613748">
        <w:rPr>
          <w:rFonts w:cstheme="minorHAnsi"/>
          <w:i/>
          <w:iCs/>
          <w:color w:val="000000" w:themeColor="text1"/>
        </w:rPr>
        <w:t xml:space="preserve">D.lgs. </w:t>
      </w:r>
      <w:r w:rsidRPr="00B70963">
        <w:rPr>
          <w:rFonts w:cstheme="minorHAnsi"/>
          <w:i/>
          <w:iCs/>
          <w:color w:val="000000" w:themeColor="text1"/>
        </w:rPr>
        <w:t xml:space="preserve"> 39/2010, esprimerà un giudizio senza modifica sul bilancio 202X</w:t>
      </w:r>
      <w:r w:rsidRPr="00B70963">
        <w:rPr>
          <w:rFonts w:cstheme="minorHAnsi"/>
          <w:color w:val="000000" w:themeColor="text1"/>
        </w:rPr>
        <w:t>];</w:t>
      </w:r>
    </w:p>
    <w:p w14:paraId="04F1B149" w14:textId="77777777" w:rsidR="0038465B" w:rsidRPr="00B468C1" w:rsidRDefault="0038465B" w:rsidP="009B5EA7">
      <w:pPr>
        <w:spacing w:after="60" w:line="300" w:lineRule="auto"/>
        <w:jc w:val="both"/>
        <w:rPr>
          <w:rFonts w:cstheme="minorHAnsi"/>
          <w:color w:val="000000" w:themeColor="text1"/>
        </w:rPr>
      </w:pPr>
      <w:r w:rsidRPr="00B468C1">
        <w:rPr>
          <w:rFonts w:cstheme="minorHAnsi"/>
          <w:color w:val="000000" w:themeColor="text1"/>
        </w:rPr>
        <w:t>[</w:t>
      </w:r>
      <w:r w:rsidRPr="00B468C1">
        <w:rPr>
          <w:rFonts w:cstheme="minorHAnsi"/>
          <w:i/>
          <w:color w:val="000000" w:themeColor="text1"/>
        </w:rPr>
        <w:t>ovvero</w:t>
      </w:r>
      <w:r w:rsidRPr="00B468C1">
        <w:rPr>
          <w:rFonts w:cstheme="minorHAnsi"/>
          <w:color w:val="000000" w:themeColor="text1"/>
        </w:rPr>
        <w:t>: un giudizio con modifica (rilievi; dichiarazione di impossibilità di esprimere un giudizio; avverso)</w:t>
      </w:r>
      <w:r w:rsidRPr="00B468C1">
        <w:rPr>
          <w:rStyle w:val="Rimandonotaapidipagina"/>
          <w:rFonts w:cstheme="minorHAnsi"/>
          <w:color w:val="000000" w:themeColor="text1"/>
        </w:rPr>
        <w:footnoteReference w:id="55"/>
      </w:r>
      <w:r w:rsidRPr="00B468C1">
        <w:rPr>
          <w:rFonts w:cstheme="minorHAnsi"/>
          <w:color w:val="000000" w:themeColor="text1"/>
        </w:rPr>
        <w:t>];</w:t>
      </w:r>
    </w:p>
    <w:p w14:paraId="472AF378" w14:textId="77777777" w:rsidR="0038465B" w:rsidRPr="00B70963" w:rsidRDefault="0038465B" w:rsidP="00461C27">
      <w:pPr>
        <w:pStyle w:val="Paragrafoelenco"/>
        <w:numPr>
          <w:ilvl w:val="0"/>
          <w:numId w:val="10"/>
        </w:numPr>
        <w:spacing w:after="60" w:line="300" w:lineRule="auto"/>
        <w:rPr>
          <w:rFonts w:cstheme="minorHAnsi"/>
          <w:color w:val="000000" w:themeColor="text1"/>
        </w:rPr>
      </w:pPr>
      <w:r w:rsidRPr="00B70963">
        <w:rPr>
          <w:rFonts w:cstheme="minorHAnsi"/>
          <w:color w:val="000000" w:themeColor="text1"/>
        </w:rPr>
        <w:t>la società non ha fatto ricorso ad alcuna deroga prevista dall’art. 2423, co. 5, c.c.;</w:t>
      </w:r>
    </w:p>
    <w:p w14:paraId="55CB140A" w14:textId="3263950F" w:rsidR="0038465B" w:rsidRPr="00B70963" w:rsidRDefault="0038465B" w:rsidP="00461C27">
      <w:pPr>
        <w:pStyle w:val="Paragrafoelenco"/>
        <w:numPr>
          <w:ilvl w:val="0"/>
          <w:numId w:val="10"/>
        </w:numPr>
        <w:spacing w:after="60" w:line="300" w:lineRule="auto"/>
        <w:jc w:val="both"/>
        <w:rPr>
          <w:rFonts w:cstheme="minorHAnsi"/>
          <w:color w:val="000000" w:themeColor="text1"/>
        </w:rPr>
      </w:pPr>
      <w:r w:rsidRPr="00B70963">
        <w:rPr>
          <w:rFonts w:cstheme="minorHAnsi"/>
          <w:color w:val="000000" w:themeColor="text1"/>
        </w:rPr>
        <w:t xml:space="preserve">sulla base dei controlli svolti e in conformità alla </w:t>
      </w:r>
      <w:hyperlink r:id="rId85" w:anchor="page=113" w:history="1">
        <w:r w:rsidRPr="00D96F53">
          <w:rPr>
            <w:rStyle w:val="Collegamentoipertestuale"/>
            <w:rFonts w:cstheme="minorHAnsi"/>
          </w:rPr>
          <w:t>Norma</w:t>
        </w:r>
        <w:r w:rsidR="00D96F53">
          <w:rPr>
            <w:rStyle w:val="Collegamentoipertestuale"/>
            <w:rFonts w:cstheme="minorHAnsi"/>
          </w:rPr>
          <w:t xml:space="preserve"> </w:t>
        </w:r>
        <w:r w:rsidRPr="00D96F53">
          <w:rPr>
            <w:rStyle w:val="Collegamentoipertestuale"/>
            <w:rFonts w:cstheme="minorHAnsi"/>
          </w:rPr>
          <w:t>8.4</w:t>
        </w:r>
      </w:hyperlink>
      <w:r w:rsidR="00447AB0">
        <w:rPr>
          <w:rStyle w:val="Collegamentoipertestuale"/>
          <w:rFonts w:cstheme="minorHAnsi"/>
        </w:rPr>
        <w:t>.</w:t>
      </w:r>
      <w:r w:rsidRPr="00677E0D">
        <w:rPr>
          <w:rFonts w:cstheme="minorHAnsi"/>
          <w:color w:val="000000" w:themeColor="text1"/>
          <w:vertAlign w:val="superscript"/>
        </w:rPr>
        <w:footnoteReference w:id="56"/>
      </w:r>
      <w:r w:rsidR="00447AB0" w:rsidRPr="00447AB0">
        <w:rPr>
          <w:rStyle w:val="Collegamentoipertestuale"/>
          <w:rFonts w:cstheme="minorHAnsi"/>
          <w:u w:val="none"/>
        </w:rPr>
        <w:t xml:space="preserve"> </w:t>
      </w:r>
      <w:r w:rsidRPr="00B70963">
        <w:rPr>
          <w:rFonts w:cstheme="minorHAnsi"/>
          <w:color w:val="000000" w:themeColor="text1"/>
        </w:rPr>
        <w:t>delle</w:t>
      </w:r>
      <w:r w:rsidR="00B93186">
        <w:rPr>
          <w:rFonts w:cstheme="minorHAnsi"/>
          <w:color w:val="000000" w:themeColor="text1"/>
        </w:rPr>
        <w:t xml:space="preserve"> “</w:t>
      </w:r>
      <w:r w:rsidRPr="00B70963">
        <w:rPr>
          <w:rFonts w:cstheme="minorHAnsi"/>
          <w:i/>
          <w:iCs/>
          <w:color w:val="000000" w:themeColor="text1"/>
        </w:rPr>
        <w:t>Norme di comportamento del collegio sindacale di società non quotate</w:t>
      </w:r>
      <w:r w:rsidR="00B93186">
        <w:rPr>
          <w:rFonts w:cstheme="minorHAnsi"/>
          <w:i/>
          <w:iCs/>
          <w:color w:val="000000" w:themeColor="text1"/>
        </w:rPr>
        <w:t>”</w:t>
      </w:r>
      <w:r w:rsidRPr="00B70963">
        <w:rPr>
          <w:rFonts w:cstheme="minorHAnsi"/>
          <w:color w:val="000000" w:themeColor="text1"/>
        </w:rPr>
        <w:t>,</w:t>
      </w:r>
      <w:r w:rsidRPr="00B70963">
        <w:rPr>
          <w:rFonts w:cstheme="minorHAnsi"/>
          <w:i/>
          <w:iCs/>
          <w:color w:val="000000" w:themeColor="text1"/>
        </w:rPr>
        <w:t xml:space="preserve"> </w:t>
      </w:r>
      <w:r w:rsidRPr="00B70963">
        <w:rPr>
          <w:rFonts w:cstheme="minorHAnsi"/>
          <w:color w:val="000000" w:themeColor="text1"/>
        </w:rPr>
        <w:t xml:space="preserve">il </w:t>
      </w:r>
      <w:r w:rsidR="00677E0D">
        <w:rPr>
          <w:rFonts w:cstheme="minorHAnsi"/>
          <w:color w:val="000000" w:themeColor="text1"/>
        </w:rPr>
        <w:t>C</w:t>
      </w:r>
      <w:r w:rsidRPr="00B70963">
        <w:rPr>
          <w:rFonts w:cstheme="minorHAnsi"/>
          <w:color w:val="000000" w:themeColor="text1"/>
        </w:rPr>
        <w:t>ollegio ha espresso il consenso all’iscrizione dei costi di impianto ed ampliamento per euro […] e dei costi di sviluppo per euro […] nell’attivo patrimoniale</w:t>
      </w:r>
      <w:r w:rsidR="00447AB0">
        <w:rPr>
          <w:rFonts w:cstheme="minorHAnsi"/>
          <w:color w:val="000000" w:themeColor="text1"/>
        </w:rPr>
        <w:t>,</w:t>
      </w:r>
      <w:r w:rsidRPr="00B70963">
        <w:rPr>
          <w:rFonts w:cstheme="minorHAnsi"/>
          <w:color w:val="000000" w:themeColor="text1"/>
        </w:rPr>
        <w:t xml:space="preserve"> avendo riscontrato la sussistenza dei requisiti previsti dall’art. 2426</w:t>
      </w:r>
      <w:r w:rsidR="00677E0D">
        <w:rPr>
          <w:rFonts w:cstheme="minorHAnsi"/>
          <w:color w:val="000000" w:themeColor="text1"/>
        </w:rPr>
        <w:t>,</w:t>
      </w:r>
      <w:r w:rsidR="00447AB0">
        <w:rPr>
          <w:rFonts w:cstheme="minorHAnsi"/>
          <w:color w:val="000000" w:themeColor="text1"/>
        </w:rPr>
        <w:t xml:space="preserve"> </w:t>
      </w:r>
      <w:r w:rsidRPr="00B70963">
        <w:rPr>
          <w:rFonts w:cstheme="minorHAnsi"/>
          <w:color w:val="000000" w:themeColor="text1"/>
        </w:rPr>
        <w:t>co. 1, n. 5</w:t>
      </w:r>
      <w:r w:rsidR="00677E0D">
        <w:rPr>
          <w:rFonts w:cstheme="minorHAnsi"/>
          <w:color w:val="000000" w:themeColor="text1"/>
        </w:rPr>
        <w:t>, c.c.</w:t>
      </w:r>
      <w:r w:rsidRPr="00B70963">
        <w:rPr>
          <w:rFonts w:cstheme="minorHAnsi"/>
          <w:color w:val="000000" w:themeColor="text1"/>
        </w:rPr>
        <w:t>);</w:t>
      </w:r>
    </w:p>
    <w:p w14:paraId="6ACCAE7A" w14:textId="3A523417" w:rsidR="0038465B" w:rsidRPr="00B70963" w:rsidRDefault="0038465B" w:rsidP="00461C27">
      <w:pPr>
        <w:pStyle w:val="Paragrafoelenco"/>
        <w:numPr>
          <w:ilvl w:val="0"/>
          <w:numId w:val="10"/>
        </w:numPr>
        <w:spacing w:after="60" w:line="300" w:lineRule="auto"/>
        <w:jc w:val="both"/>
        <w:rPr>
          <w:rFonts w:cstheme="minorHAnsi"/>
          <w:color w:val="000000" w:themeColor="text1"/>
        </w:rPr>
      </w:pPr>
      <w:r w:rsidRPr="00B70963">
        <w:rPr>
          <w:rFonts w:cstheme="minorHAnsi"/>
          <w:color w:val="000000" w:themeColor="text1"/>
        </w:rPr>
        <w:t xml:space="preserve">sulla base dei controlli svolti in conformità alla </w:t>
      </w:r>
      <w:hyperlink r:id="rId86" w:anchor="page=113" w:history="1">
        <w:r w:rsidRPr="00A83BC8">
          <w:rPr>
            <w:rStyle w:val="Collegamentoipertestuale"/>
            <w:rFonts w:cstheme="minorHAnsi"/>
          </w:rPr>
          <w:t>Norma 8.4</w:t>
        </w:r>
      </w:hyperlink>
      <w:r w:rsidRPr="00B70963">
        <w:rPr>
          <w:rFonts w:cstheme="minorHAnsi"/>
          <w:color w:val="000000" w:themeColor="text1"/>
        </w:rPr>
        <w:t xml:space="preserve">., il </w:t>
      </w:r>
      <w:r w:rsidR="00677E0D">
        <w:rPr>
          <w:rFonts w:cstheme="minorHAnsi"/>
          <w:color w:val="000000" w:themeColor="text1"/>
        </w:rPr>
        <w:t>C</w:t>
      </w:r>
      <w:r w:rsidRPr="00B70963">
        <w:rPr>
          <w:rFonts w:cstheme="minorHAnsi"/>
          <w:color w:val="000000" w:themeColor="text1"/>
        </w:rPr>
        <w:t>ollegio ha espresso il consenso all’iscrizione dell’avviamento per euro […] nell’attivo patrimoniale</w:t>
      </w:r>
      <w:r w:rsidR="00447AB0">
        <w:rPr>
          <w:rFonts w:cstheme="minorHAnsi"/>
          <w:color w:val="000000" w:themeColor="text1"/>
        </w:rPr>
        <w:t>,</w:t>
      </w:r>
      <w:r w:rsidRPr="00B70963">
        <w:rPr>
          <w:rFonts w:cstheme="minorHAnsi"/>
          <w:color w:val="000000" w:themeColor="text1"/>
        </w:rPr>
        <w:t xml:space="preserve"> avendo riscontrato la sussistenza dei requisiti previsti dall’art. 2426</w:t>
      </w:r>
      <w:r w:rsidR="00677E0D">
        <w:rPr>
          <w:rFonts w:cstheme="minorHAnsi"/>
          <w:color w:val="000000" w:themeColor="text1"/>
        </w:rPr>
        <w:t xml:space="preserve">, </w:t>
      </w:r>
      <w:r w:rsidRPr="00B70963">
        <w:rPr>
          <w:rFonts w:cstheme="minorHAnsi"/>
          <w:color w:val="000000" w:themeColor="text1"/>
        </w:rPr>
        <w:t>co. 1 n. 6)</w:t>
      </w:r>
      <w:r w:rsidR="00677E0D">
        <w:rPr>
          <w:rFonts w:cstheme="minorHAnsi"/>
          <w:color w:val="000000" w:themeColor="text1"/>
        </w:rPr>
        <w:t>, c.c.;</w:t>
      </w:r>
    </w:p>
    <w:p w14:paraId="494E7F46" w14:textId="77777777" w:rsidR="0038465B" w:rsidRPr="00B70963" w:rsidRDefault="0038465B" w:rsidP="00461C27">
      <w:pPr>
        <w:pStyle w:val="Paragrafoelenco"/>
        <w:numPr>
          <w:ilvl w:val="0"/>
          <w:numId w:val="10"/>
        </w:numPr>
        <w:spacing w:after="60" w:line="300" w:lineRule="auto"/>
        <w:rPr>
          <w:rFonts w:cstheme="minorHAnsi"/>
          <w:color w:val="000000" w:themeColor="text1"/>
        </w:rPr>
      </w:pPr>
      <w:r w:rsidRPr="00B70963">
        <w:rPr>
          <w:rFonts w:cstheme="minorHAnsi"/>
          <w:color w:val="000000" w:themeColor="text1"/>
        </w:rPr>
        <w:t>altro ___________________________.</w:t>
      </w:r>
    </w:p>
    <w:p w14:paraId="63756B22" w14:textId="5148547A" w:rsidR="0038465B" w:rsidRDefault="0038465B" w:rsidP="009B5EA7">
      <w:pPr>
        <w:spacing w:after="60" w:line="300" w:lineRule="auto"/>
        <w:jc w:val="both"/>
        <w:rPr>
          <w:rFonts w:cstheme="minorHAnsi"/>
          <w:color w:val="000000" w:themeColor="text1"/>
        </w:rPr>
      </w:pPr>
      <w:r w:rsidRPr="00B468C1">
        <w:rPr>
          <w:rFonts w:cstheme="minorHAnsi"/>
          <w:color w:val="000000" w:themeColor="text1"/>
        </w:rPr>
        <w:t>Il Collegio sindacale, all’unanimità [ovvero con il dissenso del sindaco …]</w:t>
      </w:r>
      <w:r w:rsidRPr="00B468C1">
        <w:rPr>
          <w:rStyle w:val="Rimandonotaapidipagina"/>
          <w:rFonts w:cstheme="minorHAnsi"/>
          <w:color w:val="000000" w:themeColor="text1"/>
        </w:rPr>
        <w:footnoteReference w:id="57"/>
      </w:r>
      <w:r w:rsidRPr="00B468C1">
        <w:rPr>
          <w:rFonts w:cstheme="minorHAnsi"/>
          <w:color w:val="000000" w:themeColor="text1"/>
        </w:rPr>
        <w:t>, delibera di approvare la seguente relazione, ai sensi dell’art. 2429, co</w:t>
      </w:r>
      <w:r>
        <w:rPr>
          <w:rFonts w:cstheme="minorHAnsi"/>
          <w:color w:val="000000" w:themeColor="text1"/>
        </w:rPr>
        <w:t>.</w:t>
      </w:r>
      <w:r w:rsidRPr="00B468C1">
        <w:rPr>
          <w:rFonts w:cstheme="minorHAnsi"/>
          <w:color w:val="000000" w:themeColor="text1"/>
        </w:rPr>
        <w:t xml:space="preserve"> 2, c.c., al bilancio dell’esercizio chiuso al 31.12.202X, da sottoporre all’assemblea dei Soci.</w:t>
      </w:r>
    </w:p>
    <w:p w14:paraId="5EDDA901" w14:textId="70CDC815" w:rsidR="00086FF8" w:rsidRDefault="00086FF8" w:rsidP="009B5EA7">
      <w:pPr>
        <w:spacing w:after="60" w:line="300" w:lineRule="auto"/>
        <w:jc w:val="both"/>
        <w:rPr>
          <w:rFonts w:cstheme="minorHAnsi"/>
          <w:color w:val="000000" w:themeColor="text1"/>
        </w:rPr>
      </w:pPr>
    </w:p>
    <w:p w14:paraId="2181C73D" w14:textId="0AC54183" w:rsidR="00EC541F" w:rsidRDefault="00EC541F" w:rsidP="009B5EA7">
      <w:pPr>
        <w:spacing w:after="60" w:line="300" w:lineRule="auto"/>
        <w:jc w:val="both"/>
        <w:rPr>
          <w:rFonts w:cstheme="minorHAnsi"/>
          <w:color w:val="000000" w:themeColor="text1"/>
        </w:rPr>
      </w:pPr>
    </w:p>
    <w:p w14:paraId="4C6EE39B" w14:textId="77777777" w:rsidR="00EC541F" w:rsidRDefault="00EC541F" w:rsidP="009B5EA7">
      <w:pPr>
        <w:spacing w:after="60" w:line="300" w:lineRule="auto"/>
        <w:jc w:val="both"/>
        <w:rPr>
          <w:rFonts w:cstheme="minorHAnsi"/>
          <w:color w:val="000000" w:themeColor="text1"/>
        </w:rPr>
      </w:pPr>
    </w:p>
    <w:p w14:paraId="2D4DE696" w14:textId="77777777" w:rsidR="00086FF8" w:rsidRDefault="00086FF8" w:rsidP="009B5EA7">
      <w:pPr>
        <w:spacing w:after="60" w:line="300" w:lineRule="auto"/>
        <w:jc w:val="both"/>
        <w:rPr>
          <w:rFonts w:cstheme="minorHAnsi"/>
          <w:color w:val="000000" w:themeColor="text1"/>
        </w:rPr>
      </w:pPr>
    </w:p>
    <w:p w14:paraId="2A9BD4DD" w14:textId="0916F48B" w:rsidR="0038465B" w:rsidRPr="00B468C1" w:rsidRDefault="0038465B" w:rsidP="002A6A0E">
      <w:pPr>
        <w:pStyle w:val="Titolo2"/>
      </w:pPr>
      <w:bookmarkStart w:id="194" w:name="_Toc445134820"/>
      <w:bookmarkStart w:id="195" w:name="_Toc77341083"/>
      <w:bookmarkStart w:id="196" w:name="_Toc77777992"/>
      <w:r w:rsidRPr="00B468C1">
        <w:lastRenderedPageBreak/>
        <w:t>RELAZIONE DEL COLLEGIO SINDACALE ALL’ASSEMBLEA DEI SOCI IN OCCASIONE DELL’APPROVAZIONE DEL BILANCIO DI ESERCIZIO CHIUSO AL 31 DICEMBRE 202X REDATTA AI SENSI DELL’ART. 2429, CO. 2, C.C.</w:t>
      </w:r>
      <w:bookmarkEnd w:id="194"/>
      <w:bookmarkEnd w:id="195"/>
      <w:bookmarkEnd w:id="196"/>
    </w:p>
    <w:p w14:paraId="0B9ACBC0" w14:textId="77777777" w:rsidR="00FB0171" w:rsidRDefault="00FB0171" w:rsidP="009B5EA7">
      <w:pPr>
        <w:spacing w:after="60" w:line="300" w:lineRule="auto"/>
        <w:jc w:val="both"/>
        <w:rPr>
          <w:rFonts w:cstheme="minorHAnsi"/>
          <w:i/>
          <w:iCs/>
          <w:color w:val="000000" w:themeColor="text1"/>
        </w:rPr>
      </w:pPr>
    </w:p>
    <w:p w14:paraId="3741F023" w14:textId="09D6AC40" w:rsidR="0038465B" w:rsidRPr="00B468C1" w:rsidRDefault="0038465B" w:rsidP="009B5EA7">
      <w:pPr>
        <w:spacing w:after="60" w:line="300" w:lineRule="auto"/>
        <w:jc w:val="both"/>
        <w:rPr>
          <w:rFonts w:cstheme="minorHAnsi"/>
          <w:i/>
          <w:iCs/>
          <w:color w:val="000000" w:themeColor="text1"/>
        </w:rPr>
      </w:pPr>
      <w:r w:rsidRPr="00B468C1">
        <w:rPr>
          <w:rFonts w:cstheme="minorHAnsi"/>
          <w:i/>
          <w:iCs/>
          <w:color w:val="000000" w:themeColor="text1"/>
        </w:rPr>
        <w:t xml:space="preserve">Ai Soci della Società [XYZ] S.p.A. [S.r.l.] </w:t>
      </w:r>
    </w:p>
    <w:p w14:paraId="77A63DFC" w14:textId="23F432BA" w:rsidR="0038465B" w:rsidRPr="00B468C1" w:rsidRDefault="0038465B" w:rsidP="009B5EA7">
      <w:pPr>
        <w:spacing w:after="60" w:line="300" w:lineRule="auto"/>
        <w:jc w:val="both"/>
        <w:rPr>
          <w:rFonts w:cstheme="minorHAnsi"/>
          <w:color w:val="000000" w:themeColor="text1"/>
        </w:rPr>
      </w:pPr>
      <w:r w:rsidRPr="00B468C1">
        <w:rPr>
          <w:rFonts w:cstheme="minorHAnsi"/>
          <w:color w:val="000000" w:themeColor="text1"/>
        </w:rPr>
        <w:t xml:space="preserve">Nel corso dell’esercizio chiuso al 31 dicembre 202X la nostra attività è stata ispirata alle disposizioni di legge e alle </w:t>
      </w:r>
      <w:r w:rsidRPr="00721E31">
        <w:rPr>
          <w:rFonts w:cstheme="minorHAnsi"/>
          <w:color w:val="000000" w:themeColor="text1"/>
        </w:rPr>
        <w:t>Norme di comportamento del collegio sindacale di società non</w:t>
      </w:r>
      <w:r w:rsidRPr="00721E31">
        <w:rPr>
          <w:rFonts w:cstheme="minorHAnsi"/>
          <w:i/>
          <w:iCs/>
          <w:color w:val="000000" w:themeColor="text1"/>
        </w:rPr>
        <w:t xml:space="preserve"> </w:t>
      </w:r>
      <w:r w:rsidRPr="00447AB0">
        <w:rPr>
          <w:rFonts w:cstheme="minorHAnsi"/>
          <w:color w:val="000000" w:themeColor="text1"/>
        </w:rPr>
        <w:t>quotate</w:t>
      </w:r>
      <w:r w:rsidRPr="00B468C1">
        <w:rPr>
          <w:rFonts w:cstheme="minorHAnsi"/>
          <w:color w:val="000000" w:themeColor="text1"/>
        </w:rPr>
        <w:t xml:space="preserve"> emanate dal Consiglio Nazionale dei Dottori </w:t>
      </w:r>
      <w:r w:rsidR="00677E0D">
        <w:rPr>
          <w:rFonts w:cstheme="minorHAnsi"/>
          <w:color w:val="000000" w:themeColor="text1"/>
        </w:rPr>
        <w:t>c</w:t>
      </w:r>
      <w:r w:rsidRPr="00B468C1">
        <w:rPr>
          <w:rFonts w:cstheme="minorHAnsi"/>
          <w:color w:val="000000" w:themeColor="text1"/>
        </w:rPr>
        <w:t xml:space="preserve">ommercialisti e degli Esperti </w:t>
      </w:r>
      <w:r w:rsidR="00677E0D">
        <w:rPr>
          <w:rFonts w:cstheme="minorHAnsi"/>
          <w:color w:val="000000" w:themeColor="text1"/>
        </w:rPr>
        <w:t>c</w:t>
      </w:r>
      <w:r w:rsidRPr="00B468C1">
        <w:rPr>
          <w:rFonts w:cstheme="minorHAnsi"/>
          <w:color w:val="000000" w:themeColor="text1"/>
        </w:rPr>
        <w:t xml:space="preserve">ontabili, pubblicate </w:t>
      </w:r>
      <w:r w:rsidR="000F0F93">
        <w:rPr>
          <w:rFonts w:cstheme="minorHAnsi"/>
          <w:color w:val="000000" w:themeColor="text1"/>
        </w:rPr>
        <w:t>i</w:t>
      </w:r>
      <w:r w:rsidR="00594719">
        <w:rPr>
          <w:rFonts w:cstheme="minorHAnsi"/>
          <w:color w:val="000000" w:themeColor="text1"/>
        </w:rPr>
        <w:t xml:space="preserve">l </w:t>
      </w:r>
      <w:r w:rsidR="000F0F93">
        <w:rPr>
          <w:rFonts w:cstheme="minorHAnsi"/>
          <w:color w:val="000000" w:themeColor="text1"/>
        </w:rPr>
        <w:t>mese di</w:t>
      </w:r>
      <w:r w:rsidRPr="00B468C1">
        <w:rPr>
          <w:rFonts w:cstheme="minorHAnsi"/>
          <w:color w:val="000000" w:themeColor="text1"/>
        </w:rPr>
        <w:t xml:space="preserve"> dicembre 2020 e vigenti dal 1° gennaio 2021.</w:t>
      </w:r>
    </w:p>
    <w:p w14:paraId="3FA4F37E" w14:textId="77777777" w:rsidR="0038465B" w:rsidRPr="00B468C1" w:rsidRDefault="0038465B" w:rsidP="009B5EA7">
      <w:pPr>
        <w:spacing w:after="60" w:line="300" w:lineRule="auto"/>
        <w:jc w:val="both"/>
        <w:rPr>
          <w:rFonts w:cstheme="minorHAnsi"/>
          <w:color w:val="000000" w:themeColor="text1"/>
        </w:rPr>
      </w:pPr>
      <w:r w:rsidRPr="00B468C1">
        <w:rPr>
          <w:rFonts w:cstheme="minorHAnsi"/>
          <w:color w:val="000000" w:themeColor="text1"/>
        </w:rPr>
        <w:t>Di tale attività e dei risultati conseguiti Vi portiamo a conoscenza con la presente relazione.</w:t>
      </w:r>
    </w:p>
    <w:p w14:paraId="361E07DC" w14:textId="77777777" w:rsidR="0038465B" w:rsidRPr="00B468C1" w:rsidRDefault="0038465B" w:rsidP="009B5EA7">
      <w:pPr>
        <w:autoSpaceDE w:val="0"/>
        <w:autoSpaceDN w:val="0"/>
        <w:spacing w:after="60" w:line="300" w:lineRule="auto"/>
        <w:ind w:firstLine="34"/>
        <w:jc w:val="both"/>
        <w:rPr>
          <w:rFonts w:cstheme="minorHAnsi"/>
          <w:color w:val="000000" w:themeColor="text1"/>
        </w:rPr>
      </w:pPr>
      <w:r w:rsidRPr="00B468C1">
        <w:rPr>
          <w:rFonts w:cstheme="minorHAnsi"/>
          <w:color w:val="000000" w:themeColor="text1"/>
        </w:rPr>
        <w:t>È stato sottoposto al Vostro esame il bilancio d’esercizio della [XYZ] S.p.A. [S.r.l.] al 31.12.202X, redatto in conformità alle norme italiane che ne disciplinano la redazione, che evidenzia un risultato d’esercizio di euro […]. Il bilancio è stato messo a nostra disposizione nel termine di legge (ovvero con il nostro assenso in deroga al termine di cui all’art. 2429 c.c.)</w:t>
      </w:r>
      <w:r>
        <w:rPr>
          <w:rFonts w:cstheme="minorHAnsi"/>
          <w:color w:val="000000" w:themeColor="text1"/>
        </w:rPr>
        <w:t>.</w:t>
      </w:r>
    </w:p>
    <w:p w14:paraId="392049A8" w14:textId="0DA423B8" w:rsidR="0038465B" w:rsidRPr="00B468C1" w:rsidRDefault="0038465B" w:rsidP="009B5EA7">
      <w:pPr>
        <w:spacing w:after="60" w:line="300" w:lineRule="auto"/>
        <w:jc w:val="both"/>
        <w:rPr>
          <w:rFonts w:cstheme="minorHAnsi"/>
          <w:color w:val="000000" w:themeColor="text1"/>
        </w:rPr>
      </w:pPr>
      <w:r w:rsidRPr="00B468C1">
        <w:rPr>
          <w:rFonts w:cstheme="minorHAnsi"/>
          <w:color w:val="000000" w:themeColor="text1"/>
        </w:rPr>
        <w:t>Il soggetto incaricato della revisione legale dei conti […] ci ha consegnato la propria relazione datata […] conten</w:t>
      </w:r>
      <w:r w:rsidR="00447AB0">
        <w:rPr>
          <w:rFonts w:cstheme="minorHAnsi"/>
          <w:color w:val="000000" w:themeColor="text1"/>
        </w:rPr>
        <w:t>en</w:t>
      </w:r>
      <w:r w:rsidRPr="00B468C1">
        <w:rPr>
          <w:rFonts w:cstheme="minorHAnsi"/>
          <w:color w:val="000000" w:themeColor="text1"/>
        </w:rPr>
        <w:t>te un giudizio senza modifica.</w:t>
      </w:r>
    </w:p>
    <w:p w14:paraId="26B6777E" w14:textId="77777777" w:rsidR="0038465B" w:rsidRPr="00B468C1" w:rsidRDefault="0038465B" w:rsidP="009B5EA7">
      <w:pPr>
        <w:spacing w:after="60" w:line="300" w:lineRule="auto"/>
        <w:jc w:val="both"/>
        <w:rPr>
          <w:rFonts w:cstheme="minorHAnsi"/>
          <w:color w:val="000000" w:themeColor="text1"/>
        </w:rPr>
      </w:pPr>
      <w:r w:rsidRPr="00B468C1">
        <w:rPr>
          <w:rFonts w:cstheme="minorHAnsi"/>
          <w:color w:val="000000" w:themeColor="text1"/>
        </w:rPr>
        <w:t>Da quanto riportato nella relazione del soggetto incaricato della revisione legale il bilancio d’esercizio al 31.12.202X rappresenta in modo veritiero e corretto la situazione patrimoniale e finanziaria, il risultato economico e i flussi di cassa della Vostra Società oltre a essere stato redatto in conformità alle norme italiane che ne disciplinano la redazione.</w:t>
      </w:r>
    </w:p>
    <w:p w14:paraId="27F8685F" w14:textId="70B0C046" w:rsidR="005168B7" w:rsidRDefault="0038465B" w:rsidP="000B0EE2">
      <w:pPr>
        <w:numPr>
          <w:ilvl w:val="0"/>
          <w:numId w:val="25"/>
        </w:numPr>
        <w:spacing w:after="60" w:line="300" w:lineRule="auto"/>
        <w:jc w:val="both"/>
        <w:rPr>
          <w:rFonts w:cstheme="minorHAnsi"/>
          <w:color w:val="000000" w:themeColor="text1"/>
        </w:rPr>
      </w:pPr>
      <w:r w:rsidRPr="00B468C1">
        <w:rPr>
          <w:rFonts w:cstheme="minorHAnsi"/>
          <w:color w:val="000000" w:themeColor="text1"/>
        </w:rPr>
        <w:t xml:space="preserve">Il Collegio sindacale, non essendo incaricato della revisione legale, ha svolto sul bilancio le attività di vigilanza previste </w:t>
      </w:r>
      <w:hyperlink r:id="rId87" w:anchor="page=62" w:history="1">
        <w:r w:rsidRPr="00A83BC8">
          <w:rPr>
            <w:rStyle w:val="Collegamentoipertestuale"/>
            <w:rFonts w:cstheme="minorHAnsi"/>
          </w:rPr>
          <w:t>Norma 3.8</w:t>
        </w:r>
      </w:hyperlink>
      <w:r>
        <w:rPr>
          <w:rFonts w:cstheme="minorHAnsi"/>
          <w:color w:val="000000" w:themeColor="text1"/>
        </w:rPr>
        <w:t>.</w:t>
      </w:r>
      <w:r w:rsidRPr="00B468C1">
        <w:rPr>
          <w:rFonts w:cstheme="minorHAnsi"/>
          <w:color w:val="000000" w:themeColor="text1"/>
        </w:rPr>
        <w:t xml:space="preserve"> delle “</w:t>
      </w:r>
      <w:r w:rsidRPr="00B468C1">
        <w:rPr>
          <w:rFonts w:cstheme="minorHAnsi"/>
          <w:i/>
          <w:color w:val="000000" w:themeColor="text1"/>
        </w:rPr>
        <w:t>Norme di comportamento del collegio sindacale</w:t>
      </w:r>
      <w:r w:rsidRPr="00B468C1">
        <w:rPr>
          <w:rFonts w:cstheme="minorHAnsi"/>
          <w:color w:val="000000" w:themeColor="text1"/>
        </w:rPr>
        <w:t xml:space="preserve"> </w:t>
      </w:r>
      <w:r w:rsidRPr="00B468C1">
        <w:rPr>
          <w:rFonts w:cstheme="minorHAnsi"/>
          <w:i/>
          <w:color w:val="000000" w:themeColor="text1"/>
        </w:rPr>
        <w:t>di società non quotate</w:t>
      </w:r>
      <w:r w:rsidRPr="00B468C1">
        <w:rPr>
          <w:rFonts w:cstheme="minorHAnsi"/>
          <w:color w:val="000000" w:themeColor="text1"/>
        </w:rPr>
        <w:t>” consistenti in un controllo sintetico complessivo volto a verificare che il bilancio sia stato correttamente redatto. La verifica della rispondenza ai dati contabili spetta, infatti, all’incaricato della revisione legale</w:t>
      </w:r>
      <w:r w:rsidR="005168B7">
        <w:rPr>
          <w:rFonts w:cstheme="minorHAnsi"/>
          <w:color w:val="000000" w:themeColor="text1"/>
        </w:rPr>
        <w:t xml:space="preserve"> </w:t>
      </w:r>
      <w:r w:rsidR="005168B7" w:rsidRPr="009829EA">
        <w:rPr>
          <w:rFonts w:cstheme="minorHAnsi"/>
          <w:color w:val="000000" w:themeColor="text1"/>
        </w:rPr>
        <w:t xml:space="preserve">che è il responsabile del giudizio professionale sul bilancio di esercizio e sul bilancio consolidato, ai sensi dell’art. 14 </w:t>
      </w:r>
      <w:proofErr w:type="spellStart"/>
      <w:r w:rsidR="005168B7" w:rsidRPr="009829EA">
        <w:rPr>
          <w:rFonts w:cstheme="minorHAnsi"/>
          <w:color w:val="000000" w:themeColor="text1"/>
        </w:rPr>
        <w:t>d.lgs</w:t>
      </w:r>
      <w:proofErr w:type="spellEnd"/>
      <w:r w:rsidR="005168B7" w:rsidRPr="009829EA">
        <w:rPr>
          <w:rFonts w:cstheme="minorHAnsi"/>
          <w:color w:val="000000" w:themeColor="text1"/>
        </w:rPr>
        <w:t xml:space="preserve"> 27 gennaio 2010, n. 39.</w:t>
      </w:r>
    </w:p>
    <w:p w14:paraId="5BFC93BD" w14:textId="77777777" w:rsidR="00C636FB" w:rsidRPr="005168B7" w:rsidRDefault="00C636FB" w:rsidP="000B0EE2">
      <w:pPr>
        <w:numPr>
          <w:ilvl w:val="0"/>
          <w:numId w:val="25"/>
        </w:numPr>
        <w:spacing w:after="60" w:line="300" w:lineRule="auto"/>
        <w:jc w:val="both"/>
        <w:rPr>
          <w:rFonts w:cstheme="minorHAnsi"/>
          <w:color w:val="000000" w:themeColor="text1"/>
        </w:rPr>
      </w:pPr>
    </w:p>
    <w:p w14:paraId="0BFC7FB5" w14:textId="77777777" w:rsidR="0038465B" w:rsidRPr="00B468C1" w:rsidRDefault="0038465B" w:rsidP="009B5EA7">
      <w:pPr>
        <w:shd w:val="clear" w:color="auto" w:fill="D9D9D9" w:themeFill="background1" w:themeFillShade="D9"/>
        <w:spacing w:after="60" w:line="300" w:lineRule="auto"/>
        <w:rPr>
          <w:rFonts w:cstheme="minorHAnsi"/>
          <w:b/>
          <w:color w:val="000000" w:themeColor="text1"/>
        </w:rPr>
      </w:pPr>
      <w:r w:rsidRPr="00B468C1">
        <w:rPr>
          <w:rFonts w:cstheme="minorHAnsi"/>
          <w:b/>
          <w:color w:val="000000" w:themeColor="text1"/>
        </w:rPr>
        <w:t>1) Attività di vigilanza ai sensi degli artt. 2403 e ss. c.c.</w:t>
      </w:r>
    </w:p>
    <w:p w14:paraId="70BBF7CD" w14:textId="03BC9EE4" w:rsidR="0038465B" w:rsidRPr="00B468C1" w:rsidRDefault="0038465B" w:rsidP="009B5EA7">
      <w:pPr>
        <w:spacing w:after="60" w:line="300" w:lineRule="auto"/>
        <w:jc w:val="both"/>
        <w:rPr>
          <w:rFonts w:cstheme="minorHAnsi"/>
          <w:color w:val="000000" w:themeColor="text1"/>
        </w:rPr>
      </w:pPr>
      <w:r w:rsidRPr="00B468C1">
        <w:rPr>
          <w:rFonts w:cstheme="minorHAnsi"/>
          <w:color w:val="000000" w:themeColor="text1"/>
        </w:rPr>
        <w:t xml:space="preserve">Abbiamo vigilato sull’osservanza della legge e dello statuto, sul rispetto dei principi di corretta amministrazione e, in particolare, sull’adeguatezza degli assetti organizzativi, del sistema amministrativo e contabile </w:t>
      </w:r>
      <w:r w:rsidR="00447AB0">
        <w:rPr>
          <w:rFonts w:cstheme="minorHAnsi"/>
          <w:color w:val="000000" w:themeColor="text1"/>
        </w:rPr>
        <w:t xml:space="preserve">e </w:t>
      </w:r>
      <w:r w:rsidRPr="00B468C1">
        <w:rPr>
          <w:rFonts w:cstheme="minorHAnsi"/>
          <w:color w:val="000000" w:themeColor="text1"/>
        </w:rPr>
        <w:t>sul loro concreto funzionamento.</w:t>
      </w:r>
    </w:p>
    <w:p w14:paraId="761E6463" w14:textId="77777777" w:rsidR="0038465B" w:rsidRPr="00B468C1" w:rsidRDefault="0038465B" w:rsidP="009B5EA7">
      <w:pPr>
        <w:spacing w:after="60" w:line="300" w:lineRule="auto"/>
        <w:jc w:val="both"/>
        <w:rPr>
          <w:rFonts w:cstheme="minorHAnsi"/>
          <w:color w:val="000000" w:themeColor="text1"/>
        </w:rPr>
      </w:pPr>
      <w:r w:rsidRPr="00B468C1">
        <w:rPr>
          <w:rFonts w:cstheme="minorHAnsi"/>
          <w:color w:val="000000" w:themeColor="text1"/>
        </w:rPr>
        <w:t xml:space="preserve">Abbiamo partecipato alle assemblee dei soci ed alle riunioni del consiglio di amministrazione </w:t>
      </w:r>
      <w:proofErr w:type="gramStart"/>
      <w:r w:rsidRPr="00B468C1">
        <w:rPr>
          <w:rFonts w:cstheme="minorHAnsi"/>
          <w:color w:val="000000" w:themeColor="text1"/>
        </w:rPr>
        <w:t>[ -</w:t>
      </w:r>
      <w:proofErr w:type="gramEnd"/>
      <w:r w:rsidRPr="00B468C1">
        <w:rPr>
          <w:rFonts w:cstheme="minorHAnsi"/>
          <w:color w:val="000000" w:themeColor="text1"/>
        </w:rPr>
        <w:t xml:space="preserve"> </w:t>
      </w:r>
      <w:r w:rsidRPr="00B468C1">
        <w:rPr>
          <w:rFonts w:cstheme="minorHAnsi"/>
          <w:i/>
          <w:iCs/>
          <w:color w:val="000000" w:themeColor="text1"/>
        </w:rPr>
        <w:t>in alternativa</w:t>
      </w:r>
      <w:r w:rsidRPr="00B468C1">
        <w:rPr>
          <w:rFonts w:cstheme="minorHAnsi"/>
          <w:color w:val="000000" w:themeColor="text1"/>
        </w:rPr>
        <w:t xml:space="preserve">: Abbiamo partecipato alle assemblee dei soci e ci siamo incontrati periodicamente con l’amministratore unico] e, sulla base delle informazioni disponibili, non abbiamo rilievi particolari da segnalare. Abbiamo acquisito dall’organo amministrativo [nel caso di amministratore unico: attraverso risposte scritte, nel corso delle riunioni del collegio, e/o attraverso la lettura delle </w:t>
      </w:r>
      <w:proofErr w:type="spellStart"/>
      <w:r w:rsidRPr="00B468C1">
        <w:rPr>
          <w:rFonts w:cstheme="minorHAnsi"/>
          <w:color w:val="000000" w:themeColor="text1"/>
        </w:rPr>
        <w:t>determine</w:t>
      </w:r>
      <w:proofErr w:type="spellEnd"/>
      <w:r w:rsidRPr="00B468C1">
        <w:rPr>
          <w:rFonts w:cstheme="minorHAnsi"/>
          <w:color w:val="000000" w:themeColor="text1"/>
        </w:rPr>
        <w:t xml:space="preserve"> dello stesso] con adeguato anticipo e anche durante le riunioni svolte, informazioni sul generale andamento della gestione e sulla sua prevedibile evoluzione, nonché sulle operazioni di maggiore rilievo, per le loro dimensioni o caratteristiche, effettuate dalla società [e dalle sue controllate] e, in base alle informazioni acquisite, non abbiamo osservazioni particolari da riferire. </w:t>
      </w:r>
    </w:p>
    <w:p w14:paraId="06FE1FFB" w14:textId="77777777" w:rsidR="0038465B" w:rsidRPr="00B468C1" w:rsidRDefault="0038465B" w:rsidP="009B5EA7">
      <w:pPr>
        <w:spacing w:after="60" w:line="300" w:lineRule="auto"/>
        <w:jc w:val="both"/>
        <w:rPr>
          <w:rFonts w:cstheme="minorHAnsi"/>
          <w:i/>
          <w:iCs/>
          <w:color w:val="000000" w:themeColor="text1"/>
        </w:rPr>
      </w:pPr>
      <w:r w:rsidRPr="00B468C1">
        <w:rPr>
          <w:rFonts w:cstheme="minorHAnsi"/>
          <w:color w:val="000000" w:themeColor="text1"/>
        </w:rPr>
        <w:lastRenderedPageBreak/>
        <w:t>[</w:t>
      </w:r>
      <w:r w:rsidRPr="00B468C1">
        <w:rPr>
          <w:rFonts w:cstheme="minorHAnsi"/>
          <w:i/>
          <w:iCs/>
          <w:color w:val="000000" w:themeColor="text1"/>
        </w:rPr>
        <w:t>Oppure:</w:t>
      </w:r>
    </w:p>
    <w:p w14:paraId="5E1D96F4" w14:textId="0379B569" w:rsidR="0038465B" w:rsidRPr="00B468C1" w:rsidRDefault="0038465B" w:rsidP="009B5EA7">
      <w:pPr>
        <w:spacing w:after="60" w:line="300" w:lineRule="auto"/>
        <w:jc w:val="both"/>
        <w:rPr>
          <w:rFonts w:cstheme="minorHAnsi"/>
          <w:color w:val="000000" w:themeColor="text1"/>
        </w:rPr>
      </w:pPr>
      <w:r w:rsidRPr="00B468C1">
        <w:rPr>
          <w:rFonts w:cstheme="minorHAnsi"/>
          <w:color w:val="000000" w:themeColor="text1"/>
        </w:rPr>
        <w:t xml:space="preserve">Non sono state fornite con adeguato anticipo, ma neppure durante le riunioni dell’organo amministrativo, le opportune e complete informazioni relative alle deliberazioni assunte, nonché sulle operazioni di maggior rilievo, per dimensioni o caratteristiche effettuate dalla società come più volte segnalato, nei verbali periodici del collegio sindacale e al presidente del cda nel corso delle riunioni dello stesso. Tale modalità operativa, si segnala ai soci, rende difficoltoso </w:t>
      </w:r>
      <w:r w:rsidR="00721E31">
        <w:rPr>
          <w:rFonts w:cstheme="minorHAnsi"/>
          <w:color w:val="000000" w:themeColor="text1"/>
        </w:rPr>
        <w:t>al C</w:t>
      </w:r>
      <w:r w:rsidRPr="00B468C1">
        <w:rPr>
          <w:rFonts w:cstheme="minorHAnsi"/>
          <w:color w:val="000000" w:themeColor="text1"/>
        </w:rPr>
        <w:t xml:space="preserve">ollegio sindacale </w:t>
      </w:r>
      <w:proofErr w:type="gramStart"/>
      <w:r w:rsidRPr="00B468C1">
        <w:rPr>
          <w:rFonts w:cstheme="minorHAnsi"/>
          <w:color w:val="000000" w:themeColor="text1"/>
        </w:rPr>
        <w:t>porre in essere</w:t>
      </w:r>
      <w:proofErr w:type="gramEnd"/>
      <w:r w:rsidRPr="00B468C1">
        <w:rPr>
          <w:rFonts w:cstheme="minorHAnsi"/>
          <w:color w:val="000000" w:themeColor="text1"/>
        </w:rPr>
        <w:t xml:space="preserve"> i controlli a cui esso è tenuto in merito alla corretta gestione della società]</w:t>
      </w:r>
      <w:r w:rsidR="00721E31">
        <w:rPr>
          <w:rFonts w:cstheme="minorHAnsi"/>
          <w:color w:val="000000" w:themeColor="text1"/>
        </w:rPr>
        <w:t>.</w:t>
      </w:r>
      <w:r w:rsidRPr="00B468C1">
        <w:rPr>
          <w:rFonts w:cstheme="minorHAnsi"/>
          <w:color w:val="000000" w:themeColor="text1"/>
        </w:rPr>
        <w:t xml:space="preserve"> </w:t>
      </w:r>
    </w:p>
    <w:p w14:paraId="30350661" w14:textId="77777777" w:rsidR="0038465B" w:rsidRPr="00B468C1" w:rsidRDefault="0038465B" w:rsidP="009B5EA7">
      <w:pPr>
        <w:spacing w:after="60" w:line="300" w:lineRule="auto"/>
        <w:jc w:val="both"/>
        <w:rPr>
          <w:rFonts w:cstheme="minorHAnsi"/>
          <w:color w:val="000000" w:themeColor="text1"/>
        </w:rPr>
      </w:pPr>
      <w:r w:rsidRPr="00B468C1">
        <w:rPr>
          <w:rFonts w:cstheme="minorHAnsi"/>
          <w:color w:val="000000" w:themeColor="text1"/>
        </w:rPr>
        <w:t>[O ancora:</w:t>
      </w:r>
    </w:p>
    <w:p w14:paraId="7D4274C0" w14:textId="7A08AF6B" w:rsidR="0038465B" w:rsidRPr="00B468C1" w:rsidRDefault="0038465B" w:rsidP="009B5EA7">
      <w:pPr>
        <w:spacing w:after="60" w:line="300" w:lineRule="auto"/>
        <w:jc w:val="both"/>
        <w:rPr>
          <w:rFonts w:cstheme="minorHAnsi"/>
          <w:color w:val="000000" w:themeColor="text1"/>
        </w:rPr>
      </w:pPr>
      <w:r w:rsidRPr="00B468C1">
        <w:rPr>
          <w:rFonts w:cstheme="minorHAnsi"/>
          <w:color w:val="000000" w:themeColor="text1"/>
        </w:rPr>
        <w:t>Nel (</w:t>
      </w:r>
      <w:r w:rsidR="00447AB0">
        <w:rPr>
          <w:rFonts w:cstheme="minorHAnsi"/>
          <w:color w:val="000000" w:themeColor="text1"/>
        </w:rPr>
        <w:t>ne</w:t>
      </w:r>
      <w:r w:rsidRPr="00B468C1">
        <w:rPr>
          <w:rFonts w:cstheme="minorHAnsi"/>
          <w:color w:val="000000" w:themeColor="text1"/>
        </w:rPr>
        <w:t>i) verbale (</w:t>
      </w:r>
      <w:r w:rsidR="00447AB0">
        <w:rPr>
          <w:rFonts w:cstheme="minorHAnsi"/>
          <w:color w:val="000000" w:themeColor="text1"/>
        </w:rPr>
        <w:t>verbal</w:t>
      </w:r>
      <w:r w:rsidRPr="00B468C1">
        <w:rPr>
          <w:rFonts w:cstheme="minorHAnsi"/>
          <w:color w:val="000000" w:themeColor="text1"/>
        </w:rPr>
        <w:t>i) del cda del … non sono state correttamente riportate le dichiarazioni o osservazioni del Collegio sindacale. Il Collegio sindacale ha provveduto celermente ad inviare apposita</w:t>
      </w:r>
      <w:r w:rsidR="00447AB0">
        <w:rPr>
          <w:rFonts w:cstheme="minorHAnsi"/>
          <w:color w:val="000000" w:themeColor="text1"/>
        </w:rPr>
        <w:t xml:space="preserve"> (apposite)</w:t>
      </w:r>
      <w:r w:rsidRPr="00B468C1">
        <w:rPr>
          <w:rFonts w:cstheme="minorHAnsi"/>
          <w:color w:val="000000" w:themeColor="text1"/>
        </w:rPr>
        <w:t xml:space="preserve"> PEC al presidente ed al segretario del cda contenente</w:t>
      </w:r>
      <w:r w:rsidR="00447AB0">
        <w:rPr>
          <w:rFonts w:cstheme="minorHAnsi"/>
          <w:color w:val="000000" w:themeColor="text1"/>
        </w:rPr>
        <w:t xml:space="preserve"> </w:t>
      </w:r>
      <w:r w:rsidRPr="00B468C1">
        <w:rPr>
          <w:rFonts w:cstheme="minorHAnsi"/>
          <w:color w:val="000000" w:themeColor="text1"/>
        </w:rPr>
        <w:t>(</w:t>
      </w:r>
      <w:r w:rsidR="00447AB0">
        <w:rPr>
          <w:rFonts w:cstheme="minorHAnsi"/>
          <w:color w:val="000000" w:themeColor="text1"/>
        </w:rPr>
        <w:t>contenent</w:t>
      </w:r>
      <w:r w:rsidRPr="00B468C1">
        <w:rPr>
          <w:rFonts w:cstheme="minorHAnsi"/>
          <w:color w:val="000000" w:themeColor="text1"/>
        </w:rPr>
        <w:t>i) le proprie difformi posizioni, espresse in consiglio, non risultanti dal verbale. Il Collegio sindacale non ha, a tal riguardo, provveduto alla convocazione dell’assemblea per i seguenti motivi: (</w:t>
      </w:r>
      <w:r w:rsidRPr="00B468C1">
        <w:rPr>
          <w:rFonts w:cstheme="minorHAnsi"/>
          <w:i/>
          <w:iCs/>
          <w:color w:val="000000" w:themeColor="text1"/>
        </w:rPr>
        <w:t>precisare le motivazioni</w:t>
      </w:r>
      <w:r w:rsidRPr="00B468C1">
        <w:rPr>
          <w:rStyle w:val="Rimandonotaapidipagina"/>
          <w:rFonts w:cstheme="minorHAnsi"/>
          <w:color w:val="000000" w:themeColor="text1"/>
        </w:rPr>
        <w:footnoteReference w:id="58"/>
      </w:r>
      <w:r w:rsidRPr="00B468C1">
        <w:rPr>
          <w:rFonts w:cstheme="minorHAnsi"/>
          <w:color w:val="000000" w:themeColor="text1"/>
        </w:rPr>
        <w:t>)</w:t>
      </w:r>
      <w:r w:rsidR="00721E31" w:rsidRPr="00721E31">
        <w:rPr>
          <w:rFonts w:cstheme="minorHAnsi"/>
          <w:color w:val="000000" w:themeColor="text1"/>
        </w:rPr>
        <w:t>]</w:t>
      </w:r>
      <w:r w:rsidRPr="00B468C1">
        <w:rPr>
          <w:rFonts w:cstheme="minorHAnsi"/>
          <w:color w:val="000000" w:themeColor="text1"/>
        </w:rPr>
        <w:t>.</w:t>
      </w:r>
    </w:p>
    <w:p w14:paraId="7985EED2" w14:textId="77777777" w:rsidR="0038465B" w:rsidRPr="00B468C1" w:rsidRDefault="0038465B" w:rsidP="009B5EA7">
      <w:pPr>
        <w:spacing w:after="60" w:line="300" w:lineRule="auto"/>
        <w:jc w:val="both"/>
        <w:rPr>
          <w:rFonts w:cstheme="minorHAnsi"/>
          <w:color w:val="000000" w:themeColor="text1"/>
        </w:rPr>
      </w:pPr>
      <w:r w:rsidRPr="00B468C1">
        <w:rPr>
          <w:rFonts w:cstheme="minorHAnsi"/>
          <w:color w:val="000000" w:themeColor="text1"/>
        </w:rPr>
        <w:t>[</w:t>
      </w:r>
      <w:r w:rsidRPr="00B468C1">
        <w:rPr>
          <w:rFonts w:cstheme="minorHAnsi"/>
          <w:i/>
          <w:iCs/>
          <w:color w:val="000000" w:themeColor="text1"/>
        </w:rPr>
        <w:t>Eventualmente:</w:t>
      </w:r>
      <w:r w:rsidRPr="00B468C1">
        <w:rPr>
          <w:rFonts w:cstheme="minorHAnsi"/>
          <w:color w:val="000000" w:themeColor="text1"/>
        </w:rPr>
        <w:t xml:space="preserve"> Abbiamo incontrato i sindaci [il sindaco unico] delle società controllate (</w:t>
      </w:r>
      <w:r w:rsidRPr="00B468C1">
        <w:rPr>
          <w:rFonts w:cstheme="minorHAnsi"/>
          <w:i/>
          <w:color w:val="000000" w:themeColor="text1"/>
        </w:rPr>
        <w:t>oppure:</w:t>
      </w:r>
      <w:r w:rsidRPr="00B468C1">
        <w:rPr>
          <w:rFonts w:cstheme="minorHAnsi"/>
          <w:color w:val="000000" w:themeColor="text1"/>
        </w:rPr>
        <w:t xml:space="preserve"> Abbiamo scambiato informazioni con i sindaci [il sindaco unico] delle società controllate ________) e non sono emersi dati ed informazioni rilevanti che debbano essere evidenziati nella presente relazione (</w:t>
      </w:r>
      <w:r w:rsidRPr="00B468C1">
        <w:rPr>
          <w:rFonts w:cstheme="minorHAnsi"/>
          <w:i/>
          <w:color w:val="000000" w:themeColor="text1"/>
        </w:rPr>
        <w:t>oppure</w:t>
      </w:r>
      <w:r w:rsidRPr="00B468C1">
        <w:rPr>
          <w:rFonts w:cstheme="minorHAnsi"/>
          <w:color w:val="000000" w:themeColor="text1"/>
        </w:rPr>
        <w:t xml:space="preserve">: sono emersi dati ed informazioni rilevanti riguardanti: </w:t>
      </w:r>
      <w:r w:rsidRPr="00B468C1">
        <w:rPr>
          <w:rFonts w:cstheme="minorHAnsi"/>
          <w:i/>
          <w:color w:val="000000" w:themeColor="text1"/>
        </w:rPr>
        <w:t>precisare la fattispecie</w:t>
      </w:r>
      <w:r w:rsidRPr="00B468C1">
        <w:rPr>
          <w:rFonts w:cstheme="minorHAnsi"/>
          <w:color w:val="000000" w:themeColor="text1"/>
        </w:rPr>
        <w:t>)].</w:t>
      </w:r>
    </w:p>
    <w:p w14:paraId="2227DEE9" w14:textId="77777777" w:rsidR="0038465B" w:rsidRPr="00B468C1" w:rsidRDefault="0038465B" w:rsidP="009B5EA7">
      <w:pPr>
        <w:spacing w:after="60" w:line="300" w:lineRule="auto"/>
        <w:jc w:val="both"/>
        <w:rPr>
          <w:rFonts w:cstheme="minorHAnsi"/>
          <w:color w:val="000000" w:themeColor="text1"/>
        </w:rPr>
      </w:pPr>
      <w:r w:rsidRPr="00B468C1">
        <w:rPr>
          <w:rFonts w:cstheme="minorHAnsi"/>
          <w:color w:val="000000" w:themeColor="text1"/>
        </w:rPr>
        <w:t>[</w:t>
      </w:r>
      <w:r w:rsidRPr="00B468C1">
        <w:rPr>
          <w:rFonts w:cstheme="minorHAnsi"/>
          <w:i/>
          <w:iCs/>
          <w:color w:val="000000" w:themeColor="text1"/>
        </w:rPr>
        <w:t>Solo per le società che hanno nominato un preposto al sistema di controllo interno:</w:t>
      </w:r>
      <w:r w:rsidRPr="00B468C1">
        <w:rPr>
          <w:rFonts w:cstheme="minorHAnsi"/>
          <w:color w:val="000000" w:themeColor="text1"/>
        </w:rPr>
        <w:t xml:space="preserve"> Abbiamo incontrato il preposto al sistema di controllo interno (</w:t>
      </w:r>
      <w:r w:rsidRPr="00B468C1">
        <w:rPr>
          <w:rFonts w:cstheme="minorHAnsi"/>
          <w:i/>
          <w:color w:val="000000" w:themeColor="text1"/>
        </w:rPr>
        <w:t>oppure</w:t>
      </w:r>
      <w:r w:rsidRPr="00B468C1">
        <w:rPr>
          <w:rFonts w:cstheme="minorHAnsi"/>
          <w:color w:val="000000" w:themeColor="text1"/>
        </w:rPr>
        <w:t>: Abbiamo acquisito informazioni dal preposto al sistema di controllo interno) e non sono emersi dati ed informazioni rilevanti che debbano essere evidenziate nella presente relazione (</w:t>
      </w:r>
      <w:r w:rsidRPr="00B468C1">
        <w:rPr>
          <w:rFonts w:cstheme="minorHAnsi"/>
          <w:i/>
          <w:color w:val="000000" w:themeColor="text1"/>
        </w:rPr>
        <w:t>oppure</w:t>
      </w:r>
      <w:r w:rsidRPr="00B468C1">
        <w:rPr>
          <w:rFonts w:cstheme="minorHAnsi"/>
          <w:color w:val="000000" w:themeColor="text1"/>
        </w:rPr>
        <w:t xml:space="preserve">: sono emersi dati ed informazioni rilevanti riguardanti: </w:t>
      </w:r>
      <w:r w:rsidRPr="00B468C1">
        <w:rPr>
          <w:rFonts w:cstheme="minorHAnsi"/>
          <w:i/>
          <w:color w:val="000000" w:themeColor="text1"/>
        </w:rPr>
        <w:t>precisare la fattispecie</w:t>
      </w:r>
      <w:r w:rsidRPr="00B468C1">
        <w:rPr>
          <w:rFonts w:cstheme="minorHAnsi"/>
          <w:color w:val="000000" w:themeColor="text1"/>
        </w:rPr>
        <w:t>)].</w:t>
      </w:r>
    </w:p>
    <w:p w14:paraId="6E9F446B" w14:textId="77777777" w:rsidR="0038465B" w:rsidRPr="00B468C1" w:rsidRDefault="0038465B" w:rsidP="009B5EA7">
      <w:pPr>
        <w:spacing w:after="60" w:line="300" w:lineRule="auto"/>
        <w:jc w:val="both"/>
        <w:rPr>
          <w:rFonts w:cstheme="minorHAnsi"/>
          <w:color w:val="000000" w:themeColor="text1"/>
        </w:rPr>
      </w:pPr>
      <w:r w:rsidRPr="00B468C1">
        <w:rPr>
          <w:rFonts w:cstheme="minorHAnsi"/>
          <w:color w:val="000000" w:themeColor="text1"/>
        </w:rPr>
        <w:t>[</w:t>
      </w:r>
      <w:r w:rsidRPr="00B468C1">
        <w:rPr>
          <w:rFonts w:cstheme="minorHAnsi"/>
          <w:i/>
          <w:iCs/>
          <w:color w:val="000000" w:themeColor="text1"/>
        </w:rPr>
        <w:t>Solo per le società che hanno istituito l’organismo di vigilanza composto da persone diverse dai membri del collegio sindacale</w:t>
      </w:r>
      <w:r w:rsidRPr="00B468C1">
        <w:rPr>
          <w:rFonts w:cstheme="minorHAnsi"/>
          <w:color w:val="000000" w:themeColor="text1"/>
        </w:rPr>
        <w:t>: Abbiamo incontrato l’organismo di vigilanza (</w:t>
      </w:r>
      <w:r w:rsidRPr="00B468C1">
        <w:rPr>
          <w:rFonts w:cstheme="minorHAnsi"/>
          <w:i/>
          <w:color w:val="000000" w:themeColor="text1"/>
        </w:rPr>
        <w:t>oppure</w:t>
      </w:r>
      <w:r w:rsidRPr="00B468C1">
        <w:rPr>
          <w:rFonts w:cstheme="minorHAnsi"/>
          <w:color w:val="000000" w:themeColor="text1"/>
        </w:rPr>
        <w:t xml:space="preserve">: Abbiamo preso visione della/e relazione/i dell’organismo di vigilanza; </w:t>
      </w:r>
      <w:r w:rsidRPr="00B468C1">
        <w:rPr>
          <w:rFonts w:cstheme="minorHAnsi"/>
          <w:i/>
          <w:color w:val="000000" w:themeColor="text1"/>
        </w:rPr>
        <w:t>oppure</w:t>
      </w:r>
      <w:r w:rsidRPr="00B468C1">
        <w:rPr>
          <w:rFonts w:cstheme="minorHAnsi"/>
          <w:color w:val="000000" w:themeColor="text1"/>
        </w:rPr>
        <w:t>: Abbiamo acquisito informazioni dall’organismo di vigilanza) e non sono emerse criticità rispetto alla corretta attuazione del modello organizzativo che debbano essere evidenziate nella presente relazione (</w:t>
      </w:r>
      <w:r w:rsidRPr="00B468C1">
        <w:rPr>
          <w:rFonts w:cstheme="minorHAnsi"/>
          <w:i/>
          <w:color w:val="000000" w:themeColor="text1"/>
        </w:rPr>
        <w:t>oppure</w:t>
      </w:r>
      <w:r w:rsidRPr="00B468C1">
        <w:rPr>
          <w:rFonts w:cstheme="minorHAnsi"/>
          <w:color w:val="000000" w:themeColor="text1"/>
        </w:rPr>
        <w:t xml:space="preserve">: sono emerse criticità riguardanti: </w:t>
      </w:r>
      <w:r w:rsidRPr="00B468C1">
        <w:rPr>
          <w:rFonts w:cstheme="minorHAnsi"/>
          <w:i/>
          <w:color w:val="000000" w:themeColor="text1"/>
        </w:rPr>
        <w:t>precisare la fattispecie</w:t>
      </w:r>
      <w:r w:rsidRPr="00B468C1">
        <w:rPr>
          <w:rFonts w:cstheme="minorHAnsi"/>
          <w:color w:val="000000" w:themeColor="text1"/>
        </w:rPr>
        <w:t>)].</w:t>
      </w:r>
    </w:p>
    <w:p w14:paraId="6F10AA6A" w14:textId="0E24802B" w:rsidR="0038465B" w:rsidRPr="00B468C1" w:rsidRDefault="0038465B" w:rsidP="009B5EA7">
      <w:pPr>
        <w:spacing w:after="60" w:line="300" w:lineRule="auto"/>
        <w:jc w:val="both"/>
        <w:rPr>
          <w:rFonts w:cstheme="minorHAnsi"/>
          <w:color w:val="000000" w:themeColor="text1"/>
        </w:rPr>
      </w:pPr>
      <w:r w:rsidRPr="00B468C1">
        <w:rPr>
          <w:rFonts w:cstheme="minorHAnsi"/>
          <w:color w:val="000000" w:themeColor="text1"/>
        </w:rPr>
        <w:t>Abbiamo acquisito conoscenza e abbiamo vigilato sull’adeguatezza dell’assetto organizzativo, amministrativo e contabile e sul suo concreto funzionamento anche tramite la raccolta di informazioni dai responsabili delle funzioni e</w:t>
      </w:r>
      <w:r w:rsidR="00447AB0">
        <w:rPr>
          <w:rFonts w:cstheme="minorHAnsi"/>
          <w:color w:val="000000" w:themeColor="text1"/>
        </w:rPr>
        <w:t>,</w:t>
      </w:r>
      <w:r w:rsidRPr="00B468C1">
        <w:rPr>
          <w:rFonts w:cstheme="minorHAnsi"/>
          <w:color w:val="000000" w:themeColor="text1"/>
        </w:rPr>
        <w:t xml:space="preserve"> a tale riguardo</w:t>
      </w:r>
      <w:r w:rsidR="00447AB0">
        <w:rPr>
          <w:rFonts w:cstheme="minorHAnsi"/>
          <w:color w:val="000000" w:themeColor="text1"/>
        </w:rPr>
        <w:t>,</w:t>
      </w:r>
      <w:r w:rsidRPr="00B468C1">
        <w:rPr>
          <w:rFonts w:cstheme="minorHAnsi"/>
          <w:color w:val="000000" w:themeColor="text1"/>
        </w:rPr>
        <w:t xml:space="preserve"> non abbiamo osservazioni particolari da riferire.</w:t>
      </w:r>
    </w:p>
    <w:p w14:paraId="6D6693EC" w14:textId="77777777" w:rsidR="0038465B" w:rsidRPr="00B468C1" w:rsidRDefault="0038465B" w:rsidP="009B5EA7">
      <w:pPr>
        <w:spacing w:after="60" w:line="300" w:lineRule="auto"/>
        <w:jc w:val="both"/>
        <w:rPr>
          <w:rFonts w:cstheme="minorHAnsi"/>
          <w:color w:val="000000" w:themeColor="text1"/>
        </w:rPr>
      </w:pPr>
      <w:r w:rsidRPr="00B468C1">
        <w:rPr>
          <w:rFonts w:cstheme="minorHAnsi"/>
          <w:color w:val="000000" w:themeColor="text1"/>
        </w:rPr>
        <w:t>Abbiamo acquisito conoscenza e vigilato, per quanto di nostra competenza, sull’adeguatezza e sul funzionamento del sistema amministrativo-contabile, nonché sull’affidabilità di quest’ultimo a rappresentare correttamente i fatti di gestione, mediante l’ottenimento di informazioni dai responsabili delle funzioni e l’esame dei documenti aziendali, e a tale riguardo, non abbiamo osservazioni particolari da riferire.</w:t>
      </w:r>
    </w:p>
    <w:p w14:paraId="1345C8D6" w14:textId="77777777" w:rsidR="0038465B" w:rsidRPr="00B468C1" w:rsidRDefault="0038465B" w:rsidP="009B5EA7">
      <w:pPr>
        <w:spacing w:after="60" w:line="300" w:lineRule="auto"/>
        <w:jc w:val="both"/>
        <w:rPr>
          <w:rFonts w:cstheme="minorHAnsi"/>
          <w:color w:val="000000" w:themeColor="text1"/>
        </w:rPr>
      </w:pPr>
      <w:r w:rsidRPr="00B468C1">
        <w:rPr>
          <w:rFonts w:cstheme="minorHAnsi"/>
          <w:color w:val="000000" w:themeColor="text1"/>
        </w:rPr>
        <w:t xml:space="preserve">Non sono pervenute denunzie dai soci </w:t>
      </w:r>
      <w:r w:rsidRPr="00B468C1">
        <w:rPr>
          <w:rFonts w:cstheme="minorHAnsi"/>
          <w:i/>
          <w:color w:val="000000" w:themeColor="text1"/>
        </w:rPr>
        <w:t>ex</w:t>
      </w:r>
      <w:r w:rsidRPr="00B468C1">
        <w:rPr>
          <w:rFonts w:cstheme="minorHAnsi"/>
          <w:color w:val="000000" w:themeColor="text1"/>
        </w:rPr>
        <w:t xml:space="preserve"> art. 2408 c.c.</w:t>
      </w:r>
    </w:p>
    <w:p w14:paraId="3076E5C3" w14:textId="77777777" w:rsidR="00C636FB" w:rsidRDefault="00C636FB" w:rsidP="009B5EA7">
      <w:pPr>
        <w:spacing w:after="60" w:line="300" w:lineRule="auto"/>
        <w:jc w:val="both"/>
        <w:rPr>
          <w:rFonts w:cstheme="minorHAnsi"/>
          <w:color w:val="000000" w:themeColor="text1"/>
        </w:rPr>
      </w:pPr>
    </w:p>
    <w:p w14:paraId="6480FEAB" w14:textId="77777777" w:rsidR="00C636FB" w:rsidRDefault="00C636FB" w:rsidP="009B5EA7">
      <w:pPr>
        <w:spacing w:after="60" w:line="300" w:lineRule="auto"/>
        <w:jc w:val="both"/>
        <w:rPr>
          <w:rFonts w:cstheme="minorHAnsi"/>
          <w:color w:val="000000" w:themeColor="text1"/>
        </w:rPr>
      </w:pPr>
    </w:p>
    <w:p w14:paraId="5A053774" w14:textId="77777777" w:rsidR="00C636FB" w:rsidRDefault="00C636FB" w:rsidP="009B5EA7">
      <w:pPr>
        <w:spacing w:after="60" w:line="300" w:lineRule="auto"/>
        <w:jc w:val="both"/>
        <w:rPr>
          <w:rFonts w:cstheme="minorHAnsi"/>
          <w:color w:val="000000" w:themeColor="text1"/>
        </w:rPr>
      </w:pPr>
    </w:p>
    <w:p w14:paraId="77367635" w14:textId="43B6E1E7" w:rsidR="0038465B" w:rsidRDefault="0038465B" w:rsidP="009B5EA7">
      <w:pPr>
        <w:spacing w:after="60" w:line="300" w:lineRule="auto"/>
        <w:jc w:val="both"/>
        <w:rPr>
          <w:rFonts w:cstheme="minorHAnsi"/>
          <w:color w:val="000000" w:themeColor="text1"/>
        </w:rPr>
      </w:pPr>
      <w:r w:rsidRPr="00B468C1">
        <w:rPr>
          <w:rFonts w:cstheme="minorHAnsi"/>
          <w:color w:val="000000" w:themeColor="text1"/>
        </w:rPr>
        <w:lastRenderedPageBreak/>
        <w:t xml:space="preserve">[- </w:t>
      </w:r>
      <w:r w:rsidRPr="00B468C1">
        <w:rPr>
          <w:rFonts w:cstheme="minorHAnsi"/>
          <w:i/>
          <w:iCs/>
          <w:color w:val="000000" w:themeColor="text1"/>
        </w:rPr>
        <w:t>in alternativa</w:t>
      </w:r>
      <w:r w:rsidRPr="00B468C1">
        <w:rPr>
          <w:rFonts w:cstheme="minorHAnsi"/>
          <w:color w:val="000000" w:themeColor="text1"/>
        </w:rPr>
        <w:t>:</w:t>
      </w:r>
    </w:p>
    <w:p w14:paraId="7F61BF7E" w14:textId="77777777" w:rsidR="0038465B" w:rsidRPr="00DF3825" w:rsidRDefault="0038465B" w:rsidP="00461C27">
      <w:pPr>
        <w:pStyle w:val="Paragrafoelenco"/>
        <w:numPr>
          <w:ilvl w:val="0"/>
          <w:numId w:val="7"/>
        </w:numPr>
        <w:spacing w:after="60" w:line="300" w:lineRule="auto"/>
        <w:ind w:left="284" w:hanging="284"/>
        <w:jc w:val="both"/>
        <w:rPr>
          <w:rFonts w:cstheme="minorHAnsi"/>
          <w:color w:val="000000" w:themeColor="text1"/>
        </w:rPr>
      </w:pPr>
      <w:r w:rsidRPr="00DF3825">
        <w:rPr>
          <w:rFonts w:cstheme="minorHAnsi"/>
          <w:color w:val="000000" w:themeColor="text1"/>
        </w:rPr>
        <w:t>Esempio di denuncia pervenuta da soci che rappresentano un ventesimo del capitale sociale:</w:t>
      </w:r>
    </w:p>
    <w:p w14:paraId="63FC48DF" w14:textId="77777777" w:rsidR="0038465B" w:rsidRPr="00B468C1" w:rsidRDefault="0038465B" w:rsidP="009B5EA7">
      <w:pPr>
        <w:spacing w:after="60" w:line="300" w:lineRule="auto"/>
        <w:jc w:val="both"/>
        <w:rPr>
          <w:rFonts w:cstheme="minorHAnsi"/>
          <w:color w:val="000000" w:themeColor="text1"/>
        </w:rPr>
      </w:pPr>
      <w:r w:rsidRPr="00B468C1">
        <w:rPr>
          <w:rFonts w:cstheme="minorHAnsi"/>
          <w:color w:val="000000" w:themeColor="text1"/>
        </w:rPr>
        <w:t>In data […] ci è pervenuta una denuncia ai sensi dell’art. 2408, co</w:t>
      </w:r>
      <w:r>
        <w:rPr>
          <w:rFonts w:cstheme="minorHAnsi"/>
          <w:color w:val="000000" w:themeColor="text1"/>
        </w:rPr>
        <w:t>.</w:t>
      </w:r>
      <w:r w:rsidRPr="00B468C1">
        <w:rPr>
          <w:rFonts w:cstheme="minorHAnsi"/>
          <w:color w:val="000000" w:themeColor="text1"/>
        </w:rPr>
        <w:t xml:space="preserve"> 2, c.c., da parte di soci rappresentanti circa il […] % del capitale sociale. I fatti oggetto di denuncia sono afferenti a [</w:t>
      </w:r>
      <w:r w:rsidRPr="00B468C1">
        <w:rPr>
          <w:rFonts w:cstheme="minorHAnsi"/>
          <w:i/>
          <w:iCs/>
          <w:color w:val="000000" w:themeColor="text1"/>
        </w:rPr>
        <w:t>precisare le fattispecie</w:t>
      </w:r>
      <w:r w:rsidRPr="00B468C1">
        <w:rPr>
          <w:rFonts w:cstheme="minorHAnsi"/>
          <w:color w:val="000000" w:themeColor="text1"/>
        </w:rPr>
        <w:t xml:space="preserve">]. </w:t>
      </w:r>
    </w:p>
    <w:p w14:paraId="608475D7" w14:textId="2955AC84" w:rsidR="0038465B" w:rsidRPr="00B468C1" w:rsidRDefault="0038465B" w:rsidP="009B5EA7">
      <w:pPr>
        <w:spacing w:after="60" w:line="300" w:lineRule="auto"/>
        <w:jc w:val="both"/>
        <w:rPr>
          <w:rFonts w:cstheme="minorHAnsi"/>
          <w:color w:val="000000" w:themeColor="text1"/>
        </w:rPr>
      </w:pPr>
      <w:r w:rsidRPr="00B468C1">
        <w:rPr>
          <w:rFonts w:cstheme="minorHAnsi"/>
          <w:color w:val="000000" w:themeColor="text1"/>
        </w:rPr>
        <w:t>Abbiamo immediatamente dato inizio alle indagini valutando sin da subito i fatti denunciati (</w:t>
      </w:r>
      <w:r w:rsidRPr="00721E31">
        <w:rPr>
          <w:rFonts w:cstheme="minorHAnsi"/>
          <w:i/>
          <w:iCs/>
          <w:color w:val="000000" w:themeColor="text1"/>
        </w:rPr>
        <w:t>descrivere l’attualità dei fatti denunciati, la complessità delle indagini, i tempi richiesti e le conclusioni a cui si è giunti, evidenziando se sia reso necessario convocare o meno l’Assemblea e ogni altra informazione pertinente la specifica fattispecie</w:t>
      </w:r>
      <w:r w:rsidRPr="00B468C1">
        <w:rPr>
          <w:rFonts w:cstheme="minorHAnsi"/>
          <w:color w:val="000000" w:themeColor="text1"/>
        </w:rPr>
        <w:t>)].</w:t>
      </w:r>
    </w:p>
    <w:p w14:paraId="54A9A959" w14:textId="3313B08D" w:rsidR="0038465B" w:rsidRPr="00B468C1" w:rsidRDefault="0038465B" w:rsidP="009B5EA7">
      <w:pPr>
        <w:spacing w:after="60" w:line="300" w:lineRule="auto"/>
        <w:jc w:val="both"/>
        <w:rPr>
          <w:rFonts w:cstheme="minorHAnsi"/>
          <w:color w:val="000000" w:themeColor="text1"/>
        </w:rPr>
      </w:pPr>
      <w:r w:rsidRPr="00B468C1">
        <w:rPr>
          <w:rFonts w:cstheme="minorHAnsi"/>
          <w:color w:val="000000" w:themeColor="text1"/>
        </w:rPr>
        <w:t>[I soci XYX</w:t>
      </w:r>
      <w:r w:rsidR="00C5075A">
        <w:rPr>
          <w:rFonts w:cstheme="minorHAnsi"/>
          <w:color w:val="000000" w:themeColor="text1"/>
        </w:rPr>
        <w:t>,</w:t>
      </w:r>
      <w:r w:rsidRPr="00B468C1">
        <w:rPr>
          <w:rFonts w:cstheme="minorHAnsi"/>
          <w:color w:val="000000" w:themeColor="text1"/>
        </w:rPr>
        <w:t xml:space="preserve"> in data</w:t>
      </w:r>
      <w:r w:rsidR="00C5075A">
        <w:rPr>
          <w:rFonts w:cstheme="minorHAnsi"/>
          <w:color w:val="000000" w:themeColor="text1"/>
        </w:rPr>
        <w:t xml:space="preserve"> ____, </w:t>
      </w:r>
      <w:r w:rsidRPr="00B468C1">
        <w:rPr>
          <w:rFonts w:cstheme="minorHAnsi"/>
          <w:color w:val="000000" w:themeColor="text1"/>
        </w:rPr>
        <w:t xml:space="preserve">hanno presentato istanza </w:t>
      </w:r>
      <w:r w:rsidRPr="00B468C1">
        <w:rPr>
          <w:rFonts w:cstheme="minorHAnsi"/>
          <w:i/>
          <w:iCs/>
          <w:color w:val="000000" w:themeColor="text1"/>
        </w:rPr>
        <w:t>ex</w:t>
      </w:r>
      <w:r w:rsidRPr="00B468C1">
        <w:rPr>
          <w:rFonts w:cstheme="minorHAnsi"/>
          <w:color w:val="000000" w:themeColor="text1"/>
        </w:rPr>
        <w:t xml:space="preserve"> art. 2409 c.c. presso il Tribunale di</w:t>
      </w:r>
      <w:bookmarkStart w:id="197" w:name="_Hlk69405179"/>
      <w:r w:rsidR="00C5075A">
        <w:rPr>
          <w:rFonts w:cstheme="minorHAnsi"/>
          <w:color w:val="000000" w:themeColor="text1"/>
        </w:rPr>
        <w:t xml:space="preserve"> ___, </w:t>
      </w:r>
      <w:r w:rsidRPr="00B468C1">
        <w:rPr>
          <w:rFonts w:cstheme="minorHAnsi"/>
          <w:color w:val="000000" w:themeColor="text1"/>
        </w:rPr>
        <w:t>notificata alla società in dat</w:t>
      </w:r>
      <w:r w:rsidR="00C5075A">
        <w:rPr>
          <w:rFonts w:cstheme="minorHAnsi"/>
          <w:color w:val="000000" w:themeColor="text1"/>
        </w:rPr>
        <w:t xml:space="preserve">a ___, </w:t>
      </w:r>
      <w:r w:rsidRPr="00B468C1">
        <w:rPr>
          <w:rFonts w:cstheme="minorHAnsi"/>
          <w:color w:val="000000" w:themeColor="text1"/>
        </w:rPr>
        <w:t>denunciando i seguenti sospetti di gravi irregolarità nella gestione addebitabili agli amministratori</w:t>
      </w:r>
      <w:r w:rsidR="00C5075A">
        <w:rPr>
          <w:rFonts w:cstheme="minorHAnsi"/>
          <w:color w:val="000000" w:themeColor="text1"/>
        </w:rPr>
        <w:t xml:space="preserve"> _______. A</w:t>
      </w:r>
      <w:r w:rsidRPr="00B468C1">
        <w:rPr>
          <w:rFonts w:cstheme="minorHAnsi"/>
          <w:color w:val="000000" w:themeColor="text1"/>
        </w:rPr>
        <w:t>ll’esito della denuncia, alla data</w:t>
      </w:r>
      <w:r w:rsidR="00DD695A">
        <w:rPr>
          <w:rFonts w:cstheme="minorHAnsi"/>
          <w:color w:val="000000" w:themeColor="text1"/>
        </w:rPr>
        <w:t xml:space="preserve"> </w:t>
      </w:r>
      <w:r w:rsidRPr="00B468C1">
        <w:rPr>
          <w:rFonts w:cstheme="minorHAnsi"/>
          <w:color w:val="000000" w:themeColor="text1"/>
        </w:rPr>
        <w:t>della presente relazione si fa presente quanto segue</w:t>
      </w:r>
      <w:r w:rsidR="00C5075A">
        <w:rPr>
          <w:rFonts w:cstheme="minorHAnsi"/>
          <w:color w:val="000000" w:themeColor="text1"/>
        </w:rPr>
        <w:t>: ________ (</w:t>
      </w:r>
      <w:r w:rsidR="00C5075A" w:rsidRPr="00C5075A">
        <w:rPr>
          <w:rFonts w:cstheme="minorHAnsi"/>
          <w:i/>
          <w:iCs/>
          <w:color w:val="000000" w:themeColor="text1"/>
        </w:rPr>
        <w:t>descrivere</w:t>
      </w:r>
      <w:r w:rsidR="00C5075A">
        <w:rPr>
          <w:rFonts w:cstheme="minorHAnsi"/>
          <w:color w:val="000000" w:themeColor="text1"/>
        </w:rPr>
        <w:t>)</w:t>
      </w:r>
      <w:r w:rsidRPr="00B468C1">
        <w:rPr>
          <w:rFonts w:cstheme="minorHAnsi"/>
          <w:color w:val="000000" w:themeColor="text1"/>
        </w:rPr>
        <w:t>]</w:t>
      </w:r>
      <w:bookmarkEnd w:id="197"/>
      <w:r w:rsidRPr="00B468C1">
        <w:rPr>
          <w:rFonts w:cstheme="minorHAnsi"/>
          <w:color w:val="000000" w:themeColor="text1"/>
        </w:rPr>
        <w:t>.</w:t>
      </w:r>
    </w:p>
    <w:p w14:paraId="0BD298EC" w14:textId="77777777" w:rsidR="0038465B" w:rsidRPr="00B468C1" w:rsidRDefault="0038465B" w:rsidP="009B5EA7">
      <w:pPr>
        <w:spacing w:after="60" w:line="300" w:lineRule="auto"/>
        <w:jc w:val="both"/>
        <w:rPr>
          <w:rFonts w:cstheme="minorHAnsi"/>
          <w:color w:val="000000" w:themeColor="text1"/>
        </w:rPr>
      </w:pPr>
      <w:r w:rsidRPr="00B468C1">
        <w:rPr>
          <w:rFonts w:cstheme="minorHAnsi"/>
          <w:color w:val="000000" w:themeColor="text1"/>
        </w:rPr>
        <w:t xml:space="preserve">[In data … abbiamo presentato al Tribunale di … istanza </w:t>
      </w:r>
      <w:r w:rsidRPr="00B468C1">
        <w:rPr>
          <w:rFonts w:cstheme="minorHAnsi"/>
          <w:i/>
          <w:iCs/>
          <w:color w:val="000000" w:themeColor="text1"/>
        </w:rPr>
        <w:t>ex</w:t>
      </w:r>
      <w:r w:rsidRPr="00B468C1">
        <w:rPr>
          <w:rFonts w:cstheme="minorHAnsi"/>
          <w:color w:val="000000" w:themeColor="text1"/>
        </w:rPr>
        <w:t xml:space="preserve"> art. 2409 c.c. notificata alla società in data … denunciando i seguenti sospetti di gravi irregolarità nella gestione addebitabili agli amministratori … all’esito della denuncia, alla data della presente relazione si fa presente quanto segue …</w:t>
      </w:r>
      <w:bookmarkStart w:id="198" w:name="_Hlk72068241"/>
      <w:r w:rsidRPr="00B468C1">
        <w:rPr>
          <w:rFonts w:cstheme="minorHAnsi"/>
          <w:color w:val="000000" w:themeColor="text1"/>
        </w:rPr>
        <w:t>]</w:t>
      </w:r>
      <w:bookmarkEnd w:id="198"/>
      <w:r w:rsidRPr="00B468C1">
        <w:rPr>
          <w:rFonts w:cstheme="minorHAnsi"/>
          <w:color w:val="000000" w:themeColor="text1"/>
        </w:rPr>
        <w:t>.</w:t>
      </w:r>
    </w:p>
    <w:p w14:paraId="29414431" w14:textId="4C99425E" w:rsidR="0038465B" w:rsidRPr="00B468C1" w:rsidRDefault="0038465B" w:rsidP="009B5EA7">
      <w:pPr>
        <w:spacing w:after="60" w:line="300" w:lineRule="auto"/>
        <w:jc w:val="both"/>
        <w:rPr>
          <w:rFonts w:cstheme="minorHAnsi"/>
          <w:color w:val="000000" w:themeColor="text1"/>
        </w:rPr>
      </w:pPr>
      <w:r w:rsidRPr="00B468C1">
        <w:rPr>
          <w:rFonts w:cstheme="minorHAnsi"/>
          <w:color w:val="000000" w:themeColor="text1"/>
        </w:rPr>
        <w:t xml:space="preserve">Nel corso dell’esercizio non sono stati rilasciati dal </w:t>
      </w:r>
      <w:r w:rsidR="00677E0D">
        <w:rPr>
          <w:rFonts w:cstheme="minorHAnsi"/>
          <w:color w:val="000000" w:themeColor="text1"/>
        </w:rPr>
        <w:t>C</w:t>
      </w:r>
      <w:r w:rsidRPr="00B468C1">
        <w:rPr>
          <w:rFonts w:cstheme="minorHAnsi"/>
          <w:color w:val="000000" w:themeColor="text1"/>
        </w:rPr>
        <w:t>ollegio sindacale pareri e osservazioni previsti dalla legge.</w:t>
      </w:r>
    </w:p>
    <w:p w14:paraId="47E1D6F4" w14:textId="77777777" w:rsidR="0038465B" w:rsidRPr="00B468C1" w:rsidRDefault="0038465B" w:rsidP="009B5EA7">
      <w:pPr>
        <w:spacing w:after="60" w:line="300" w:lineRule="auto"/>
        <w:jc w:val="both"/>
        <w:rPr>
          <w:rFonts w:cstheme="minorHAnsi"/>
          <w:color w:val="000000" w:themeColor="text1"/>
        </w:rPr>
      </w:pPr>
      <w:bookmarkStart w:id="199" w:name="_Hlk71620756"/>
      <w:r w:rsidRPr="00B468C1">
        <w:rPr>
          <w:rFonts w:cstheme="minorHAnsi"/>
          <w:color w:val="000000" w:themeColor="text1"/>
        </w:rPr>
        <w:t>[</w:t>
      </w:r>
      <w:r w:rsidRPr="00B468C1">
        <w:rPr>
          <w:rFonts w:cstheme="minorHAnsi"/>
          <w:i/>
          <w:iCs/>
          <w:color w:val="000000" w:themeColor="text1"/>
        </w:rPr>
        <w:t>Oppure</w:t>
      </w:r>
      <w:bookmarkEnd w:id="199"/>
      <w:r w:rsidRPr="00B468C1">
        <w:rPr>
          <w:rFonts w:cstheme="minorHAnsi"/>
          <w:color w:val="000000" w:themeColor="text1"/>
        </w:rPr>
        <w:t>:</w:t>
      </w:r>
    </w:p>
    <w:p w14:paraId="3E002F99" w14:textId="0857553A" w:rsidR="0038465B" w:rsidRPr="00B468C1" w:rsidRDefault="0038465B" w:rsidP="009B5EA7">
      <w:pPr>
        <w:spacing w:after="60" w:line="300" w:lineRule="auto"/>
        <w:jc w:val="both"/>
        <w:rPr>
          <w:rFonts w:cstheme="minorHAnsi"/>
          <w:color w:val="000000" w:themeColor="text1"/>
        </w:rPr>
      </w:pPr>
      <w:r w:rsidRPr="00B468C1">
        <w:rPr>
          <w:rFonts w:cstheme="minorHAnsi"/>
          <w:color w:val="000000" w:themeColor="text1"/>
        </w:rPr>
        <w:t xml:space="preserve">Il </w:t>
      </w:r>
      <w:r w:rsidR="00677E0D">
        <w:rPr>
          <w:rFonts w:cstheme="minorHAnsi"/>
          <w:color w:val="000000" w:themeColor="text1"/>
        </w:rPr>
        <w:t>C</w:t>
      </w:r>
      <w:r w:rsidRPr="00B468C1">
        <w:rPr>
          <w:rFonts w:cstheme="minorHAnsi"/>
          <w:color w:val="000000" w:themeColor="text1"/>
        </w:rPr>
        <w:t>ollegio sindacale ha emesso apposito parere in merito</w:t>
      </w:r>
      <w:r w:rsidR="00C5075A">
        <w:rPr>
          <w:rFonts w:cstheme="minorHAnsi"/>
          <w:color w:val="000000" w:themeColor="text1"/>
        </w:rPr>
        <w:t xml:space="preserve"> a___ (</w:t>
      </w:r>
      <w:r w:rsidR="00C5075A" w:rsidRPr="00C5075A">
        <w:rPr>
          <w:rFonts w:cstheme="minorHAnsi"/>
          <w:i/>
          <w:iCs/>
          <w:color w:val="000000" w:themeColor="text1"/>
        </w:rPr>
        <w:t>specificare</w:t>
      </w:r>
      <w:r w:rsidR="00C5075A">
        <w:rPr>
          <w:rFonts w:cstheme="minorHAnsi"/>
          <w:color w:val="000000" w:themeColor="text1"/>
        </w:rPr>
        <w:t>)</w:t>
      </w:r>
      <w:r w:rsidRPr="00B468C1">
        <w:rPr>
          <w:rFonts w:cstheme="minorHAnsi"/>
          <w:color w:val="000000" w:themeColor="text1"/>
        </w:rPr>
        <w:t>in data</w:t>
      </w:r>
      <w:r w:rsidR="00C5075A">
        <w:rPr>
          <w:rFonts w:cstheme="minorHAnsi"/>
          <w:color w:val="000000" w:themeColor="text1"/>
        </w:rPr>
        <w:t xml:space="preserve"> _____</w:t>
      </w:r>
      <w:r w:rsidRPr="00B468C1">
        <w:rPr>
          <w:rFonts w:cstheme="minorHAnsi"/>
          <w:color w:val="000000" w:themeColor="text1"/>
        </w:rPr>
        <w:t>;</w:t>
      </w:r>
    </w:p>
    <w:p w14:paraId="282EDC12" w14:textId="77777777" w:rsidR="0038465B" w:rsidRPr="00B468C1" w:rsidRDefault="0038465B" w:rsidP="009B5EA7">
      <w:pPr>
        <w:spacing w:after="60" w:line="300" w:lineRule="auto"/>
        <w:jc w:val="both"/>
        <w:rPr>
          <w:rFonts w:cstheme="minorHAnsi"/>
          <w:color w:val="000000" w:themeColor="text1"/>
        </w:rPr>
      </w:pPr>
      <w:r w:rsidRPr="00B468C1">
        <w:rPr>
          <w:rFonts w:cstheme="minorHAnsi"/>
          <w:color w:val="000000" w:themeColor="text1"/>
        </w:rPr>
        <w:t>[</w:t>
      </w:r>
      <w:r w:rsidRPr="00B468C1">
        <w:rPr>
          <w:rFonts w:cstheme="minorHAnsi"/>
          <w:i/>
          <w:iCs/>
          <w:color w:val="000000" w:themeColor="text1"/>
        </w:rPr>
        <w:t>Oppure</w:t>
      </w:r>
      <w:r w:rsidRPr="00B468C1">
        <w:rPr>
          <w:rFonts w:cstheme="minorHAnsi"/>
          <w:color w:val="000000" w:themeColor="text1"/>
        </w:rPr>
        <w:t>:</w:t>
      </w:r>
    </w:p>
    <w:p w14:paraId="28BD7010" w14:textId="060049CC" w:rsidR="0038465B" w:rsidRPr="00B468C1" w:rsidRDefault="0038465B" w:rsidP="009B5EA7">
      <w:pPr>
        <w:spacing w:after="60" w:line="300" w:lineRule="auto"/>
        <w:jc w:val="both"/>
        <w:rPr>
          <w:rFonts w:cstheme="minorHAnsi"/>
          <w:color w:val="000000" w:themeColor="text1"/>
        </w:rPr>
      </w:pPr>
      <w:r w:rsidRPr="00B468C1">
        <w:rPr>
          <w:rFonts w:cstheme="minorHAnsi"/>
          <w:color w:val="000000" w:themeColor="text1"/>
        </w:rPr>
        <w:t>Il Collegio sindacale ha rilasciato la proposta motivata per l’attribuzione dell’incarico di revisione per gli esercizi</w:t>
      </w:r>
      <w:r w:rsidR="00C5075A">
        <w:rPr>
          <w:rFonts w:cstheme="minorHAnsi"/>
          <w:color w:val="000000" w:themeColor="text1"/>
        </w:rPr>
        <w:t xml:space="preserve"> ___</w:t>
      </w:r>
      <w:r w:rsidRPr="00B468C1">
        <w:rPr>
          <w:rFonts w:cstheme="minorHAnsi"/>
          <w:color w:val="000000" w:themeColor="text1"/>
        </w:rPr>
        <w:t xml:space="preserve">; </w:t>
      </w:r>
    </w:p>
    <w:p w14:paraId="0680E145" w14:textId="77777777" w:rsidR="0038465B" w:rsidRPr="00B468C1" w:rsidRDefault="0038465B" w:rsidP="009B5EA7">
      <w:pPr>
        <w:spacing w:after="60" w:line="300" w:lineRule="auto"/>
        <w:jc w:val="both"/>
        <w:rPr>
          <w:rFonts w:cstheme="minorHAnsi"/>
          <w:color w:val="000000" w:themeColor="text1"/>
        </w:rPr>
      </w:pPr>
      <w:r w:rsidRPr="00B468C1">
        <w:rPr>
          <w:rFonts w:cstheme="minorHAnsi"/>
          <w:color w:val="000000" w:themeColor="text1"/>
        </w:rPr>
        <w:t>[</w:t>
      </w:r>
      <w:r w:rsidRPr="00B468C1">
        <w:rPr>
          <w:rFonts w:cstheme="minorHAnsi"/>
          <w:i/>
          <w:iCs/>
          <w:color w:val="000000" w:themeColor="text1"/>
        </w:rPr>
        <w:t>Oppure</w:t>
      </w:r>
      <w:r w:rsidRPr="00B468C1">
        <w:rPr>
          <w:rFonts w:cstheme="minorHAnsi"/>
          <w:color w:val="000000" w:themeColor="text1"/>
        </w:rPr>
        <w:t xml:space="preserve">:  </w:t>
      </w:r>
    </w:p>
    <w:p w14:paraId="194EC42C" w14:textId="34C7917C" w:rsidR="0038465B" w:rsidRPr="00B468C1" w:rsidRDefault="0038465B" w:rsidP="009B5EA7">
      <w:pPr>
        <w:spacing w:after="60" w:line="300" w:lineRule="auto"/>
        <w:jc w:val="both"/>
        <w:rPr>
          <w:rFonts w:cstheme="minorHAnsi"/>
          <w:color w:val="000000" w:themeColor="text1"/>
        </w:rPr>
      </w:pPr>
      <w:r w:rsidRPr="00B468C1">
        <w:rPr>
          <w:rFonts w:cstheme="minorHAnsi"/>
          <w:color w:val="000000" w:themeColor="text1"/>
        </w:rPr>
        <w:t>Il Collegio sindacale ha formulato osservazioni in merito</w:t>
      </w:r>
      <w:r w:rsidR="00C5075A">
        <w:rPr>
          <w:rFonts w:cstheme="minorHAnsi"/>
          <w:color w:val="000000" w:themeColor="text1"/>
        </w:rPr>
        <w:t xml:space="preserve"> a ______ (</w:t>
      </w:r>
      <w:r w:rsidR="00C5075A" w:rsidRPr="00C5075A">
        <w:rPr>
          <w:rFonts w:cstheme="minorHAnsi"/>
          <w:i/>
          <w:iCs/>
          <w:color w:val="000000" w:themeColor="text1"/>
        </w:rPr>
        <w:t>specificare</w:t>
      </w:r>
      <w:r w:rsidR="00C5075A">
        <w:rPr>
          <w:rFonts w:cstheme="minorHAnsi"/>
          <w:color w:val="000000" w:themeColor="text1"/>
        </w:rPr>
        <w:t xml:space="preserve">) </w:t>
      </w:r>
      <w:r w:rsidRPr="00B468C1">
        <w:rPr>
          <w:rFonts w:cstheme="minorHAnsi"/>
          <w:color w:val="000000" w:themeColor="text1"/>
        </w:rPr>
        <w:t>in data</w:t>
      </w:r>
      <w:r w:rsidR="00C5075A">
        <w:rPr>
          <w:rFonts w:cstheme="minorHAnsi"/>
          <w:color w:val="000000" w:themeColor="text1"/>
        </w:rPr>
        <w:t xml:space="preserve"> _____</w:t>
      </w:r>
      <w:r w:rsidRPr="00B468C1">
        <w:rPr>
          <w:rFonts w:cstheme="minorHAnsi"/>
          <w:color w:val="000000" w:themeColor="text1"/>
        </w:rPr>
        <w:t xml:space="preserve">; </w:t>
      </w:r>
    </w:p>
    <w:p w14:paraId="7DC896FC" w14:textId="77777777" w:rsidR="0038465B" w:rsidRPr="00B468C1" w:rsidRDefault="0038465B" w:rsidP="009B5EA7">
      <w:pPr>
        <w:spacing w:after="60" w:line="300" w:lineRule="auto"/>
        <w:jc w:val="both"/>
        <w:rPr>
          <w:rFonts w:cstheme="minorHAnsi"/>
          <w:color w:val="000000" w:themeColor="text1"/>
        </w:rPr>
      </w:pPr>
      <w:r w:rsidRPr="00B468C1">
        <w:rPr>
          <w:rFonts w:cstheme="minorHAnsi"/>
          <w:color w:val="000000" w:themeColor="text1"/>
        </w:rPr>
        <w:t>[</w:t>
      </w:r>
      <w:r w:rsidRPr="00B468C1">
        <w:rPr>
          <w:rFonts w:cstheme="minorHAnsi"/>
          <w:i/>
          <w:iCs/>
          <w:color w:val="000000" w:themeColor="text1"/>
        </w:rPr>
        <w:t>Oppure</w:t>
      </w:r>
      <w:r w:rsidRPr="00B468C1">
        <w:rPr>
          <w:rFonts w:cstheme="minorHAnsi"/>
          <w:color w:val="000000" w:themeColor="text1"/>
        </w:rPr>
        <w:t>:</w:t>
      </w:r>
    </w:p>
    <w:p w14:paraId="13553AEF" w14:textId="3FA64EB2" w:rsidR="0038465B" w:rsidRPr="00B468C1" w:rsidRDefault="0038465B" w:rsidP="009B5EA7">
      <w:pPr>
        <w:spacing w:after="60" w:line="300" w:lineRule="auto"/>
        <w:jc w:val="both"/>
        <w:rPr>
          <w:rFonts w:cstheme="minorHAnsi"/>
          <w:color w:val="000000" w:themeColor="text1"/>
        </w:rPr>
      </w:pPr>
      <w:r w:rsidRPr="00B468C1">
        <w:rPr>
          <w:rFonts w:cstheme="minorHAnsi"/>
          <w:color w:val="000000" w:themeColor="text1"/>
        </w:rPr>
        <w:t>il Collegio sindacale ha approvato la delibera di cooptazione dell’amministrator</w:t>
      </w:r>
      <w:r w:rsidR="00C5075A">
        <w:rPr>
          <w:rFonts w:cstheme="minorHAnsi"/>
          <w:color w:val="000000" w:themeColor="text1"/>
        </w:rPr>
        <w:t>e ______</w:t>
      </w:r>
      <w:proofErr w:type="gramStart"/>
      <w:r w:rsidR="00C5075A">
        <w:rPr>
          <w:rFonts w:cstheme="minorHAnsi"/>
          <w:color w:val="000000" w:themeColor="text1"/>
        </w:rPr>
        <w:t xml:space="preserve">_ </w:t>
      </w:r>
      <w:r w:rsidRPr="00B468C1">
        <w:rPr>
          <w:rFonts w:cstheme="minorHAnsi"/>
          <w:color w:val="000000" w:themeColor="text1"/>
        </w:rPr>
        <w:t xml:space="preserve"> (</w:t>
      </w:r>
      <w:proofErr w:type="gramEnd"/>
      <w:r w:rsidR="00C5075A" w:rsidRPr="00C5075A">
        <w:rPr>
          <w:rFonts w:cstheme="minorHAnsi"/>
          <w:i/>
          <w:iCs/>
          <w:color w:val="000000" w:themeColor="text1"/>
        </w:rPr>
        <w:t>ovvero</w:t>
      </w:r>
      <w:r w:rsidR="00C5075A">
        <w:rPr>
          <w:rFonts w:cstheme="minorHAnsi"/>
          <w:color w:val="000000" w:themeColor="text1"/>
        </w:rPr>
        <w:t xml:space="preserve">, </w:t>
      </w:r>
      <w:r w:rsidRPr="00B468C1">
        <w:rPr>
          <w:rFonts w:cstheme="minorHAnsi"/>
          <w:color w:val="000000" w:themeColor="text1"/>
        </w:rPr>
        <w:t>degli amministratori</w:t>
      </w:r>
      <w:r w:rsidR="00C5075A">
        <w:rPr>
          <w:rFonts w:cstheme="minorHAnsi"/>
          <w:color w:val="000000" w:themeColor="text1"/>
        </w:rPr>
        <w:t xml:space="preserve"> ____</w:t>
      </w:r>
      <w:r w:rsidRPr="00B468C1">
        <w:rPr>
          <w:rFonts w:cstheme="minorHAnsi"/>
          <w:color w:val="000000" w:themeColor="text1"/>
        </w:rPr>
        <w:t>) in data …]</w:t>
      </w:r>
    </w:p>
    <w:p w14:paraId="47C2A031" w14:textId="152D437F" w:rsidR="0038465B" w:rsidRDefault="0038465B" w:rsidP="009B5EA7">
      <w:pPr>
        <w:spacing w:after="60" w:line="300" w:lineRule="auto"/>
        <w:jc w:val="both"/>
        <w:rPr>
          <w:rFonts w:cstheme="minorHAnsi"/>
          <w:color w:val="000000" w:themeColor="text1"/>
        </w:rPr>
      </w:pPr>
      <w:r w:rsidRPr="00B468C1">
        <w:rPr>
          <w:rFonts w:cstheme="minorHAnsi"/>
          <w:color w:val="000000" w:themeColor="text1"/>
        </w:rPr>
        <w:t>Nel corso dell’attività di vigilanza, come sopra descritta, non sono emersi altri fatti significativi [ulteriori rispetto a quelli già evidenziati]</w:t>
      </w:r>
      <w:r w:rsidRPr="00B468C1">
        <w:rPr>
          <w:rStyle w:val="Rimandonotaapidipagina"/>
          <w:rFonts w:cstheme="minorHAnsi"/>
          <w:color w:val="000000" w:themeColor="text1"/>
        </w:rPr>
        <w:footnoteReference w:id="59"/>
      </w:r>
      <w:r w:rsidRPr="00B468C1">
        <w:rPr>
          <w:rFonts w:cstheme="minorHAnsi"/>
          <w:color w:val="000000" w:themeColor="text1"/>
        </w:rPr>
        <w:t xml:space="preserve"> tali da richiederne la menzione nella presente relazione. </w:t>
      </w:r>
    </w:p>
    <w:p w14:paraId="04831743" w14:textId="34201AB1" w:rsidR="00C636FB" w:rsidRDefault="00C636FB" w:rsidP="009B5EA7">
      <w:pPr>
        <w:spacing w:after="60" w:line="300" w:lineRule="auto"/>
        <w:jc w:val="both"/>
        <w:rPr>
          <w:rFonts w:cstheme="minorHAnsi"/>
          <w:color w:val="000000" w:themeColor="text1"/>
        </w:rPr>
      </w:pPr>
    </w:p>
    <w:p w14:paraId="4EACB85D" w14:textId="77777777" w:rsidR="00C636FB" w:rsidRPr="00B468C1" w:rsidRDefault="00C636FB" w:rsidP="009B5EA7">
      <w:pPr>
        <w:spacing w:after="60" w:line="300" w:lineRule="auto"/>
        <w:jc w:val="both"/>
        <w:rPr>
          <w:rFonts w:cstheme="minorHAnsi"/>
          <w:color w:val="000000" w:themeColor="text1"/>
        </w:rPr>
      </w:pPr>
    </w:p>
    <w:p w14:paraId="10884894" w14:textId="74E8741B" w:rsidR="0038465B" w:rsidRPr="00B468C1" w:rsidRDefault="0038465B" w:rsidP="009B5EA7">
      <w:pPr>
        <w:shd w:val="clear" w:color="auto" w:fill="D9D9D9" w:themeFill="background1" w:themeFillShade="D9"/>
        <w:spacing w:after="60" w:line="300" w:lineRule="auto"/>
        <w:rPr>
          <w:rFonts w:cstheme="minorHAnsi"/>
          <w:b/>
          <w:color w:val="000000" w:themeColor="text1"/>
        </w:rPr>
      </w:pPr>
      <w:r w:rsidRPr="00B468C1">
        <w:rPr>
          <w:rFonts w:cstheme="minorHAnsi"/>
          <w:b/>
          <w:color w:val="000000" w:themeColor="text1"/>
        </w:rPr>
        <w:lastRenderedPageBreak/>
        <w:t>2) Osservazioni in ordine al bilancio d’esercizio</w:t>
      </w:r>
    </w:p>
    <w:p w14:paraId="575501E6" w14:textId="77777777" w:rsidR="0038465B" w:rsidRPr="00B468C1" w:rsidRDefault="0038465B" w:rsidP="009B5EA7">
      <w:pPr>
        <w:spacing w:after="60" w:line="300" w:lineRule="auto"/>
        <w:jc w:val="both"/>
        <w:rPr>
          <w:rFonts w:cstheme="minorHAnsi"/>
          <w:color w:val="000000" w:themeColor="text1"/>
        </w:rPr>
      </w:pPr>
      <w:r w:rsidRPr="00B468C1">
        <w:rPr>
          <w:rFonts w:cstheme="minorHAnsi"/>
          <w:color w:val="000000" w:themeColor="text1"/>
        </w:rPr>
        <w:t>Da quanto riportato nella relazione del soggetto incaricato della revisione legale “</w:t>
      </w:r>
      <w:r w:rsidRPr="00B468C1">
        <w:rPr>
          <w:rFonts w:cstheme="minorHAnsi"/>
          <w:i/>
          <w:iCs/>
          <w:color w:val="000000" w:themeColor="text1"/>
        </w:rPr>
        <w:t>il bilancio d’esercizio fornisce una rappresentazione veritiera e corretta della situazione patrimoniale e finanziaria della [XYZ] al 31.12.202X e del risultato economico e dei flussi di cassa per l’esercizio chiuso a tale data in conformità alle norme italiane che ne disciplinano i criteri di redazione</w:t>
      </w:r>
      <w:r w:rsidRPr="00B468C1">
        <w:rPr>
          <w:rFonts w:cstheme="minorHAnsi"/>
          <w:color w:val="000000" w:themeColor="text1"/>
        </w:rPr>
        <w:t>”.</w:t>
      </w:r>
    </w:p>
    <w:p w14:paraId="7336ADDE" w14:textId="77777777" w:rsidR="0038465B" w:rsidRPr="00B468C1" w:rsidRDefault="0038465B" w:rsidP="009B5EA7">
      <w:pPr>
        <w:spacing w:after="60" w:line="300" w:lineRule="auto"/>
        <w:jc w:val="both"/>
        <w:rPr>
          <w:rFonts w:cstheme="minorHAnsi"/>
          <w:color w:val="000000" w:themeColor="text1"/>
        </w:rPr>
      </w:pPr>
      <w:r w:rsidRPr="00B468C1">
        <w:rPr>
          <w:rFonts w:cstheme="minorHAnsi"/>
          <w:color w:val="000000" w:themeColor="text1"/>
        </w:rPr>
        <w:t>Per quanto a nostra conoscenza, gli amministratori [l’amministratore unico], nella redazione del bilancio, non hanno [ha] derogato alle norme di legge ai sensi dell’art. 2423, co</w:t>
      </w:r>
      <w:r>
        <w:rPr>
          <w:rFonts w:cstheme="minorHAnsi"/>
          <w:color w:val="000000" w:themeColor="text1"/>
        </w:rPr>
        <w:t>.</w:t>
      </w:r>
      <w:r w:rsidRPr="00B468C1">
        <w:rPr>
          <w:rFonts w:cstheme="minorHAnsi"/>
          <w:color w:val="000000" w:themeColor="text1"/>
        </w:rPr>
        <w:t xml:space="preserve"> 5, c.c.</w:t>
      </w:r>
    </w:p>
    <w:p w14:paraId="13B90B46" w14:textId="77777777" w:rsidR="0038465B" w:rsidRPr="00B468C1" w:rsidRDefault="0038465B" w:rsidP="009B5EA7">
      <w:pPr>
        <w:spacing w:after="60" w:line="300" w:lineRule="auto"/>
        <w:jc w:val="both"/>
        <w:rPr>
          <w:rFonts w:cstheme="minorHAnsi"/>
          <w:color w:val="000000" w:themeColor="text1"/>
        </w:rPr>
      </w:pPr>
      <w:r w:rsidRPr="00B468C1">
        <w:rPr>
          <w:rFonts w:cstheme="minorHAnsi"/>
          <w:color w:val="000000" w:themeColor="text1"/>
        </w:rPr>
        <w:t>[I soci, con PEC del gg/mm/202X+1, hanno rinunciato espressamente ai termini previsti dall’art. 2429 c.c. per il deposito della presente relazione unitaria, sollevandoci da qualsiasi contestazione]</w:t>
      </w:r>
      <w:r w:rsidRPr="00B468C1">
        <w:rPr>
          <w:rFonts w:cstheme="minorHAnsi"/>
          <w:color w:val="000000" w:themeColor="text1"/>
          <w:vertAlign w:val="superscript"/>
        </w:rPr>
        <w:footnoteReference w:id="60"/>
      </w:r>
      <w:r>
        <w:rPr>
          <w:rFonts w:cstheme="minorHAnsi"/>
          <w:color w:val="000000" w:themeColor="text1"/>
        </w:rPr>
        <w:t>.</w:t>
      </w:r>
    </w:p>
    <w:p w14:paraId="3CF22604" w14:textId="77777777" w:rsidR="0038465B" w:rsidRPr="00B468C1" w:rsidRDefault="0038465B" w:rsidP="009B5EA7">
      <w:pPr>
        <w:spacing w:after="60" w:line="300" w:lineRule="auto"/>
        <w:jc w:val="both"/>
        <w:rPr>
          <w:rFonts w:cstheme="minorHAnsi"/>
          <w:color w:val="000000" w:themeColor="text1"/>
        </w:rPr>
      </w:pPr>
      <w:r w:rsidRPr="00B468C1">
        <w:rPr>
          <w:rFonts w:cstheme="minorHAnsi"/>
          <w:color w:val="000000" w:themeColor="text1"/>
        </w:rPr>
        <w:t>[Ai sensi dell’art. 2426, n. 5, c.c. abbiamo espresso il nostro [mio] consenso all’iscrizione nell’attivo dello stato patrimoniale di costi di impianto e di ampliamento per € […], costi di sviluppo per € […]]</w:t>
      </w:r>
      <w:r w:rsidRPr="00B468C1">
        <w:rPr>
          <w:rFonts w:cstheme="minorHAnsi"/>
          <w:color w:val="000000" w:themeColor="text1"/>
          <w:vertAlign w:val="superscript"/>
        </w:rPr>
        <w:footnoteReference w:id="61"/>
      </w:r>
      <w:r w:rsidRPr="00B468C1">
        <w:rPr>
          <w:rFonts w:cstheme="minorHAnsi"/>
          <w:color w:val="000000" w:themeColor="text1"/>
        </w:rPr>
        <w:t>.</w:t>
      </w:r>
    </w:p>
    <w:p w14:paraId="30A93A06" w14:textId="43B0F701" w:rsidR="0038465B" w:rsidRPr="00B468C1" w:rsidRDefault="0038465B" w:rsidP="009B5EA7">
      <w:pPr>
        <w:spacing w:after="60" w:line="300" w:lineRule="auto"/>
        <w:jc w:val="both"/>
        <w:rPr>
          <w:rFonts w:cstheme="minorHAnsi"/>
          <w:color w:val="000000" w:themeColor="text1"/>
        </w:rPr>
      </w:pPr>
      <w:r w:rsidRPr="00B468C1">
        <w:rPr>
          <w:rFonts w:cstheme="minorHAnsi"/>
          <w:color w:val="000000" w:themeColor="text1"/>
        </w:rPr>
        <w:t>[Ai sensi dell’art. 2426, n. 6</w:t>
      </w:r>
      <w:r w:rsidR="0088784F">
        <w:rPr>
          <w:rFonts w:cstheme="minorHAnsi"/>
          <w:color w:val="000000" w:themeColor="text1"/>
        </w:rPr>
        <w:t>,</w:t>
      </w:r>
      <w:r w:rsidRPr="00B468C1">
        <w:rPr>
          <w:rFonts w:cstheme="minorHAnsi"/>
          <w:color w:val="000000" w:themeColor="text1"/>
        </w:rPr>
        <w:t xml:space="preserve"> c.c. abbiamo [ho] espresso il nostro [mio] consenso all’iscrizione nell’attivo dello stato patrimoniale di un avviamento per € […]]</w:t>
      </w:r>
      <w:r w:rsidRPr="00B468C1">
        <w:rPr>
          <w:rFonts w:cstheme="minorHAnsi"/>
          <w:color w:val="000000" w:themeColor="text1"/>
          <w:vertAlign w:val="superscript"/>
        </w:rPr>
        <w:footnoteReference w:id="62"/>
      </w:r>
      <w:r w:rsidRPr="00B468C1">
        <w:rPr>
          <w:rFonts w:cstheme="minorHAnsi"/>
          <w:color w:val="000000" w:themeColor="text1"/>
        </w:rPr>
        <w:t>.</w:t>
      </w:r>
    </w:p>
    <w:p w14:paraId="6723D876" w14:textId="5329AD3D" w:rsidR="0038465B" w:rsidRDefault="0038465B" w:rsidP="009B5EA7">
      <w:pPr>
        <w:spacing w:after="60" w:line="300" w:lineRule="auto"/>
        <w:jc w:val="both"/>
        <w:rPr>
          <w:rFonts w:cstheme="minorHAnsi"/>
          <w:color w:val="000000" w:themeColor="text1"/>
        </w:rPr>
      </w:pPr>
      <w:r w:rsidRPr="00B468C1">
        <w:rPr>
          <w:rFonts w:cstheme="minorHAnsi"/>
          <w:color w:val="000000" w:themeColor="text1"/>
        </w:rPr>
        <w:t>[Quanto alla rivalutazione dei beni effettuata ai sensi e per gli effetti di cui all’art. 11, co</w:t>
      </w:r>
      <w:r>
        <w:rPr>
          <w:rFonts w:cstheme="minorHAnsi"/>
          <w:color w:val="000000" w:themeColor="text1"/>
        </w:rPr>
        <w:t>.</w:t>
      </w:r>
      <w:r w:rsidRPr="00B468C1">
        <w:rPr>
          <w:rFonts w:cstheme="minorHAnsi"/>
          <w:color w:val="000000" w:themeColor="text1"/>
        </w:rPr>
        <w:t xml:space="preserve"> 3, della L. 21 novembre 2000, n. 342, richiamato dall’art. 110, co. 1-7 della L. 13 ottobre 2020, n.</w:t>
      </w:r>
      <w:r>
        <w:rPr>
          <w:rFonts w:cstheme="minorHAnsi"/>
          <w:color w:val="000000" w:themeColor="text1"/>
        </w:rPr>
        <w:t xml:space="preserve"> </w:t>
      </w:r>
      <w:r w:rsidRPr="00B468C1">
        <w:rPr>
          <w:rFonts w:cstheme="minorHAnsi"/>
          <w:color w:val="000000" w:themeColor="text1"/>
        </w:rPr>
        <w:t xml:space="preserve">126 di conversione con modificazioni del </w:t>
      </w:r>
      <w:r>
        <w:rPr>
          <w:rFonts w:cstheme="minorHAnsi"/>
          <w:color w:val="000000" w:themeColor="text1"/>
        </w:rPr>
        <w:t>D.L.</w:t>
      </w:r>
      <w:r w:rsidRPr="00B468C1">
        <w:rPr>
          <w:rFonts w:cstheme="minorHAnsi"/>
          <w:color w:val="000000" w:themeColor="text1"/>
        </w:rPr>
        <w:t xml:space="preserve"> 14 agosto 2020</w:t>
      </w:r>
      <w:r>
        <w:rPr>
          <w:rFonts w:cstheme="minorHAnsi"/>
          <w:color w:val="000000" w:themeColor="text1"/>
        </w:rPr>
        <w:t>,</w:t>
      </w:r>
      <w:r w:rsidRPr="00B468C1">
        <w:rPr>
          <w:rFonts w:cstheme="minorHAnsi"/>
          <w:color w:val="000000" w:themeColor="text1"/>
        </w:rPr>
        <w:t xml:space="preserve"> n.</w:t>
      </w:r>
      <w:r>
        <w:rPr>
          <w:rFonts w:cstheme="minorHAnsi"/>
          <w:color w:val="000000" w:themeColor="text1"/>
        </w:rPr>
        <w:t xml:space="preserve"> </w:t>
      </w:r>
      <w:r w:rsidRPr="00B468C1">
        <w:rPr>
          <w:rFonts w:cstheme="minorHAnsi"/>
          <w:color w:val="000000" w:themeColor="text1"/>
        </w:rPr>
        <w:t>104</w:t>
      </w:r>
      <w:r w:rsidRPr="00B468C1">
        <w:rPr>
          <w:rStyle w:val="Rimandonotaapidipagina"/>
          <w:rFonts w:cstheme="minorHAnsi"/>
          <w:color w:val="000000" w:themeColor="text1"/>
        </w:rPr>
        <w:footnoteReference w:id="63"/>
      </w:r>
      <w:r w:rsidRPr="00B468C1">
        <w:rPr>
          <w:rFonts w:cstheme="minorHAnsi"/>
          <w:color w:val="000000" w:themeColor="text1"/>
        </w:rPr>
        <w:t>, attestiamo che la stessa non eccede il valore effettivamente attribuibile ai beni medesimi come determinato ai sensi dell’art. 11, co</w:t>
      </w:r>
      <w:r>
        <w:rPr>
          <w:rFonts w:cstheme="minorHAnsi"/>
          <w:color w:val="000000" w:themeColor="text1"/>
        </w:rPr>
        <w:t>.</w:t>
      </w:r>
      <w:r w:rsidRPr="00B468C1">
        <w:rPr>
          <w:rFonts w:cstheme="minorHAnsi"/>
          <w:color w:val="000000" w:themeColor="text1"/>
        </w:rPr>
        <w:t xml:space="preserve"> 2, della stessa L. 21 novembre 2000, n. 342]</w:t>
      </w:r>
      <w:r w:rsidRPr="00B468C1">
        <w:rPr>
          <w:rStyle w:val="Rimandonotaapidipagina"/>
          <w:rFonts w:cstheme="minorHAnsi"/>
          <w:color w:val="000000" w:themeColor="text1"/>
        </w:rPr>
        <w:footnoteReference w:id="64"/>
      </w:r>
      <w:r w:rsidR="00721E31">
        <w:rPr>
          <w:rFonts w:cstheme="minorHAnsi"/>
          <w:color w:val="000000" w:themeColor="text1"/>
        </w:rPr>
        <w:t>.</w:t>
      </w:r>
    </w:p>
    <w:p w14:paraId="00E7D4C1" w14:textId="77777777" w:rsidR="00C636FB" w:rsidRPr="00B468C1" w:rsidRDefault="00C636FB" w:rsidP="009B5EA7">
      <w:pPr>
        <w:spacing w:after="60" w:line="300" w:lineRule="auto"/>
        <w:jc w:val="both"/>
        <w:rPr>
          <w:rFonts w:cstheme="minorHAnsi"/>
          <w:color w:val="000000" w:themeColor="text1"/>
        </w:rPr>
      </w:pPr>
    </w:p>
    <w:p w14:paraId="6534105D" w14:textId="77777777" w:rsidR="0038465B" w:rsidRPr="00B468C1" w:rsidRDefault="0038465B" w:rsidP="009B5EA7">
      <w:pPr>
        <w:shd w:val="clear" w:color="auto" w:fill="D9D9D9" w:themeFill="background1" w:themeFillShade="D9"/>
        <w:spacing w:after="60" w:line="300" w:lineRule="auto"/>
        <w:rPr>
          <w:rFonts w:cstheme="minorHAnsi"/>
          <w:b/>
          <w:color w:val="000000" w:themeColor="text1"/>
        </w:rPr>
      </w:pPr>
      <w:r w:rsidRPr="00B468C1">
        <w:rPr>
          <w:rFonts w:cstheme="minorHAnsi"/>
          <w:b/>
          <w:color w:val="000000" w:themeColor="text1"/>
        </w:rPr>
        <w:t>3) Osservazioni e proposte in ordine alla approvazione del bilancio</w:t>
      </w:r>
    </w:p>
    <w:p w14:paraId="1964B666" w14:textId="29BE47A0" w:rsidR="0038465B" w:rsidRPr="00B468C1" w:rsidRDefault="0038465B" w:rsidP="009B5EA7">
      <w:pPr>
        <w:spacing w:after="60" w:line="300" w:lineRule="auto"/>
        <w:jc w:val="both"/>
        <w:rPr>
          <w:rFonts w:cstheme="minorHAnsi"/>
          <w:color w:val="000000" w:themeColor="text1"/>
        </w:rPr>
      </w:pPr>
      <w:r w:rsidRPr="00B468C1">
        <w:rPr>
          <w:rFonts w:cstheme="minorHAnsi"/>
          <w:color w:val="000000" w:themeColor="text1"/>
        </w:rPr>
        <w:t>Considerando le risultanze dell’attività da noi svolta e il giudizio espresso nella relazione di revisione rilasciata dal soggetto incaricato della revisione legale dei conti, invitiamo gli azionisti [i soci] ad approvare il bilancio d’esercizio chiuso al 31 dicembre 202X, così come redatto dagli amministratori.</w:t>
      </w:r>
    </w:p>
    <w:p w14:paraId="47B62F23" w14:textId="77777777" w:rsidR="0038465B" w:rsidRPr="00B468C1" w:rsidRDefault="0038465B" w:rsidP="009B5EA7">
      <w:pPr>
        <w:spacing w:after="60" w:line="300" w:lineRule="auto"/>
        <w:jc w:val="both"/>
        <w:rPr>
          <w:rFonts w:cstheme="minorHAnsi"/>
          <w:color w:val="000000" w:themeColor="text1"/>
        </w:rPr>
      </w:pPr>
      <w:r w:rsidRPr="00B468C1">
        <w:rPr>
          <w:rFonts w:cstheme="minorHAnsi"/>
          <w:color w:val="000000" w:themeColor="text1"/>
        </w:rPr>
        <w:t>Il Collegio sindacale concorda con la proposta di destinazione del risultato d’esercizio formulata dagli amministratori nella nota integrativa.</w:t>
      </w:r>
    </w:p>
    <w:p w14:paraId="333B2184" w14:textId="77777777" w:rsidR="0038465B" w:rsidRPr="00B468C1" w:rsidRDefault="0038465B" w:rsidP="009B5EA7">
      <w:pPr>
        <w:spacing w:after="60" w:line="300" w:lineRule="auto"/>
        <w:jc w:val="both"/>
        <w:rPr>
          <w:rFonts w:cstheme="minorHAnsi"/>
          <w:color w:val="000000" w:themeColor="text1"/>
        </w:rPr>
      </w:pPr>
      <w:r w:rsidRPr="00B468C1">
        <w:rPr>
          <w:rFonts w:cstheme="minorHAnsi"/>
          <w:color w:val="000000" w:themeColor="text1"/>
        </w:rPr>
        <w:t>[</w:t>
      </w:r>
      <w:r w:rsidRPr="00B468C1">
        <w:rPr>
          <w:rFonts w:cstheme="minorHAnsi"/>
          <w:i/>
          <w:color w:val="000000" w:themeColor="text1"/>
        </w:rPr>
        <w:t xml:space="preserve">B3) Osservazioni e proposte in ordine all’approvazione del bilancio </w:t>
      </w:r>
    </w:p>
    <w:p w14:paraId="7E818995" w14:textId="77777777" w:rsidR="0038465B" w:rsidRPr="00B468C1" w:rsidRDefault="0038465B" w:rsidP="009B5EA7">
      <w:pPr>
        <w:pStyle w:val="Paragrafoelenco"/>
        <w:numPr>
          <w:ilvl w:val="0"/>
          <w:numId w:val="5"/>
        </w:numPr>
        <w:spacing w:after="60" w:line="300" w:lineRule="auto"/>
        <w:ind w:left="426" w:hanging="284"/>
        <w:contextualSpacing w:val="0"/>
        <w:jc w:val="both"/>
        <w:rPr>
          <w:rFonts w:cstheme="minorHAnsi"/>
          <w:color w:val="000000" w:themeColor="text1"/>
        </w:rPr>
      </w:pPr>
      <w:r w:rsidRPr="00B468C1">
        <w:rPr>
          <w:rFonts w:cstheme="minorHAnsi"/>
          <w:color w:val="000000" w:themeColor="text1"/>
        </w:rPr>
        <w:t>Considerando le risultanze dell’attività da noi svolte e in considerazione dei contenuti della relazione di revisione rilasciata dal soggetto incaricato della revisione legale dei conti, invitiamo i soci a considerare gli (i possibili) effetti di quanto descritto nel paragrafo “</w:t>
      </w:r>
      <w:r w:rsidRPr="00B468C1">
        <w:rPr>
          <w:rFonts w:cstheme="minorHAnsi"/>
          <w:i/>
          <w:iCs/>
          <w:color w:val="000000" w:themeColor="text1"/>
        </w:rPr>
        <w:t>Elementi alla base del giudizio con rilievi</w:t>
      </w:r>
      <w:r w:rsidRPr="00B468C1">
        <w:rPr>
          <w:rFonts w:cstheme="minorHAnsi"/>
          <w:color w:val="000000" w:themeColor="text1"/>
        </w:rPr>
        <w:t xml:space="preserve">” della relazione di revisione, in particolare valutando di richiedere agli amministratori la correzione degli errori oggetto dei rilievi, prima di approvare il bilancio d’esercizio chiuso il 31 dicembre 202X, così come redatto dagli amministratori. </w:t>
      </w:r>
    </w:p>
    <w:p w14:paraId="4A882804" w14:textId="77777777" w:rsidR="0038465B" w:rsidRPr="00B468C1" w:rsidRDefault="0038465B" w:rsidP="009B5EA7">
      <w:pPr>
        <w:pStyle w:val="Paragrafoelenco"/>
        <w:numPr>
          <w:ilvl w:val="0"/>
          <w:numId w:val="5"/>
        </w:numPr>
        <w:spacing w:after="60" w:line="300" w:lineRule="auto"/>
        <w:ind w:left="426" w:hanging="284"/>
        <w:jc w:val="both"/>
        <w:rPr>
          <w:rFonts w:cstheme="minorHAnsi"/>
          <w:color w:val="000000" w:themeColor="text1"/>
        </w:rPr>
      </w:pPr>
      <w:r w:rsidRPr="00B468C1">
        <w:rPr>
          <w:rFonts w:cstheme="minorHAnsi"/>
          <w:color w:val="000000" w:themeColor="text1"/>
        </w:rPr>
        <w:t>[nel caso di limitazioni di tipo “oggettivo”]</w:t>
      </w:r>
    </w:p>
    <w:p w14:paraId="64740A47" w14:textId="77777777" w:rsidR="0038465B" w:rsidRPr="00B468C1" w:rsidRDefault="0038465B" w:rsidP="009B5EA7">
      <w:pPr>
        <w:pStyle w:val="Paragrafoelenco"/>
        <w:spacing w:after="60" w:line="300" w:lineRule="auto"/>
        <w:ind w:left="425"/>
        <w:contextualSpacing w:val="0"/>
        <w:jc w:val="both"/>
        <w:rPr>
          <w:rFonts w:cstheme="minorHAnsi"/>
          <w:color w:val="000000" w:themeColor="text1"/>
        </w:rPr>
      </w:pPr>
      <w:r w:rsidRPr="00B468C1">
        <w:rPr>
          <w:rFonts w:cstheme="minorHAnsi"/>
          <w:color w:val="000000" w:themeColor="text1"/>
        </w:rPr>
        <w:t xml:space="preserve">Considerando le risultanze dell’attività da noi svolte e in considerazione dei contenuti della relazione di revisione rilasciata dal soggetto incaricato della revisione legale dei conti, invitiamo i soci a considerare </w:t>
      </w:r>
      <w:r w:rsidRPr="00B468C1">
        <w:rPr>
          <w:rFonts w:cstheme="minorHAnsi"/>
          <w:color w:val="000000" w:themeColor="text1"/>
        </w:rPr>
        <w:lastRenderedPageBreak/>
        <w:t>gli (i possibili) effetti di quanto descritto nel paragrafo “</w:t>
      </w:r>
      <w:r w:rsidRPr="00B468C1">
        <w:rPr>
          <w:rFonts w:cstheme="minorHAnsi"/>
          <w:i/>
          <w:iCs/>
          <w:color w:val="000000" w:themeColor="text1"/>
        </w:rPr>
        <w:t>Elementi alla base del giudizio con rilievi</w:t>
      </w:r>
      <w:r w:rsidRPr="00B468C1">
        <w:rPr>
          <w:rFonts w:cstheme="minorHAnsi"/>
          <w:color w:val="000000" w:themeColor="text1"/>
        </w:rPr>
        <w:t>” della relazione di revisione, con riferimento alle limitazioni potenzialmente significative incontrate dal soggetto incaricato della revisione legale dei conti nello svolgimento delle attività di revisione, in sede di approvazione del bilancio d’esercizio chiuso il 31 dicembre 202X, così come redatto dagli amministratori.</w:t>
      </w:r>
    </w:p>
    <w:p w14:paraId="52BB240D" w14:textId="77777777" w:rsidR="0038465B" w:rsidRPr="00B468C1" w:rsidRDefault="0038465B" w:rsidP="009B5EA7">
      <w:pPr>
        <w:pStyle w:val="Paragrafoelenco"/>
        <w:numPr>
          <w:ilvl w:val="0"/>
          <w:numId w:val="5"/>
        </w:numPr>
        <w:spacing w:after="60" w:line="300" w:lineRule="auto"/>
        <w:ind w:left="426" w:hanging="284"/>
        <w:jc w:val="both"/>
        <w:rPr>
          <w:rFonts w:cstheme="minorHAnsi"/>
          <w:color w:val="000000" w:themeColor="text1"/>
        </w:rPr>
      </w:pPr>
      <w:r w:rsidRPr="00B468C1">
        <w:rPr>
          <w:rFonts w:cstheme="minorHAnsi"/>
          <w:color w:val="000000" w:themeColor="text1"/>
        </w:rPr>
        <w:t>[nel caso di limitazioni imposte dagli amministratori]</w:t>
      </w:r>
    </w:p>
    <w:p w14:paraId="7062F3E4" w14:textId="77777777" w:rsidR="0038465B" w:rsidRPr="00B468C1" w:rsidRDefault="0038465B" w:rsidP="009B5EA7">
      <w:pPr>
        <w:pStyle w:val="Paragrafoelenco"/>
        <w:spacing w:after="60" w:line="300" w:lineRule="auto"/>
        <w:ind w:left="426"/>
        <w:jc w:val="both"/>
        <w:rPr>
          <w:rFonts w:cstheme="minorHAnsi"/>
          <w:color w:val="000000" w:themeColor="text1"/>
        </w:rPr>
      </w:pPr>
      <w:r w:rsidRPr="00B468C1">
        <w:rPr>
          <w:rFonts w:cstheme="minorHAnsi"/>
          <w:color w:val="000000" w:themeColor="text1"/>
        </w:rPr>
        <w:t>Considerando le risultanze dell’attività da noi svolta e in considerazione dei contenuti della relazione di revisione rilasciata dal soggetto incaricato della revisione legale, invitiamo i soci a considerare gli (i possibili) effetti di quanto descritto nel paragrafo “</w:t>
      </w:r>
      <w:r w:rsidRPr="00B468C1">
        <w:rPr>
          <w:rFonts w:cstheme="minorHAnsi"/>
          <w:i/>
          <w:iCs/>
          <w:color w:val="000000" w:themeColor="text1"/>
        </w:rPr>
        <w:t>Elementi alla base del giudizio con rilievi</w:t>
      </w:r>
      <w:r w:rsidRPr="00B468C1">
        <w:rPr>
          <w:rFonts w:cstheme="minorHAnsi"/>
          <w:color w:val="000000" w:themeColor="text1"/>
        </w:rPr>
        <w:t>” nella relazione di revisione, con riferimento alle limitazioni, con effetti potenzialmente significativi, incontrate dal soggetto incaricato della revisione legale dei conti nello svolgimento delle attività di revisione, in relazione alle quali vi invitiamo a valutare di richiedere agli amministratori la rimozione dei relativi effetti prima dell’approvazione del bilancio d’esercizio chiuso il 31 dicembre 202X, così come redatto dagli amministratori.</w:t>
      </w:r>
    </w:p>
    <w:p w14:paraId="1F33649F" w14:textId="77777777" w:rsidR="0038465B" w:rsidRPr="00B468C1" w:rsidRDefault="0038465B" w:rsidP="009B5EA7">
      <w:pPr>
        <w:pStyle w:val="Paragrafoelenco"/>
        <w:spacing w:after="60" w:line="300" w:lineRule="auto"/>
        <w:ind w:left="426"/>
        <w:rPr>
          <w:rFonts w:cstheme="minorHAnsi"/>
          <w:i/>
          <w:color w:val="000000" w:themeColor="text1"/>
        </w:rPr>
      </w:pPr>
      <w:r w:rsidRPr="00B468C1">
        <w:rPr>
          <w:rFonts w:cstheme="minorHAnsi"/>
          <w:i/>
          <w:color w:val="000000" w:themeColor="text1"/>
        </w:rPr>
        <w:t xml:space="preserve">B3) Osservazioni e proposte in ordine all’approvazione del bilancio </w:t>
      </w:r>
    </w:p>
    <w:p w14:paraId="11A7E5BB" w14:textId="77777777" w:rsidR="0038465B" w:rsidRPr="00B468C1" w:rsidRDefault="0038465B" w:rsidP="009B5EA7">
      <w:pPr>
        <w:pStyle w:val="Paragrafoelenco"/>
        <w:spacing w:after="60" w:line="300" w:lineRule="auto"/>
        <w:ind w:left="425"/>
        <w:contextualSpacing w:val="0"/>
        <w:jc w:val="both"/>
        <w:rPr>
          <w:rFonts w:cstheme="minorHAnsi"/>
          <w:color w:val="000000" w:themeColor="text1"/>
        </w:rPr>
      </w:pPr>
      <w:r w:rsidRPr="00B468C1">
        <w:rPr>
          <w:rFonts w:cstheme="minorHAnsi"/>
          <w:color w:val="000000" w:themeColor="text1"/>
        </w:rPr>
        <w:t>[</w:t>
      </w:r>
      <w:r w:rsidRPr="00B468C1">
        <w:rPr>
          <w:rFonts w:cstheme="minorHAnsi"/>
          <w:i/>
          <w:iCs/>
          <w:color w:val="000000" w:themeColor="text1"/>
        </w:rPr>
        <w:t>nel caso di limitazioni di natura “oggettiva”</w:t>
      </w:r>
      <w:r w:rsidRPr="00B468C1">
        <w:rPr>
          <w:rFonts w:cstheme="minorHAnsi"/>
          <w:color w:val="000000" w:themeColor="text1"/>
        </w:rPr>
        <w:t>]</w:t>
      </w:r>
    </w:p>
    <w:p w14:paraId="7124F2B9" w14:textId="77777777" w:rsidR="0038465B" w:rsidRPr="00B468C1" w:rsidRDefault="0038465B" w:rsidP="009B5EA7">
      <w:pPr>
        <w:pStyle w:val="Paragrafoelenco"/>
        <w:numPr>
          <w:ilvl w:val="0"/>
          <w:numId w:val="5"/>
        </w:numPr>
        <w:spacing w:after="60" w:line="300" w:lineRule="auto"/>
        <w:ind w:left="426" w:hanging="284"/>
        <w:contextualSpacing w:val="0"/>
        <w:jc w:val="both"/>
        <w:rPr>
          <w:rFonts w:cstheme="minorHAnsi"/>
          <w:color w:val="000000" w:themeColor="text1"/>
        </w:rPr>
      </w:pPr>
      <w:r w:rsidRPr="00B468C1">
        <w:rPr>
          <w:rFonts w:cstheme="minorHAnsi"/>
          <w:color w:val="000000" w:themeColor="text1"/>
        </w:rPr>
        <w:t>Considerando le risultanze dell’attività da noi svolta e in considerazione dei contenuti della relazione di revisione rilasciata dal soggetto incaricato della revisione legale dei conti, così come descritti nel paragrafo “</w:t>
      </w:r>
      <w:r w:rsidRPr="00B468C1">
        <w:rPr>
          <w:rFonts w:cstheme="minorHAnsi"/>
          <w:i/>
          <w:iCs/>
          <w:color w:val="000000" w:themeColor="text1"/>
        </w:rPr>
        <w:t>Elementi alla base della</w:t>
      </w:r>
      <w:r w:rsidRPr="00B468C1">
        <w:rPr>
          <w:rFonts w:cstheme="minorHAnsi"/>
          <w:color w:val="000000" w:themeColor="text1"/>
        </w:rPr>
        <w:t xml:space="preserve"> </w:t>
      </w:r>
      <w:r w:rsidRPr="00B468C1">
        <w:rPr>
          <w:rFonts w:cstheme="minorHAnsi"/>
          <w:i/>
          <w:color w:val="000000" w:themeColor="text1"/>
        </w:rPr>
        <w:t>Dichiarazione di impossibilità di esprimere un giudizio</w:t>
      </w:r>
      <w:r w:rsidRPr="00B468C1">
        <w:rPr>
          <w:rFonts w:cstheme="minorHAnsi"/>
          <w:color w:val="000000" w:themeColor="text1"/>
        </w:rPr>
        <w:t xml:space="preserve">” della relazione di revisione, nel quale si evidenziano limitazioni nelle procedure di revisione con effetti potenzialmente significativi e pervasivi, ci dichiariamo impossibilitati a formulare una proposta circa l’approvazione del bilancio d’esercizio chiuso il 31 dicembre 202X, così come redatto dagli amministratori. </w:t>
      </w:r>
    </w:p>
    <w:p w14:paraId="3180A176" w14:textId="77777777" w:rsidR="0038465B" w:rsidRPr="00B468C1" w:rsidRDefault="0038465B" w:rsidP="009B5EA7">
      <w:pPr>
        <w:pStyle w:val="Paragrafoelenco"/>
        <w:numPr>
          <w:ilvl w:val="0"/>
          <w:numId w:val="5"/>
        </w:numPr>
        <w:spacing w:after="60" w:line="300" w:lineRule="auto"/>
        <w:ind w:left="426" w:hanging="284"/>
        <w:contextualSpacing w:val="0"/>
        <w:jc w:val="both"/>
        <w:rPr>
          <w:rFonts w:cstheme="minorHAnsi"/>
          <w:color w:val="000000" w:themeColor="text1"/>
        </w:rPr>
      </w:pPr>
      <w:r w:rsidRPr="00B468C1">
        <w:rPr>
          <w:rFonts w:cstheme="minorHAnsi"/>
          <w:color w:val="000000" w:themeColor="text1"/>
        </w:rPr>
        <w:t>[</w:t>
      </w:r>
      <w:r w:rsidRPr="00B468C1">
        <w:rPr>
          <w:rFonts w:cstheme="minorHAnsi"/>
          <w:i/>
          <w:iCs/>
          <w:color w:val="000000" w:themeColor="text1"/>
        </w:rPr>
        <w:t>nel caso di limitazioni imposte dagli amministratori</w:t>
      </w:r>
      <w:r w:rsidRPr="00B468C1">
        <w:rPr>
          <w:rFonts w:cstheme="minorHAnsi"/>
          <w:color w:val="000000" w:themeColor="text1"/>
        </w:rPr>
        <w:t>]</w:t>
      </w:r>
    </w:p>
    <w:p w14:paraId="2EBF0841" w14:textId="77777777" w:rsidR="0038465B" w:rsidRPr="00B468C1" w:rsidRDefault="0038465B" w:rsidP="009B5EA7">
      <w:pPr>
        <w:pStyle w:val="Paragrafoelenco"/>
        <w:spacing w:after="60" w:line="300" w:lineRule="auto"/>
        <w:ind w:left="425"/>
        <w:contextualSpacing w:val="0"/>
        <w:jc w:val="both"/>
        <w:rPr>
          <w:rFonts w:cstheme="minorHAnsi"/>
          <w:color w:val="000000" w:themeColor="text1"/>
        </w:rPr>
      </w:pPr>
      <w:r w:rsidRPr="00B468C1">
        <w:rPr>
          <w:rFonts w:cstheme="minorHAnsi"/>
          <w:color w:val="000000" w:themeColor="text1"/>
        </w:rPr>
        <w:t>Considerando le risultanze dell’attività da noi svolta e in considerazione dei contenuti della relazione di revisione rilasciata dal soggetto incaricato della revisione legale dei conti, così come descritti nel paragrafo “</w:t>
      </w:r>
      <w:r w:rsidRPr="00B468C1">
        <w:rPr>
          <w:rFonts w:cstheme="minorHAnsi"/>
          <w:i/>
          <w:iCs/>
          <w:color w:val="000000" w:themeColor="text1"/>
        </w:rPr>
        <w:t>Elementi alla base della Dichiarazione di impossibilità di esprimere un giudizio</w:t>
      </w:r>
      <w:r w:rsidRPr="00B468C1">
        <w:rPr>
          <w:rFonts w:cstheme="minorHAnsi"/>
          <w:color w:val="000000" w:themeColor="text1"/>
        </w:rPr>
        <w:t>” relazione di revisione, in considerazione delle limitazioni potenzialmente significative e pervasive incontrate dal soggetto incaricato della revisione legale dei conti nello svolgimento delle attività di revisione, invitiamo i soci a non approvare il bilancio d’esercizio chiuso il 31 dicembre 202X, così come redatto dagli amministratori.</w:t>
      </w:r>
    </w:p>
    <w:p w14:paraId="71AC7E07" w14:textId="77777777" w:rsidR="0038465B" w:rsidRPr="00B468C1" w:rsidRDefault="0038465B" w:rsidP="009B5EA7">
      <w:pPr>
        <w:pStyle w:val="Paragrafoelenco"/>
        <w:numPr>
          <w:ilvl w:val="0"/>
          <w:numId w:val="5"/>
        </w:numPr>
        <w:spacing w:after="60" w:line="300" w:lineRule="auto"/>
        <w:ind w:left="425" w:hanging="284"/>
        <w:contextualSpacing w:val="0"/>
        <w:jc w:val="both"/>
        <w:rPr>
          <w:rFonts w:cstheme="minorHAnsi"/>
          <w:color w:val="000000" w:themeColor="text1"/>
        </w:rPr>
      </w:pPr>
      <w:r w:rsidRPr="00B468C1">
        <w:rPr>
          <w:rFonts w:cstheme="minorHAnsi"/>
          <w:color w:val="000000" w:themeColor="text1"/>
        </w:rPr>
        <w:t>Considerando le risultanze dell’attività da noi svolta e in considerazione dei contenuti della relazione di revisione rilasciata dal soggetto incaricato della revisione legale dei conti, così come descritti nel paragrafo “</w:t>
      </w:r>
      <w:r w:rsidRPr="00B468C1">
        <w:rPr>
          <w:rFonts w:cstheme="minorHAnsi"/>
          <w:i/>
          <w:iCs/>
          <w:color w:val="000000" w:themeColor="text1"/>
        </w:rPr>
        <w:t>Elementi alla base della</w:t>
      </w:r>
      <w:r w:rsidRPr="00B468C1">
        <w:rPr>
          <w:rFonts w:cstheme="minorHAnsi"/>
          <w:color w:val="000000" w:themeColor="text1"/>
        </w:rPr>
        <w:t xml:space="preserve"> </w:t>
      </w:r>
      <w:r w:rsidRPr="00B468C1">
        <w:rPr>
          <w:rFonts w:cstheme="minorHAnsi"/>
          <w:i/>
          <w:color w:val="000000" w:themeColor="text1"/>
        </w:rPr>
        <w:t>Dichiarazione di impossibilità di esprimere un giudizio</w:t>
      </w:r>
      <w:r w:rsidRPr="00B468C1">
        <w:rPr>
          <w:rFonts w:cstheme="minorHAnsi"/>
          <w:color w:val="000000" w:themeColor="text1"/>
        </w:rPr>
        <w:t>” della relazione di revisione, ci dichiariamo impossibilitati a formulare una proposta circa l’approvazione del bilancio d’esercizio chiuso il 31 dicembre 202X, così come redatto dagli amministratori, a causa delle molteplici incertezze significative, per il bilancio nel suo complesso, circa l’utilizzo da parte degli amministratori del presupposto della continuità aziendale.</w:t>
      </w:r>
    </w:p>
    <w:p w14:paraId="016BB946" w14:textId="1BAB0CB8" w:rsidR="0038465B" w:rsidRDefault="0038465B" w:rsidP="009B5EA7">
      <w:pPr>
        <w:pStyle w:val="Paragrafoelenco"/>
        <w:numPr>
          <w:ilvl w:val="0"/>
          <w:numId w:val="5"/>
        </w:numPr>
        <w:spacing w:after="60" w:line="300" w:lineRule="auto"/>
        <w:ind w:left="425" w:hanging="284"/>
        <w:contextualSpacing w:val="0"/>
        <w:jc w:val="both"/>
        <w:rPr>
          <w:rFonts w:cstheme="minorHAnsi"/>
          <w:color w:val="000000" w:themeColor="text1"/>
        </w:rPr>
      </w:pPr>
      <w:r w:rsidRPr="00B468C1">
        <w:rPr>
          <w:rFonts w:cstheme="minorHAnsi"/>
          <w:color w:val="000000" w:themeColor="text1"/>
        </w:rPr>
        <w:t xml:space="preserve">Considerando le risultanze dell’attività da noi svolta e in considerazione dei contenuti della relazione di revisione rilasciata dal soggetto incaricato della revisione legale dei conti, così come descritti nel </w:t>
      </w:r>
      <w:r w:rsidRPr="00B468C1">
        <w:rPr>
          <w:rFonts w:cstheme="minorHAnsi"/>
          <w:color w:val="000000" w:themeColor="text1"/>
        </w:rPr>
        <w:lastRenderedPageBreak/>
        <w:t>paragrafo “</w:t>
      </w:r>
      <w:r w:rsidRPr="00B468C1">
        <w:rPr>
          <w:rFonts w:cstheme="minorHAnsi"/>
          <w:i/>
          <w:iCs/>
          <w:color w:val="000000" w:themeColor="text1"/>
        </w:rPr>
        <w:t>Elementi alla base del Giudizio negativo</w:t>
      </w:r>
      <w:r w:rsidRPr="00B468C1">
        <w:rPr>
          <w:rFonts w:cstheme="minorHAnsi"/>
          <w:color w:val="000000" w:themeColor="text1"/>
        </w:rPr>
        <w:t>” della relazione di revisione, invitiamo i soci a non approvare il bilancio d’esercizio chiuso il 31 dicembre 202X, così come redatto dagli amministratori.</w:t>
      </w:r>
    </w:p>
    <w:p w14:paraId="0C139F40" w14:textId="77777777" w:rsidR="00C636FB" w:rsidRPr="00B468C1" w:rsidRDefault="00C636FB" w:rsidP="00C636FB">
      <w:pPr>
        <w:pStyle w:val="Paragrafoelenco"/>
        <w:spacing w:after="60" w:line="300" w:lineRule="auto"/>
        <w:ind w:left="425"/>
        <w:contextualSpacing w:val="0"/>
        <w:jc w:val="both"/>
        <w:rPr>
          <w:rFonts w:cstheme="minorHAnsi"/>
          <w:color w:val="000000" w:themeColor="text1"/>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38465B" w:rsidRPr="001C17D9" w14:paraId="01EDB887" w14:textId="77777777" w:rsidTr="001C5515">
        <w:trPr>
          <w:trHeight w:hRule="exact" w:val="567"/>
        </w:trPr>
        <w:tc>
          <w:tcPr>
            <w:tcW w:w="6650" w:type="dxa"/>
            <w:vAlign w:val="center"/>
          </w:tcPr>
          <w:p w14:paraId="101344E3" w14:textId="77777777" w:rsidR="0038465B" w:rsidRPr="001C17D9" w:rsidRDefault="0038465B" w:rsidP="009B5EA7">
            <w:pPr>
              <w:spacing w:after="60" w:line="300" w:lineRule="auto"/>
              <w:rPr>
                <w:rFonts w:ascii="Calibri" w:eastAsia="Calibri" w:hAnsi="Calibri" w:cs="Times New Roman"/>
              </w:rPr>
            </w:pPr>
            <w:r w:rsidRPr="001C17D9">
              <w:rPr>
                <w:rFonts w:ascii="Calibri" w:eastAsia="Calibri" w:hAnsi="Calibri" w:cs="Times New Roman"/>
                <w:i/>
              </w:rPr>
              <w:t>Luogo, data</w:t>
            </w:r>
          </w:p>
        </w:tc>
        <w:tc>
          <w:tcPr>
            <w:tcW w:w="2988" w:type="dxa"/>
            <w:vAlign w:val="center"/>
          </w:tcPr>
          <w:p w14:paraId="4E4681C8" w14:textId="78E91057" w:rsidR="0038465B" w:rsidRPr="001C17D9" w:rsidRDefault="0038465B" w:rsidP="009B5EA7">
            <w:pPr>
              <w:spacing w:after="60" w:line="300" w:lineRule="auto"/>
              <w:jc w:val="center"/>
              <w:rPr>
                <w:rFonts w:ascii="Calibri" w:eastAsia="Calibri" w:hAnsi="Calibri" w:cs="Times New Roman"/>
              </w:rPr>
            </w:pPr>
            <w:r w:rsidRPr="001C17D9">
              <w:rPr>
                <w:rFonts w:ascii="Calibri" w:eastAsia="Calibri" w:hAnsi="Calibri" w:cs="Times New Roman"/>
              </w:rPr>
              <w:t xml:space="preserve">Il </w:t>
            </w:r>
            <w:r w:rsidR="00B544D5">
              <w:rPr>
                <w:rFonts w:ascii="Calibri" w:eastAsia="Calibri" w:hAnsi="Calibri" w:cs="Times New Roman"/>
              </w:rPr>
              <w:t>C</w:t>
            </w:r>
            <w:r w:rsidRPr="001C17D9">
              <w:rPr>
                <w:rFonts w:ascii="Calibri" w:eastAsia="Calibri" w:hAnsi="Calibri" w:cs="Times New Roman"/>
              </w:rPr>
              <w:t>ollegio sindacale</w:t>
            </w:r>
          </w:p>
        </w:tc>
      </w:tr>
      <w:tr w:rsidR="0038465B" w:rsidRPr="001C17D9" w14:paraId="4CDE5E8A" w14:textId="77777777" w:rsidTr="001C5515">
        <w:tc>
          <w:tcPr>
            <w:tcW w:w="6650" w:type="dxa"/>
          </w:tcPr>
          <w:p w14:paraId="17CCCD31" w14:textId="77777777" w:rsidR="0038465B" w:rsidRPr="001C17D9" w:rsidRDefault="0038465B" w:rsidP="009B5EA7">
            <w:pPr>
              <w:spacing w:after="60" w:line="300" w:lineRule="auto"/>
              <w:jc w:val="right"/>
              <w:rPr>
                <w:rFonts w:ascii="Calibri" w:eastAsia="Calibri" w:hAnsi="Calibri" w:cs="Times New Roman"/>
              </w:rPr>
            </w:pPr>
          </w:p>
        </w:tc>
        <w:tc>
          <w:tcPr>
            <w:tcW w:w="2988" w:type="dxa"/>
          </w:tcPr>
          <w:p w14:paraId="26E8827C" w14:textId="77777777" w:rsidR="0038465B" w:rsidRPr="001C17D9" w:rsidRDefault="0038465B" w:rsidP="009B5EA7">
            <w:pPr>
              <w:spacing w:after="60" w:line="300" w:lineRule="auto"/>
              <w:jc w:val="center"/>
              <w:rPr>
                <w:rFonts w:ascii="Calibri" w:eastAsia="Calibri" w:hAnsi="Calibri" w:cs="Times New Roman"/>
              </w:rPr>
            </w:pPr>
            <w:r w:rsidRPr="001C17D9">
              <w:rPr>
                <w:rFonts w:ascii="Calibri" w:eastAsia="Calibri" w:hAnsi="Calibri" w:cs="Times New Roman"/>
              </w:rPr>
              <w:t>_________________</w:t>
            </w:r>
          </w:p>
          <w:p w14:paraId="40E28392" w14:textId="77777777" w:rsidR="0038465B" w:rsidRPr="001C17D9" w:rsidRDefault="0038465B" w:rsidP="009B5EA7">
            <w:pPr>
              <w:spacing w:after="60" w:line="300" w:lineRule="auto"/>
              <w:jc w:val="center"/>
              <w:rPr>
                <w:rFonts w:ascii="Calibri" w:eastAsia="Calibri" w:hAnsi="Calibri" w:cs="Times New Roman"/>
              </w:rPr>
            </w:pPr>
          </w:p>
        </w:tc>
      </w:tr>
      <w:tr w:rsidR="0038465B" w:rsidRPr="001C17D9" w14:paraId="7994DBBF" w14:textId="77777777" w:rsidTr="001C5515">
        <w:tc>
          <w:tcPr>
            <w:tcW w:w="6650" w:type="dxa"/>
          </w:tcPr>
          <w:p w14:paraId="09DDC08F" w14:textId="77777777" w:rsidR="0038465B" w:rsidRPr="001C17D9" w:rsidRDefault="0038465B" w:rsidP="009B5EA7">
            <w:pPr>
              <w:spacing w:after="60" w:line="300" w:lineRule="auto"/>
              <w:jc w:val="right"/>
              <w:rPr>
                <w:rFonts w:ascii="Calibri" w:eastAsia="Calibri" w:hAnsi="Calibri" w:cs="Times New Roman"/>
              </w:rPr>
            </w:pPr>
          </w:p>
        </w:tc>
        <w:tc>
          <w:tcPr>
            <w:tcW w:w="2988" w:type="dxa"/>
          </w:tcPr>
          <w:p w14:paraId="1B30DB0F" w14:textId="77777777" w:rsidR="0038465B" w:rsidRPr="001C17D9" w:rsidRDefault="0038465B" w:rsidP="009B5EA7">
            <w:pPr>
              <w:spacing w:after="60" w:line="300" w:lineRule="auto"/>
              <w:jc w:val="center"/>
              <w:rPr>
                <w:rFonts w:ascii="Calibri" w:eastAsia="Calibri" w:hAnsi="Calibri" w:cs="Times New Roman"/>
              </w:rPr>
            </w:pPr>
            <w:r w:rsidRPr="001C17D9">
              <w:rPr>
                <w:rFonts w:ascii="Calibri" w:eastAsia="Calibri" w:hAnsi="Calibri" w:cs="Times New Roman"/>
              </w:rPr>
              <w:t>_________________</w:t>
            </w:r>
          </w:p>
          <w:p w14:paraId="3C508F43" w14:textId="77777777" w:rsidR="0038465B" w:rsidRPr="001C17D9" w:rsidRDefault="0038465B" w:rsidP="009B5EA7">
            <w:pPr>
              <w:spacing w:after="60" w:line="300" w:lineRule="auto"/>
              <w:jc w:val="center"/>
              <w:rPr>
                <w:rFonts w:ascii="Calibri" w:eastAsia="Calibri" w:hAnsi="Calibri" w:cs="Times New Roman"/>
              </w:rPr>
            </w:pPr>
          </w:p>
        </w:tc>
      </w:tr>
      <w:tr w:rsidR="0038465B" w:rsidRPr="001C17D9" w14:paraId="4A4D5BBD" w14:textId="77777777" w:rsidTr="001C5515">
        <w:trPr>
          <w:trHeight w:val="501"/>
        </w:trPr>
        <w:tc>
          <w:tcPr>
            <w:tcW w:w="6650" w:type="dxa"/>
          </w:tcPr>
          <w:p w14:paraId="5EBF297E" w14:textId="77777777" w:rsidR="0038465B" w:rsidRPr="001C17D9" w:rsidRDefault="0038465B" w:rsidP="009B5EA7">
            <w:pPr>
              <w:spacing w:after="60" w:line="300" w:lineRule="auto"/>
              <w:jc w:val="right"/>
              <w:rPr>
                <w:rFonts w:ascii="Calibri" w:eastAsia="Calibri" w:hAnsi="Calibri" w:cs="Times New Roman"/>
              </w:rPr>
            </w:pPr>
          </w:p>
        </w:tc>
        <w:tc>
          <w:tcPr>
            <w:tcW w:w="2988" w:type="dxa"/>
          </w:tcPr>
          <w:p w14:paraId="66A7B165" w14:textId="77777777" w:rsidR="0038465B" w:rsidRPr="001C17D9" w:rsidRDefault="0038465B" w:rsidP="009B5EA7">
            <w:pPr>
              <w:spacing w:after="60" w:line="300" w:lineRule="auto"/>
              <w:jc w:val="center"/>
              <w:rPr>
                <w:rFonts w:ascii="Calibri" w:eastAsia="Calibri" w:hAnsi="Calibri" w:cs="Times New Roman"/>
              </w:rPr>
            </w:pPr>
            <w:r w:rsidRPr="001C17D9">
              <w:rPr>
                <w:rFonts w:ascii="Calibri" w:eastAsia="Calibri" w:hAnsi="Calibri" w:cs="Times New Roman"/>
              </w:rPr>
              <w:t>_________________</w:t>
            </w:r>
          </w:p>
        </w:tc>
      </w:tr>
    </w:tbl>
    <w:p w14:paraId="544AFDA2" w14:textId="77777777" w:rsidR="00086FF8" w:rsidRDefault="00086FF8" w:rsidP="009B5EA7">
      <w:pPr>
        <w:tabs>
          <w:tab w:val="num" w:pos="0"/>
        </w:tabs>
        <w:spacing w:after="60" w:line="300" w:lineRule="auto"/>
        <w:jc w:val="both"/>
        <w:rPr>
          <w:rFonts w:cstheme="minorHAnsi"/>
          <w:color w:val="000000" w:themeColor="text1"/>
        </w:rPr>
      </w:pPr>
    </w:p>
    <w:p w14:paraId="14C538A8" w14:textId="65369BA1" w:rsidR="0038465B" w:rsidRPr="00B468C1" w:rsidRDefault="0038465B" w:rsidP="009B5EA7">
      <w:pPr>
        <w:tabs>
          <w:tab w:val="num" w:pos="0"/>
        </w:tabs>
        <w:spacing w:after="60" w:line="300" w:lineRule="auto"/>
        <w:jc w:val="both"/>
        <w:rPr>
          <w:rFonts w:cstheme="minorHAnsi"/>
          <w:color w:val="000000" w:themeColor="text1"/>
        </w:rPr>
      </w:pPr>
      <w:r w:rsidRPr="00B468C1">
        <w:rPr>
          <w:rFonts w:cstheme="minorHAnsi"/>
          <w:color w:val="000000" w:themeColor="text1"/>
        </w:rPr>
        <w:t>[</w:t>
      </w:r>
      <w:r w:rsidRPr="00B468C1">
        <w:rPr>
          <w:rFonts w:cstheme="minorHAnsi"/>
          <w:i/>
          <w:iCs/>
          <w:color w:val="000000" w:themeColor="text1"/>
        </w:rPr>
        <w:t xml:space="preserve">In caso di riunione in </w:t>
      </w:r>
      <w:r w:rsidR="00677E0D">
        <w:rPr>
          <w:rFonts w:cstheme="minorHAnsi"/>
          <w:i/>
          <w:iCs/>
          <w:color w:val="000000" w:themeColor="text1"/>
        </w:rPr>
        <w:t>video</w:t>
      </w:r>
      <w:r w:rsidR="00B86763">
        <w:rPr>
          <w:rFonts w:cstheme="minorHAnsi"/>
          <w:i/>
          <w:iCs/>
          <w:color w:val="000000" w:themeColor="text1"/>
        </w:rPr>
        <w:t xml:space="preserve">-audio </w:t>
      </w:r>
      <w:r w:rsidRPr="00B468C1">
        <w:rPr>
          <w:rFonts w:cstheme="minorHAnsi"/>
          <w:i/>
          <w:iCs/>
          <w:color w:val="000000" w:themeColor="text1"/>
        </w:rPr>
        <w:t>conferenza:</w:t>
      </w:r>
      <w:r w:rsidRPr="00B468C1">
        <w:rPr>
          <w:rFonts w:cstheme="minorHAnsi"/>
          <w:color w:val="000000" w:themeColor="text1"/>
        </w:rPr>
        <w:t xml:space="preserve"> Il presente verbale è stato redatto sulla base delle annotazioni prese nel corso della riunione ed è approvato all’unanimità prima della sua trascrizione a libro]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38465B" w:rsidRPr="001C17D9" w14:paraId="61AF7D78" w14:textId="77777777" w:rsidTr="001C5515">
        <w:trPr>
          <w:trHeight w:hRule="exact" w:val="567"/>
        </w:trPr>
        <w:tc>
          <w:tcPr>
            <w:tcW w:w="6650" w:type="dxa"/>
            <w:vAlign w:val="center"/>
          </w:tcPr>
          <w:p w14:paraId="6D1B3415" w14:textId="77777777" w:rsidR="0038465B" w:rsidRPr="001C17D9" w:rsidRDefault="0038465B" w:rsidP="009B5EA7">
            <w:pPr>
              <w:spacing w:after="60" w:line="300" w:lineRule="auto"/>
              <w:rPr>
                <w:rFonts w:ascii="Calibri" w:eastAsia="Calibri" w:hAnsi="Calibri" w:cs="Times New Roman"/>
              </w:rPr>
            </w:pPr>
            <w:r w:rsidRPr="001C17D9">
              <w:rPr>
                <w:rFonts w:ascii="Calibri" w:eastAsia="Calibri" w:hAnsi="Calibri" w:cs="Times New Roman"/>
                <w:i/>
              </w:rPr>
              <w:t>Luogo, data</w:t>
            </w:r>
          </w:p>
        </w:tc>
        <w:tc>
          <w:tcPr>
            <w:tcW w:w="2988" w:type="dxa"/>
            <w:vAlign w:val="center"/>
          </w:tcPr>
          <w:p w14:paraId="47AA0C87" w14:textId="4106C90C" w:rsidR="0038465B" w:rsidRPr="001C17D9" w:rsidRDefault="0038465B" w:rsidP="009B5EA7">
            <w:pPr>
              <w:spacing w:after="60" w:line="300" w:lineRule="auto"/>
              <w:jc w:val="center"/>
              <w:rPr>
                <w:rFonts w:ascii="Calibri" w:eastAsia="Calibri" w:hAnsi="Calibri" w:cs="Times New Roman"/>
              </w:rPr>
            </w:pPr>
            <w:r w:rsidRPr="001C17D9">
              <w:rPr>
                <w:rFonts w:ascii="Calibri" w:eastAsia="Calibri" w:hAnsi="Calibri" w:cs="Times New Roman"/>
              </w:rPr>
              <w:t xml:space="preserve">Il </w:t>
            </w:r>
            <w:r w:rsidR="00B544D5">
              <w:rPr>
                <w:rFonts w:ascii="Calibri" w:eastAsia="Calibri" w:hAnsi="Calibri" w:cs="Times New Roman"/>
              </w:rPr>
              <w:t>C</w:t>
            </w:r>
            <w:r w:rsidRPr="001C17D9">
              <w:rPr>
                <w:rFonts w:ascii="Calibri" w:eastAsia="Calibri" w:hAnsi="Calibri" w:cs="Times New Roman"/>
              </w:rPr>
              <w:t>ollegio sindacale</w:t>
            </w:r>
          </w:p>
        </w:tc>
      </w:tr>
      <w:tr w:rsidR="0038465B" w:rsidRPr="001C17D9" w14:paraId="0DC7BB33" w14:textId="77777777" w:rsidTr="001C5515">
        <w:tc>
          <w:tcPr>
            <w:tcW w:w="6650" w:type="dxa"/>
          </w:tcPr>
          <w:p w14:paraId="246D4A0C" w14:textId="77777777" w:rsidR="0038465B" w:rsidRPr="001C17D9" w:rsidRDefault="0038465B" w:rsidP="009B5EA7">
            <w:pPr>
              <w:spacing w:after="60" w:line="300" w:lineRule="auto"/>
              <w:jc w:val="right"/>
              <w:rPr>
                <w:rFonts w:ascii="Calibri" w:eastAsia="Calibri" w:hAnsi="Calibri" w:cs="Times New Roman"/>
              </w:rPr>
            </w:pPr>
          </w:p>
        </w:tc>
        <w:tc>
          <w:tcPr>
            <w:tcW w:w="2988" w:type="dxa"/>
          </w:tcPr>
          <w:p w14:paraId="0FBE85F4" w14:textId="77777777" w:rsidR="0038465B" w:rsidRPr="001C17D9" w:rsidRDefault="0038465B" w:rsidP="009B5EA7">
            <w:pPr>
              <w:spacing w:after="60" w:line="300" w:lineRule="auto"/>
              <w:jc w:val="center"/>
              <w:rPr>
                <w:rFonts w:ascii="Calibri" w:eastAsia="Calibri" w:hAnsi="Calibri" w:cs="Times New Roman"/>
              </w:rPr>
            </w:pPr>
            <w:r w:rsidRPr="001C17D9">
              <w:rPr>
                <w:rFonts w:ascii="Calibri" w:eastAsia="Calibri" w:hAnsi="Calibri" w:cs="Times New Roman"/>
              </w:rPr>
              <w:t>_________________</w:t>
            </w:r>
          </w:p>
          <w:p w14:paraId="1B25A215" w14:textId="77777777" w:rsidR="0038465B" w:rsidRPr="001C17D9" w:rsidRDefault="0038465B" w:rsidP="009B5EA7">
            <w:pPr>
              <w:spacing w:after="60" w:line="300" w:lineRule="auto"/>
              <w:jc w:val="center"/>
              <w:rPr>
                <w:rFonts w:ascii="Calibri" w:eastAsia="Calibri" w:hAnsi="Calibri" w:cs="Times New Roman"/>
              </w:rPr>
            </w:pPr>
          </w:p>
        </w:tc>
      </w:tr>
      <w:tr w:rsidR="0038465B" w:rsidRPr="001C17D9" w14:paraId="7E284097" w14:textId="77777777" w:rsidTr="001C5515">
        <w:tc>
          <w:tcPr>
            <w:tcW w:w="6650" w:type="dxa"/>
          </w:tcPr>
          <w:p w14:paraId="42655683" w14:textId="77777777" w:rsidR="0038465B" w:rsidRPr="001C17D9" w:rsidRDefault="0038465B" w:rsidP="009B5EA7">
            <w:pPr>
              <w:spacing w:after="60" w:line="300" w:lineRule="auto"/>
              <w:jc w:val="right"/>
              <w:rPr>
                <w:rFonts w:ascii="Calibri" w:eastAsia="Calibri" w:hAnsi="Calibri" w:cs="Times New Roman"/>
              </w:rPr>
            </w:pPr>
          </w:p>
        </w:tc>
        <w:tc>
          <w:tcPr>
            <w:tcW w:w="2988" w:type="dxa"/>
          </w:tcPr>
          <w:p w14:paraId="44B4C844" w14:textId="77777777" w:rsidR="0038465B" w:rsidRPr="001C17D9" w:rsidRDefault="0038465B" w:rsidP="009B5EA7">
            <w:pPr>
              <w:spacing w:after="60" w:line="300" w:lineRule="auto"/>
              <w:jc w:val="center"/>
              <w:rPr>
                <w:rFonts w:ascii="Calibri" w:eastAsia="Calibri" w:hAnsi="Calibri" w:cs="Times New Roman"/>
              </w:rPr>
            </w:pPr>
            <w:r w:rsidRPr="001C17D9">
              <w:rPr>
                <w:rFonts w:ascii="Calibri" w:eastAsia="Calibri" w:hAnsi="Calibri" w:cs="Times New Roman"/>
              </w:rPr>
              <w:t>_________________</w:t>
            </w:r>
          </w:p>
          <w:p w14:paraId="6673A906" w14:textId="77777777" w:rsidR="0038465B" w:rsidRPr="001C17D9" w:rsidRDefault="0038465B" w:rsidP="009B5EA7">
            <w:pPr>
              <w:spacing w:after="60" w:line="300" w:lineRule="auto"/>
              <w:jc w:val="center"/>
              <w:rPr>
                <w:rFonts w:ascii="Calibri" w:eastAsia="Calibri" w:hAnsi="Calibri" w:cs="Times New Roman"/>
              </w:rPr>
            </w:pPr>
          </w:p>
        </w:tc>
      </w:tr>
      <w:tr w:rsidR="0038465B" w:rsidRPr="001C17D9" w14:paraId="44E1F65A" w14:textId="77777777" w:rsidTr="001C5515">
        <w:trPr>
          <w:trHeight w:val="501"/>
        </w:trPr>
        <w:tc>
          <w:tcPr>
            <w:tcW w:w="6650" w:type="dxa"/>
          </w:tcPr>
          <w:p w14:paraId="6942D2E5" w14:textId="77777777" w:rsidR="0038465B" w:rsidRPr="001C17D9" w:rsidRDefault="0038465B" w:rsidP="009B5EA7">
            <w:pPr>
              <w:spacing w:after="60" w:line="300" w:lineRule="auto"/>
              <w:jc w:val="right"/>
              <w:rPr>
                <w:rFonts w:ascii="Calibri" w:eastAsia="Calibri" w:hAnsi="Calibri" w:cs="Times New Roman"/>
              </w:rPr>
            </w:pPr>
          </w:p>
        </w:tc>
        <w:tc>
          <w:tcPr>
            <w:tcW w:w="2988" w:type="dxa"/>
          </w:tcPr>
          <w:p w14:paraId="43A186B7" w14:textId="77777777" w:rsidR="0038465B" w:rsidRDefault="0038465B" w:rsidP="009B5EA7">
            <w:pPr>
              <w:spacing w:after="60" w:line="300" w:lineRule="auto"/>
              <w:jc w:val="center"/>
              <w:rPr>
                <w:rFonts w:ascii="Calibri" w:eastAsia="Calibri" w:hAnsi="Calibri" w:cs="Times New Roman"/>
              </w:rPr>
            </w:pPr>
            <w:r w:rsidRPr="001C17D9">
              <w:rPr>
                <w:rFonts w:ascii="Calibri" w:eastAsia="Calibri" w:hAnsi="Calibri" w:cs="Times New Roman"/>
              </w:rPr>
              <w:t>_________________</w:t>
            </w:r>
          </w:p>
          <w:p w14:paraId="26B9E70F" w14:textId="77777777" w:rsidR="009127C7" w:rsidRPr="001C17D9" w:rsidRDefault="009127C7" w:rsidP="009B5EA7">
            <w:pPr>
              <w:spacing w:after="60" w:line="300" w:lineRule="auto"/>
              <w:jc w:val="center"/>
              <w:rPr>
                <w:rFonts w:ascii="Calibri" w:eastAsia="Calibri" w:hAnsi="Calibri" w:cs="Times New Roman"/>
              </w:rPr>
            </w:pPr>
          </w:p>
        </w:tc>
      </w:tr>
    </w:tbl>
    <w:p w14:paraId="2BB4B49C" w14:textId="77777777" w:rsidR="0038465B" w:rsidRDefault="0038465B" w:rsidP="009B5EA7">
      <w:pPr>
        <w:tabs>
          <w:tab w:val="num" w:pos="0"/>
        </w:tabs>
        <w:spacing w:after="60" w:line="300" w:lineRule="auto"/>
        <w:jc w:val="both"/>
        <w:rPr>
          <w:rFonts w:cstheme="minorHAnsi"/>
          <w:color w:val="000000" w:themeColor="text1"/>
        </w:rPr>
      </w:pPr>
    </w:p>
    <w:p w14:paraId="4E819D50" w14:textId="77777777" w:rsidR="009127C7" w:rsidRDefault="009127C7" w:rsidP="009B5EA7">
      <w:pPr>
        <w:tabs>
          <w:tab w:val="num" w:pos="0"/>
        </w:tabs>
        <w:spacing w:after="60" w:line="300" w:lineRule="auto"/>
        <w:jc w:val="both"/>
        <w:rPr>
          <w:rFonts w:cstheme="minorHAnsi"/>
          <w:color w:val="000000" w:themeColor="text1"/>
        </w:rPr>
      </w:pPr>
    </w:p>
    <w:p w14:paraId="5D7CDB54" w14:textId="77777777" w:rsidR="009127C7" w:rsidRDefault="009127C7" w:rsidP="009B5EA7">
      <w:pPr>
        <w:tabs>
          <w:tab w:val="num" w:pos="0"/>
        </w:tabs>
        <w:spacing w:after="60" w:line="300" w:lineRule="auto"/>
        <w:jc w:val="both"/>
        <w:rPr>
          <w:rFonts w:cstheme="minorHAnsi"/>
          <w:color w:val="000000" w:themeColor="text1"/>
        </w:rPr>
      </w:pPr>
    </w:p>
    <w:p w14:paraId="19F71A7B" w14:textId="77777777" w:rsidR="009127C7" w:rsidRDefault="009127C7" w:rsidP="009B5EA7">
      <w:pPr>
        <w:tabs>
          <w:tab w:val="num" w:pos="0"/>
        </w:tabs>
        <w:spacing w:after="60" w:line="300" w:lineRule="auto"/>
        <w:jc w:val="both"/>
        <w:rPr>
          <w:rFonts w:cstheme="minorHAnsi"/>
          <w:color w:val="000000" w:themeColor="text1"/>
        </w:rPr>
      </w:pPr>
    </w:p>
    <w:p w14:paraId="37BFA8EA" w14:textId="77777777" w:rsidR="009127C7" w:rsidRDefault="009127C7" w:rsidP="009B5EA7">
      <w:pPr>
        <w:spacing w:after="60" w:line="300" w:lineRule="auto"/>
        <w:rPr>
          <w:rFonts w:cstheme="minorHAnsi"/>
          <w:color w:val="000000" w:themeColor="text1"/>
        </w:rPr>
      </w:pPr>
      <w:r>
        <w:rPr>
          <w:rFonts w:cstheme="minorHAnsi"/>
          <w:color w:val="000000" w:themeColor="text1"/>
        </w:rPr>
        <w:br w:type="page"/>
      </w:r>
    </w:p>
    <w:p w14:paraId="4EBFF6BE" w14:textId="74B29A9F" w:rsidR="00B2566A" w:rsidRPr="0051679E" w:rsidRDefault="005E2822" w:rsidP="0051679E">
      <w:pPr>
        <w:pStyle w:val="Titolo1"/>
      </w:pPr>
      <w:bookmarkStart w:id="200" w:name="_Toc445134821"/>
      <w:bookmarkStart w:id="201" w:name="_Toc77320275"/>
      <w:bookmarkStart w:id="202" w:name="_Toc77341084"/>
      <w:bookmarkStart w:id="203" w:name="_Toc77777993"/>
      <w:r w:rsidRPr="0051679E">
        <w:lastRenderedPageBreak/>
        <w:t>V.2</w:t>
      </w:r>
      <w:r w:rsidR="00DD695A" w:rsidRPr="0051679E">
        <w:t>0</w:t>
      </w:r>
      <w:r w:rsidR="001953AB" w:rsidRPr="0051679E">
        <w:t>.</w:t>
      </w:r>
      <w:r w:rsidR="007A2597" w:rsidRPr="0051679E">
        <w:t xml:space="preserve"> </w:t>
      </w:r>
      <w:r w:rsidR="00B43906" w:rsidRPr="0051679E">
        <w:t>Verbale relativo alla proposta motivata</w:t>
      </w:r>
      <w:r w:rsidR="009157D2" w:rsidRPr="0051679E">
        <w:t>, con valutazione,</w:t>
      </w:r>
      <w:r w:rsidR="00B43906" w:rsidRPr="0051679E">
        <w:t xml:space="preserve"> per il conferimento dell’incarico di revisione legale dei conti ai sensi dell’art. 13, co. 1, </w:t>
      </w:r>
      <w:r w:rsidR="00C4731C" w:rsidRPr="0051679E">
        <w:t>D.lgs.</w:t>
      </w:r>
      <w:r w:rsidR="00B43906" w:rsidRPr="0051679E">
        <w:t xml:space="preserve"> 27 gennaio 2010, n. 39</w:t>
      </w:r>
      <w:bookmarkEnd w:id="200"/>
      <w:r w:rsidR="00315AC8" w:rsidRPr="0051679E">
        <w:t xml:space="preserve"> (anche in presenza di unico offerente)</w:t>
      </w:r>
      <w:bookmarkEnd w:id="201"/>
      <w:bookmarkEnd w:id="202"/>
      <w:bookmarkEnd w:id="203"/>
      <w:r w:rsidR="00B43906" w:rsidRPr="0051679E">
        <w:t xml:space="preserve"> </w:t>
      </w:r>
    </w:p>
    <w:p w14:paraId="308760B3" w14:textId="77777777" w:rsidR="00E503E8" w:rsidRPr="00E503E8" w:rsidRDefault="00E503E8" w:rsidP="009B5EA7">
      <w:pPr>
        <w:spacing w:after="60" w:line="300" w:lineRule="auto"/>
        <w:jc w:val="both"/>
        <w:rPr>
          <w:rFonts w:ascii="Calibri" w:eastAsia="Calibri" w:hAnsi="Calibri" w:cs="Times New Roman"/>
          <w:sz w:val="2"/>
          <w:szCs w:val="2"/>
        </w:rPr>
      </w:pPr>
    </w:p>
    <w:p w14:paraId="3408F091" w14:textId="1877B266" w:rsidR="00B2566A" w:rsidRPr="00554C88" w:rsidRDefault="00B2566A" w:rsidP="009B5EA7">
      <w:pPr>
        <w:spacing w:after="60" w:line="300" w:lineRule="auto"/>
        <w:jc w:val="both"/>
        <w:rPr>
          <w:rFonts w:ascii="Calibri" w:eastAsia="Calibri" w:hAnsi="Calibri" w:cs="Times New Roman"/>
        </w:rPr>
      </w:pPr>
      <w:r w:rsidRPr="00554C88">
        <w:rPr>
          <w:rFonts w:ascii="Calibri" w:eastAsia="Calibri" w:hAnsi="Calibri" w:cs="Times New Roman"/>
        </w:rPr>
        <w:t xml:space="preserve">In data </w:t>
      </w:r>
      <w:r w:rsidRPr="00554C88">
        <w:rPr>
          <w:rFonts w:ascii="Calibri" w:eastAsia="Calibri" w:hAnsi="Calibri" w:cs="Times New Roman"/>
          <w:bCs/>
        </w:rPr>
        <w:t>__/__/_____</w:t>
      </w:r>
      <w:r w:rsidRPr="00554C88">
        <w:rPr>
          <w:rFonts w:ascii="Calibri" w:eastAsia="Calibri" w:hAnsi="Calibri" w:cs="Times New Roman"/>
        </w:rPr>
        <w:t>, alle ore _</w:t>
      </w:r>
      <w:r w:rsidR="0051679E" w:rsidRPr="00554C88">
        <w:rPr>
          <w:rFonts w:ascii="Calibri" w:eastAsia="Calibri" w:hAnsi="Calibri" w:cs="Times New Roman"/>
        </w:rPr>
        <w:t>_: _</w:t>
      </w:r>
      <w:r w:rsidRPr="00554C88">
        <w:rPr>
          <w:rFonts w:ascii="Calibri" w:eastAsia="Calibri" w:hAnsi="Calibri" w:cs="Times New Roman"/>
        </w:rPr>
        <w:t>_, presso [</w:t>
      </w:r>
      <w:r w:rsidRPr="00554C88">
        <w:rPr>
          <w:rFonts w:ascii="Calibri" w:eastAsia="Calibri" w:hAnsi="Calibri" w:cs="Times New Roman"/>
          <w:i/>
        </w:rPr>
        <w:t>la sede/gli uffici amministrativi della società</w:t>
      </w:r>
      <w:bookmarkStart w:id="204" w:name="_Hlk72130416"/>
      <w:r w:rsidRPr="00554C88">
        <w:rPr>
          <w:rFonts w:ascii="Calibri" w:eastAsia="Calibri" w:hAnsi="Calibri" w:cs="Times New Roman"/>
        </w:rPr>
        <w:t xml:space="preserve">] </w:t>
      </w:r>
      <w:bookmarkEnd w:id="204"/>
      <w:r w:rsidRPr="00554C88">
        <w:rPr>
          <w:rFonts w:ascii="Calibri" w:eastAsia="Calibri" w:hAnsi="Calibri" w:cs="Times New Roman"/>
        </w:rPr>
        <w:t xml:space="preserve">_______________, in _____________ via/piazza _________, </w:t>
      </w:r>
    </w:p>
    <w:p w14:paraId="5601CC62" w14:textId="74B603F5" w:rsidR="00B2566A" w:rsidRPr="00554C88" w:rsidRDefault="00B2566A" w:rsidP="009B5EA7">
      <w:pPr>
        <w:spacing w:after="60" w:line="300" w:lineRule="auto"/>
        <w:jc w:val="both"/>
        <w:rPr>
          <w:rFonts w:ascii="Calibri" w:eastAsia="Calibri" w:hAnsi="Calibri" w:cs="Times New Roman"/>
        </w:rPr>
      </w:pPr>
      <w:r w:rsidRPr="00554C88">
        <w:rPr>
          <w:rFonts w:ascii="Calibri" w:eastAsia="Calibri" w:hAnsi="Calibri" w:cs="Times New Roman"/>
        </w:rPr>
        <w:t xml:space="preserve">si è riunito </w:t>
      </w:r>
      <w:bookmarkStart w:id="205" w:name="_Hlk71984790"/>
      <w:r w:rsidR="005F65BD" w:rsidRPr="005F65BD">
        <w:rPr>
          <w:rFonts w:ascii="Calibri" w:eastAsia="Calibri" w:hAnsi="Calibri" w:cs="Times New Roman"/>
        </w:rPr>
        <w:t>[</w:t>
      </w:r>
      <w:r w:rsidR="00DC5833" w:rsidRPr="00DC5833">
        <w:rPr>
          <w:rFonts w:ascii="Calibri" w:eastAsia="Calibri" w:hAnsi="Calibri" w:cs="Times New Roman"/>
          <w:i/>
          <w:iCs/>
        </w:rPr>
        <w:t>specificare</w:t>
      </w:r>
      <w:r w:rsidR="00DC5833">
        <w:rPr>
          <w:rFonts w:ascii="Calibri" w:eastAsia="Calibri" w:hAnsi="Calibri" w:cs="Times New Roman"/>
          <w:i/>
          <w:iCs/>
        </w:rPr>
        <w:t>:</w:t>
      </w:r>
      <w:r w:rsidR="00DC5833">
        <w:rPr>
          <w:rFonts w:ascii="Calibri" w:eastAsia="Calibri" w:hAnsi="Calibri" w:cs="Times New Roman"/>
        </w:rPr>
        <w:t xml:space="preserve"> </w:t>
      </w:r>
      <w:r w:rsidR="005F65BD" w:rsidRPr="005F65BD">
        <w:rPr>
          <w:rFonts w:ascii="Calibri" w:eastAsia="Calibri" w:hAnsi="Calibri" w:cs="Times New Roman"/>
        </w:rPr>
        <w:t>in video</w:t>
      </w:r>
      <w:r w:rsidR="00C636FB">
        <w:rPr>
          <w:rFonts w:ascii="Calibri" w:eastAsia="Calibri" w:hAnsi="Calibri" w:cs="Times New Roman"/>
        </w:rPr>
        <w:t xml:space="preserve">-audio </w:t>
      </w:r>
      <w:r w:rsidR="005F65BD" w:rsidRPr="005F65BD">
        <w:rPr>
          <w:rFonts w:ascii="Calibri" w:eastAsia="Calibri" w:hAnsi="Calibri" w:cs="Times New Roman"/>
        </w:rPr>
        <w:t xml:space="preserve">conferenza, avendo la possibilità ogni partecipante di ricevere ed inviare documenti ed essendo consentita tale modalità dall’art. … dello Statuto], il Collegio sindacale </w:t>
      </w:r>
      <w:bookmarkEnd w:id="205"/>
      <w:r w:rsidRPr="00554C88">
        <w:rPr>
          <w:rFonts w:ascii="Calibri" w:eastAsia="Calibri" w:hAnsi="Calibri" w:cs="Times New Roman"/>
        </w:rPr>
        <w:t>nelle persone di:</w:t>
      </w:r>
    </w:p>
    <w:p w14:paraId="1E0AA00C" w14:textId="77777777" w:rsidR="00B2566A" w:rsidRPr="00554C88" w:rsidRDefault="00B2566A" w:rsidP="00C636FB">
      <w:pPr>
        <w:spacing w:after="60" w:line="300" w:lineRule="auto"/>
        <w:ind w:left="708"/>
        <w:jc w:val="both"/>
        <w:rPr>
          <w:rFonts w:ascii="Calibri" w:eastAsia="Calibri" w:hAnsi="Calibri" w:cs="Times New Roman"/>
        </w:rPr>
      </w:pPr>
      <w:r w:rsidRPr="00554C88">
        <w:rPr>
          <w:rFonts w:ascii="Calibri" w:eastAsia="Calibri" w:hAnsi="Calibri" w:cs="Times New Roman"/>
        </w:rPr>
        <w:t>dott. _____________________________, presidente del collegio sindacale;</w:t>
      </w:r>
    </w:p>
    <w:p w14:paraId="18AABB09" w14:textId="77777777" w:rsidR="00B2566A" w:rsidRPr="00554C88" w:rsidRDefault="00B2566A" w:rsidP="00C636FB">
      <w:pPr>
        <w:spacing w:after="60" w:line="300" w:lineRule="auto"/>
        <w:ind w:left="708"/>
        <w:jc w:val="both"/>
        <w:rPr>
          <w:rFonts w:ascii="Calibri" w:eastAsia="Calibri" w:hAnsi="Calibri" w:cs="Times New Roman"/>
        </w:rPr>
      </w:pPr>
      <w:r w:rsidRPr="00554C88">
        <w:rPr>
          <w:rFonts w:ascii="Calibri" w:eastAsia="Calibri" w:hAnsi="Calibri" w:cs="Times New Roman"/>
        </w:rPr>
        <w:t>dott. _____________________________, sindaco effettivo;</w:t>
      </w:r>
    </w:p>
    <w:p w14:paraId="68D61777" w14:textId="47C6701E" w:rsidR="00B2566A" w:rsidRDefault="00B2566A" w:rsidP="00C636FB">
      <w:pPr>
        <w:spacing w:after="60" w:line="300" w:lineRule="auto"/>
        <w:ind w:left="708"/>
        <w:jc w:val="both"/>
        <w:rPr>
          <w:rFonts w:ascii="Calibri" w:eastAsia="Calibri" w:hAnsi="Calibri" w:cs="Times New Roman"/>
        </w:rPr>
      </w:pPr>
      <w:r w:rsidRPr="00554C88">
        <w:rPr>
          <w:rFonts w:ascii="Calibri" w:eastAsia="Calibri" w:hAnsi="Calibri" w:cs="Times New Roman"/>
        </w:rPr>
        <w:t>dott. _____________________________, sindaco effettivo</w:t>
      </w:r>
      <w:r w:rsidR="005F65BD">
        <w:rPr>
          <w:rFonts w:ascii="Calibri" w:eastAsia="Calibri" w:hAnsi="Calibri" w:cs="Times New Roman"/>
        </w:rPr>
        <w:t>,</w:t>
      </w:r>
    </w:p>
    <w:p w14:paraId="4907824F" w14:textId="5EB196BE" w:rsidR="00E842CB" w:rsidRDefault="005F65BD" w:rsidP="009B5EA7">
      <w:pPr>
        <w:spacing w:after="60" w:line="300" w:lineRule="auto"/>
        <w:jc w:val="both"/>
        <w:rPr>
          <w:rFonts w:ascii="Calibri" w:eastAsia="Calibri" w:hAnsi="Calibri" w:cs="Times New Roman"/>
        </w:rPr>
      </w:pPr>
      <w:r>
        <w:rPr>
          <w:rFonts w:ascii="Calibri" w:eastAsia="Calibri" w:hAnsi="Calibri" w:cs="Times New Roman"/>
        </w:rPr>
        <w:t>p</w:t>
      </w:r>
      <w:r w:rsidR="00E842CB">
        <w:rPr>
          <w:rFonts w:ascii="Calibri" w:eastAsia="Calibri" w:hAnsi="Calibri" w:cs="Times New Roman"/>
        </w:rPr>
        <w:t xml:space="preserve">er procedere all’esame delle offerte </w:t>
      </w:r>
      <w:r w:rsidR="00E842CB" w:rsidRPr="00E842CB">
        <w:rPr>
          <w:rFonts w:ascii="Calibri" w:eastAsia="Calibri" w:hAnsi="Calibri" w:cs="Times New Roman"/>
        </w:rPr>
        <w:t xml:space="preserve">pervenute per l’assunzione dell’incarico di revisione </w:t>
      </w:r>
      <w:r w:rsidR="00E842CB">
        <w:rPr>
          <w:rFonts w:ascii="Calibri" w:eastAsia="Calibri" w:hAnsi="Calibri" w:cs="Times New Roman"/>
        </w:rPr>
        <w:t xml:space="preserve">e </w:t>
      </w:r>
      <w:r w:rsidR="00083AA3">
        <w:rPr>
          <w:rFonts w:ascii="Calibri" w:eastAsia="Calibri" w:hAnsi="Calibri" w:cs="Times New Roman"/>
        </w:rPr>
        <w:t xml:space="preserve">deliberare sulla </w:t>
      </w:r>
      <w:r w:rsidR="00E842CB" w:rsidRPr="00E842CB">
        <w:rPr>
          <w:rFonts w:ascii="Calibri" w:eastAsia="Calibri" w:hAnsi="Calibri" w:cs="Times New Roman"/>
        </w:rPr>
        <w:t>proposta motivata</w:t>
      </w:r>
      <w:r w:rsidR="00083AA3">
        <w:rPr>
          <w:rFonts w:ascii="Calibri" w:eastAsia="Calibri" w:hAnsi="Calibri" w:cs="Times New Roman"/>
        </w:rPr>
        <w:t>,</w:t>
      </w:r>
      <w:r w:rsidR="00E842CB" w:rsidRPr="00E842CB">
        <w:rPr>
          <w:rFonts w:ascii="Calibri" w:eastAsia="Calibri" w:hAnsi="Calibri" w:cs="Times New Roman"/>
        </w:rPr>
        <w:t xml:space="preserve"> ai sensi dell’art. 13, co. 1, </w:t>
      </w:r>
      <w:r w:rsidR="00613748">
        <w:rPr>
          <w:rFonts w:ascii="Calibri" w:eastAsia="Calibri" w:hAnsi="Calibri" w:cs="Times New Roman"/>
        </w:rPr>
        <w:t xml:space="preserve">D.lgs. </w:t>
      </w:r>
      <w:r w:rsidR="00E842CB" w:rsidRPr="00E842CB">
        <w:rPr>
          <w:rFonts w:ascii="Calibri" w:eastAsia="Calibri" w:hAnsi="Calibri" w:cs="Times New Roman"/>
        </w:rPr>
        <w:t xml:space="preserve"> 27 gennaio 2010, n. 39</w:t>
      </w:r>
      <w:r w:rsidR="00E842CB">
        <w:rPr>
          <w:rFonts w:ascii="Calibri" w:eastAsia="Calibri" w:hAnsi="Calibri" w:cs="Times New Roman"/>
        </w:rPr>
        <w:t>.</w:t>
      </w:r>
    </w:p>
    <w:p w14:paraId="48A8A794" w14:textId="1470C650" w:rsidR="00E842CB" w:rsidRPr="00E842CB" w:rsidRDefault="007644D6" w:rsidP="009B5EA7">
      <w:pPr>
        <w:spacing w:after="60" w:line="300" w:lineRule="auto"/>
        <w:jc w:val="both"/>
        <w:rPr>
          <w:rFonts w:ascii="Calibri" w:eastAsia="Calibri" w:hAnsi="Calibri" w:cs="Times New Roman"/>
        </w:rPr>
      </w:pPr>
      <w:r w:rsidRPr="007644D6">
        <w:rPr>
          <w:rFonts w:ascii="Calibri" w:eastAsia="Calibri" w:hAnsi="Calibri" w:cs="Times New Roman"/>
        </w:rPr>
        <w:t>[</w:t>
      </w:r>
      <w:r w:rsidR="00E842CB" w:rsidRPr="00E842CB">
        <w:rPr>
          <w:rFonts w:ascii="Calibri" w:eastAsia="Calibri" w:hAnsi="Calibri" w:cs="Times New Roman"/>
        </w:rPr>
        <w:t xml:space="preserve">Il </w:t>
      </w:r>
      <w:r w:rsidR="007A6917">
        <w:rPr>
          <w:rFonts w:ascii="Calibri" w:eastAsia="Calibri" w:hAnsi="Calibri" w:cs="Times New Roman"/>
        </w:rPr>
        <w:t>p</w:t>
      </w:r>
      <w:r w:rsidR="00E842CB" w:rsidRPr="00E842CB">
        <w:rPr>
          <w:rFonts w:ascii="Calibri" w:eastAsia="Calibri" w:hAnsi="Calibri" w:cs="Times New Roman"/>
        </w:rPr>
        <w:t xml:space="preserve">residente del Collegio </w:t>
      </w:r>
      <w:r w:rsidR="00CC2E46">
        <w:rPr>
          <w:rFonts w:ascii="Calibri" w:eastAsia="Calibri" w:hAnsi="Calibri" w:cs="Times New Roman"/>
        </w:rPr>
        <w:t>s</w:t>
      </w:r>
      <w:r w:rsidR="00E842CB" w:rsidRPr="00E842CB">
        <w:rPr>
          <w:rFonts w:ascii="Calibri" w:eastAsia="Calibri" w:hAnsi="Calibri" w:cs="Times New Roman"/>
        </w:rPr>
        <w:t>indacale rileva che:</w:t>
      </w:r>
    </w:p>
    <w:p w14:paraId="0931A7F8" w14:textId="7138E870" w:rsidR="00E842CB" w:rsidRPr="00F57CDD" w:rsidRDefault="00E842CB" w:rsidP="000B0EE2">
      <w:pPr>
        <w:pStyle w:val="Paragrafoelenco"/>
        <w:numPr>
          <w:ilvl w:val="0"/>
          <w:numId w:val="109"/>
        </w:numPr>
        <w:spacing w:after="60" w:line="300" w:lineRule="auto"/>
        <w:jc w:val="both"/>
        <w:rPr>
          <w:rFonts w:ascii="Calibri" w:eastAsia="Calibri" w:hAnsi="Calibri" w:cs="Times New Roman"/>
        </w:rPr>
      </w:pPr>
      <w:r w:rsidRPr="00F57CDD">
        <w:rPr>
          <w:rFonts w:ascii="Calibri" w:eastAsia="Calibri" w:hAnsi="Calibri" w:cs="Times New Roman"/>
        </w:rPr>
        <w:t xml:space="preserve">ad esso </w:t>
      </w:r>
      <w:r w:rsidR="007A6917" w:rsidRPr="00F57CDD">
        <w:rPr>
          <w:rFonts w:ascii="Calibri" w:eastAsia="Calibri" w:hAnsi="Calibri" w:cs="Times New Roman"/>
        </w:rPr>
        <w:t>p</w:t>
      </w:r>
      <w:r w:rsidRPr="00F57CDD">
        <w:rPr>
          <w:rFonts w:ascii="Calibri" w:eastAsia="Calibri" w:hAnsi="Calibri" w:cs="Times New Roman"/>
        </w:rPr>
        <w:t>residente il sistema di video</w:t>
      </w:r>
      <w:r w:rsidR="00615C4E">
        <w:rPr>
          <w:rFonts w:ascii="Calibri" w:eastAsia="Calibri" w:hAnsi="Calibri" w:cs="Times New Roman"/>
        </w:rPr>
        <w:t xml:space="preserve">-audio </w:t>
      </w:r>
      <w:r w:rsidRPr="00F57CDD">
        <w:rPr>
          <w:rFonts w:ascii="Calibri" w:eastAsia="Calibri" w:hAnsi="Calibri" w:cs="Times New Roman"/>
        </w:rPr>
        <w:t>conferenza utilizzato – ……………… – consente di accertare inequivocabilmente l’identità e la legittimazione degli intervenuti e di regolare lo svolgimento dell’adunanza;</w:t>
      </w:r>
    </w:p>
    <w:p w14:paraId="51058858" w14:textId="5BB9B092" w:rsidR="00E842CB" w:rsidRPr="00F57CDD" w:rsidRDefault="00E842CB" w:rsidP="000B0EE2">
      <w:pPr>
        <w:pStyle w:val="Paragrafoelenco"/>
        <w:numPr>
          <w:ilvl w:val="0"/>
          <w:numId w:val="109"/>
        </w:numPr>
        <w:spacing w:after="60" w:line="300" w:lineRule="auto"/>
        <w:jc w:val="both"/>
        <w:rPr>
          <w:rFonts w:ascii="Calibri" w:eastAsia="Calibri" w:hAnsi="Calibri" w:cs="Times New Roman"/>
        </w:rPr>
      </w:pPr>
      <w:r w:rsidRPr="00F57CDD">
        <w:rPr>
          <w:rFonts w:ascii="Calibri" w:eastAsia="Calibri" w:hAnsi="Calibri" w:cs="Times New Roman"/>
        </w:rPr>
        <w:t xml:space="preserve">al </w:t>
      </w:r>
      <w:r w:rsidR="007A6917" w:rsidRPr="00F57CDD">
        <w:rPr>
          <w:rFonts w:ascii="Calibri" w:eastAsia="Calibri" w:hAnsi="Calibri" w:cs="Times New Roman"/>
        </w:rPr>
        <w:t>s</w:t>
      </w:r>
      <w:r w:rsidRPr="00F57CDD">
        <w:rPr>
          <w:rFonts w:ascii="Calibri" w:eastAsia="Calibri" w:hAnsi="Calibri" w:cs="Times New Roman"/>
        </w:rPr>
        <w:t>indaco effettivo …………, in qualità di soggetto verbalizzante, è consentito di percepire adeguatamente gli eventi oggetto di verbalizzazione;</w:t>
      </w:r>
    </w:p>
    <w:p w14:paraId="5C4C7B19" w14:textId="53F16D6F" w:rsidR="00E842CB" w:rsidRPr="00F57CDD" w:rsidRDefault="00E842CB" w:rsidP="000B0EE2">
      <w:pPr>
        <w:pStyle w:val="Paragrafoelenco"/>
        <w:numPr>
          <w:ilvl w:val="0"/>
          <w:numId w:val="109"/>
        </w:numPr>
        <w:spacing w:after="60" w:line="300" w:lineRule="auto"/>
        <w:jc w:val="both"/>
        <w:rPr>
          <w:rFonts w:ascii="Calibri" w:eastAsia="Calibri" w:hAnsi="Calibri" w:cs="Times New Roman"/>
        </w:rPr>
      </w:pPr>
      <w:r w:rsidRPr="00F57CDD">
        <w:rPr>
          <w:rFonts w:ascii="Calibri" w:eastAsia="Calibri" w:hAnsi="Calibri" w:cs="Times New Roman"/>
        </w:rPr>
        <w:t>è consentito agli intervenuti di partecipare in tempo reale alla discussione e alla votazione simultanea sugli argomenti all’ordine del giorno, nonché di visionare, ricevere o trasmettere documenti;</w:t>
      </w:r>
    </w:p>
    <w:p w14:paraId="3B41A29C" w14:textId="7F323467" w:rsidR="00E842CB" w:rsidRDefault="00E842CB" w:rsidP="009B5EA7">
      <w:pPr>
        <w:spacing w:after="60" w:line="300" w:lineRule="auto"/>
        <w:jc w:val="both"/>
        <w:rPr>
          <w:rFonts w:ascii="Calibri" w:eastAsia="Calibri" w:hAnsi="Calibri" w:cs="Times New Roman"/>
        </w:rPr>
      </w:pPr>
      <w:r w:rsidRPr="00E842CB">
        <w:rPr>
          <w:rFonts w:ascii="Calibri" w:eastAsia="Calibri" w:hAnsi="Calibri" w:cs="Times New Roman"/>
        </w:rPr>
        <w:t>con comunicazione in data ……</w:t>
      </w:r>
      <w:r w:rsidR="0051679E" w:rsidRPr="00E842CB">
        <w:rPr>
          <w:rFonts w:ascii="Calibri" w:eastAsia="Calibri" w:hAnsi="Calibri" w:cs="Times New Roman"/>
        </w:rPr>
        <w:t>……</w:t>
      </w:r>
      <w:r w:rsidRPr="00E842CB">
        <w:rPr>
          <w:rFonts w:ascii="Calibri" w:eastAsia="Calibri" w:hAnsi="Calibri" w:cs="Times New Roman"/>
        </w:rPr>
        <w:t xml:space="preserve">…. il/la </w:t>
      </w:r>
      <w:r w:rsidR="007A6917">
        <w:rPr>
          <w:rFonts w:ascii="Calibri" w:eastAsia="Calibri" w:hAnsi="Calibri" w:cs="Times New Roman"/>
        </w:rPr>
        <w:t>s</w:t>
      </w:r>
      <w:r w:rsidRPr="00E842CB">
        <w:rPr>
          <w:rFonts w:ascii="Calibri" w:eastAsia="Calibri" w:hAnsi="Calibri" w:cs="Times New Roman"/>
        </w:rPr>
        <w:t>ignor/a ……………………. ha reso note le modalità di collegamento</w:t>
      </w:r>
      <w:r w:rsidR="007644D6" w:rsidRPr="007644D6">
        <w:rPr>
          <w:rFonts w:ascii="Calibri" w:eastAsia="Calibri" w:hAnsi="Calibri" w:cs="Times New Roman"/>
        </w:rPr>
        <w:t>]</w:t>
      </w:r>
      <w:r w:rsidRPr="00E842CB">
        <w:rPr>
          <w:rFonts w:ascii="Calibri" w:eastAsia="Calibri" w:hAnsi="Calibri" w:cs="Times New Roman"/>
        </w:rPr>
        <w:t>.</w:t>
      </w:r>
    </w:p>
    <w:p w14:paraId="784F3034" w14:textId="0775B6E4" w:rsidR="00B2566A" w:rsidRPr="00554C88" w:rsidRDefault="00B2566A" w:rsidP="009B5EA7">
      <w:pPr>
        <w:spacing w:after="60" w:line="300" w:lineRule="auto"/>
        <w:jc w:val="both"/>
        <w:rPr>
          <w:rFonts w:ascii="Calibri" w:eastAsia="Calibri" w:hAnsi="Calibri" w:cs="Times New Roman"/>
        </w:rPr>
      </w:pPr>
      <w:r w:rsidRPr="00554C88">
        <w:rPr>
          <w:rFonts w:ascii="Calibri" w:eastAsia="Calibri" w:hAnsi="Calibri" w:cs="Times New Roman"/>
        </w:rPr>
        <w:t>Sono altresì presenti</w:t>
      </w:r>
      <w:r w:rsidR="00E842CB">
        <w:rPr>
          <w:rFonts w:ascii="Calibri" w:eastAsia="Calibri" w:hAnsi="Calibri" w:cs="Times New Roman"/>
        </w:rPr>
        <w:t xml:space="preserve"> </w:t>
      </w:r>
      <w:r w:rsidR="00E842CB" w:rsidRPr="00E842CB">
        <w:rPr>
          <w:rFonts w:ascii="Calibri" w:eastAsia="Calibri" w:hAnsi="Calibri" w:cs="Times New Roman"/>
        </w:rPr>
        <w:t>[</w:t>
      </w:r>
      <w:r w:rsidR="00E842CB" w:rsidRPr="00E842CB">
        <w:rPr>
          <w:rFonts w:ascii="Calibri" w:eastAsia="Calibri" w:hAnsi="Calibri" w:cs="Times New Roman"/>
          <w:i/>
          <w:iCs/>
        </w:rPr>
        <w:t>ovvero</w:t>
      </w:r>
      <w:r w:rsidR="00E842CB" w:rsidRPr="00E842CB">
        <w:rPr>
          <w:rFonts w:ascii="Calibri" w:eastAsia="Calibri" w:hAnsi="Calibri" w:cs="Times New Roman"/>
        </w:rPr>
        <w:t>: collegati]:</w:t>
      </w:r>
    </w:p>
    <w:p w14:paraId="10F94463" w14:textId="77777777" w:rsidR="00B2566A" w:rsidRPr="00554C88" w:rsidRDefault="00B2566A" w:rsidP="00F57CDD">
      <w:pPr>
        <w:spacing w:after="60" w:line="300" w:lineRule="auto"/>
        <w:ind w:left="708"/>
        <w:jc w:val="both"/>
        <w:rPr>
          <w:rFonts w:ascii="Calibri" w:eastAsia="Calibri" w:hAnsi="Calibri" w:cs="Times New Roman"/>
        </w:rPr>
      </w:pPr>
      <w:r w:rsidRPr="00554C88">
        <w:rPr>
          <w:rFonts w:ascii="Calibri" w:eastAsia="Calibri" w:hAnsi="Calibri" w:cs="Times New Roman"/>
        </w:rPr>
        <w:t>_______________, in qualità di _______________;</w:t>
      </w:r>
    </w:p>
    <w:p w14:paraId="45C1496E" w14:textId="77777777" w:rsidR="00B2566A" w:rsidRPr="00554C88" w:rsidRDefault="00B2566A" w:rsidP="00F57CDD">
      <w:pPr>
        <w:spacing w:after="60" w:line="300" w:lineRule="auto"/>
        <w:ind w:left="708"/>
        <w:jc w:val="both"/>
        <w:rPr>
          <w:rFonts w:ascii="Calibri" w:eastAsia="Calibri" w:hAnsi="Calibri" w:cs="Times New Roman"/>
        </w:rPr>
      </w:pPr>
      <w:r w:rsidRPr="00554C88">
        <w:rPr>
          <w:rFonts w:ascii="Calibri" w:eastAsia="Calibri" w:hAnsi="Calibri" w:cs="Times New Roman"/>
        </w:rPr>
        <w:t>_______________, con funzione di ____________.</w:t>
      </w:r>
    </w:p>
    <w:p w14:paraId="232AD508" w14:textId="77777777" w:rsidR="00B2566A" w:rsidRPr="00554C88" w:rsidRDefault="00B2566A" w:rsidP="009B5EA7">
      <w:pPr>
        <w:spacing w:after="60" w:line="300" w:lineRule="auto"/>
        <w:jc w:val="both"/>
        <w:rPr>
          <w:rFonts w:ascii="Calibri" w:eastAsia="Calibri" w:hAnsi="Calibri" w:cs="Times New Roman"/>
        </w:rPr>
      </w:pPr>
      <w:r w:rsidRPr="00554C88">
        <w:rPr>
          <w:rFonts w:ascii="Calibri" w:eastAsia="Calibri" w:hAnsi="Calibri" w:cs="Times New Roman"/>
        </w:rPr>
        <w:t>Il Collegio sindacale rammenta che con la prossima Assemblea annuale, convocata per l’approvazione del bilancio d’esercizio chiuso al 31 dicembre 202X, viene a naturale scadenza il mandato conferito relativamente alla revisione legale dei conti a …………………………… (società di revisione, revisore legale); l’Assemblea, quindi, tra l’altro, dovrà deliberare in merito.</w:t>
      </w:r>
    </w:p>
    <w:p w14:paraId="3D3B661A" w14:textId="7E1906EF" w:rsidR="00B2566A" w:rsidRDefault="00B2566A" w:rsidP="009B5EA7">
      <w:pPr>
        <w:spacing w:after="60" w:line="300" w:lineRule="auto"/>
        <w:jc w:val="both"/>
        <w:rPr>
          <w:rFonts w:ascii="Calibri" w:eastAsia="Calibri" w:hAnsi="Calibri" w:cs="Times New Roman"/>
        </w:rPr>
      </w:pPr>
      <w:r w:rsidRPr="00554C88">
        <w:rPr>
          <w:rFonts w:ascii="Calibri" w:eastAsia="Calibri" w:hAnsi="Calibri" w:cs="Times New Roman"/>
        </w:rPr>
        <w:t xml:space="preserve">Pertanto, il Collegio sindacale si è riunito per esaminare le offerte pervenute per l’assunzione dell’incarico di revisione sulla base delle indicazioni formulate dalla </w:t>
      </w:r>
      <w:hyperlink r:id="rId88" w:anchor="page=107" w:history="1">
        <w:r w:rsidRPr="00083AA3">
          <w:rPr>
            <w:rStyle w:val="Collegamentoipertestuale"/>
            <w:rFonts w:ascii="Calibri" w:eastAsia="Calibri" w:hAnsi="Calibri" w:cs="Times New Roman"/>
          </w:rPr>
          <w:t>Norma 8.2</w:t>
        </w:r>
      </w:hyperlink>
      <w:r w:rsidRPr="0067465C">
        <w:rPr>
          <w:rFonts w:ascii="Calibri" w:eastAsia="Calibri" w:hAnsi="Calibri" w:cs="Times New Roman"/>
        </w:rPr>
        <w:t xml:space="preserve"> d</w:t>
      </w:r>
      <w:r w:rsidRPr="00554C88">
        <w:rPr>
          <w:rFonts w:ascii="Calibri" w:eastAsia="Calibri" w:hAnsi="Calibri" w:cs="Times New Roman"/>
        </w:rPr>
        <w:t>elle “</w:t>
      </w:r>
      <w:r w:rsidRPr="005F65BD">
        <w:rPr>
          <w:rFonts w:ascii="Calibri" w:eastAsia="Calibri" w:hAnsi="Calibri" w:cs="Times New Roman"/>
          <w:i/>
          <w:iCs/>
        </w:rPr>
        <w:t>Norme di comportamento del Collegio sindacale di società non quotate</w:t>
      </w:r>
      <w:r w:rsidRPr="00554C88">
        <w:rPr>
          <w:rFonts w:ascii="Calibri" w:eastAsia="Calibri" w:hAnsi="Calibri" w:cs="Times New Roman"/>
        </w:rPr>
        <w:t xml:space="preserve">”, vigenti dal 1° gennaio 2021, e </w:t>
      </w:r>
      <w:bookmarkStart w:id="206" w:name="_Hlk71982379"/>
      <w:r w:rsidRPr="00554C88">
        <w:rPr>
          <w:rFonts w:ascii="Calibri" w:eastAsia="Calibri" w:hAnsi="Calibri" w:cs="Times New Roman"/>
        </w:rPr>
        <w:t xml:space="preserve">per </w:t>
      </w:r>
      <w:r w:rsidR="00083AA3">
        <w:rPr>
          <w:rFonts w:ascii="Calibri" w:eastAsia="Calibri" w:hAnsi="Calibri" w:cs="Times New Roman"/>
        </w:rPr>
        <w:t xml:space="preserve">deliberare sulla </w:t>
      </w:r>
      <w:r w:rsidRPr="00554C88">
        <w:rPr>
          <w:rFonts w:ascii="Calibri" w:eastAsia="Calibri" w:hAnsi="Calibri" w:cs="Times New Roman"/>
        </w:rPr>
        <w:t xml:space="preserve">proposta motivata ai sensi dell’art. 13, co. 1, </w:t>
      </w:r>
      <w:r w:rsidR="00613748">
        <w:rPr>
          <w:rFonts w:ascii="Calibri" w:eastAsia="Calibri" w:hAnsi="Calibri" w:cs="Times New Roman"/>
        </w:rPr>
        <w:t xml:space="preserve">D.lgs. </w:t>
      </w:r>
      <w:r w:rsidRPr="00554C88">
        <w:rPr>
          <w:rFonts w:ascii="Calibri" w:eastAsia="Calibri" w:hAnsi="Calibri" w:cs="Times New Roman"/>
        </w:rPr>
        <w:t xml:space="preserve"> 27 gennaio 2010, n. 39</w:t>
      </w:r>
      <w:bookmarkEnd w:id="206"/>
      <w:r w:rsidRPr="00554C88">
        <w:rPr>
          <w:rFonts w:ascii="Calibri" w:eastAsia="Calibri" w:hAnsi="Calibri" w:cs="Times New Roman"/>
        </w:rPr>
        <w:t>, che, come di seguito</w:t>
      </w:r>
      <w:r w:rsidR="0088784F">
        <w:rPr>
          <w:rFonts w:ascii="Calibri" w:eastAsia="Calibri" w:hAnsi="Calibri" w:cs="Times New Roman"/>
        </w:rPr>
        <w:t xml:space="preserve"> integralmente</w:t>
      </w:r>
      <w:r w:rsidRPr="00554C88">
        <w:rPr>
          <w:rFonts w:ascii="Calibri" w:eastAsia="Calibri" w:hAnsi="Calibri" w:cs="Times New Roman"/>
        </w:rPr>
        <w:t xml:space="preserve"> riportata, </w:t>
      </w:r>
      <w:r w:rsidR="006A4FD6" w:rsidRPr="006A4FD6">
        <w:rPr>
          <w:rFonts w:ascii="Calibri" w:eastAsia="Calibri" w:hAnsi="Calibri" w:cs="Times New Roman"/>
        </w:rPr>
        <w:t xml:space="preserve">con il presente verbale </w:t>
      </w:r>
      <w:r w:rsidRPr="00554C88">
        <w:rPr>
          <w:rFonts w:ascii="Calibri" w:eastAsia="Calibri" w:hAnsi="Calibri" w:cs="Times New Roman"/>
        </w:rPr>
        <w:t xml:space="preserve">viene </w:t>
      </w:r>
      <w:r w:rsidR="006A4FD6">
        <w:rPr>
          <w:rFonts w:ascii="Calibri" w:eastAsia="Calibri" w:hAnsi="Calibri" w:cs="Times New Roman"/>
        </w:rPr>
        <w:t xml:space="preserve">all’unanimità </w:t>
      </w:r>
      <w:r w:rsidRPr="00554C88">
        <w:rPr>
          <w:rFonts w:ascii="Calibri" w:eastAsia="Calibri" w:hAnsi="Calibri" w:cs="Times New Roman"/>
        </w:rPr>
        <w:t xml:space="preserve">approvata </w:t>
      </w:r>
      <w:r w:rsidRPr="00094ACC">
        <w:rPr>
          <w:rFonts w:ascii="Calibri" w:eastAsia="Calibri" w:hAnsi="Calibri" w:cs="Times New Roman"/>
        </w:rPr>
        <w:t>[</w:t>
      </w:r>
      <w:r w:rsidRPr="00094ACC">
        <w:rPr>
          <w:rFonts w:ascii="Calibri" w:eastAsia="Calibri" w:hAnsi="Calibri" w:cs="Times New Roman"/>
          <w:i/>
        </w:rPr>
        <w:t>ovvero</w:t>
      </w:r>
      <w:r w:rsidRPr="00094ACC">
        <w:rPr>
          <w:rFonts w:ascii="Calibri" w:eastAsia="Calibri" w:hAnsi="Calibri" w:cs="Times New Roman"/>
        </w:rPr>
        <w:t xml:space="preserve">: </w:t>
      </w:r>
      <w:r>
        <w:rPr>
          <w:rFonts w:ascii="Calibri" w:eastAsia="Calibri" w:hAnsi="Calibri" w:cs="Times New Roman"/>
        </w:rPr>
        <w:t>il</w:t>
      </w:r>
      <w:r w:rsidRPr="00094ACC">
        <w:rPr>
          <w:rFonts w:ascii="Calibri" w:eastAsia="Calibri" w:hAnsi="Calibri" w:cs="Times New Roman"/>
        </w:rPr>
        <w:t xml:space="preserve"> collegio sindacale approva a maggioranza. Si astiene o esprime il proprio dissenso il sindaco _____, con le seguenti motivazioni:</w:t>
      </w:r>
      <w:r>
        <w:rPr>
          <w:rFonts w:ascii="Calibri" w:eastAsia="Calibri" w:hAnsi="Calibri" w:cs="Times New Roman"/>
        </w:rPr>
        <w:t xml:space="preserve"> </w:t>
      </w:r>
      <w:r w:rsidRPr="00094ACC">
        <w:rPr>
          <w:rFonts w:ascii="Calibri" w:eastAsia="Calibri" w:hAnsi="Calibri" w:cs="Times New Roman"/>
        </w:rPr>
        <w:t>__________].</w:t>
      </w:r>
    </w:p>
    <w:p w14:paraId="0B7C3BE5" w14:textId="77777777" w:rsidR="00F57CDD" w:rsidRDefault="00F57CDD" w:rsidP="009B5EA7">
      <w:pPr>
        <w:spacing w:after="60" w:line="300" w:lineRule="auto"/>
        <w:jc w:val="both"/>
        <w:rPr>
          <w:rFonts w:ascii="Calibri" w:eastAsia="Calibri" w:hAnsi="Calibri" w:cs="Times New Roman"/>
          <w:b/>
        </w:rPr>
      </w:pPr>
    </w:p>
    <w:p w14:paraId="3781B212" w14:textId="77777777" w:rsidR="00F57CDD" w:rsidRDefault="00F57CDD" w:rsidP="009B5EA7">
      <w:pPr>
        <w:spacing w:after="60" w:line="300" w:lineRule="auto"/>
        <w:jc w:val="both"/>
        <w:rPr>
          <w:rFonts w:ascii="Calibri" w:eastAsia="Calibri" w:hAnsi="Calibri" w:cs="Times New Roman"/>
          <w:b/>
        </w:rPr>
      </w:pPr>
    </w:p>
    <w:p w14:paraId="741C7617" w14:textId="38127790" w:rsidR="00FE7A27" w:rsidRPr="00FE7A27" w:rsidRDefault="00FE7A27" w:rsidP="00F57CDD">
      <w:pPr>
        <w:pStyle w:val="Titolo2"/>
        <w:rPr>
          <w:rFonts w:eastAsia="Calibri"/>
        </w:rPr>
      </w:pPr>
      <w:bookmarkStart w:id="207" w:name="_Toc77341085"/>
      <w:bookmarkStart w:id="208" w:name="_Toc77777994"/>
      <w:r w:rsidRPr="00FE7A27">
        <w:rPr>
          <w:rFonts w:eastAsia="Calibri"/>
        </w:rPr>
        <w:lastRenderedPageBreak/>
        <w:t xml:space="preserve">PROPOSTA MOTIVATA PER IL CONFERIMENTO DELL’INCARICO DI REVISIONE LEGALE DEI CONTI AI SENSI DELL’ART. 13, CO. 1, </w:t>
      </w:r>
      <w:r w:rsidR="00C4731C">
        <w:rPr>
          <w:rFonts w:eastAsia="Calibri"/>
        </w:rPr>
        <w:t>D.LGS.</w:t>
      </w:r>
      <w:r w:rsidRPr="00FE7A27">
        <w:rPr>
          <w:rFonts w:eastAsia="Calibri"/>
        </w:rPr>
        <w:t xml:space="preserve"> 27 GENNAIO 2010, N. 39</w:t>
      </w:r>
      <w:bookmarkEnd w:id="207"/>
      <w:bookmarkEnd w:id="208"/>
      <w:r w:rsidRPr="00FE7A27">
        <w:rPr>
          <w:rFonts w:eastAsia="Calibri"/>
        </w:rPr>
        <w:t xml:space="preserve"> </w:t>
      </w:r>
    </w:p>
    <w:p w14:paraId="02EB336A" w14:textId="77777777" w:rsidR="00FE7A27" w:rsidRPr="00FE7A27" w:rsidRDefault="00FE7A27" w:rsidP="009B5EA7">
      <w:pPr>
        <w:spacing w:after="60" w:line="300" w:lineRule="auto"/>
        <w:jc w:val="both"/>
        <w:rPr>
          <w:rFonts w:ascii="Calibri" w:eastAsia="Calibri" w:hAnsi="Calibri" w:cs="Times New Roman"/>
          <w:bCs/>
          <w:i/>
          <w:iCs/>
        </w:rPr>
      </w:pPr>
      <w:r w:rsidRPr="00FE7A27">
        <w:rPr>
          <w:rFonts w:ascii="Calibri" w:eastAsia="Calibri" w:hAnsi="Calibri" w:cs="Times New Roman"/>
          <w:bCs/>
          <w:i/>
          <w:iCs/>
        </w:rPr>
        <w:t>Ai Soci della Società [XYZ] S.p.A. [S.r.l.</w:t>
      </w:r>
      <w:bookmarkStart w:id="209" w:name="_Hlk72070884"/>
      <w:r w:rsidRPr="00FE7A27">
        <w:rPr>
          <w:rFonts w:ascii="Calibri" w:eastAsia="Calibri" w:hAnsi="Calibri" w:cs="Times New Roman"/>
          <w:bCs/>
          <w:i/>
          <w:iCs/>
        </w:rPr>
        <w:t>]</w:t>
      </w:r>
      <w:bookmarkEnd w:id="209"/>
      <w:r w:rsidRPr="00FE7A27">
        <w:rPr>
          <w:rFonts w:ascii="Calibri" w:eastAsia="Calibri" w:hAnsi="Calibri" w:cs="Times New Roman"/>
          <w:bCs/>
          <w:i/>
          <w:iCs/>
        </w:rPr>
        <w:t xml:space="preserve"> </w:t>
      </w:r>
    </w:p>
    <w:p w14:paraId="5BE92E9B" w14:textId="77777777" w:rsidR="00675F8A" w:rsidRDefault="00FE7A27" w:rsidP="009B5EA7">
      <w:pPr>
        <w:spacing w:after="60" w:line="300" w:lineRule="auto"/>
        <w:jc w:val="both"/>
        <w:rPr>
          <w:rFonts w:ascii="Calibri" w:eastAsia="Calibri" w:hAnsi="Calibri" w:cs="Times New Roman"/>
        </w:rPr>
      </w:pPr>
      <w:r>
        <w:rPr>
          <w:rFonts w:ascii="Calibri" w:eastAsia="Calibri" w:hAnsi="Calibri" w:cs="Times New Roman"/>
        </w:rPr>
        <w:t xml:space="preserve">Premesso </w:t>
      </w:r>
      <w:r w:rsidR="00B2566A" w:rsidRPr="001C17D9">
        <w:rPr>
          <w:rFonts w:ascii="Calibri" w:eastAsia="Calibri" w:hAnsi="Calibri" w:cs="Times New Roman"/>
        </w:rPr>
        <w:t>che:</w:t>
      </w:r>
    </w:p>
    <w:p w14:paraId="7B479769" w14:textId="244904F8" w:rsidR="00675F8A" w:rsidRPr="00675F8A" w:rsidRDefault="00FE7A27" w:rsidP="009B5EA7">
      <w:pPr>
        <w:pStyle w:val="Paragrafoelenco"/>
        <w:numPr>
          <w:ilvl w:val="0"/>
          <w:numId w:val="4"/>
        </w:numPr>
        <w:spacing w:after="60" w:line="300" w:lineRule="auto"/>
        <w:jc w:val="both"/>
        <w:rPr>
          <w:rFonts w:ascii="Calibri" w:eastAsia="Calibri" w:hAnsi="Calibri" w:cs="Times New Roman"/>
        </w:rPr>
      </w:pPr>
      <w:r w:rsidRPr="001930D5">
        <w:t xml:space="preserve">con l’assemblea per l’approvazione del bilancio al </w:t>
      </w:r>
      <w:r w:rsidRPr="00675F8A">
        <w:rPr>
          <w:bCs/>
        </w:rPr>
        <w:t>__/__/_____</w:t>
      </w:r>
      <w:r w:rsidRPr="001930D5">
        <w:t xml:space="preserve">, fissata al </w:t>
      </w:r>
      <w:r w:rsidRPr="00675F8A">
        <w:rPr>
          <w:bCs/>
        </w:rPr>
        <w:t>__/__/_____</w:t>
      </w:r>
      <w:r w:rsidRPr="001930D5">
        <w:t xml:space="preserve">                                      </w:t>
      </w:r>
      <w:proofErr w:type="gramStart"/>
      <w:r w:rsidRPr="001930D5">
        <w:t xml:space="preserve">   [</w:t>
      </w:r>
      <w:proofErr w:type="gramEnd"/>
      <w:r w:rsidRPr="00675F8A">
        <w:rPr>
          <w:i/>
        </w:rPr>
        <w:t>e al __/__/_____, rispettivamente in prima ed in seconda convocazione</w:t>
      </w:r>
      <w:r w:rsidRPr="001930D5">
        <w:t>], giungerà a naturale scadenza</w:t>
      </w:r>
      <w:r>
        <w:rPr>
          <w:rStyle w:val="Rimandonotaapidipagina"/>
        </w:rPr>
        <w:footnoteReference w:id="65"/>
      </w:r>
      <w:r w:rsidRPr="001930D5">
        <w:t xml:space="preserve"> l’incarico in essere ai fini della revisione legale dei conti ai sensi dell’art. 2409-</w:t>
      </w:r>
      <w:r w:rsidRPr="00675F8A">
        <w:rPr>
          <w:i/>
        </w:rPr>
        <w:t>bis</w:t>
      </w:r>
      <w:r w:rsidRPr="001930D5">
        <w:t xml:space="preserve"> c.c. e degli artt. 13 e ss. del </w:t>
      </w:r>
      <w:r w:rsidR="00613748">
        <w:t xml:space="preserve">D.lgs. </w:t>
      </w:r>
      <w:r w:rsidRPr="001930D5">
        <w:t xml:space="preserve"> 27 gennaio 2010, n. 39;</w:t>
      </w:r>
    </w:p>
    <w:p w14:paraId="210444A0" w14:textId="49BCC181" w:rsidR="00FE7A27" w:rsidRPr="00675F8A" w:rsidRDefault="00FE7A27" w:rsidP="009B5EA7">
      <w:pPr>
        <w:pStyle w:val="Paragrafoelenco"/>
        <w:numPr>
          <w:ilvl w:val="0"/>
          <w:numId w:val="4"/>
        </w:numPr>
        <w:spacing w:after="60" w:line="300" w:lineRule="auto"/>
        <w:jc w:val="both"/>
        <w:rPr>
          <w:rFonts w:ascii="Calibri" w:eastAsia="Calibri" w:hAnsi="Calibri" w:cs="Times New Roman"/>
        </w:rPr>
      </w:pPr>
      <w:proofErr w:type="spellStart"/>
      <w:r w:rsidRPr="00613748">
        <w:rPr>
          <w:lang w:val="en-US"/>
        </w:rPr>
        <w:t>l’art</w:t>
      </w:r>
      <w:proofErr w:type="spellEnd"/>
      <w:r w:rsidRPr="00613748">
        <w:rPr>
          <w:lang w:val="en-US"/>
        </w:rPr>
        <w:t xml:space="preserve">. 13, co. 1, del </w:t>
      </w:r>
      <w:proofErr w:type="spellStart"/>
      <w:r w:rsidR="00613748" w:rsidRPr="00613748">
        <w:rPr>
          <w:lang w:val="en-US"/>
        </w:rPr>
        <w:t>D.lgs</w:t>
      </w:r>
      <w:proofErr w:type="spellEnd"/>
      <w:r w:rsidR="00613748" w:rsidRPr="00613748">
        <w:rPr>
          <w:lang w:val="en-US"/>
        </w:rPr>
        <w:t xml:space="preserve">. </w:t>
      </w:r>
      <w:r w:rsidRPr="00613748">
        <w:rPr>
          <w:lang w:val="en-US"/>
        </w:rPr>
        <w:t xml:space="preserve"> </w:t>
      </w:r>
      <w:r w:rsidRPr="001930D5">
        <w:t>27 gennaio 2010, n. 39, testualmente prevede che “</w:t>
      </w:r>
      <w:r w:rsidRPr="00675F8A">
        <w:rPr>
          <w:i/>
        </w:rPr>
        <w:t>… l’assemblea, su proposta motivata dell’organo di controllo, conferisce l’incarico di revisione legale dei conti e determina il corrispettivo spettante al revisore legale o alla società di revisione legale per l’intera durata dell’incarico e gli eventuali criteri per l’adeguamento di tale corrispettivo durante l’incarico</w:t>
      </w:r>
      <w:r w:rsidRPr="001930D5">
        <w:t>”;</w:t>
      </w:r>
    </w:p>
    <w:p w14:paraId="70F3EA29" w14:textId="072438BE" w:rsidR="00FE7A27" w:rsidRPr="001C17D9" w:rsidRDefault="00FE7A27" w:rsidP="009B5EA7">
      <w:pPr>
        <w:spacing w:after="60" w:line="300" w:lineRule="auto"/>
        <w:jc w:val="both"/>
        <w:rPr>
          <w:rFonts w:ascii="Calibri" w:eastAsia="Calibri" w:hAnsi="Calibri" w:cs="Times New Roman"/>
        </w:rPr>
      </w:pPr>
      <w:r>
        <w:rPr>
          <w:rFonts w:ascii="Calibri" w:eastAsia="Calibri" w:hAnsi="Calibri" w:cs="Times New Roman"/>
        </w:rPr>
        <w:t>Considerato che:</w:t>
      </w:r>
    </w:p>
    <w:p w14:paraId="75F689FD" w14:textId="4B98C4F2" w:rsidR="00B2566A" w:rsidRDefault="00B2566A" w:rsidP="00461C27">
      <w:pPr>
        <w:numPr>
          <w:ilvl w:val="0"/>
          <w:numId w:val="9"/>
        </w:numPr>
        <w:spacing w:after="60" w:line="300" w:lineRule="auto"/>
        <w:jc w:val="both"/>
        <w:rPr>
          <w:rFonts w:ascii="Calibri" w:eastAsia="Calibri" w:hAnsi="Calibri" w:cs="Times New Roman"/>
        </w:rPr>
      </w:pPr>
      <w:r w:rsidRPr="001C17D9">
        <w:rPr>
          <w:rFonts w:ascii="Calibri" w:eastAsia="Calibri" w:hAnsi="Calibri" w:cs="Times New Roman"/>
        </w:rPr>
        <w:t xml:space="preserve">tramite il consiglio di amministrazione sono pervenute al </w:t>
      </w:r>
      <w:r w:rsidR="00B544D5">
        <w:rPr>
          <w:rFonts w:ascii="Calibri" w:eastAsia="Calibri" w:hAnsi="Calibri" w:cs="Times New Roman"/>
        </w:rPr>
        <w:t>C</w:t>
      </w:r>
      <w:r w:rsidRPr="001C17D9">
        <w:rPr>
          <w:rFonts w:ascii="Calibri" w:eastAsia="Calibri" w:hAnsi="Calibri" w:cs="Times New Roman"/>
        </w:rPr>
        <w:t>ollegio sindacale _____ [</w:t>
      </w:r>
      <w:r w:rsidRPr="001C17D9">
        <w:rPr>
          <w:rFonts w:ascii="Calibri" w:eastAsia="Calibri" w:hAnsi="Calibri" w:cs="Times New Roman"/>
          <w:i/>
        </w:rPr>
        <w:t>inserire il numero</w:t>
      </w:r>
      <w:r w:rsidRPr="001C17D9">
        <w:rPr>
          <w:rFonts w:ascii="Calibri" w:eastAsia="Calibri" w:hAnsi="Calibri" w:cs="Times New Roman"/>
        </w:rPr>
        <w:t xml:space="preserve">] distinte offerte emesse nei confronti della società ai fini della revisione legale dei conti per gli esercizi dal </w:t>
      </w:r>
      <w:r w:rsidRPr="001C17D9">
        <w:rPr>
          <w:rFonts w:ascii="Calibri" w:eastAsia="Calibri" w:hAnsi="Calibri" w:cs="Times New Roman"/>
          <w:bCs/>
        </w:rPr>
        <w:t xml:space="preserve">__/__/_____ </w:t>
      </w:r>
      <w:r w:rsidRPr="001C17D9">
        <w:rPr>
          <w:rFonts w:ascii="Calibri" w:eastAsia="Calibri" w:hAnsi="Calibri" w:cs="Times New Roman"/>
        </w:rPr>
        <w:t xml:space="preserve">al </w:t>
      </w:r>
      <w:r w:rsidRPr="001C17D9">
        <w:rPr>
          <w:rFonts w:ascii="Calibri" w:eastAsia="Calibri" w:hAnsi="Calibri" w:cs="Times New Roman"/>
          <w:bCs/>
        </w:rPr>
        <w:t xml:space="preserve">__/__/_____ </w:t>
      </w:r>
      <w:r w:rsidR="00560E53">
        <w:rPr>
          <w:rFonts w:ascii="Calibri" w:eastAsia="Calibri" w:hAnsi="Calibri" w:cs="Times New Roman"/>
          <w:bCs/>
        </w:rPr>
        <w:t xml:space="preserve">con </w:t>
      </w:r>
      <w:r w:rsidRPr="001C17D9">
        <w:rPr>
          <w:rFonts w:ascii="Calibri" w:eastAsia="Calibri" w:hAnsi="Calibri" w:cs="Times New Roman"/>
        </w:rPr>
        <w:t>scadenza alla data dell’assemblea convocata per l’approvazione del bilancio relativo all’ultimo esercizio compreso nell’incarico;</w:t>
      </w:r>
    </w:p>
    <w:p w14:paraId="774CC3AE" w14:textId="5DF10B92" w:rsidR="00315AC8" w:rsidRPr="00315AC8" w:rsidRDefault="00315AC8" w:rsidP="009B5EA7">
      <w:pPr>
        <w:spacing w:after="60" w:line="300" w:lineRule="auto"/>
        <w:jc w:val="both"/>
        <w:rPr>
          <w:rFonts w:ascii="Calibri" w:eastAsia="Calibri" w:hAnsi="Calibri" w:cs="Times New Roman"/>
        </w:rPr>
      </w:pPr>
      <w:r w:rsidRPr="00315AC8">
        <w:rPr>
          <w:rFonts w:ascii="Calibri" w:eastAsia="Calibri" w:hAnsi="Calibri" w:cs="Times New Roman"/>
          <w:bCs/>
        </w:rPr>
        <w:t>[</w:t>
      </w:r>
      <w:r w:rsidRPr="00315AC8">
        <w:rPr>
          <w:rFonts w:ascii="Calibri" w:eastAsia="Calibri" w:hAnsi="Calibri" w:cs="Times New Roman"/>
          <w:i/>
          <w:iCs/>
        </w:rPr>
        <w:t>Ovvero</w:t>
      </w:r>
    </w:p>
    <w:p w14:paraId="56FBCF4A" w14:textId="7D3194FB" w:rsidR="00315AC8" w:rsidRPr="00560E53" w:rsidRDefault="00315AC8" w:rsidP="00461C27">
      <w:pPr>
        <w:numPr>
          <w:ilvl w:val="0"/>
          <w:numId w:val="9"/>
        </w:numPr>
        <w:spacing w:after="60" w:line="300" w:lineRule="auto"/>
        <w:jc w:val="both"/>
        <w:rPr>
          <w:rFonts w:ascii="Calibri" w:eastAsia="Calibri" w:hAnsi="Calibri" w:cs="Times New Roman"/>
        </w:rPr>
      </w:pPr>
      <w:r w:rsidRPr="00315AC8">
        <w:rPr>
          <w:rFonts w:ascii="Calibri" w:eastAsia="Calibri" w:hAnsi="Calibri" w:cs="Times New Roman"/>
        </w:rPr>
        <w:t>tramite il consiglio di amministrazione è pervenuta al Collegio sindacale unicamente l’offerta d</w:t>
      </w:r>
      <w:r>
        <w:rPr>
          <w:rFonts w:ascii="Calibri" w:eastAsia="Calibri" w:hAnsi="Calibri" w:cs="Times New Roman"/>
        </w:rPr>
        <w:t>i _________</w:t>
      </w:r>
      <w:r w:rsidRPr="00315AC8">
        <w:rPr>
          <w:rFonts w:ascii="Calibri" w:eastAsia="Calibri" w:hAnsi="Calibri" w:cs="Times New Roman"/>
        </w:rPr>
        <w:t xml:space="preserve"> (</w:t>
      </w:r>
      <w:r w:rsidRPr="00315AC8">
        <w:rPr>
          <w:rFonts w:ascii="Calibri" w:eastAsia="Calibri" w:hAnsi="Calibri" w:cs="Times New Roman"/>
          <w:i/>
          <w:iCs/>
        </w:rPr>
        <w:t>ovvero</w:t>
      </w:r>
      <w:r w:rsidRPr="00315AC8">
        <w:rPr>
          <w:rFonts w:ascii="Calibri" w:eastAsia="Calibri" w:hAnsi="Calibri" w:cs="Times New Roman"/>
        </w:rPr>
        <w:t xml:space="preserve"> della società</w:t>
      </w:r>
      <w:r>
        <w:rPr>
          <w:rFonts w:ascii="Calibri" w:eastAsia="Calibri" w:hAnsi="Calibri" w:cs="Times New Roman"/>
        </w:rPr>
        <w:t xml:space="preserve"> ______)</w:t>
      </w:r>
      <w:r w:rsidR="005850F7">
        <w:rPr>
          <w:rFonts w:ascii="Calibri" w:eastAsia="Calibri" w:hAnsi="Calibri" w:cs="Times New Roman"/>
        </w:rPr>
        <w:t>,</w:t>
      </w:r>
      <w:r w:rsidR="005850F7" w:rsidRPr="00560E53">
        <w:rPr>
          <w:rFonts w:ascii="Calibri" w:eastAsia="Calibri" w:hAnsi="Calibri" w:cs="Times New Roman"/>
        </w:rPr>
        <w:t xml:space="preserve"> soggetto iscritto nel registro di cui all’art. 7 del </w:t>
      </w:r>
      <w:r w:rsidR="00613748">
        <w:rPr>
          <w:rFonts w:ascii="Calibri" w:eastAsia="Calibri" w:hAnsi="Calibri" w:cs="Times New Roman"/>
        </w:rPr>
        <w:t xml:space="preserve">D.lgs. </w:t>
      </w:r>
      <w:r w:rsidR="005850F7" w:rsidRPr="00560E53">
        <w:rPr>
          <w:rFonts w:ascii="Calibri" w:eastAsia="Calibri" w:hAnsi="Calibri" w:cs="Times New Roman"/>
        </w:rPr>
        <w:t xml:space="preserve"> 27 gennaio 2010, n. 39, </w:t>
      </w:r>
      <w:r w:rsidRPr="00560E53">
        <w:rPr>
          <w:rFonts w:ascii="Calibri" w:eastAsia="Calibri" w:hAnsi="Calibri" w:cs="Times New Roman"/>
        </w:rPr>
        <w:t xml:space="preserve">ai fini della revisione legale dei conti per gli esercizi dal __/__/_____ al __/__/_____ </w:t>
      </w:r>
      <w:r w:rsidR="00560E53">
        <w:rPr>
          <w:rFonts w:ascii="Calibri" w:eastAsia="Calibri" w:hAnsi="Calibri" w:cs="Times New Roman"/>
        </w:rPr>
        <w:t xml:space="preserve">con </w:t>
      </w:r>
      <w:r w:rsidRPr="00560E53">
        <w:rPr>
          <w:rFonts w:ascii="Calibri" w:eastAsia="Calibri" w:hAnsi="Calibri" w:cs="Times New Roman"/>
        </w:rPr>
        <w:t>scadenza alla data dell’assemblea convocata per l’approvazione del bilancio relativo all’ultimo esercizio compreso nell’incarico</w:t>
      </w:r>
      <w:r w:rsidR="00560E53">
        <w:rPr>
          <w:rFonts w:ascii="Calibri" w:eastAsia="Calibri" w:hAnsi="Calibri" w:cs="Times New Roman"/>
        </w:rPr>
        <w:t xml:space="preserve">. L’offerta è stata rilasciata </w:t>
      </w:r>
      <w:r w:rsidR="00560E53" w:rsidRPr="00560E53">
        <w:rPr>
          <w:rFonts w:ascii="Calibri" w:eastAsia="Calibri" w:hAnsi="Calibri" w:cs="Times New Roman"/>
        </w:rPr>
        <w:t xml:space="preserve">il </w:t>
      </w:r>
      <w:r w:rsidR="00560E53" w:rsidRPr="00560E53">
        <w:rPr>
          <w:rFonts w:ascii="Calibri" w:eastAsia="Calibri" w:hAnsi="Calibri" w:cs="Times New Roman"/>
          <w:bCs/>
        </w:rPr>
        <w:t>__/__/_____</w:t>
      </w:r>
      <w:r w:rsidR="005850F7" w:rsidRPr="00560E53">
        <w:rPr>
          <w:rFonts w:ascii="Calibri" w:eastAsia="Calibri" w:hAnsi="Calibri" w:cs="Times New Roman"/>
          <w:bCs/>
        </w:rPr>
        <w:t>]</w:t>
      </w:r>
      <w:r w:rsidRPr="00560E53">
        <w:rPr>
          <w:rFonts w:ascii="Calibri" w:eastAsia="Calibri" w:hAnsi="Calibri" w:cs="Times New Roman"/>
        </w:rPr>
        <w:t>;</w:t>
      </w:r>
    </w:p>
    <w:p w14:paraId="0E18A3A7" w14:textId="4EFE672B" w:rsidR="00B2566A" w:rsidRDefault="00B2566A" w:rsidP="00461C27">
      <w:pPr>
        <w:numPr>
          <w:ilvl w:val="0"/>
          <w:numId w:val="9"/>
        </w:numPr>
        <w:spacing w:after="60" w:line="300" w:lineRule="auto"/>
        <w:jc w:val="both"/>
        <w:rPr>
          <w:rFonts w:ascii="Calibri" w:eastAsia="Calibri" w:hAnsi="Calibri" w:cs="Times New Roman"/>
        </w:rPr>
      </w:pPr>
      <w:r w:rsidRPr="001C17D9">
        <w:rPr>
          <w:rFonts w:ascii="Calibri" w:eastAsia="Calibri" w:hAnsi="Calibri" w:cs="Times New Roman"/>
        </w:rPr>
        <w:t>le offerte</w:t>
      </w:r>
      <w:r w:rsidR="005850F7">
        <w:rPr>
          <w:rFonts w:ascii="Calibri" w:eastAsia="Calibri" w:hAnsi="Calibri" w:cs="Times New Roman"/>
        </w:rPr>
        <w:t xml:space="preserve"> </w:t>
      </w:r>
      <w:r w:rsidRPr="001C17D9">
        <w:rPr>
          <w:rFonts w:ascii="Calibri" w:eastAsia="Calibri" w:hAnsi="Calibri" w:cs="Times New Roman"/>
        </w:rPr>
        <w:t>in parola sono state rilasciate</w:t>
      </w:r>
      <w:r w:rsidR="005850F7">
        <w:rPr>
          <w:rFonts w:ascii="Calibri" w:eastAsia="Calibri" w:hAnsi="Calibri" w:cs="Times New Roman"/>
        </w:rPr>
        <w:t xml:space="preserve"> </w:t>
      </w:r>
      <w:r w:rsidRPr="001C17D9">
        <w:rPr>
          <w:rFonts w:ascii="Calibri" w:eastAsia="Calibri" w:hAnsi="Calibri" w:cs="Times New Roman"/>
        </w:rPr>
        <w:t xml:space="preserve">il </w:t>
      </w:r>
      <w:r w:rsidRPr="001C17D9">
        <w:rPr>
          <w:rFonts w:ascii="Calibri" w:eastAsia="Calibri" w:hAnsi="Calibri" w:cs="Times New Roman"/>
          <w:bCs/>
        </w:rPr>
        <w:t xml:space="preserve">__/__/_____ </w:t>
      </w:r>
      <w:r w:rsidRPr="001C17D9">
        <w:rPr>
          <w:rFonts w:ascii="Calibri" w:eastAsia="Calibri" w:hAnsi="Calibri" w:cs="Times New Roman"/>
        </w:rPr>
        <w:t>— [</w:t>
      </w:r>
      <w:r w:rsidRPr="001C17D9">
        <w:rPr>
          <w:rFonts w:ascii="Calibri" w:eastAsia="Calibri" w:hAnsi="Calibri" w:cs="Times New Roman"/>
          <w:i/>
        </w:rPr>
        <w:t xml:space="preserve">il </w:t>
      </w:r>
      <w:r w:rsidRPr="001C17D9">
        <w:rPr>
          <w:rFonts w:ascii="Calibri" w:eastAsia="Calibri" w:hAnsi="Calibri" w:cs="Times New Roman"/>
          <w:bCs/>
        </w:rPr>
        <w:t>__/__/_____</w:t>
      </w:r>
      <w:r w:rsidRPr="001C17D9">
        <w:rPr>
          <w:rFonts w:ascii="Calibri" w:eastAsia="Calibri" w:hAnsi="Calibri" w:cs="Times New Roman"/>
          <w:i/>
        </w:rPr>
        <w:t xml:space="preserve">, il </w:t>
      </w:r>
      <w:r w:rsidRPr="001C17D9">
        <w:rPr>
          <w:rFonts w:ascii="Calibri" w:eastAsia="Calibri" w:hAnsi="Calibri" w:cs="Times New Roman"/>
          <w:bCs/>
        </w:rPr>
        <w:t>__/__/____</w:t>
      </w:r>
      <w:proofErr w:type="gramStart"/>
      <w:r w:rsidRPr="001C17D9">
        <w:rPr>
          <w:rFonts w:ascii="Calibri" w:eastAsia="Calibri" w:hAnsi="Calibri" w:cs="Times New Roman"/>
          <w:bCs/>
        </w:rPr>
        <w:t>_</w:t>
      </w:r>
      <w:r w:rsidRPr="001C17D9">
        <w:rPr>
          <w:rFonts w:ascii="Calibri" w:eastAsia="Calibri" w:hAnsi="Calibri" w:cs="Times New Roman"/>
          <w:i/>
        </w:rPr>
        <w:t xml:space="preserve">, </w:t>
      </w:r>
      <w:r w:rsidRPr="001C17D9">
        <w:rPr>
          <w:rFonts w:ascii="Calibri" w:eastAsia="Calibri" w:hAnsi="Calibri" w:cs="Times New Roman"/>
        </w:rPr>
        <w:t xml:space="preserve"> …</w:t>
      </w:r>
      <w:proofErr w:type="gramEnd"/>
      <w:r w:rsidRPr="001C17D9">
        <w:rPr>
          <w:rFonts w:ascii="Calibri" w:eastAsia="Calibri" w:hAnsi="Calibri" w:cs="Times New Roman"/>
        </w:rPr>
        <w:t xml:space="preserve"> ] da [</w:t>
      </w:r>
      <w:r w:rsidRPr="001C17D9">
        <w:rPr>
          <w:rFonts w:ascii="Calibri" w:eastAsia="Calibri" w:hAnsi="Calibri" w:cs="Times New Roman"/>
          <w:i/>
        </w:rPr>
        <w:t>rispettivamente da</w:t>
      </w:r>
      <w:r w:rsidRPr="001C17D9">
        <w:rPr>
          <w:rFonts w:ascii="Calibri" w:eastAsia="Calibri" w:hAnsi="Calibri" w:cs="Times New Roman"/>
        </w:rPr>
        <w:t xml:space="preserve">]: </w:t>
      </w:r>
      <w:r w:rsidRPr="001C17D9">
        <w:rPr>
          <w:rFonts w:ascii="Calibri" w:eastAsia="Calibri" w:hAnsi="Calibri" w:cs="Times New Roman"/>
          <w:i/>
        </w:rPr>
        <w:t>i</w:t>
      </w:r>
      <w:r w:rsidRPr="001C17D9">
        <w:rPr>
          <w:rFonts w:ascii="Calibri" w:eastAsia="Calibri" w:hAnsi="Calibri" w:cs="Times New Roman"/>
        </w:rPr>
        <w:t xml:space="preserve">) _____________, </w:t>
      </w:r>
      <w:r w:rsidRPr="001C17D9">
        <w:rPr>
          <w:rFonts w:ascii="Calibri" w:eastAsia="Calibri" w:hAnsi="Calibri" w:cs="Times New Roman"/>
          <w:i/>
        </w:rPr>
        <w:t>ii</w:t>
      </w:r>
      <w:r w:rsidRPr="001C17D9">
        <w:rPr>
          <w:rFonts w:ascii="Calibri" w:eastAsia="Calibri" w:hAnsi="Calibri" w:cs="Times New Roman"/>
        </w:rPr>
        <w:t xml:space="preserve">) ______________, </w:t>
      </w:r>
      <w:r w:rsidRPr="001C17D9">
        <w:rPr>
          <w:rFonts w:ascii="Calibri" w:eastAsia="Calibri" w:hAnsi="Calibri" w:cs="Times New Roman"/>
          <w:i/>
        </w:rPr>
        <w:t>iii</w:t>
      </w:r>
      <w:r w:rsidRPr="001C17D9">
        <w:rPr>
          <w:rFonts w:ascii="Calibri" w:eastAsia="Calibri" w:hAnsi="Calibri" w:cs="Times New Roman"/>
        </w:rPr>
        <w:t xml:space="preserve">) ______________ , tutti soggetti iscritti nel registro di cui all’art. 7 del </w:t>
      </w:r>
      <w:r w:rsidR="00613748">
        <w:rPr>
          <w:rFonts w:ascii="Calibri" w:eastAsia="Calibri" w:hAnsi="Calibri" w:cs="Times New Roman"/>
        </w:rPr>
        <w:t xml:space="preserve">D.lgs. </w:t>
      </w:r>
      <w:r w:rsidRPr="001C17D9">
        <w:rPr>
          <w:rFonts w:ascii="Calibri" w:eastAsia="Calibri" w:hAnsi="Calibri" w:cs="Times New Roman"/>
        </w:rPr>
        <w:t xml:space="preserve"> 27 gennaio 2010, n. 39</w:t>
      </w:r>
      <w:r>
        <w:rPr>
          <w:rFonts w:ascii="Calibri" w:eastAsia="Calibri" w:hAnsi="Calibri" w:cs="Times New Roman"/>
        </w:rPr>
        <w:t>;</w:t>
      </w:r>
    </w:p>
    <w:p w14:paraId="624AF124" w14:textId="7D29B443" w:rsidR="00B2566A" w:rsidRPr="00C15370" w:rsidRDefault="00B2566A" w:rsidP="00461C27">
      <w:pPr>
        <w:pStyle w:val="Paragrafoelenco"/>
        <w:numPr>
          <w:ilvl w:val="0"/>
          <w:numId w:val="9"/>
        </w:numPr>
        <w:spacing w:after="60" w:line="300" w:lineRule="auto"/>
        <w:contextualSpacing w:val="0"/>
        <w:jc w:val="both"/>
        <w:rPr>
          <w:rFonts w:ascii="Calibri" w:eastAsia="Calibri" w:hAnsi="Calibri" w:cs="Times New Roman"/>
        </w:rPr>
      </w:pPr>
      <w:r w:rsidRPr="001930D5">
        <w:t>le offerte</w:t>
      </w:r>
      <w:r w:rsidR="005850F7">
        <w:t xml:space="preserve"> (</w:t>
      </w:r>
      <w:r w:rsidR="005850F7" w:rsidRPr="005850F7">
        <w:rPr>
          <w:i/>
          <w:iCs/>
        </w:rPr>
        <w:t>ovvero</w:t>
      </w:r>
      <w:r w:rsidR="005850F7">
        <w:t xml:space="preserve">: l’offerta) </w:t>
      </w:r>
      <w:r w:rsidRPr="001930D5">
        <w:t>oggetto di analisi contengono</w:t>
      </w:r>
      <w:r w:rsidR="005850F7">
        <w:t xml:space="preserve"> (</w:t>
      </w:r>
      <w:r w:rsidR="005850F7" w:rsidRPr="005850F7">
        <w:rPr>
          <w:i/>
          <w:iCs/>
        </w:rPr>
        <w:t>ovvero</w:t>
      </w:r>
      <w:r w:rsidR="005850F7">
        <w:t>: contiene)</w:t>
      </w:r>
      <w:r w:rsidRPr="001930D5">
        <w:t xml:space="preserve"> l’esplicito impegno dei soggetti proponenti a verificare l’insorgere delle situazioni disciplinate dagli artt. 10</w:t>
      </w:r>
      <w:r>
        <w:t xml:space="preserve"> e ss. del </w:t>
      </w:r>
      <w:r w:rsidR="00613748">
        <w:t xml:space="preserve">D.lgs. </w:t>
      </w:r>
      <w:r>
        <w:t xml:space="preserve"> 27 gennaio 2010, n. 39</w:t>
      </w:r>
      <w:r w:rsidRPr="001930D5">
        <w:t xml:space="preserve"> (“</w:t>
      </w:r>
      <w:r w:rsidRPr="00C15370">
        <w:rPr>
          <w:i/>
        </w:rPr>
        <w:t>Indipendenza e obiettività</w:t>
      </w:r>
      <w:r w:rsidRPr="001930D5">
        <w:t>”);</w:t>
      </w:r>
    </w:p>
    <w:p w14:paraId="7011EA1C" w14:textId="7656B5ED" w:rsidR="00B2566A" w:rsidRPr="001C17D9" w:rsidRDefault="00B2566A" w:rsidP="00461C27">
      <w:pPr>
        <w:pStyle w:val="Paragrafoelenco"/>
        <w:numPr>
          <w:ilvl w:val="0"/>
          <w:numId w:val="9"/>
        </w:numPr>
        <w:spacing w:after="60" w:line="300" w:lineRule="auto"/>
        <w:contextualSpacing w:val="0"/>
        <w:jc w:val="both"/>
      </w:pPr>
      <w:r w:rsidRPr="001C17D9">
        <w:t>ai fini della verifica e del costante monitoraggio dell’insussistenza di cause di incompatibilità che possano compromettere l’incarico di revisione legale, ciascun</w:t>
      </w:r>
      <w:r w:rsidR="00560E53">
        <w:t xml:space="preserve"> (</w:t>
      </w:r>
      <w:r w:rsidR="00560E53" w:rsidRPr="00560E53">
        <w:rPr>
          <w:i/>
          <w:iCs/>
        </w:rPr>
        <w:t>ovvero</w:t>
      </w:r>
      <w:r w:rsidR="00560E53">
        <w:t>: il</w:t>
      </w:r>
      <w:r w:rsidRPr="001C17D9">
        <w:t xml:space="preserve"> candidato</w:t>
      </w:r>
      <w:r w:rsidR="00122D10">
        <w:t>)</w:t>
      </w:r>
      <w:r w:rsidRPr="001C17D9">
        <w:t xml:space="preserve"> ha [</w:t>
      </w:r>
      <w:r w:rsidRPr="00C15370">
        <w:rPr>
          <w:i/>
        </w:rPr>
        <w:t xml:space="preserve">distinguere in funzione dei candidati persone fisiche e </w:t>
      </w:r>
      <w:r>
        <w:rPr>
          <w:i/>
        </w:rPr>
        <w:t>società</w:t>
      </w:r>
      <w:r w:rsidRPr="001C17D9">
        <w:t>]:</w:t>
      </w:r>
    </w:p>
    <w:p w14:paraId="7A4F33EC" w14:textId="77777777" w:rsidR="00B2566A" w:rsidRPr="001C17D9" w:rsidRDefault="00B2566A" w:rsidP="00461C27">
      <w:pPr>
        <w:pStyle w:val="Paragrafoelenco"/>
        <w:numPr>
          <w:ilvl w:val="0"/>
          <w:numId w:val="11"/>
        </w:numPr>
        <w:spacing w:after="60" w:line="300" w:lineRule="auto"/>
        <w:contextualSpacing w:val="0"/>
        <w:jc w:val="both"/>
      </w:pPr>
      <w:r w:rsidRPr="001C17D9">
        <w:t>trasmesso l’elenco dei nominativi dei propri soci/associati nonché dei componenti dell’organo amministrativo proprio e delle entità appartenenti alla propria rete;</w:t>
      </w:r>
    </w:p>
    <w:p w14:paraId="4B87D966" w14:textId="77777777" w:rsidR="00B2566A" w:rsidRPr="001C17D9" w:rsidRDefault="00B2566A" w:rsidP="00461C27">
      <w:pPr>
        <w:pStyle w:val="Paragrafoelenco"/>
        <w:numPr>
          <w:ilvl w:val="0"/>
          <w:numId w:val="11"/>
        </w:numPr>
        <w:spacing w:after="60" w:line="300" w:lineRule="auto"/>
        <w:contextualSpacing w:val="0"/>
        <w:jc w:val="both"/>
      </w:pPr>
      <w:r w:rsidRPr="00D77EF0">
        <w:t>invitata</w:t>
      </w:r>
      <w:r w:rsidRPr="001C17D9">
        <w:t xml:space="preserve"> la società conferente l’incarico di revisione legale dei conti a comunicare tempestivamente ogni variazione della struttura della compagine societaria propria e delle società controllate, controllanti o sottoposte a comune controllo</w:t>
      </w:r>
      <w:r>
        <w:t>.</w:t>
      </w:r>
    </w:p>
    <w:p w14:paraId="35ABF0DA" w14:textId="65E55B00" w:rsidR="00B2566A" w:rsidRPr="001C17D9" w:rsidRDefault="00B2566A" w:rsidP="00461C27">
      <w:pPr>
        <w:pStyle w:val="Paragrafoelenco"/>
        <w:numPr>
          <w:ilvl w:val="0"/>
          <w:numId w:val="9"/>
        </w:numPr>
        <w:spacing w:after="60" w:line="300" w:lineRule="auto"/>
        <w:contextualSpacing w:val="0"/>
        <w:jc w:val="both"/>
      </w:pPr>
      <w:r w:rsidRPr="001C17D9">
        <w:lastRenderedPageBreak/>
        <w:t>per gli esercizi compresi nell’incarico, le offerte esaminate prevedono</w:t>
      </w:r>
      <w:r w:rsidR="005850F7">
        <w:t xml:space="preserve"> (</w:t>
      </w:r>
      <w:r w:rsidR="005850F7" w:rsidRPr="005850F7">
        <w:rPr>
          <w:i/>
          <w:iCs/>
        </w:rPr>
        <w:t>ovvero</w:t>
      </w:r>
      <w:r w:rsidR="005850F7">
        <w:t>: l’offerta esaminata prevede)</w:t>
      </w:r>
      <w:r w:rsidRPr="001C17D9">
        <w:t xml:space="preserve"> lo svolgimento delle seguenti attività [</w:t>
      </w:r>
      <w:r w:rsidRPr="00C15370">
        <w:rPr>
          <w:i/>
        </w:rPr>
        <w:t>in caso di disomogeneità nell’oggetto dell’incarico evidenziare le differenze emerse nella comparazione delle offerte</w:t>
      </w:r>
      <w:r w:rsidRPr="002666C8">
        <w:t>]:</w:t>
      </w:r>
    </w:p>
    <w:p w14:paraId="2043AA06" w14:textId="39D259EA" w:rsidR="00B2566A" w:rsidRPr="002666C8" w:rsidRDefault="00B2566A" w:rsidP="00461C27">
      <w:pPr>
        <w:pStyle w:val="Paragrafoelenco"/>
        <w:numPr>
          <w:ilvl w:val="0"/>
          <w:numId w:val="11"/>
        </w:numPr>
        <w:spacing w:after="60" w:line="300" w:lineRule="auto"/>
        <w:contextualSpacing w:val="0"/>
        <w:jc w:val="both"/>
      </w:pPr>
      <w:r w:rsidRPr="002666C8">
        <w:t xml:space="preserve">revisione legale ai sensi dell’art. 14 del </w:t>
      </w:r>
      <w:r w:rsidR="00613748">
        <w:t xml:space="preserve">D.lgs. </w:t>
      </w:r>
      <w:r w:rsidRPr="002666C8">
        <w:t xml:space="preserve"> 27 gennaio 2010, n. 39 del bilancio di esercizio [</w:t>
      </w:r>
      <w:r w:rsidRPr="002666C8">
        <w:rPr>
          <w:i/>
        </w:rPr>
        <w:t xml:space="preserve">e del bilancio consolidato del gruppo </w:t>
      </w:r>
      <w:r w:rsidRPr="002666C8">
        <w:t>______________];</w:t>
      </w:r>
    </w:p>
    <w:p w14:paraId="5EDE5EF3" w14:textId="328A09DB" w:rsidR="00B2566A" w:rsidRPr="001C17D9" w:rsidRDefault="00B2566A" w:rsidP="00461C27">
      <w:pPr>
        <w:pStyle w:val="Paragrafoelenco"/>
        <w:numPr>
          <w:ilvl w:val="0"/>
          <w:numId w:val="11"/>
        </w:numPr>
        <w:spacing w:after="60" w:line="300" w:lineRule="auto"/>
        <w:contextualSpacing w:val="0"/>
        <w:jc w:val="both"/>
      </w:pPr>
      <w:r w:rsidRPr="001C17D9">
        <w:t xml:space="preserve">verifica, ai sensi dell’art. 14, co. 1, lett. b), del </w:t>
      </w:r>
      <w:r w:rsidR="00613748">
        <w:t xml:space="preserve">D.lgs. </w:t>
      </w:r>
      <w:r w:rsidRPr="001C17D9">
        <w:t xml:space="preserve"> 27 gennaio 2010, n. 39, della regolare tenuta della contabilità sociale e della corretta rilevazione dei fatti di gestione nelle scritture contabili;</w:t>
      </w:r>
    </w:p>
    <w:p w14:paraId="13ED8804" w14:textId="100CEB60" w:rsidR="00B2566A" w:rsidRPr="001C17D9" w:rsidRDefault="00B2566A" w:rsidP="00461C27">
      <w:pPr>
        <w:pStyle w:val="Paragrafoelenco"/>
        <w:numPr>
          <w:ilvl w:val="0"/>
          <w:numId w:val="11"/>
        </w:numPr>
        <w:spacing w:after="60" w:line="300" w:lineRule="auto"/>
        <w:contextualSpacing w:val="0"/>
        <w:jc w:val="both"/>
      </w:pPr>
      <w:r w:rsidRPr="001C17D9">
        <w:t>giudizio sulla coerenza della relazione sulla gestione con il bilancio di esercizio [</w:t>
      </w:r>
      <w:r w:rsidRPr="003D1C99">
        <w:t>e con il bilancio consolidato</w:t>
      </w:r>
      <w:r w:rsidRPr="001C17D9">
        <w:t xml:space="preserve">] e sulla sua conformità alle norme di legge, come previsto dall’art. 14, co. 2, lett. e), del </w:t>
      </w:r>
      <w:r w:rsidR="00613748">
        <w:t xml:space="preserve">D.lgs. </w:t>
      </w:r>
      <w:r w:rsidR="009A137C">
        <w:t xml:space="preserve"> </w:t>
      </w:r>
      <w:r w:rsidRPr="001C17D9">
        <w:t>27 gennaio 2010, n. 39;</w:t>
      </w:r>
    </w:p>
    <w:p w14:paraId="1A87BEF9" w14:textId="2F094C87" w:rsidR="00B2566A" w:rsidRPr="001C17D9" w:rsidRDefault="00B2566A" w:rsidP="00461C27">
      <w:pPr>
        <w:pStyle w:val="Paragrafoelenco"/>
        <w:numPr>
          <w:ilvl w:val="0"/>
          <w:numId w:val="11"/>
        </w:numPr>
        <w:spacing w:after="60" w:line="300" w:lineRule="auto"/>
        <w:contextualSpacing w:val="0"/>
        <w:jc w:val="both"/>
      </w:pPr>
      <w:r w:rsidRPr="001C17D9">
        <w:t xml:space="preserve"> attività prodromiche alla sottoscrizione delle dichiarazioni fiscali in conformità all’art. 1, co. 5, del D</w:t>
      </w:r>
      <w:r w:rsidR="009A137C">
        <w:t>.</w:t>
      </w:r>
      <w:r w:rsidRPr="001C17D9">
        <w:t>P</w:t>
      </w:r>
      <w:r w:rsidR="009A137C">
        <w:t>.</w:t>
      </w:r>
      <w:r w:rsidRPr="001C17D9">
        <w:t>R</w:t>
      </w:r>
      <w:r w:rsidR="009A137C">
        <w:t>.</w:t>
      </w:r>
      <w:r w:rsidRPr="001C17D9">
        <w:t xml:space="preserve"> 22 luglio 1998, n. 322;</w:t>
      </w:r>
    </w:p>
    <w:p w14:paraId="64B60ECD" w14:textId="77777777" w:rsidR="00B2566A" w:rsidRDefault="00B2566A" w:rsidP="00461C27">
      <w:pPr>
        <w:pStyle w:val="Paragrafoelenco"/>
        <w:numPr>
          <w:ilvl w:val="0"/>
          <w:numId w:val="11"/>
        </w:numPr>
        <w:spacing w:after="60" w:line="300" w:lineRule="auto"/>
        <w:contextualSpacing w:val="0"/>
        <w:jc w:val="both"/>
      </w:pPr>
      <w:r w:rsidRPr="001C17D9">
        <w:t xml:space="preserve"> [</w:t>
      </w:r>
      <w:r w:rsidRPr="003D1C99">
        <w:t>revisione legale</w:t>
      </w:r>
      <w:r w:rsidRPr="001C17D9">
        <w:rPr>
          <w:i/>
        </w:rPr>
        <w:t xml:space="preserve"> delle seguenti partecipate: </w:t>
      </w:r>
      <w:r w:rsidRPr="001C17D9">
        <w:t>______________</w:t>
      </w:r>
      <w:r w:rsidRPr="001C17D9">
        <w:rPr>
          <w:i/>
        </w:rPr>
        <w:t xml:space="preserve">, </w:t>
      </w:r>
      <w:r w:rsidRPr="001C17D9">
        <w:t>_____________</w:t>
      </w:r>
      <w:r w:rsidRPr="001C17D9">
        <w:rPr>
          <w:i/>
        </w:rPr>
        <w:t>, ______________</w:t>
      </w:r>
      <w:r w:rsidRPr="001C17D9">
        <w:t>]</w:t>
      </w:r>
      <w:r>
        <w:t>.</w:t>
      </w:r>
    </w:p>
    <w:p w14:paraId="3762BF17" w14:textId="74E0EC72" w:rsidR="00B2566A" w:rsidRPr="001C17D9" w:rsidRDefault="00B544D5" w:rsidP="00461C27">
      <w:pPr>
        <w:pStyle w:val="Paragrafoelenco"/>
        <w:numPr>
          <w:ilvl w:val="0"/>
          <w:numId w:val="9"/>
        </w:numPr>
        <w:spacing w:after="60" w:line="300" w:lineRule="auto"/>
        <w:contextualSpacing w:val="0"/>
        <w:jc w:val="both"/>
      </w:pPr>
      <w:r>
        <w:t>i</w:t>
      </w:r>
      <w:r w:rsidR="00B2566A" w:rsidRPr="002666C8">
        <w:t xml:space="preserve">n conformità agli artt. 11 e 12 del </w:t>
      </w:r>
      <w:r w:rsidR="00613748">
        <w:t xml:space="preserve">D.lgs. </w:t>
      </w:r>
      <w:r w:rsidR="00B2566A" w:rsidRPr="002666C8">
        <w:t xml:space="preserve"> 27 gennaio 2010, n. 39, ai fini dello svolgimento delle attività di revisione legale le offerte esaminate richiamano</w:t>
      </w:r>
      <w:r w:rsidR="005850F7">
        <w:t xml:space="preserve"> (</w:t>
      </w:r>
      <w:r w:rsidR="005850F7" w:rsidRPr="005850F7">
        <w:rPr>
          <w:i/>
          <w:iCs/>
        </w:rPr>
        <w:t>ovvero</w:t>
      </w:r>
      <w:r w:rsidR="005850F7">
        <w:t>: l’offerta esaminata richiama)</w:t>
      </w:r>
      <w:r w:rsidR="00B2566A" w:rsidRPr="002666C8">
        <w:t xml:space="preserve"> l’adozione dei Principi di revisione internazionale (ISA Italia)</w:t>
      </w:r>
      <w:r w:rsidR="00B2566A" w:rsidRPr="001C17D9">
        <w:t xml:space="preserve"> adottati con Determina del Ragioniere Generale dello Stato del 23 dicembre 2014</w:t>
      </w:r>
      <w:r w:rsidR="00DD695A">
        <w:t>, come successivamente modificati e integrati</w:t>
      </w:r>
      <w:r w:rsidR="00B2566A" w:rsidRPr="001C17D9">
        <w:t>;</w:t>
      </w:r>
    </w:p>
    <w:p w14:paraId="16F2DEA6" w14:textId="04889DA5" w:rsidR="00086FF8" w:rsidRDefault="00B2566A" w:rsidP="00461C27">
      <w:pPr>
        <w:pStyle w:val="Paragrafoelenco"/>
        <w:numPr>
          <w:ilvl w:val="0"/>
          <w:numId w:val="9"/>
        </w:numPr>
        <w:spacing w:after="60" w:line="300" w:lineRule="auto"/>
        <w:contextualSpacing w:val="0"/>
        <w:jc w:val="both"/>
      </w:pPr>
      <w:r w:rsidRPr="001C17D9">
        <w:t>dalle offerte esaminate</w:t>
      </w:r>
      <w:r w:rsidR="00560E53">
        <w:t>,</w:t>
      </w:r>
      <w:r w:rsidRPr="001C17D9">
        <w:t xml:space="preserve"> i corrispettivi relativi a ciascun esercizio compreso nel mandato – oltre a spese vive e/o accessorie, contributi (Casse di Previdenza, Autorità di vigilanza) IVA e adeguamento in base alla variazione dell’indice Istat relativo al costo della vita a decorrere dal </w:t>
      </w:r>
      <w:r w:rsidRPr="00C15370">
        <w:rPr>
          <w:bCs/>
        </w:rPr>
        <w:t xml:space="preserve">__/__/_____ </w:t>
      </w:r>
      <w:r w:rsidRPr="001C17D9">
        <w:t xml:space="preserve"> – a fronte del monte ore stimato da ciascun candidato</w:t>
      </w:r>
      <w:r w:rsidR="00675F8A">
        <w:t>,</w:t>
      </w:r>
      <w:r w:rsidRPr="001C17D9">
        <w:t xml:space="preserve"> risultano i seguenti [</w:t>
      </w:r>
      <w:r w:rsidRPr="00C15370">
        <w:rPr>
          <w:i/>
        </w:rPr>
        <w:t>distinguere in caso di diversa graduazione nei vari esercizi anche in relazione ad aumenti o diminuzioni di ore/attività o di ore/persone</w:t>
      </w:r>
      <w:r w:rsidRPr="001C17D9">
        <w:t>]:</w:t>
      </w:r>
    </w:p>
    <w:p w14:paraId="69B817C1" w14:textId="77777777" w:rsidR="00086FF8" w:rsidRPr="006D6316" w:rsidRDefault="00086FF8" w:rsidP="009B5EA7">
      <w:pPr>
        <w:pStyle w:val="Paragrafoelenco"/>
        <w:spacing w:after="60" w:line="300" w:lineRule="auto"/>
        <w:contextualSpacing w:val="0"/>
        <w:jc w:val="both"/>
        <w:rPr>
          <w:sz w:val="2"/>
          <w:szCs w:val="2"/>
        </w:rPr>
      </w:pPr>
    </w:p>
    <w:tbl>
      <w:tblPr>
        <w:tblW w:w="5980" w:type="dxa"/>
        <w:jc w:val="center"/>
        <w:tblCellMar>
          <w:left w:w="70" w:type="dxa"/>
          <w:right w:w="70" w:type="dxa"/>
        </w:tblCellMar>
        <w:tblLook w:val="04A0" w:firstRow="1" w:lastRow="0" w:firstColumn="1" w:lastColumn="0" w:noHBand="0" w:noVBand="1"/>
      </w:tblPr>
      <w:tblGrid>
        <w:gridCol w:w="2122"/>
        <w:gridCol w:w="1591"/>
        <w:gridCol w:w="2267"/>
      </w:tblGrid>
      <w:tr w:rsidR="00B2566A" w:rsidRPr="001C17D9" w14:paraId="471BFAA0" w14:textId="77777777" w:rsidTr="001C5515">
        <w:trPr>
          <w:trHeight w:val="420"/>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3FDB8273" w14:textId="77777777" w:rsidR="00B2566A" w:rsidRPr="001C17D9" w:rsidRDefault="00B2566A" w:rsidP="009B5EA7">
            <w:pPr>
              <w:spacing w:after="60" w:line="300" w:lineRule="auto"/>
              <w:ind w:left="-75"/>
              <w:jc w:val="center"/>
              <w:rPr>
                <w:b/>
                <w:bCs/>
              </w:rPr>
            </w:pPr>
            <w:r w:rsidRPr="001C17D9">
              <w:rPr>
                <w:b/>
                <w:bCs/>
              </w:rPr>
              <w:t>Proponente</w:t>
            </w:r>
          </w:p>
        </w:tc>
        <w:tc>
          <w:tcPr>
            <w:tcW w:w="1591" w:type="dxa"/>
            <w:tcBorders>
              <w:top w:val="single" w:sz="4" w:space="0" w:color="auto"/>
              <w:left w:val="nil"/>
              <w:bottom w:val="single" w:sz="4" w:space="0" w:color="auto"/>
              <w:right w:val="single" w:sz="4" w:space="0" w:color="auto"/>
            </w:tcBorders>
            <w:shd w:val="clear" w:color="auto" w:fill="auto"/>
            <w:vAlign w:val="center"/>
          </w:tcPr>
          <w:p w14:paraId="632842CD" w14:textId="77777777" w:rsidR="00B2566A" w:rsidRPr="001C17D9" w:rsidRDefault="00B2566A" w:rsidP="009B5EA7">
            <w:pPr>
              <w:spacing w:after="60" w:line="300" w:lineRule="auto"/>
              <w:ind w:left="-62"/>
              <w:jc w:val="center"/>
              <w:rPr>
                <w:b/>
                <w:bCs/>
              </w:rPr>
            </w:pPr>
            <w:r w:rsidRPr="001C17D9">
              <w:rPr>
                <w:b/>
                <w:bCs/>
              </w:rPr>
              <w:t>Ore stimate</w:t>
            </w:r>
          </w:p>
        </w:tc>
        <w:tc>
          <w:tcPr>
            <w:tcW w:w="2267" w:type="dxa"/>
            <w:tcBorders>
              <w:top w:val="single" w:sz="4" w:space="0" w:color="auto"/>
              <w:left w:val="nil"/>
              <w:bottom w:val="single" w:sz="4" w:space="0" w:color="auto"/>
              <w:right w:val="single" w:sz="4" w:space="0" w:color="auto"/>
            </w:tcBorders>
            <w:shd w:val="clear" w:color="auto" w:fill="auto"/>
            <w:vAlign w:val="center"/>
          </w:tcPr>
          <w:p w14:paraId="1A97A830" w14:textId="77777777" w:rsidR="00B2566A" w:rsidRPr="001C17D9" w:rsidRDefault="00B2566A" w:rsidP="009B5EA7">
            <w:pPr>
              <w:spacing w:after="60" w:line="300" w:lineRule="auto"/>
              <w:ind w:left="-108"/>
              <w:jc w:val="center"/>
              <w:rPr>
                <w:b/>
                <w:bCs/>
              </w:rPr>
            </w:pPr>
            <w:r w:rsidRPr="001C17D9">
              <w:rPr>
                <w:b/>
                <w:bCs/>
              </w:rPr>
              <w:t>Corrispettivo</w:t>
            </w:r>
          </w:p>
        </w:tc>
      </w:tr>
      <w:tr w:rsidR="00B2566A" w:rsidRPr="001C17D9" w14:paraId="29ACD457" w14:textId="77777777" w:rsidTr="001C5515">
        <w:trPr>
          <w:trHeight w:val="420"/>
          <w:jc w:val="center"/>
        </w:trPr>
        <w:tc>
          <w:tcPr>
            <w:tcW w:w="2122" w:type="dxa"/>
            <w:tcBorders>
              <w:top w:val="nil"/>
              <w:left w:val="single" w:sz="4" w:space="0" w:color="auto"/>
              <w:bottom w:val="single" w:sz="4" w:space="0" w:color="auto"/>
              <w:right w:val="single" w:sz="4" w:space="0" w:color="auto"/>
            </w:tcBorders>
            <w:shd w:val="clear" w:color="auto" w:fill="auto"/>
            <w:vAlign w:val="center"/>
          </w:tcPr>
          <w:p w14:paraId="176AA704" w14:textId="77777777" w:rsidR="00B2566A" w:rsidRPr="001C17D9" w:rsidRDefault="00B2566A" w:rsidP="009B5EA7">
            <w:pPr>
              <w:numPr>
                <w:ilvl w:val="0"/>
                <w:numId w:val="2"/>
              </w:numPr>
              <w:spacing w:after="60" w:line="300" w:lineRule="auto"/>
              <w:jc w:val="both"/>
            </w:pPr>
            <w:r w:rsidRPr="001C17D9">
              <w:t>Soggetto XXX</w:t>
            </w:r>
          </w:p>
        </w:tc>
        <w:tc>
          <w:tcPr>
            <w:tcW w:w="1591" w:type="dxa"/>
            <w:tcBorders>
              <w:top w:val="nil"/>
              <w:left w:val="nil"/>
              <w:bottom w:val="single" w:sz="4" w:space="0" w:color="auto"/>
              <w:right w:val="single" w:sz="4" w:space="0" w:color="auto"/>
            </w:tcBorders>
            <w:shd w:val="clear" w:color="auto" w:fill="auto"/>
            <w:noWrap/>
            <w:vAlign w:val="center"/>
          </w:tcPr>
          <w:p w14:paraId="71960497" w14:textId="77777777" w:rsidR="00B2566A" w:rsidRPr="001C17D9" w:rsidRDefault="00B2566A" w:rsidP="009B5EA7">
            <w:pPr>
              <w:numPr>
                <w:ilvl w:val="0"/>
                <w:numId w:val="2"/>
              </w:numPr>
              <w:spacing w:after="60" w:line="300" w:lineRule="auto"/>
              <w:jc w:val="center"/>
            </w:pPr>
            <w:r w:rsidRPr="001C17D9">
              <w:t>---</w:t>
            </w:r>
          </w:p>
        </w:tc>
        <w:tc>
          <w:tcPr>
            <w:tcW w:w="2267" w:type="dxa"/>
            <w:tcBorders>
              <w:top w:val="nil"/>
              <w:left w:val="nil"/>
              <w:bottom w:val="single" w:sz="4" w:space="0" w:color="auto"/>
              <w:right w:val="single" w:sz="4" w:space="0" w:color="auto"/>
            </w:tcBorders>
            <w:shd w:val="clear" w:color="auto" w:fill="auto"/>
            <w:noWrap/>
            <w:vAlign w:val="center"/>
          </w:tcPr>
          <w:p w14:paraId="233B0147" w14:textId="77777777" w:rsidR="00B2566A" w:rsidRPr="001C17D9" w:rsidRDefault="00B2566A" w:rsidP="009B5EA7">
            <w:pPr>
              <w:numPr>
                <w:ilvl w:val="0"/>
                <w:numId w:val="2"/>
              </w:numPr>
              <w:spacing w:after="60" w:line="300" w:lineRule="auto"/>
              <w:jc w:val="center"/>
            </w:pPr>
            <w:r w:rsidRPr="001C17D9">
              <w:t>--.---.---</w:t>
            </w:r>
          </w:p>
        </w:tc>
      </w:tr>
      <w:tr w:rsidR="00B2566A" w:rsidRPr="001C17D9" w14:paraId="5AE34FF5" w14:textId="77777777" w:rsidTr="001C5515">
        <w:trPr>
          <w:trHeight w:val="420"/>
          <w:jc w:val="center"/>
        </w:trPr>
        <w:tc>
          <w:tcPr>
            <w:tcW w:w="2122" w:type="dxa"/>
            <w:tcBorders>
              <w:top w:val="nil"/>
              <w:left w:val="single" w:sz="4" w:space="0" w:color="auto"/>
              <w:bottom w:val="single" w:sz="4" w:space="0" w:color="auto"/>
              <w:right w:val="single" w:sz="4" w:space="0" w:color="auto"/>
            </w:tcBorders>
            <w:shd w:val="clear" w:color="auto" w:fill="auto"/>
            <w:vAlign w:val="center"/>
          </w:tcPr>
          <w:p w14:paraId="665AD562" w14:textId="77777777" w:rsidR="00B2566A" w:rsidRPr="001C17D9" w:rsidRDefault="00B2566A" w:rsidP="009B5EA7">
            <w:pPr>
              <w:numPr>
                <w:ilvl w:val="0"/>
                <w:numId w:val="2"/>
              </w:numPr>
              <w:spacing w:after="60" w:line="300" w:lineRule="auto"/>
              <w:jc w:val="both"/>
            </w:pPr>
            <w:r w:rsidRPr="001C17D9">
              <w:t>Soggetto YYY</w:t>
            </w:r>
          </w:p>
        </w:tc>
        <w:tc>
          <w:tcPr>
            <w:tcW w:w="1591" w:type="dxa"/>
            <w:tcBorders>
              <w:top w:val="nil"/>
              <w:left w:val="nil"/>
              <w:bottom w:val="single" w:sz="4" w:space="0" w:color="auto"/>
              <w:right w:val="single" w:sz="4" w:space="0" w:color="auto"/>
            </w:tcBorders>
            <w:shd w:val="clear" w:color="auto" w:fill="auto"/>
            <w:noWrap/>
            <w:vAlign w:val="center"/>
          </w:tcPr>
          <w:p w14:paraId="45B91141" w14:textId="77777777" w:rsidR="00B2566A" w:rsidRPr="001C17D9" w:rsidRDefault="00B2566A" w:rsidP="009B5EA7">
            <w:pPr>
              <w:numPr>
                <w:ilvl w:val="0"/>
                <w:numId w:val="2"/>
              </w:numPr>
              <w:spacing w:after="60" w:line="300" w:lineRule="auto"/>
              <w:jc w:val="center"/>
            </w:pPr>
            <w:r w:rsidRPr="001C17D9">
              <w:t>---</w:t>
            </w:r>
          </w:p>
        </w:tc>
        <w:tc>
          <w:tcPr>
            <w:tcW w:w="2267" w:type="dxa"/>
            <w:tcBorders>
              <w:top w:val="nil"/>
              <w:left w:val="nil"/>
              <w:bottom w:val="single" w:sz="4" w:space="0" w:color="auto"/>
              <w:right w:val="single" w:sz="4" w:space="0" w:color="auto"/>
            </w:tcBorders>
            <w:shd w:val="clear" w:color="auto" w:fill="auto"/>
            <w:noWrap/>
            <w:vAlign w:val="center"/>
          </w:tcPr>
          <w:p w14:paraId="67D7BFBB" w14:textId="77777777" w:rsidR="00B2566A" w:rsidRPr="001C17D9" w:rsidRDefault="00B2566A" w:rsidP="009B5EA7">
            <w:pPr>
              <w:numPr>
                <w:ilvl w:val="0"/>
                <w:numId w:val="2"/>
              </w:numPr>
              <w:spacing w:after="60" w:line="300" w:lineRule="auto"/>
              <w:jc w:val="center"/>
            </w:pPr>
            <w:r w:rsidRPr="001C17D9">
              <w:t>--.---.---</w:t>
            </w:r>
          </w:p>
        </w:tc>
      </w:tr>
    </w:tbl>
    <w:p w14:paraId="7D7177FD" w14:textId="77777777" w:rsidR="00086FF8" w:rsidRPr="00E503E8" w:rsidRDefault="00086FF8" w:rsidP="009B5EA7">
      <w:pPr>
        <w:pStyle w:val="Paragrafoelenco"/>
        <w:spacing w:after="60" w:line="300" w:lineRule="auto"/>
        <w:contextualSpacing w:val="0"/>
        <w:jc w:val="both"/>
        <w:rPr>
          <w:rFonts w:ascii="Calibri" w:eastAsia="Calibri" w:hAnsi="Calibri" w:cs="Times New Roman"/>
          <w:sz w:val="2"/>
          <w:szCs w:val="2"/>
        </w:rPr>
      </w:pPr>
    </w:p>
    <w:p w14:paraId="0778F1CD" w14:textId="7E54385A" w:rsidR="005850F7" w:rsidRDefault="005850F7" w:rsidP="00461C27">
      <w:pPr>
        <w:pStyle w:val="Paragrafoelenco"/>
        <w:numPr>
          <w:ilvl w:val="0"/>
          <w:numId w:val="9"/>
        </w:numPr>
        <w:spacing w:after="60" w:line="300" w:lineRule="auto"/>
        <w:jc w:val="both"/>
        <w:rPr>
          <w:rFonts w:ascii="Calibri" w:eastAsia="Calibri" w:hAnsi="Calibri" w:cs="Times New Roman"/>
        </w:rPr>
      </w:pPr>
      <w:r w:rsidRPr="005850F7">
        <w:rPr>
          <w:rFonts w:ascii="Calibri" w:eastAsia="Calibri" w:hAnsi="Calibri" w:cs="Times New Roman"/>
        </w:rPr>
        <w:t>[</w:t>
      </w:r>
      <w:r w:rsidRPr="005850F7">
        <w:rPr>
          <w:rFonts w:ascii="Calibri" w:eastAsia="Calibri" w:hAnsi="Calibri" w:cs="Times New Roman"/>
          <w:i/>
          <w:iCs/>
        </w:rPr>
        <w:t>ovvero</w:t>
      </w:r>
      <w:r>
        <w:rPr>
          <w:rFonts w:ascii="Calibri" w:eastAsia="Calibri" w:hAnsi="Calibri" w:cs="Times New Roman"/>
        </w:rPr>
        <w:t>: l’</w:t>
      </w:r>
      <w:r w:rsidRPr="005850F7">
        <w:rPr>
          <w:rFonts w:ascii="Calibri" w:eastAsia="Calibri" w:hAnsi="Calibri" w:cs="Times New Roman"/>
        </w:rPr>
        <w:t xml:space="preserve">offerta esaminata prevede i corrispettivi relativi a ciascun esercizio compreso nel mandato – oltre a spese vive e/o accessorie, contributi (Casse di Previdenza, Autorità di vigilanza) IVA e adeguamento in base alla variazione dell’indice Istat relativo al costo della vita a decorrere dal </w:t>
      </w:r>
      <w:r w:rsidRPr="005850F7">
        <w:rPr>
          <w:rFonts w:ascii="Calibri" w:eastAsia="Calibri" w:hAnsi="Calibri" w:cs="Times New Roman"/>
          <w:bCs/>
        </w:rPr>
        <w:t xml:space="preserve">__/__/_____ </w:t>
      </w:r>
      <w:r w:rsidRPr="005850F7">
        <w:rPr>
          <w:rFonts w:ascii="Calibri" w:eastAsia="Calibri" w:hAnsi="Calibri" w:cs="Times New Roman"/>
        </w:rPr>
        <w:t xml:space="preserve">– a fronte del monte ore stimato </w:t>
      </w:r>
      <w:r w:rsidR="00560E53">
        <w:rPr>
          <w:rFonts w:ascii="Calibri" w:eastAsia="Calibri" w:hAnsi="Calibri" w:cs="Times New Roman"/>
        </w:rPr>
        <w:t xml:space="preserve">come segue </w:t>
      </w:r>
      <w:r w:rsidRPr="005850F7">
        <w:rPr>
          <w:rFonts w:ascii="Calibri" w:eastAsia="Calibri" w:hAnsi="Calibri" w:cs="Times New Roman"/>
        </w:rPr>
        <w:t>[</w:t>
      </w:r>
      <w:r w:rsidRPr="005850F7">
        <w:rPr>
          <w:rFonts w:ascii="Calibri" w:eastAsia="Calibri" w:hAnsi="Calibri" w:cs="Times New Roman"/>
          <w:i/>
        </w:rPr>
        <w:t>distinguere in caso di diversa graduazione nei vari esercizi anche in relazione ad aumenti o diminuzioni di ore/attività o di ore/persone</w:t>
      </w:r>
      <w:r w:rsidRPr="005850F7">
        <w:rPr>
          <w:rFonts w:ascii="Calibri" w:eastAsia="Calibri" w:hAnsi="Calibri" w:cs="Times New Roman"/>
        </w:rPr>
        <w:t>]:</w:t>
      </w:r>
    </w:p>
    <w:p w14:paraId="0002E1CA" w14:textId="77777777" w:rsidR="00086FF8" w:rsidRPr="005850F7" w:rsidRDefault="00086FF8" w:rsidP="009B5EA7">
      <w:pPr>
        <w:pStyle w:val="Paragrafoelenco"/>
        <w:spacing w:after="60" w:line="300" w:lineRule="auto"/>
        <w:rPr>
          <w:rFonts w:ascii="Calibri" w:eastAsia="Calibri" w:hAnsi="Calibri" w:cs="Times New Roman"/>
        </w:rPr>
      </w:pPr>
    </w:p>
    <w:tbl>
      <w:tblPr>
        <w:tblW w:w="5980" w:type="dxa"/>
        <w:jc w:val="center"/>
        <w:tblCellMar>
          <w:left w:w="70" w:type="dxa"/>
          <w:right w:w="70" w:type="dxa"/>
        </w:tblCellMar>
        <w:tblLook w:val="04A0" w:firstRow="1" w:lastRow="0" w:firstColumn="1" w:lastColumn="0" w:noHBand="0" w:noVBand="1"/>
      </w:tblPr>
      <w:tblGrid>
        <w:gridCol w:w="2122"/>
        <w:gridCol w:w="1591"/>
        <w:gridCol w:w="2267"/>
      </w:tblGrid>
      <w:tr w:rsidR="005850F7" w:rsidRPr="005850F7" w14:paraId="234FC97E" w14:textId="77777777" w:rsidTr="00304C17">
        <w:trPr>
          <w:trHeight w:val="420"/>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45E1023D" w14:textId="77777777" w:rsidR="005850F7" w:rsidRPr="005850F7" w:rsidRDefault="005850F7" w:rsidP="009B5EA7">
            <w:pPr>
              <w:pStyle w:val="Paragrafoelenco"/>
              <w:spacing w:after="60" w:line="300" w:lineRule="auto"/>
              <w:jc w:val="both"/>
              <w:rPr>
                <w:rFonts w:ascii="Calibri" w:eastAsia="Calibri" w:hAnsi="Calibri" w:cs="Times New Roman"/>
                <w:b/>
                <w:bCs/>
              </w:rPr>
            </w:pPr>
            <w:r w:rsidRPr="005850F7">
              <w:rPr>
                <w:rFonts w:ascii="Calibri" w:eastAsia="Calibri" w:hAnsi="Calibri" w:cs="Times New Roman"/>
                <w:b/>
                <w:bCs/>
              </w:rPr>
              <w:t>Proponente</w:t>
            </w:r>
          </w:p>
        </w:tc>
        <w:tc>
          <w:tcPr>
            <w:tcW w:w="1591" w:type="dxa"/>
            <w:tcBorders>
              <w:top w:val="single" w:sz="4" w:space="0" w:color="auto"/>
              <w:left w:val="nil"/>
              <w:bottom w:val="single" w:sz="4" w:space="0" w:color="auto"/>
              <w:right w:val="single" w:sz="4" w:space="0" w:color="auto"/>
            </w:tcBorders>
            <w:shd w:val="clear" w:color="auto" w:fill="auto"/>
            <w:vAlign w:val="center"/>
          </w:tcPr>
          <w:p w14:paraId="641FC3E9" w14:textId="77777777" w:rsidR="005850F7" w:rsidRPr="005850F7" w:rsidRDefault="005850F7" w:rsidP="009B5EA7">
            <w:pPr>
              <w:pStyle w:val="Paragrafoelenco"/>
              <w:spacing w:after="60" w:line="300" w:lineRule="auto"/>
              <w:jc w:val="both"/>
              <w:rPr>
                <w:rFonts w:ascii="Calibri" w:eastAsia="Calibri" w:hAnsi="Calibri" w:cs="Times New Roman"/>
                <w:b/>
                <w:bCs/>
              </w:rPr>
            </w:pPr>
            <w:r w:rsidRPr="005850F7">
              <w:rPr>
                <w:rFonts w:ascii="Calibri" w:eastAsia="Calibri" w:hAnsi="Calibri" w:cs="Times New Roman"/>
                <w:b/>
                <w:bCs/>
              </w:rPr>
              <w:t>Ore stimate</w:t>
            </w:r>
          </w:p>
        </w:tc>
        <w:tc>
          <w:tcPr>
            <w:tcW w:w="2267" w:type="dxa"/>
            <w:tcBorders>
              <w:top w:val="single" w:sz="4" w:space="0" w:color="auto"/>
              <w:left w:val="nil"/>
              <w:bottom w:val="single" w:sz="4" w:space="0" w:color="auto"/>
              <w:right w:val="single" w:sz="4" w:space="0" w:color="auto"/>
            </w:tcBorders>
            <w:shd w:val="clear" w:color="auto" w:fill="auto"/>
            <w:vAlign w:val="center"/>
          </w:tcPr>
          <w:p w14:paraId="31ABB51C" w14:textId="77777777" w:rsidR="005850F7" w:rsidRPr="005850F7" w:rsidRDefault="005850F7" w:rsidP="009B5EA7">
            <w:pPr>
              <w:pStyle w:val="Paragrafoelenco"/>
              <w:spacing w:after="60" w:line="300" w:lineRule="auto"/>
              <w:jc w:val="both"/>
              <w:rPr>
                <w:rFonts w:ascii="Calibri" w:eastAsia="Calibri" w:hAnsi="Calibri" w:cs="Times New Roman"/>
                <w:b/>
                <w:bCs/>
              </w:rPr>
            </w:pPr>
            <w:r w:rsidRPr="005850F7">
              <w:rPr>
                <w:rFonts w:ascii="Calibri" w:eastAsia="Calibri" w:hAnsi="Calibri" w:cs="Times New Roman"/>
                <w:b/>
                <w:bCs/>
              </w:rPr>
              <w:t>Corrispettivo</w:t>
            </w:r>
          </w:p>
        </w:tc>
      </w:tr>
      <w:tr w:rsidR="005850F7" w:rsidRPr="005850F7" w14:paraId="424F58CE" w14:textId="77777777" w:rsidTr="00304C17">
        <w:trPr>
          <w:trHeight w:val="420"/>
          <w:jc w:val="center"/>
        </w:trPr>
        <w:tc>
          <w:tcPr>
            <w:tcW w:w="2122" w:type="dxa"/>
            <w:tcBorders>
              <w:top w:val="nil"/>
              <w:left w:val="single" w:sz="4" w:space="0" w:color="auto"/>
              <w:bottom w:val="single" w:sz="4" w:space="0" w:color="auto"/>
              <w:right w:val="single" w:sz="4" w:space="0" w:color="auto"/>
            </w:tcBorders>
            <w:shd w:val="clear" w:color="auto" w:fill="auto"/>
            <w:vAlign w:val="center"/>
          </w:tcPr>
          <w:p w14:paraId="46F1A3D7" w14:textId="77777777" w:rsidR="005850F7" w:rsidRPr="005850F7" w:rsidRDefault="005850F7" w:rsidP="009B5EA7">
            <w:pPr>
              <w:pStyle w:val="Paragrafoelenco"/>
              <w:numPr>
                <w:ilvl w:val="0"/>
                <w:numId w:val="2"/>
              </w:numPr>
              <w:spacing w:after="60" w:line="300" w:lineRule="auto"/>
              <w:rPr>
                <w:rFonts w:ascii="Calibri" w:eastAsia="Calibri" w:hAnsi="Calibri" w:cs="Times New Roman"/>
              </w:rPr>
            </w:pPr>
            <w:r w:rsidRPr="005850F7">
              <w:rPr>
                <w:rFonts w:ascii="Calibri" w:eastAsia="Calibri" w:hAnsi="Calibri" w:cs="Times New Roman"/>
              </w:rPr>
              <w:t>Soggetto XXX</w:t>
            </w:r>
          </w:p>
        </w:tc>
        <w:tc>
          <w:tcPr>
            <w:tcW w:w="1591" w:type="dxa"/>
            <w:tcBorders>
              <w:top w:val="nil"/>
              <w:left w:val="nil"/>
              <w:bottom w:val="single" w:sz="4" w:space="0" w:color="auto"/>
              <w:right w:val="single" w:sz="4" w:space="0" w:color="auto"/>
            </w:tcBorders>
            <w:shd w:val="clear" w:color="auto" w:fill="auto"/>
            <w:noWrap/>
            <w:vAlign w:val="center"/>
          </w:tcPr>
          <w:p w14:paraId="3F274A5E" w14:textId="77777777" w:rsidR="005850F7" w:rsidRPr="005850F7" w:rsidRDefault="005850F7" w:rsidP="009B5EA7">
            <w:pPr>
              <w:pStyle w:val="Paragrafoelenco"/>
              <w:numPr>
                <w:ilvl w:val="0"/>
                <w:numId w:val="2"/>
              </w:numPr>
              <w:spacing w:after="60" w:line="300" w:lineRule="auto"/>
              <w:jc w:val="both"/>
              <w:rPr>
                <w:rFonts w:ascii="Calibri" w:eastAsia="Calibri" w:hAnsi="Calibri" w:cs="Times New Roman"/>
              </w:rPr>
            </w:pPr>
            <w:r w:rsidRPr="005850F7">
              <w:rPr>
                <w:rFonts w:ascii="Calibri" w:eastAsia="Calibri" w:hAnsi="Calibri" w:cs="Times New Roman"/>
              </w:rPr>
              <w:t>---</w:t>
            </w:r>
          </w:p>
        </w:tc>
        <w:tc>
          <w:tcPr>
            <w:tcW w:w="2267" w:type="dxa"/>
            <w:tcBorders>
              <w:top w:val="nil"/>
              <w:left w:val="nil"/>
              <w:bottom w:val="single" w:sz="4" w:space="0" w:color="auto"/>
              <w:right w:val="single" w:sz="4" w:space="0" w:color="auto"/>
            </w:tcBorders>
            <w:shd w:val="clear" w:color="auto" w:fill="auto"/>
            <w:noWrap/>
            <w:vAlign w:val="center"/>
          </w:tcPr>
          <w:p w14:paraId="615CDB21" w14:textId="77777777" w:rsidR="005850F7" w:rsidRPr="005850F7" w:rsidRDefault="005850F7" w:rsidP="009B5EA7">
            <w:pPr>
              <w:pStyle w:val="Paragrafoelenco"/>
              <w:numPr>
                <w:ilvl w:val="0"/>
                <w:numId w:val="2"/>
              </w:numPr>
              <w:spacing w:after="60" w:line="300" w:lineRule="auto"/>
              <w:jc w:val="both"/>
              <w:rPr>
                <w:rFonts w:ascii="Calibri" w:eastAsia="Calibri" w:hAnsi="Calibri" w:cs="Times New Roman"/>
              </w:rPr>
            </w:pPr>
            <w:r w:rsidRPr="005850F7">
              <w:rPr>
                <w:rFonts w:ascii="Calibri" w:eastAsia="Calibri" w:hAnsi="Calibri" w:cs="Times New Roman"/>
              </w:rPr>
              <w:t>--.---.---</w:t>
            </w:r>
          </w:p>
        </w:tc>
      </w:tr>
    </w:tbl>
    <w:p w14:paraId="6F78C70B" w14:textId="77777777" w:rsidR="005850F7" w:rsidRDefault="005850F7" w:rsidP="009B5EA7">
      <w:pPr>
        <w:pStyle w:val="Paragrafoelenco"/>
        <w:spacing w:after="60" w:line="300" w:lineRule="auto"/>
        <w:contextualSpacing w:val="0"/>
        <w:jc w:val="both"/>
        <w:rPr>
          <w:rFonts w:ascii="Calibri" w:eastAsia="Calibri" w:hAnsi="Calibri" w:cs="Times New Roman"/>
        </w:rPr>
      </w:pPr>
    </w:p>
    <w:p w14:paraId="496788C4" w14:textId="1C33A594" w:rsidR="00B2566A" w:rsidRPr="00C15370" w:rsidRDefault="00B2566A" w:rsidP="00461C27">
      <w:pPr>
        <w:pStyle w:val="Paragrafoelenco"/>
        <w:numPr>
          <w:ilvl w:val="0"/>
          <w:numId w:val="9"/>
        </w:numPr>
        <w:spacing w:after="60" w:line="300" w:lineRule="auto"/>
        <w:contextualSpacing w:val="0"/>
        <w:jc w:val="both"/>
        <w:rPr>
          <w:rFonts w:ascii="Calibri" w:eastAsia="Calibri" w:hAnsi="Calibri" w:cs="Times New Roman"/>
        </w:rPr>
      </w:pPr>
      <w:r w:rsidRPr="00C15370">
        <w:rPr>
          <w:rFonts w:ascii="Calibri" w:eastAsia="Calibri" w:hAnsi="Calibri" w:cs="Times New Roman"/>
        </w:rPr>
        <w:t>sulla base delle informazioni acquisite non si ravvisano elementi che possano compromettere l’indipendenza dei candidati</w:t>
      </w:r>
      <w:r w:rsidR="00560E53">
        <w:rPr>
          <w:rFonts w:ascii="Calibri" w:eastAsia="Calibri" w:hAnsi="Calibri" w:cs="Times New Roman"/>
        </w:rPr>
        <w:t xml:space="preserve"> (</w:t>
      </w:r>
      <w:r w:rsidR="00560E53" w:rsidRPr="00560E53">
        <w:rPr>
          <w:rFonts w:ascii="Calibri" w:eastAsia="Calibri" w:hAnsi="Calibri" w:cs="Times New Roman"/>
          <w:i/>
          <w:iCs/>
        </w:rPr>
        <w:t>ovvero</w:t>
      </w:r>
      <w:r w:rsidR="00560E53">
        <w:rPr>
          <w:rFonts w:ascii="Calibri" w:eastAsia="Calibri" w:hAnsi="Calibri" w:cs="Times New Roman"/>
        </w:rPr>
        <w:t xml:space="preserve">: del candidato) </w:t>
      </w:r>
      <w:r w:rsidRPr="00C15370">
        <w:rPr>
          <w:rFonts w:ascii="Calibri" w:eastAsia="Calibri" w:hAnsi="Calibri" w:cs="Times New Roman"/>
        </w:rPr>
        <w:t xml:space="preserve">né la sussistenza in capo ai medesimi </w:t>
      </w:r>
      <w:r w:rsidR="00560E53">
        <w:rPr>
          <w:rFonts w:ascii="Calibri" w:eastAsia="Calibri" w:hAnsi="Calibri" w:cs="Times New Roman"/>
        </w:rPr>
        <w:t>(</w:t>
      </w:r>
      <w:r w:rsidR="00560E53" w:rsidRPr="00560E53">
        <w:rPr>
          <w:rFonts w:ascii="Calibri" w:eastAsia="Calibri" w:hAnsi="Calibri" w:cs="Times New Roman"/>
          <w:i/>
          <w:iCs/>
        </w:rPr>
        <w:t>ovvero</w:t>
      </w:r>
      <w:r w:rsidR="00560E53">
        <w:rPr>
          <w:rFonts w:ascii="Calibri" w:eastAsia="Calibri" w:hAnsi="Calibri" w:cs="Times New Roman"/>
        </w:rPr>
        <w:t xml:space="preserve">: al </w:t>
      </w:r>
      <w:r w:rsidR="00560E53">
        <w:rPr>
          <w:rFonts w:ascii="Calibri" w:eastAsia="Calibri" w:hAnsi="Calibri" w:cs="Times New Roman"/>
        </w:rPr>
        <w:lastRenderedPageBreak/>
        <w:t xml:space="preserve">medesimo) </w:t>
      </w:r>
      <w:r w:rsidRPr="00C15370">
        <w:rPr>
          <w:rFonts w:ascii="Calibri" w:eastAsia="Calibri" w:hAnsi="Calibri" w:cs="Times New Roman"/>
        </w:rPr>
        <w:t>di cause di incompatibilità [</w:t>
      </w:r>
      <w:r w:rsidRPr="00C15370">
        <w:rPr>
          <w:rFonts w:ascii="Calibri" w:eastAsia="Calibri" w:hAnsi="Calibri" w:cs="Times New Roman"/>
          <w:i/>
        </w:rPr>
        <w:t>in caso contrario specificare gli eventuali potenziali rischi dei candidati</w:t>
      </w:r>
      <w:r w:rsidRPr="00C15370">
        <w:rPr>
          <w:rFonts w:ascii="Calibri" w:eastAsia="Calibri" w:hAnsi="Calibri" w:cs="Times New Roman"/>
        </w:rPr>
        <w:t>];</w:t>
      </w:r>
    </w:p>
    <w:p w14:paraId="23F6A41E" w14:textId="0463E6ED" w:rsidR="00B2566A" w:rsidRPr="00C15370" w:rsidRDefault="00B2566A" w:rsidP="00461C27">
      <w:pPr>
        <w:pStyle w:val="Paragrafoelenco"/>
        <w:numPr>
          <w:ilvl w:val="0"/>
          <w:numId w:val="9"/>
        </w:numPr>
        <w:spacing w:after="60" w:line="300" w:lineRule="auto"/>
        <w:contextualSpacing w:val="0"/>
        <w:jc w:val="both"/>
        <w:rPr>
          <w:rFonts w:ascii="Calibri" w:eastAsia="Calibri" w:hAnsi="Calibri" w:cs="Times New Roman"/>
        </w:rPr>
      </w:pPr>
      <w:r w:rsidRPr="00C15370">
        <w:rPr>
          <w:rFonts w:ascii="Calibri" w:eastAsia="Calibri" w:hAnsi="Calibri" w:cs="Times New Roman"/>
        </w:rPr>
        <w:t xml:space="preserve"> l’oggetto dell’incarico come definito nelle offerte esaminate</w:t>
      </w:r>
      <w:r w:rsidR="005850F7">
        <w:rPr>
          <w:rFonts w:ascii="Calibri" w:eastAsia="Calibri" w:hAnsi="Calibri" w:cs="Times New Roman"/>
        </w:rPr>
        <w:t xml:space="preserve"> (</w:t>
      </w:r>
      <w:r w:rsidR="005850F7" w:rsidRPr="005850F7">
        <w:rPr>
          <w:rFonts w:ascii="Calibri" w:eastAsia="Calibri" w:hAnsi="Calibri" w:cs="Times New Roman"/>
          <w:i/>
          <w:iCs/>
        </w:rPr>
        <w:t>ovvero</w:t>
      </w:r>
      <w:r w:rsidR="005850F7">
        <w:rPr>
          <w:rFonts w:ascii="Calibri" w:eastAsia="Calibri" w:hAnsi="Calibri" w:cs="Times New Roman"/>
        </w:rPr>
        <w:t>: nell’offerta esaminata)</w:t>
      </w:r>
      <w:r w:rsidR="00560E53">
        <w:rPr>
          <w:rFonts w:ascii="Calibri" w:eastAsia="Calibri" w:hAnsi="Calibri" w:cs="Times New Roman"/>
        </w:rPr>
        <w:t>,</w:t>
      </w:r>
      <w:r w:rsidRPr="00C15370">
        <w:rPr>
          <w:rFonts w:ascii="Calibri" w:eastAsia="Calibri" w:hAnsi="Calibri" w:cs="Times New Roman"/>
        </w:rPr>
        <w:t xml:space="preserve"> ai fini della revisione legale dei conti per gli esercizi dal 202X al 202X+2, appare sostanzialmente omogeneo [</w:t>
      </w:r>
      <w:r w:rsidRPr="00C15370">
        <w:rPr>
          <w:rFonts w:ascii="Calibri" w:eastAsia="Calibri" w:hAnsi="Calibri" w:cs="Times New Roman"/>
          <w:i/>
        </w:rPr>
        <w:t>in caso contrario sintetizzare</w:t>
      </w:r>
      <w:r w:rsidRPr="00C15370">
        <w:rPr>
          <w:rFonts w:ascii="Calibri" w:eastAsia="Calibri" w:hAnsi="Calibri" w:cs="Times New Roman"/>
        </w:rPr>
        <w:t xml:space="preserve"> </w:t>
      </w:r>
      <w:r w:rsidRPr="00C15370">
        <w:rPr>
          <w:rFonts w:ascii="Calibri" w:eastAsia="Calibri" w:hAnsi="Calibri" w:cs="Times New Roman"/>
          <w:i/>
        </w:rPr>
        <w:t>le differenze emerse nella comparazione delle offerte</w:t>
      </w:r>
      <w:r w:rsidRPr="00C15370">
        <w:rPr>
          <w:rFonts w:ascii="Calibri" w:eastAsia="Calibri" w:hAnsi="Calibri" w:cs="Times New Roman"/>
        </w:rPr>
        <w:t>].</w:t>
      </w:r>
    </w:p>
    <w:p w14:paraId="4802CF5E" w14:textId="07C2900D" w:rsidR="00B2566A" w:rsidRDefault="00B2566A" w:rsidP="009B5EA7">
      <w:pPr>
        <w:spacing w:after="60" w:line="300" w:lineRule="auto"/>
        <w:jc w:val="both"/>
        <w:rPr>
          <w:rFonts w:ascii="Calibri" w:eastAsia="Calibri" w:hAnsi="Calibri" w:cs="Times New Roman"/>
        </w:rPr>
      </w:pPr>
      <w:r w:rsidRPr="001C17D9">
        <w:rPr>
          <w:rFonts w:ascii="Calibri" w:eastAsia="Calibri" w:hAnsi="Calibri" w:cs="Times New Roman"/>
        </w:rPr>
        <w:t xml:space="preserve">Tanto premesso, il </w:t>
      </w:r>
      <w:r>
        <w:rPr>
          <w:rFonts w:ascii="Calibri" w:eastAsia="Calibri" w:hAnsi="Calibri" w:cs="Times New Roman"/>
        </w:rPr>
        <w:t>C</w:t>
      </w:r>
      <w:r w:rsidRPr="001C17D9">
        <w:rPr>
          <w:rFonts w:ascii="Calibri" w:eastAsia="Calibri" w:hAnsi="Calibri" w:cs="Times New Roman"/>
        </w:rPr>
        <w:t>ollegio sindacale procede con l’esame delle offerte pervenute</w:t>
      </w:r>
      <w:r w:rsidR="005850F7">
        <w:rPr>
          <w:rFonts w:ascii="Calibri" w:eastAsia="Calibri" w:hAnsi="Calibri" w:cs="Times New Roman"/>
        </w:rPr>
        <w:t xml:space="preserve"> (</w:t>
      </w:r>
      <w:r w:rsidR="005850F7" w:rsidRPr="005850F7">
        <w:rPr>
          <w:rFonts w:ascii="Calibri" w:eastAsia="Calibri" w:hAnsi="Calibri" w:cs="Times New Roman"/>
          <w:i/>
          <w:iCs/>
        </w:rPr>
        <w:t>ovvero</w:t>
      </w:r>
      <w:r w:rsidR="005850F7">
        <w:rPr>
          <w:rFonts w:ascii="Calibri" w:eastAsia="Calibri" w:hAnsi="Calibri" w:cs="Times New Roman"/>
        </w:rPr>
        <w:t>: della singola offerta pervenuta)</w:t>
      </w:r>
      <w:r w:rsidRPr="001C17D9">
        <w:rPr>
          <w:rFonts w:ascii="Calibri" w:eastAsia="Calibri" w:hAnsi="Calibri" w:cs="Times New Roman"/>
        </w:rPr>
        <w:t xml:space="preserve"> al fine di formulare la proposta motivata ai sensi dell’art. 13 del </w:t>
      </w:r>
      <w:r w:rsidR="00613748">
        <w:rPr>
          <w:rFonts w:ascii="Calibri" w:eastAsia="Calibri" w:hAnsi="Calibri" w:cs="Times New Roman"/>
        </w:rPr>
        <w:t xml:space="preserve">D.lgs. </w:t>
      </w:r>
      <w:r w:rsidRPr="001C17D9">
        <w:rPr>
          <w:rFonts w:ascii="Calibri" w:eastAsia="Calibri" w:hAnsi="Calibri" w:cs="Times New Roman"/>
        </w:rPr>
        <w:t xml:space="preserve"> 27 gennaio 2010, n. 39 (anche)</w:t>
      </w:r>
      <w:r w:rsidR="008D6A72">
        <w:rPr>
          <w:rFonts w:ascii="Calibri" w:eastAsia="Calibri" w:hAnsi="Calibri" w:cs="Times New Roman"/>
        </w:rPr>
        <w:t>,</w:t>
      </w:r>
      <w:r w:rsidRPr="001C17D9">
        <w:rPr>
          <w:rFonts w:ascii="Calibri" w:eastAsia="Calibri" w:hAnsi="Calibri" w:cs="Times New Roman"/>
        </w:rPr>
        <w:t xml:space="preserve"> sulla base delle indicazioni formulate dal</w:t>
      </w:r>
      <w:r>
        <w:rPr>
          <w:rFonts w:ascii="Calibri" w:eastAsia="Calibri" w:hAnsi="Calibri" w:cs="Times New Roman"/>
        </w:rPr>
        <w:t>la</w:t>
      </w:r>
      <w:r w:rsidRPr="001C17D9">
        <w:rPr>
          <w:rFonts w:ascii="Calibri" w:eastAsia="Calibri" w:hAnsi="Calibri" w:cs="Times New Roman"/>
        </w:rPr>
        <w:t xml:space="preserve"> </w:t>
      </w:r>
      <w:hyperlink r:id="rId89" w:anchor="page=107" w:history="1">
        <w:r w:rsidRPr="0052534A">
          <w:rPr>
            <w:rStyle w:val="Collegamentoipertestuale"/>
            <w:rFonts w:ascii="Calibri" w:eastAsia="Calibri" w:hAnsi="Calibri" w:cs="Times New Roman"/>
          </w:rPr>
          <w:t>Norma 8.2.</w:t>
        </w:r>
      </w:hyperlink>
      <w:r>
        <w:rPr>
          <w:rFonts w:ascii="Calibri" w:eastAsia="Calibri" w:hAnsi="Calibri" w:cs="Times New Roman"/>
        </w:rPr>
        <w:t xml:space="preserve"> delle </w:t>
      </w:r>
      <w:r w:rsidRPr="001C17D9">
        <w:rPr>
          <w:rFonts w:ascii="Calibri" w:eastAsia="Calibri" w:hAnsi="Calibri" w:cs="Times New Roman"/>
        </w:rPr>
        <w:t>“</w:t>
      </w:r>
      <w:r w:rsidRPr="001C17D9">
        <w:rPr>
          <w:rFonts w:ascii="Calibri" w:eastAsia="Calibri" w:hAnsi="Calibri" w:cs="Times New Roman"/>
          <w:i/>
        </w:rPr>
        <w:t>Norme di comportamento del Collegio sindacale di società non quotate</w:t>
      </w:r>
      <w:r w:rsidRPr="001C17D9">
        <w:rPr>
          <w:rFonts w:ascii="Calibri" w:eastAsia="Calibri" w:hAnsi="Calibri" w:cs="Times New Roman"/>
        </w:rPr>
        <w:t xml:space="preserve">”, </w:t>
      </w:r>
      <w:r w:rsidR="009A137C">
        <w:rPr>
          <w:rFonts w:ascii="Calibri" w:eastAsia="Calibri" w:hAnsi="Calibri" w:cs="Times New Roman"/>
        </w:rPr>
        <w:t xml:space="preserve">pubblicate </w:t>
      </w:r>
      <w:r w:rsidRPr="001C17D9">
        <w:rPr>
          <w:rFonts w:ascii="Calibri" w:eastAsia="Calibri" w:hAnsi="Calibri" w:cs="Times New Roman"/>
        </w:rPr>
        <w:t>dal CNDCEC nel mese di dicembre 2020 e vigenti dal 1° gennaio 2021</w:t>
      </w:r>
      <w:r w:rsidR="00B93186">
        <w:rPr>
          <w:rFonts w:ascii="Calibri" w:eastAsia="Calibri" w:hAnsi="Calibri" w:cs="Times New Roman"/>
        </w:rPr>
        <w:t>.</w:t>
      </w:r>
    </w:p>
    <w:p w14:paraId="2EDA1307" w14:textId="579DA62A" w:rsidR="00B2566A" w:rsidRPr="00C15370" w:rsidRDefault="00B2566A" w:rsidP="009B5EA7">
      <w:pPr>
        <w:spacing w:after="60" w:line="300" w:lineRule="auto"/>
        <w:jc w:val="both"/>
        <w:rPr>
          <w:rFonts w:ascii="Calibri" w:eastAsia="Calibri" w:hAnsi="Calibri" w:cs="Times New Roman"/>
        </w:rPr>
      </w:pPr>
      <w:r>
        <w:rPr>
          <w:rFonts w:ascii="Calibri" w:eastAsia="Calibri" w:hAnsi="Calibri" w:cs="Times New Roman"/>
        </w:rPr>
        <w:t>I</w:t>
      </w:r>
      <w:r w:rsidRPr="00C15370">
        <w:rPr>
          <w:rFonts w:ascii="Calibri" w:eastAsia="Calibri" w:hAnsi="Calibri" w:cs="Times New Roman"/>
        </w:rPr>
        <w:t>n esito alla valutazione svolta, [</w:t>
      </w:r>
      <w:r w:rsidRPr="00C15370">
        <w:rPr>
          <w:rFonts w:ascii="Calibri" w:eastAsia="Calibri" w:hAnsi="Calibri" w:cs="Times New Roman"/>
          <w:i/>
        </w:rPr>
        <w:t xml:space="preserve">tenuto, altresì, conto dell’attuale condizione societaria atteso che </w:t>
      </w:r>
      <w:r w:rsidRPr="00C15370">
        <w:rPr>
          <w:rFonts w:ascii="Calibri" w:eastAsia="Calibri" w:hAnsi="Calibri" w:cs="Times New Roman"/>
        </w:rPr>
        <w:t>___________</w:t>
      </w:r>
      <w:r w:rsidRPr="00C15370">
        <w:rPr>
          <w:rFonts w:ascii="Calibri" w:eastAsia="Calibri" w:hAnsi="Calibri" w:cs="Times New Roman"/>
          <w:i/>
        </w:rPr>
        <w:t>, se del caso esplicitare particolari situazioni che caratterizzano la società che potrebbero essere rilevanti ai fini della valutazione</w:t>
      </w:r>
      <w:r w:rsidRPr="00C15370">
        <w:rPr>
          <w:rFonts w:ascii="Calibri" w:eastAsia="Calibri" w:hAnsi="Calibri" w:cs="Times New Roman"/>
        </w:rPr>
        <w:t>] ai fini della formulazione del</w:t>
      </w:r>
      <w:r w:rsidR="00767054">
        <w:rPr>
          <w:rFonts w:ascii="Calibri" w:eastAsia="Calibri" w:hAnsi="Calibri" w:cs="Times New Roman"/>
        </w:rPr>
        <w:t>la propria proposta</w:t>
      </w:r>
      <w:r w:rsidRPr="00C15370">
        <w:rPr>
          <w:rFonts w:ascii="Calibri" w:eastAsia="Calibri" w:hAnsi="Calibri" w:cs="Times New Roman"/>
        </w:rPr>
        <w:t xml:space="preserve"> per l’attribuzione dell’incarico di revisione legale </w:t>
      </w:r>
      <w:r w:rsidR="00767054">
        <w:rPr>
          <w:rFonts w:ascii="Calibri" w:eastAsia="Calibri" w:hAnsi="Calibri" w:cs="Times New Roman"/>
        </w:rPr>
        <w:t xml:space="preserve">dei conti </w:t>
      </w:r>
      <w:r w:rsidRPr="00C15370">
        <w:rPr>
          <w:rFonts w:ascii="Calibri" w:eastAsia="Calibri" w:hAnsi="Calibri" w:cs="Times New Roman"/>
        </w:rPr>
        <w:t>per gli esercizi dal 202X al 202X+2, propone all’assemblea degli azionisti (Soci) di ______________ [</w:t>
      </w:r>
      <w:r w:rsidRPr="00C15370">
        <w:rPr>
          <w:rFonts w:ascii="Calibri" w:eastAsia="Calibri" w:hAnsi="Calibri" w:cs="Times New Roman"/>
          <w:i/>
        </w:rPr>
        <w:t xml:space="preserve">inserire la </w:t>
      </w:r>
      <w:r>
        <w:rPr>
          <w:rFonts w:ascii="Calibri" w:eastAsia="Calibri" w:hAnsi="Calibri" w:cs="Times New Roman"/>
          <w:i/>
        </w:rPr>
        <w:t xml:space="preserve">denominazione </w:t>
      </w:r>
      <w:r w:rsidRPr="00C15370">
        <w:rPr>
          <w:rFonts w:ascii="Calibri" w:eastAsia="Calibri" w:hAnsi="Calibri" w:cs="Times New Roman"/>
          <w:i/>
        </w:rPr>
        <w:t>sociale</w:t>
      </w:r>
      <w:r w:rsidRPr="00C15370">
        <w:rPr>
          <w:rFonts w:ascii="Calibri" w:eastAsia="Calibri" w:hAnsi="Calibri" w:cs="Times New Roman"/>
        </w:rPr>
        <w:t>], previa accettazione dei corrispettivi per l’intera durata dell’incarico unitamente ai criteri per il loro adeguamento nel corso del mandato, che l’incarico per la revisione legale dei conti per gli esercizi dal 202X al 202X+2, sia affidato a ______________ in conformità all’offerta dall</w:t>
      </w:r>
      <w:r w:rsidR="00560E53">
        <w:rPr>
          <w:rFonts w:ascii="Calibri" w:eastAsia="Calibri" w:hAnsi="Calibri" w:cs="Times New Roman"/>
        </w:rPr>
        <w:t>o</w:t>
      </w:r>
      <w:r w:rsidRPr="00C15370">
        <w:rPr>
          <w:rFonts w:ascii="Calibri" w:eastAsia="Calibri" w:hAnsi="Calibri" w:cs="Times New Roman"/>
        </w:rPr>
        <w:t xml:space="preserve"> stess</w:t>
      </w:r>
      <w:r w:rsidR="00560E53">
        <w:rPr>
          <w:rFonts w:ascii="Calibri" w:eastAsia="Calibri" w:hAnsi="Calibri" w:cs="Times New Roman"/>
        </w:rPr>
        <w:t>o</w:t>
      </w:r>
      <w:r w:rsidRPr="00C15370">
        <w:rPr>
          <w:rFonts w:ascii="Calibri" w:eastAsia="Calibri" w:hAnsi="Calibri" w:cs="Times New Roman"/>
        </w:rPr>
        <w:t xml:space="preserve"> [</w:t>
      </w:r>
      <w:r w:rsidRPr="00C15370">
        <w:rPr>
          <w:rFonts w:ascii="Calibri" w:eastAsia="Calibri" w:hAnsi="Calibri" w:cs="Times New Roman"/>
          <w:i/>
        </w:rPr>
        <w:t>dall</w:t>
      </w:r>
      <w:r w:rsidR="00560E53">
        <w:rPr>
          <w:rFonts w:ascii="Calibri" w:eastAsia="Calibri" w:hAnsi="Calibri" w:cs="Times New Roman"/>
          <w:i/>
        </w:rPr>
        <w:t>a</w:t>
      </w:r>
      <w:r w:rsidRPr="00C15370">
        <w:rPr>
          <w:rFonts w:ascii="Calibri" w:eastAsia="Calibri" w:hAnsi="Calibri" w:cs="Times New Roman"/>
          <w:i/>
        </w:rPr>
        <w:t xml:space="preserve"> stess</w:t>
      </w:r>
      <w:r w:rsidR="00560E53">
        <w:rPr>
          <w:rFonts w:ascii="Calibri" w:eastAsia="Calibri" w:hAnsi="Calibri" w:cs="Times New Roman"/>
          <w:i/>
        </w:rPr>
        <w:t>a</w:t>
      </w:r>
      <w:r w:rsidRPr="00C15370">
        <w:rPr>
          <w:rFonts w:ascii="Calibri" w:eastAsia="Calibri" w:hAnsi="Calibri" w:cs="Times New Roman"/>
        </w:rPr>
        <w:t xml:space="preserve">] formulata il </w:t>
      </w:r>
      <w:r w:rsidRPr="00C15370">
        <w:rPr>
          <w:rFonts w:ascii="Calibri" w:eastAsia="Calibri" w:hAnsi="Calibri" w:cs="Times New Roman"/>
          <w:bCs/>
        </w:rPr>
        <w:t>__/__/_____</w:t>
      </w:r>
      <w:r w:rsidRPr="00C15370">
        <w:rPr>
          <w:rFonts w:ascii="Calibri" w:eastAsia="Calibri" w:hAnsi="Calibri" w:cs="Times New Roman"/>
        </w:rPr>
        <w:t>.</w:t>
      </w:r>
    </w:p>
    <w:p w14:paraId="7F18D120" w14:textId="58E1A36F" w:rsidR="00B2566A" w:rsidRDefault="00B2566A" w:rsidP="009B5EA7">
      <w:pPr>
        <w:spacing w:after="60" w:line="300" w:lineRule="auto"/>
        <w:jc w:val="both"/>
        <w:rPr>
          <w:rFonts w:ascii="Calibri" w:eastAsia="Calibri" w:hAnsi="Calibri" w:cs="Times New Roman"/>
        </w:rPr>
      </w:pPr>
      <w:r w:rsidRPr="001C17D9">
        <w:rPr>
          <w:rFonts w:ascii="Calibri" w:eastAsia="Calibri" w:hAnsi="Calibri" w:cs="Times New Roman"/>
        </w:rPr>
        <w:t>Tutto ciò posto, non essendo altro da deliberare, il presidente dichiara chiusa la riunione alle ore _</w:t>
      </w:r>
      <w:proofErr w:type="gramStart"/>
      <w:r w:rsidRPr="001C17D9">
        <w:rPr>
          <w:rFonts w:ascii="Calibri" w:eastAsia="Calibri" w:hAnsi="Calibri" w:cs="Times New Roman"/>
        </w:rPr>
        <w:t>_:_</w:t>
      </w:r>
      <w:proofErr w:type="gramEnd"/>
      <w:r w:rsidRPr="001C17D9">
        <w:rPr>
          <w:rFonts w:ascii="Calibri" w:eastAsia="Calibri" w:hAnsi="Calibri" w:cs="Times New Roman"/>
        </w:rPr>
        <w:t>_.</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B2566A" w:rsidRPr="001C17D9" w14:paraId="36CB78BA" w14:textId="77777777" w:rsidTr="00E503E8">
        <w:trPr>
          <w:trHeight w:hRule="exact" w:val="567"/>
        </w:trPr>
        <w:tc>
          <w:tcPr>
            <w:tcW w:w="6650" w:type="dxa"/>
            <w:vAlign w:val="center"/>
          </w:tcPr>
          <w:p w14:paraId="761BB3CE" w14:textId="77777777" w:rsidR="00B2566A" w:rsidRPr="001C17D9" w:rsidRDefault="00B2566A" w:rsidP="009B5EA7">
            <w:pPr>
              <w:spacing w:after="60" w:line="300" w:lineRule="auto"/>
              <w:rPr>
                <w:rFonts w:ascii="Calibri" w:eastAsia="Calibri" w:hAnsi="Calibri" w:cs="Times New Roman"/>
              </w:rPr>
            </w:pPr>
            <w:r w:rsidRPr="001C17D9">
              <w:rPr>
                <w:rFonts w:ascii="Calibri" w:eastAsia="Calibri" w:hAnsi="Calibri" w:cs="Times New Roman"/>
                <w:i/>
              </w:rPr>
              <w:t>Luogo, data</w:t>
            </w:r>
          </w:p>
        </w:tc>
        <w:tc>
          <w:tcPr>
            <w:tcW w:w="2988" w:type="dxa"/>
            <w:vAlign w:val="center"/>
          </w:tcPr>
          <w:p w14:paraId="1FCDD75B" w14:textId="0E031FBA" w:rsidR="00B2566A" w:rsidRPr="001C17D9" w:rsidRDefault="00B2566A" w:rsidP="009B5EA7">
            <w:pPr>
              <w:spacing w:after="60" w:line="300" w:lineRule="auto"/>
              <w:jc w:val="center"/>
              <w:rPr>
                <w:rFonts w:ascii="Calibri" w:eastAsia="Calibri" w:hAnsi="Calibri" w:cs="Times New Roman"/>
              </w:rPr>
            </w:pPr>
            <w:r w:rsidRPr="001C17D9">
              <w:rPr>
                <w:rFonts w:ascii="Calibri" w:eastAsia="Calibri" w:hAnsi="Calibri" w:cs="Times New Roman"/>
              </w:rPr>
              <w:t xml:space="preserve">Il </w:t>
            </w:r>
            <w:r w:rsidR="00B544D5">
              <w:rPr>
                <w:rFonts w:ascii="Calibri" w:eastAsia="Calibri" w:hAnsi="Calibri" w:cs="Times New Roman"/>
              </w:rPr>
              <w:t>C</w:t>
            </w:r>
            <w:r w:rsidRPr="001C17D9">
              <w:rPr>
                <w:rFonts w:ascii="Calibri" w:eastAsia="Calibri" w:hAnsi="Calibri" w:cs="Times New Roman"/>
              </w:rPr>
              <w:t>ollegio sindacale</w:t>
            </w:r>
          </w:p>
        </w:tc>
      </w:tr>
      <w:tr w:rsidR="00B2566A" w:rsidRPr="001C17D9" w14:paraId="010AE1F9" w14:textId="77777777" w:rsidTr="00E503E8">
        <w:tc>
          <w:tcPr>
            <w:tcW w:w="6650" w:type="dxa"/>
          </w:tcPr>
          <w:p w14:paraId="36E35A07" w14:textId="77777777" w:rsidR="00B2566A" w:rsidRPr="001C17D9" w:rsidRDefault="00B2566A" w:rsidP="009B5EA7">
            <w:pPr>
              <w:spacing w:after="60" w:line="300" w:lineRule="auto"/>
              <w:jc w:val="right"/>
              <w:rPr>
                <w:rFonts w:ascii="Calibri" w:eastAsia="Calibri" w:hAnsi="Calibri" w:cs="Times New Roman"/>
              </w:rPr>
            </w:pPr>
          </w:p>
        </w:tc>
        <w:tc>
          <w:tcPr>
            <w:tcW w:w="2988" w:type="dxa"/>
          </w:tcPr>
          <w:p w14:paraId="4B018BF2" w14:textId="77777777" w:rsidR="00B2566A" w:rsidRPr="001C17D9" w:rsidRDefault="00B2566A" w:rsidP="009B5EA7">
            <w:pPr>
              <w:spacing w:after="60" w:line="300" w:lineRule="auto"/>
              <w:jc w:val="center"/>
              <w:rPr>
                <w:rFonts w:ascii="Calibri" w:eastAsia="Calibri" w:hAnsi="Calibri" w:cs="Times New Roman"/>
              </w:rPr>
            </w:pPr>
            <w:r w:rsidRPr="001C17D9">
              <w:rPr>
                <w:rFonts w:ascii="Calibri" w:eastAsia="Calibri" w:hAnsi="Calibri" w:cs="Times New Roman"/>
              </w:rPr>
              <w:t>_________________</w:t>
            </w:r>
          </w:p>
          <w:p w14:paraId="15628EBF" w14:textId="77777777" w:rsidR="00B2566A" w:rsidRPr="001C17D9" w:rsidRDefault="00B2566A" w:rsidP="009B5EA7">
            <w:pPr>
              <w:spacing w:after="60" w:line="300" w:lineRule="auto"/>
              <w:jc w:val="center"/>
              <w:rPr>
                <w:rFonts w:ascii="Calibri" w:eastAsia="Calibri" w:hAnsi="Calibri" w:cs="Times New Roman"/>
              </w:rPr>
            </w:pPr>
          </w:p>
        </w:tc>
      </w:tr>
      <w:tr w:rsidR="00B2566A" w:rsidRPr="001C17D9" w14:paraId="3FF92C53" w14:textId="77777777" w:rsidTr="00E503E8">
        <w:tc>
          <w:tcPr>
            <w:tcW w:w="6650" w:type="dxa"/>
          </w:tcPr>
          <w:p w14:paraId="198BC3DC" w14:textId="77777777" w:rsidR="00B2566A" w:rsidRPr="001C17D9" w:rsidRDefault="00B2566A" w:rsidP="009B5EA7">
            <w:pPr>
              <w:spacing w:after="60" w:line="300" w:lineRule="auto"/>
              <w:jc w:val="right"/>
              <w:rPr>
                <w:rFonts w:ascii="Calibri" w:eastAsia="Calibri" w:hAnsi="Calibri" w:cs="Times New Roman"/>
              </w:rPr>
            </w:pPr>
          </w:p>
        </w:tc>
        <w:tc>
          <w:tcPr>
            <w:tcW w:w="2988" w:type="dxa"/>
          </w:tcPr>
          <w:p w14:paraId="21E57D75" w14:textId="77777777" w:rsidR="00B2566A" w:rsidRPr="001C17D9" w:rsidRDefault="00B2566A" w:rsidP="009B5EA7">
            <w:pPr>
              <w:spacing w:after="60" w:line="300" w:lineRule="auto"/>
              <w:jc w:val="center"/>
              <w:rPr>
                <w:rFonts w:ascii="Calibri" w:eastAsia="Calibri" w:hAnsi="Calibri" w:cs="Times New Roman"/>
              </w:rPr>
            </w:pPr>
            <w:r w:rsidRPr="001C17D9">
              <w:rPr>
                <w:rFonts w:ascii="Calibri" w:eastAsia="Calibri" w:hAnsi="Calibri" w:cs="Times New Roman"/>
              </w:rPr>
              <w:t>_________________</w:t>
            </w:r>
          </w:p>
          <w:p w14:paraId="7C0AA8C3" w14:textId="77777777" w:rsidR="00B2566A" w:rsidRPr="001C17D9" w:rsidRDefault="00B2566A" w:rsidP="009B5EA7">
            <w:pPr>
              <w:spacing w:after="60" w:line="300" w:lineRule="auto"/>
              <w:jc w:val="center"/>
              <w:rPr>
                <w:rFonts w:ascii="Calibri" w:eastAsia="Calibri" w:hAnsi="Calibri" w:cs="Times New Roman"/>
              </w:rPr>
            </w:pPr>
          </w:p>
        </w:tc>
      </w:tr>
      <w:tr w:rsidR="00B2566A" w:rsidRPr="001C17D9" w14:paraId="466A1796" w14:textId="77777777" w:rsidTr="00E503E8">
        <w:tc>
          <w:tcPr>
            <w:tcW w:w="6650" w:type="dxa"/>
          </w:tcPr>
          <w:p w14:paraId="5526488A" w14:textId="77777777" w:rsidR="00B2566A" w:rsidRPr="001C17D9" w:rsidRDefault="00B2566A" w:rsidP="009B5EA7">
            <w:pPr>
              <w:spacing w:after="60" w:line="300" w:lineRule="auto"/>
              <w:jc w:val="right"/>
              <w:rPr>
                <w:rFonts w:ascii="Calibri" w:eastAsia="Calibri" w:hAnsi="Calibri" w:cs="Times New Roman"/>
              </w:rPr>
            </w:pPr>
          </w:p>
        </w:tc>
        <w:tc>
          <w:tcPr>
            <w:tcW w:w="2988" w:type="dxa"/>
          </w:tcPr>
          <w:p w14:paraId="38B9AE8D" w14:textId="77777777" w:rsidR="00B2566A" w:rsidRPr="001C17D9" w:rsidRDefault="00B2566A" w:rsidP="009B5EA7">
            <w:pPr>
              <w:spacing w:after="60" w:line="300" w:lineRule="auto"/>
              <w:jc w:val="center"/>
              <w:rPr>
                <w:rFonts w:ascii="Calibri" w:eastAsia="Calibri" w:hAnsi="Calibri" w:cs="Times New Roman"/>
              </w:rPr>
            </w:pPr>
            <w:r w:rsidRPr="001C17D9">
              <w:rPr>
                <w:rFonts w:ascii="Calibri" w:eastAsia="Calibri" w:hAnsi="Calibri" w:cs="Times New Roman"/>
              </w:rPr>
              <w:t>_________________</w:t>
            </w:r>
          </w:p>
        </w:tc>
      </w:tr>
    </w:tbl>
    <w:p w14:paraId="2C255AA0" w14:textId="77777777" w:rsidR="006D6316" w:rsidRDefault="006D6316" w:rsidP="006D6316">
      <w:pPr>
        <w:spacing w:after="60" w:line="300" w:lineRule="auto"/>
        <w:jc w:val="both"/>
        <w:rPr>
          <w:bCs/>
        </w:rPr>
      </w:pPr>
    </w:p>
    <w:p w14:paraId="6F17B074" w14:textId="53C730F0" w:rsidR="00B2566A" w:rsidRPr="00C15370" w:rsidRDefault="00B2566A" w:rsidP="006D6316">
      <w:pPr>
        <w:spacing w:after="60" w:line="300" w:lineRule="auto"/>
        <w:jc w:val="both"/>
        <w:rPr>
          <w:bCs/>
        </w:rPr>
      </w:pPr>
      <w:r w:rsidRPr="00C15370">
        <w:rPr>
          <w:bCs/>
        </w:rPr>
        <w:t>[</w:t>
      </w:r>
      <w:r w:rsidRPr="00C15370">
        <w:rPr>
          <w:bCs/>
          <w:i/>
          <w:iCs/>
        </w:rPr>
        <w:t xml:space="preserve">In caso di riunione in </w:t>
      </w:r>
      <w:r w:rsidR="007A6917">
        <w:rPr>
          <w:bCs/>
          <w:i/>
          <w:iCs/>
        </w:rPr>
        <w:t>video</w:t>
      </w:r>
      <w:r w:rsidR="006D6316">
        <w:rPr>
          <w:bCs/>
          <w:i/>
          <w:iCs/>
        </w:rPr>
        <w:t xml:space="preserve">-audio </w:t>
      </w:r>
      <w:r w:rsidRPr="00C15370">
        <w:rPr>
          <w:bCs/>
          <w:i/>
          <w:iCs/>
        </w:rPr>
        <w:t>conferenza:</w:t>
      </w:r>
      <w:r w:rsidRPr="00C15370">
        <w:rPr>
          <w:bCs/>
        </w:rPr>
        <w:t xml:space="preserve"> Il presente verbale è stato redatto sulla base delle annotazioni prese nel corso della riunione ed è approvato all’unanimità prima della sua trascrizione a libro]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B2566A" w:rsidRPr="001C17D9" w14:paraId="3328A340" w14:textId="77777777" w:rsidTr="001C5515">
        <w:trPr>
          <w:trHeight w:hRule="exact" w:val="567"/>
        </w:trPr>
        <w:tc>
          <w:tcPr>
            <w:tcW w:w="6650" w:type="dxa"/>
            <w:vAlign w:val="center"/>
          </w:tcPr>
          <w:p w14:paraId="7AD93F9C" w14:textId="77777777" w:rsidR="00B2566A" w:rsidRPr="001C17D9" w:rsidRDefault="00B2566A" w:rsidP="009B5EA7">
            <w:pPr>
              <w:spacing w:after="60" w:line="300" w:lineRule="auto"/>
              <w:rPr>
                <w:rFonts w:ascii="Calibri" w:eastAsia="Calibri" w:hAnsi="Calibri" w:cs="Times New Roman"/>
              </w:rPr>
            </w:pPr>
            <w:r w:rsidRPr="001C17D9">
              <w:rPr>
                <w:rFonts w:ascii="Calibri" w:eastAsia="Calibri" w:hAnsi="Calibri" w:cs="Times New Roman"/>
                <w:i/>
              </w:rPr>
              <w:t>Luogo, data</w:t>
            </w:r>
          </w:p>
        </w:tc>
        <w:tc>
          <w:tcPr>
            <w:tcW w:w="2988" w:type="dxa"/>
            <w:vAlign w:val="center"/>
          </w:tcPr>
          <w:p w14:paraId="7B6A2C0B" w14:textId="6C6D6D9E" w:rsidR="00B2566A" w:rsidRPr="001C17D9" w:rsidRDefault="00B2566A" w:rsidP="009B5EA7">
            <w:pPr>
              <w:spacing w:after="60" w:line="300" w:lineRule="auto"/>
              <w:jc w:val="center"/>
              <w:rPr>
                <w:rFonts w:ascii="Calibri" w:eastAsia="Calibri" w:hAnsi="Calibri" w:cs="Times New Roman"/>
              </w:rPr>
            </w:pPr>
            <w:r w:rsidRPr="001C17D9">
              <w:rPr>
                <w:rFonts w:ascii="Calibri" w:eastAsia="Calibri" w:hAnsi="Calibri" w:cs="Times New Roman"/>
              </w:rPr>
              <w:t xml:space="preserve">Il </w:t>
            </w:r>
            <w:r w:rsidR="00B544D5">
              <w:rPr>
                <w:rFonts w:ascii="Calibri" w:eastAsia="Calibri" w:hAnsi="Calibri" w:cs="Times New Roman"/>
              </w:rPr>
              <w:t>C</w:t>
            </w:r>
            <w:r w:rsidRPr="001C17D9">
              <w:rPr>
                <w:rFonts w:ascii="Calibri" w:eastAsia="Calibri" w:hAnsi="Calibri" w:cs="Times New Roman"/>
              </w:rPr>
              <w:t>ollegio sindacale</w:t>
            </w:r>
          </w:p>
        </w:tc>
      </w:tr>
      <w:tr w:rsidR="00B2566A" w:rsidRPr="001C17D9" w14:paraId="45BB56B4" w14:textId="77777777" w:rsidTr="001C5515">
        <w:tc>
          <w:tcPr>
            <w:tcW w:w="6650" w:type="dxa"/>
          </w:tcPr>
          <w:p w14:paraId="390B8E77" w14:textId="77777777" w:rsidR="00B2566A" w:rsidRPr="001C17D9" w:rsidRDefault="00B2566A" w:rsidP="009B5EA7">
            <w:pPr>
              <w:spacing w:after="60" w:line="300" w:lineRule="auto"/>
              <w:jc w:val="right"/>
              <w:rPr>
                <w:rFonts w:ascii="Calibri" w:eastAsia="Calibri" w:hAnsi="Calibri" w:cs="Times New Roman"/>
              </w:rPr>
            </w:pPr>
          </w:p>
        </w:tc>
        <w:tc>
          <w:tcPr>
            <w:tcW w:w="2988" w:type="dxa"/>
          </w:tcPr>
          <w:p w14:paraId="0B653843" w14:textId="77777777" w:rsidR="00B2566A" w:rsidRPr="001C17D9" w:rsidRDefault="00B2566A" w:rsidP="009B5EA7">
            <w:pPr>
              <w:spacing w:after="60" w:line="300" w:lineRule="auto"/>
              <w:jc w:val="center"/>
              <w:rPr>
                <w:rFonts w:ascii="Calibri" w:eastAsia="Calibri" w:hAnsi="Calibri" w:cs="Times New Roman"/>
              </w:rPr>
            </w:pPr>
            <w:r w:rsidRPr="001C17D9">
              <w:rPr>
                <w:rFonts w:ascii="Calibri" w:eastAsia="Calibri" w:hAnsi="Calibri" w:cs="Times New Roman"/>
              </w:rPr>
              <w:t>_________________</w:t>
            </w:r>
          </w:p>
          <w:p w14:paraId="452C0B53" w14:textId="77777777" w:rsidR="00B2566A" w:rsidRPr="001C17D9" w:rsidRDefault="00B2566A" w:rsidP="009B5EA7">
            <w:pPr>
              <w:spacing w:after="60" w:line="300" w:lineRule="auto"/>
              <w:jc w:val="center"/>
              <w:rPr>
                <w:rFonts w:ascii="Calibri" w:eastAsia="Calibri" w:hAnsi="Calibri" w:cs="Times New Roman"/>
              </w:rPr>
            </w:pPr>
          </w:p>
        </w:tc>
      </w:tr>
      <w:tr w:rsidR="00B2566A" w:rsidRPr="001C17D9" w14:paraId="14530C98" w14:textId="77777777" w:rsidTr="001C5515">
        <w:tc>
          <w:tcPr>
            <w:tcW w:w="6650" w:type="dxa"/>
          </w:tcPr>
          <w:p w14:paraId="3EFA1247" w14:textId="77777777" w:rsidR="00B2566A" w:rsidRPr="001C17D9" w:rsidRDefault="00B2566A" w:rsidP="009B5EA7">
            <w:pPr>
              <w:spacing w:after="60" w:line="300" w:lineRule="auto"/>
              <w:jc w:val="right"/>
              <w:rPr>
                <w:rFonts w:ascii="Calibri" w:eastAsia="Calibri" w:hAnsi="Calibri" w:cs="Times New Roman"/>
              </w:rPr>
            </w:pPr>
          </w:p>
        </w:tc>
        <w:tc>
          <w:tcPr>
            <w:tcW w:w="2988" w:type="dxa"/>
          </w:tcPr>
          <w:p w14:paraId="1A9C144C" w14:textId="77777777" w:rsidR="00B2566A" w:rsidRPr="001C17D9" w:rsidRDefault="00B2566A" w:rsidP="009B5EA7">
            <w:pPr>
              <w:spacing w:after="60" w:line="300" w:lineRule="auto"/>
              <w:jc w:val="center"/>
              <w:rPr>
                <w:rFonts w:ascii="Calibri" w:eastAsia="Calibri" w:hAnsi="Calibri" w:cs="Times New Roman"/>
              </w:rPr>
            </w:pPr>
            <w:r w:rsidRPr="001C17D9">
              <w:rPr>
                <w:rFonts w:ascii="Calibri" w:eastAsia="Calibri" w:hAnsi="Calibri" w:cs="Times New Roman"/>
              </w:rPr>
              <w:t>_________________</w:t>
            </w:r>
          </w:p>
          <w:p w14:paraId="70C36DAA" w14:textId="77777777" w:rsidR="00B2566A" w:rsidRPr="001C17D9" w:rsidRDefault="00B2566A" w:rsidP="009B5EA7">
            <w:pPr>
              <w:spacing w:after="60" w:line="300" w:lineRule="auto"/>
              <w:jc w:val="center"/>
              <w:rPr>
                <w:rFonts w:ascii="Calibri" w:eastAsia="Calibri" w:hAnsi="Calibri" w:cs="Times New Roman"/>
              </w:rPr>
            </w:pPr>
          </w:p>
        </w:tc>
      </w:tr>
      <w:tr w:rsidR="00B2566A" w:rsidRPr="001C17D9" w14:paraId="0F94FCF4" w14:textId="77777777" w:rsidTr="001C5515">
        <w:tc>
          <w:tcPr>
            <w:tcW w:w="6650" w:type="dxa"/>
          </w:tcPr>
          <w:p w14:paraId="5116E42E" w14:textId="77777777" w:rsidR="00B2566A" w:rsidRPr="001C17D9" w:rsidRDefault="00B2566A" w:rsidP="009B5EA7">
            <w:pPr>
              <w:spacing w:after="60" w:line="300" w:lineRule="auto"/>
              <w:jc w:val="right"/>
              <w:rPr>
                <w:rFonts w:ascii="Calibri" w:eastAsia="Calibri" w:hAnsi="Calibri" w:cs="Times New Roman"/>
              </w:rPr>
            </w:pPr>
          </w:p>
        </w:tc>
        <w:tc>
          <w:tcPr>
            <w:tcW w:w="2988" w:type="dxa"/>
          </w:tcPr>
          <w:p w14:paraId="763CA50E" w14:textId="77777777" w:rsidR="00B2566A" w:rsidRPr="001C17D9" w:rsidRDefault="00B2566A" w:rsidP="009B5EA7">
            <w:pPr>
              <w:spacing w:after="60" w:line="300" w:lineRule="auto"/>
              <w:jc w:val="center"/>
              <w:rPr>
                <w:rFonts w:ascii="Calibri" w:eastAsia="Calibri" w:hAnsi="Calibri" w:cs="Times New Roman"/>
              </w:rPr>
            </w:pPr>
            <w:r w:rsidRPr="001C17D9">
              <w:rPr>
                <w:rFonts w:ascii="Calibri" w:eastAsia="Calibri" w:hAnsi="Calibri" w:cs="Times New Roman"/>
              </w:rPr>
              <w:t>_________________</w:t>
            </w:r>
          </w:p>
        </w:tc>
      </w:tr>
    </w:tbl>
    <w:p w14:paraId="61B8E1A6" w14:textId="77777777" w:rsidR="00B2566A" w:rsidRDefault="00B2566A" w:rsidP="009B5EA7">
      <w:pPr>
        <w:spacing w:after="60" w:line="300" w:lineRule="auto"/>
        <w:rPr>
          <w:bCs/>
        </w:rPr>
      </w:pPr>
    </w:p>
    <w:p w14:paraId="0CB58250" w14:textId="13A18F84" w:rsidR="00FE7A27" w:rsidRDefault="00FE7A27" w:rsidP="009B5EA7">
      <w:pPr>
        <w:spacing w:after="60" w:line="300" w:lineRule="auto"/>
        <w:rPr>
          <w:bCs/>
        </w:rPr>
      </w:pPr>
      <w:r>
        <w:rPr>
          <w:bCs/>
        </w:rPr>
        <w:br w:type="page"/>
      </w:r>
    </w:p>
    <w:p w14:paraId="35B72589" w14:textId="3275B3B0" w:rsidR="008150D5" w:rsidRPr="004D6E11" w:rsidRDefault="005E2822" w:rsidP="004D6E11">
      <w:pPr>
        <w:pStyle w:val="Titolo1"/>
      </w:pPr>
      <w:bookmarkStart w:id="210" w:name="_Toc77320276"/>
      <w:bookmarkStart w:id="211" w:name="_Toc77341086"/>
      <w:bookmarkStart w:id="212" w:name="_Toc445134822"/>
      <w:bookmarkStart w:id="213" w:name="_Toc77777995"/>
      <w:r w:rsidRPr="004D6E11">
        <w:lastRenderedPageBreak/>
        <w:t>V.2</w:t>
      </w:r>
      <w:r w:rsidR="00DD695A" w:rsidRPr="004D6E11">
        <w:t>0</w:t>
      </w:r>
      <w:r w:rsidRPr="004D6E11">
        <w:t xml:space="preserve"> bis</w:t>
      </w:r>
      <w:r w:rsidR="001953AB" w:rsidRPr="004D6E11">
        <w:t>.</w:t>
      </w:r>
      <w:r w:rsidRPr="004D6E11">
        <w:t xml:space="preserve"> </w:t>
      </w:r>
      <w:r w:rsidR="00B43906" w:rsidRPr="004D6E11">
        <w:t>Verbale relativo alla proposta motivata</w:t>
      </w:r>
      <w:r w:rsidR="00BA2EFD" w:rsidRPr="004D6E11">
        <w:t>,</w:t>
      </w:r>
      <w:r w:rsidR="004204E1" w:rsidRPr="004D6E11">
        <w:t xml:space="preserve"> </w:t>
      </w:r>
      <w:r w:rsidR="00BA2EFD" w:rsidRPr="004D6E11">
        <w:t>con valutazione,</w:t>
      </w:r>
      <w:r w:rsidR="005230E4" w:rsidRPr="004D6E11">
        <w:t xml:space="preserve"> </w:t>
      </w:r>
      <w:r w:rsidR="00B43906" w:rsidRPr="004D6E11">
        <w:t xml:space="preserve">per il conferimento dell’incarico di revisione legale dei conti ai sensi dell’art. 13, co. 1, </w:t>
      </w:r>
      <w:r w:rsidR="00C4731C" w:rsidRPr="004D6E11">
        <w:t>D.lgs.</w:t>
      </w:r>
      <w:r w:rsidR="00B43906" w:rsidRPr="004D6E11">
        <w:t xml:space="preserve"> 27 gennaio 2010, n. 39 (</w:t>
      </w:r>
      <w:r w:rsidR="00837435" w:rsidRPr="004D6E11">
        <w:t>con graduatoria</w:t>
      </w:r>
      <w:r w:rsidR="00B43906" w:rsidRPr="004D6E11">
        <w:t>)</w:t>
      </w:r>
      <w:bookmarkEnd w:id="210"/>
      <w:bookmarkEnd w:id="211"/>
      <w:bookmarkEnd w:id="213"/>
    </w:p>
    <w:p w14:paraId="68855F51" w14:textId="77777777" w:rsidR="00AA3FA7" w:rsidRDefault="00AA3FA7" w:rsidP="009B5EA7">
      <w:pPr>
        <w:spacing w:after="60" w:line="300" w:lineRule="auto"/>
      </w:pPr>
    </w:p>
    <w:p w14:paraId="5FA691DF" w14:textId="6F3C2338" w:rsidR="008150D5" w:rsidRPr="00E310E1" w:rsidRDefault="008150D5" w:rsidP="00A65886">
      <w:pPr>
        <w:spacing w:after="60" w:line="300" w:lineRule="auto"/>
        <w:jc w:val="both"/>
      </w:pPr>
      <w:r w:rsidRPr="00E310E1">
        <w:t xml:space="preserve">In data </w:t>
      </w:r>
      <w:r w:rsidRPr="00E310E1">
        <w:rPr>
          <w:bCs/>
        </w:rPr>
        <w:t>__/__/_____</w:t>
      </w:r>
      <w:r w:rsidRPr="00E310E1">
        <w:t>, alle ore _</w:t>
      </w:r>
      <w:r w:rsidR="009A7706" w:rsidRPr="00E310E1">
        <w:t>_: _</w:t>
      </w:r>
      <w:r w:rsidRPr="00E310E1">
        <w:t>_, presso [</w:t>
      </w:r>
      <w:r w:rsidRPr="00E310E1">
        <w:rPr>
          <w:i/>
        </w:rPr>
        <w:t>la sede/gli uffici amministrativi della società</w:t>
      </w:r>
      <w:r w:rsidRPr="00E310E1">
        <w:t xml:space="preserve">] _______________, in _____________ via/piazza _________, </w:t>
      </w:r>
    </w:p>
    <w:p w14:paraId="143703FD" w14:textId="446B434C" w:rsidR="008150D5" w:rsidRDefault="008150D5" w:rsidP="009B5EA7">
      <w:pPr>
        <w:spacing w:after="60" w:line="300" w:lineRule="auto"/>
        <w:jc w:val="both"/>
        <w:rPr>
          <w:rFonts w:ascii="Calibri" w:eastAsia="Calibri" w:hAnsi="Calibri" w:cs="Times New Roman"/>
        </w:rPr>
      </w:pPr>
      <w:r w:rsidRPr="007A6917">
        <w:rPr>
          <w:rFonts w:ascii="Calibri" w:eastAsia="Calibri" w:hAnsi="Calibri" w:cs="Times New Roman"/>
        </w:rPr>
        <w:t>si è riunito</w:t>
      </w:r>
      <w:r w:rsidR="005F65BD">
        <w:rPr>
          <w:rFonts w:ascii="Calibri" w:eastAsia="Calibri" w:hAnsi="Calibri" w:cs="Times New Roman"/>
        </w:rPr>
        <w:t xml:space="preserve"> </w:t>
      </w:r>
      <w:bookmarkStart w:id="214" w:name="_Hlk72130512"/>
      <w:r w:rsidR="005F65BD" w:rsidRPr="005F65BD">
        <w:rPr>
          <w:rFonts w:ascii="Calibri" w:eastAsia="Calibri" w:hAnsi="Calibri" w:cs="Times New Roman"/>
        </w:rPr>
        <w:t>[</w:t>
      </w:r>
      <w:bookmarkEnd w:id="214"/>
      <w:r w:rsidR="007644D6" w:rsidRPr="007644D6">
        <w:rPr>
          <w:rFonts w:ascii="Calibri" w:eastAsia="Calibri" w:hAnsi="Calibri" w:cs="Times New Roman"/>
          <w:i/>
          <w:iCs/>
        </w:rPr>
        <w:t>specificare</w:t>
      </w:r>
      <w:r w:rsidR="007644D6">
        <w:rPr>
          <w:rFonts w:ascii="Calibri" w:eastAsia="Calibri" w:hAnsi="Calibri" w:cs="Times New Roman"/>
        </w:rPr>
        <w:t>: i</w:t>
      </w:r>
      <w:r w:rsidR="005F65BD" w:rsidRPr="005F65BD">
        <w:rPr>
          <w:rFonts w:ascii="Calibri" w:eastAsia="Calibri" w:hAnsi="Calibri" w:cs="Times New Roman"/>
        </w:rPr>
        <w:t>n video</w:t>
      </w:r>
      <w:r w:rsidR="006D6316">
        <w:rPr>
          <w:rFonts w:ascii="Calibri" w:eastAsia="Calibri" w:hAnsi="Calibri" w:cs="Times New Roman"/>
        </w:rPr>
        <w:t xml:space="preserve">-audio </w:t>
      </w:r>
      <w:r w:rsidR="005F65BD" w:rsidRPr="005F65BD">
        <w:rPr>
          <w:rFonts w:ascii="Calibri" w:eastAsia="Calibri" w:hAnsi="Calibri" w:cs="Times New Roman"/>
        </w:rPr>
        <w:t xml:space="preserve">conferenza, avendo la possibilità ogni partecipante di ricevere ed inviare documenti ed essendo consentita tale modalità dall’art. … dello Statuto], </w:t>
      </w:r>
      <w:r w:rsidRPr="007A6917">
        <w:rPr>
          <w:rFonts w:ascii="Calibri" w:eastAsia="Calibri" w:hAnsi="Calibri" w:cs="Times New Roman"/>
        </w:rPr>
        <w:t xml:space="preserve">il </w:t>
      </w:r>
      <w:r w:rsidR="00FE7A27" w:rsidRPr="007A6917">
        <w:rPr>
          <w:rFonts w:ascii="Calibri" w:eastAsia="Calibri" w:hAnsi="Calibri" w:cs="Times New Roman"/>
        </w:rPr>
        <w:t>C</w:t>
      </w:r>
      <w:r w:rsidRPr="007A6917">
        <w:rPr>
          <w:rFonts w:ascii="Calibri" w:eastAsia="Calibri" w:hAnsi="Calibri" w:cs="Times New Roman"/>
        </w:rPr>
        <w:t>ollegio sindacale nelle persone di:</w:t>
      </w:r>
    </w:p>
    <w:p w14:paraId="1DC0A8BB" w14:textId="77777777" w:rsidR="007A6917" w:rsidRPr="007A6917" w:rsidRDefault="007A6917" w:rsidP="006D6316">
      <w:pPr>
        <w:spacing w:after="60" w:line="300" w:lineRule="auto"/>
        <w:ind w:left="708"/>
        <w:jc w:val="both"/>
        <w:rPr>
          <w:rFonts w:ascii="Calibri" w:eastAsia="Calibri" w:hAnsi="Calibri" w:cs="Times New Roman"/>
        </w:rPr>
      </w:pPr>
      <w:r w:rsidRPr="007A6917">
        <w:rPr>
          <w:rFonts w:ascii="Calibri" w:eastAsia="Calibri" w:hAnsi="Calibri" w:cs="Times New Roman"/>
        </w:rPr>
        <w:t>dott. _____________________________, presidente del collegio sindacale;</w:t>
      </w:r>
    </w:p>
    <w:p w14:paraId="0315CBFA" w14:textId="77777777" w:rsidR="007A6917" w:rsidRPr="007A6917" w:rsidRDefault="007A6917" w:rsidP="006D6316">
      <w:pPr>
        <w:spacing w:after="60" w:line="300" w:lineRule="auto"/>
        <w:ind w:left="708"/>
        <w:jc w:val="both"/>
        <w:rPr>
          <w:rFonts w:ascii="Calibri" w:eastAsia="Calibri" w:hAnsi="Calibri" w:cs="Times New Roman"/>
        </w:rPr>
      </w:pPr>
      <w:r w:rsidRPr="007A6917">
        <w:rPr>
          <w:rFonts w:ascii="Calibri" w:eastAsia="Calibri" w:hAnsi="Calibri" w:cs="Times New Roman"/>
        </w:rPr>
        <w:t>dott. _____________________________, sindaco effettivo;</w:t>
      </w:r>
    </w:p>
    <w:p w14:paraId="763EF894" w14:textId="3EEA917C" w:rsidR="007A6917" w:rsidRPr="007A6917" w:rsidRDefault="007A6917" w:rsidP="006D6316">
      <w:pPr>
        <w:spacing w:after="60" w:line="300" w:lineRule="auto"/>
        <w:ind w:left="708"/>
        <w:jc w:val="both"/>
        <w:rPr>
          <w:rFonts w:ascii="Calibri" w:eastAsia="Calibri" w:hAnsi="Calibri" w:cs="Times New Roman"/>
        </w:rPr>
      </w:pPr>
      <w:r w:rsidRPr="007A6917">
        <w:rPr>
          <w:rFonts w:ascii="Calibri" w:eastAsia="Calibri" w:hAnsi="Calibri" w:cs="Times New Roman"/>
        </w:rPr>
        <w:t>dott. _____________________________, sindaco effettivo</w:t>
      </w:r>
      <w:r w:rsidR="005F65BD">
        <w:rPr>
          <w:rFonts w:ascii="Calibri" w:eastAsia="Calibri" w:hAnsi="Calibri" w:cs="Times New Roman"/>
        </w:rPr>
        <w:t>,</w:t>
      </w:r>
    </w:p>
    <w:p w14:paraId="5C5C8BF6" w14:textId="565C8BD3" w:rsidR="007A6917" w:rsidRDefault="005F65BD" w:rsidP="009B5EA7">
      <w:pPr>
        <w:spacing w:after="60" w:line="300" w:lineRule="auto"/>
      </w:pPr>
      <w:r>
        <w:t>p</w:t>
      </w:r>
      <w:r w:rsidR="007A6917" w:rsidRPr="007A6917">
        <w:t xml:space="preserve">er procedere all’esame delle offerte pervenute per l’assunzione dell’incarico di revisione e deliberare sulla proposta motivata, ai sensi dell’art. 13, co. 1, </w:t>
      </w:r>
      <w:r w:rsidR="00613748">
        <w:t xml:space="preserve">D.lgs. </w:t>
      </w:r>
      <w:r w:rsidR="007A6917" w:rsidRPr="007A6917">
        <w:t xml:space="preserve"> 27 gennaio 2010, n. 39.</w:t>
      </w:r>
    </w:p>
    <w:p w14:paraId="747F81FB" w14:textId="04955B17" w:rsidR="007A6917" w:rsidRPr="007A6917" w:rsidRDefault="007644D6" w:rsidP="009B5EA7">
      <w:pPr>
        <w:spacing w:after="60" w:line="300" w:lineRule="auto"/>
      </w:pPr>
      <w:r w:rsidRPr="007644D6">
        <w:t>[</w:t>
      </w:r>
      <w:r w:rsidR="007A6917" w:rsidRPr="007A6917">
        <w:t xml:space="preserve">Il </w:t>
      </w:r>
      <w:r w:rsidR="007A6917">
        <w:t>p</w:t>
      </w:r>
      <w:r w:rsidR="007A6917" w:rsidRPr="007A6917">
        <w:t xml:space="preserve">residente del Collegio </w:t>
      </w:r>
      <w:r w:rsidR="0069343B">
        <w:t>s</w:t>
      </w:r>
      <w:r w:rsidR="007A6917" w:rsidRPr="007A6917">
        <w:t>indacale rileva che:</w:t>
      </w:r>
    </w:p>
    <w:p w14:paraId="5AAA815A" w14:textId="316FAB34" w:rsidR="007A6917" w:rsidRPr="007A6917" w:rsidRDefault="007A6917" w:rsidP="000B0EE2">
      <w:pPr>
        <w:pStyle w:val="Paragrafoelenco"/>
        <w:numPr>
          <w:ilvl w:val="0"/>
          <w:numId w:val="110"/>
        </w:numPr>
        <w:spacing w:after="60" w:line="300" w:lineRule="auto"/>
      </w:pPr>
      <w:r w:rsidRPr="007A6917">
        <w:t xml:space="preserve">ad esso </w:t>
      </w:r>
      <w:r>
        <w:t>p</w:t>
      </w:r>
      <w:r w:rsidRPr="007A6917">
        <w:t>residente il sistema di video – audio conferenza utilizzato – ……………… – consente di accertare inequivocabilmente l’identità e la legittimazione degli intervenuti e di regolare lo svolgimento dell’adunanza;</w:t>
      </w:r>
    </w:p>
    <w:p w14:paraId="5A314D9C" w14:textId="188FCDCD" w:rsidR="007A6917" w:rsidRPr="007A6917" w:rsidRDefault="007A6917" w:rsidP="000B0EE2">
      <w:pPr>
        <w:pStyle w:val="Paragrafoelenco"/>
        <w:numPr>
          <w:ilvl w:val="0"/>
          <w:numId w:val="110"/>
        </w:numPr>
        <w:spacing w:after="60" w:line="300" w:lineRule="auto"/>
      </w:pPr>
      <w:r w:rsidRPr="007A6917">
        <w:t xml:space="preserve">al </w:t>
      </w:r>
      <w:r>
        <w:t>s</w:t>
      </w:r>
      <w:r w:rsidRPr="007A6917">
        <w:t>indaco effettivo …………</w:t>
      </w:r>
      <w:r w:rsidR="009A7706" w:rsidRPr="007A6917">
        <w:t>……</w:t>
      </w:r>
      <w:r w:rsidRPr="007A6917">
        <w:t>, in qualità di soggetto verbalizzante, è consentito di percepire adeguatamente gli eventi oggetto di verbalizzazione;</w:t>
      </w:r>
    </w:p>
    <w:p w14:paraId="307B3370" w14:textId="51D92992" w:rsidR="007A6917" w:rsidRPr="007A6917" w:rsidRDefault="007A6917" w:rsidP="000B0EE2">
      <w:pPr>
        <w:pStyle w:val="Paragrafoelenco"/>
        <w:numPr>
          <w:ilvl w:val="0"/>
          <w:numId w:val="110"/>
        </w:numPr>
        <w:spacing w:after="60" w:line="300" w:lineRule="auto"/>
      </w:pPr>
      <w:r w:rsidRPr="007A6917">
        <w:t>è consentito agli intervenuti di partecipare in tempo reale alla discussione e alla votazione simultanea sugli argomenti all’ordine del giorno, nonché di visionare, ricevere o trasmettere documenti;</w:t>
      </w:r>
    </w:p>
    <w:p w14:paraId="01711A65" w14:textId="53B7FD53" w:rsidR="007A6917" w:rsidRPr="007A6917" w:rsidRDefault="007A6917" w:rsidP="009B5EA7">
      <w:pPr>
        <w:spacing w:after="60" w:line="300" w:lineRule="auto"/>
      </w:pPr>
      <w:r w:rsidRPr="007A6917">
        <w:t>con comunicazione in data ……</w:t>
      </w:r>
      <w:r w:rsidR="009A7706" w:rsidRPr="007A6917">
        <w:t>……</w:t>
      </w:r>
      <w:r w:rsidRPr="007A6917">
        <w:t xml:space="preserve">…. il/la </w:t>
      </w:r>
      <w:r>
        <w:t>s</w:t>
      </w:r>
      <w:r w:rsidRPr="007A6917">
        <w:t>ignor/a ……………………. ha reso note le modalità di collegamento</w:t>
      </w:r>
      <w:r w:rsidR="007644D6" w:rsidRPr="007644D6">
        <w:t>]</w:t>
      </w:r>
      <w:r w:rsidR="007644D6">
        <w:t>.</w:t>
      </w:r>
    </w:p>
    <w:p w14:paraId="18CA0EF9" w14:textId="76F0D215" w:rsidR="008150D5" w:rsidRPr="00E310E1" w:rsidRDefault="007A6917" w:rsidP="009B5EA7">
      <w:pPr>
        <w:spacing w:after="60" w:line="300" w:lineRule="auto"/>
      </w:pPr>
      <w:r w:rsidRPr="007A6917">
        <w:t>Sono altresì presenti [</w:t>
      </w:r>
      <w:r w:rsidRPr="007A6917">
        <w:rPr>
          <w:i/>
          <w:iCs/>
        </w:rPr>
        <w:t>ovvero</w:t>
      </w:r>
      <w:r w:rsidRPr="007A6917">
        <w:t>: collegati]:</w:t>
      </w:r>
    </w:p>
    <w:p w14:paraId="1AAD3330" w14:textId="77777777" w:rsidR="008150D5" w:rsidRPr="00E310E1" w:rsidRDefault="008150D5" w:rsidP="006D6316">
      <w:pPr>
        <w:spacing w:after="60" w:line="300" w:lineRule="auto"/>
        <w:ind w:left="708"/>
      </w:pPr>
      <w:r w:rsidRPr="00E310E1">
        <w:t>_______________, in qualità di _______________;</w:t>
      </w:r>
    </w:p>
    <w:p w14:paraId="01916BEB" w14:textId="77777777" w:rsidR="008150D5" w:rsidRPr="00E310E1" w:rsidRDefault="008150D5" w:rsidP="006D6316">
      <w:pPr>
        <w:spacing w:after="60" w:line="300" w:lineRule="auto"/>
        <w:ind w:left="708"/>
      </w:pPr>
      <w:r w:rsidRPr="00E310E1">
        <w:t>_______________, con funzione di ____________.</w:t>
      </w:r>
    </w:p>
    <w:p w14:paraId="42E5C1AE" w14:textId="77777777" w:rsidR="00AA3FA7" w:rsidRDefault="00AA3FA7" w:rsidP="009B5EA7">
      <w:pPr>
        <w:spacing w:after="60" w:line="300" w:lineRule="auto"/>
        <w:jc w:val="both"/>
      </w:pPr>
    </w:p>
    <w:p w14:paraId="0344099B" w14:textId="77777777" w:rsidR="008150D5" w:rsidRPr="00E310E1" w:rsidRDefault="008150D5" w:rsidP="009B5EA7">
      <w:pPr>
        <w:spacing w:after="60" w:line="300" w:lineRule="auto"/>
        <w:jc w:val="both"/>
      </w:pPr>
      <w:r w:rsidRPr="00E310E1">
        <w:t>Il Collegio sindacale rammenta che con la prossima Assemblea annuale, convocata per l’approvazione del bilancio d’esercizio chiuso al 31 dicembre 20</w:t>
      </w:r>
      <w:r>
        <w:t>2X</w:t>
      </w:r>
      <w:r w:rsidRPr="00E310E1">
        <w:t>, viene a naturale scadenza il mandato conferito relativamente alla revisione legale dei conti a …………………………… (società di revisione, revisore legale); l’Assemblea, quindi, tra l’altro, dovrà deliberare in merito.</w:t>
      </w:r>
    </w:p>
    <w:p w14:paraId="643132A2" w14:textId="2F9C3E3B" w:rsidR="008150D5" w:rsidRPr="00E310E1" w:rsidRDefault="008150D5" w:rsidP="009B5EA7">
      <w:pPr>
        <w:spacing w:after="60" w:line="300" w:lineRule="auto"/>
        <w:jc w:val="both"/>
      </w:pPr>
      <w:r w:rsidRPr="00E310E1">
        <w:t>Pertanto</w:t>
      </w:r>
      <w:r>
        <w:t>,</w:t>
      </w:r>
      <w:r w:rsidRPr="00E310E1">
        <w:t xml:space="preserve"> il Collegio sindacale si è riunito per esaminare le offerte pervenute per l’assunzione dell’incarico di revisione sulla base delle indicazioni formulate dalla </w:t>
      </w:r>
      <w:hyperlink r:id="rId90" w:anchor="page=107" w:history="1">
        <w:r w:rsidRPr="00ED44E3">
          <w:rPr>
            <w:rStyle w:val="Collegamentoipertestuale"/>
          </w:rPr>
          <w:t>Norma 8.2</w:t>
        </w:r>
      </w:hyperlink>
      <w:r w:rsidRPr="00E310E1">
        <w:t xml:space="preserve"> delle “</w:t>
      </w:r>
      <w:r w:rsidRPr="005F65BD">
        <w:rPr>
          <w:i/>
          <w:iCs/>
        </w:rPr>
        <w:t>Norme di comportamento del Collegio sindacale di società non quotate</w:t>
      </w:r>
      <w:r w:rsidRPr="00E310E1">
        <w:t>”</w:t>
      </w:r>
      <w:r>
        <w:t>,</w:t>
      </w:r>
      <w:r w:rsidRPr="00E310E1">
        <w:t xml:space="preserve"> vigenti dal 1° gennaio 2021</w:t>
      </w:r>
      <w:r>
        <w:t>,</w:t>
      </w:r>
      <w:r w:rsidRPr="00E310E1">
        <w:t xml:space="preserve"> e per la stesura della relativa proposta motivata ai sensi dell’art. 13, co. 1, </w:t>
      </w:r>
      <w:r w:rsidR="00613748">
        <w:t xml:space="preserve">D.lgs. </w:t>
      </w:r>
      <w:r w:rsidRPr="00E310E1">
        <w:t xml:space="preserve"> 27 gennaio 2010, n. 39</w:t>
      </w:r>
      <w:r>
        <w:t>,</w:t>
      </w:r>
      <w:r w:rsidRPr="00E310E1">
        <w:t xml:space="preserve"> che, come di seguito </w:t>
      </w:r>
      <w:r w:rsidR="00994A2F">
        <w:t xml:space="preserve">integralmente </w:t>
      </w:r>
      <w:r w:rsidRPr="00E310E1">
        <w:t xml:space="preserve">riportata, </w:t>
      </w:r>
      <w:r w:rsidR="007077DB" w:rsidRPr="007077DB">
        <w:t>con il presente verbale</w:t>
      </w:r>
      <w:r w:rsidR="00064F1A">
        <w:t xml:space="preserve"> viene </w:t>
      </w:r>
      <w:r>
        <w:t>all’unanimità</w:t>
      </w:r>
      <w:r w:rsidRPr="00E310E1">
        <w:t xml:space="preserve"> approvata </w:t>
      </w:r>
      <w:r w:rsidRPr="0098190B">
        <w:t>[</w:t>
      </w:r>
      <w:r w:rsidRPr="0098190B">
        <w:rPr>
          <w:i/>
        </w:rPr>
        <w:t>ovvero</w:t>
      </w:r>
      <w:r w:rsidRPr="0098190B">
        <w:t xml:space="preserve">: </w:t>
      </w:r>
      <w:r>
        <w:t>i</w:t>
      </w:r>
      <w:r w:rsidRPr="0098190B">
        <w:t xml:space="preserve">l </w:t>
      </w:r>
      <w:r w:rsidR="007077DB">
        <w:t>C</w:t>
      </w:r>
      <w:r w:rsidRPr="0098190B">
        <w:t>ollegio sindacale approva a maggioranza. Si astiene o esprime il proprio dissenso il sindaco _____, con le seguenti motivazioni:</w:t>
      </w:r>
      <w:r>
        <w:t xml:space="preserve"> </w:t>
      </w:r>
      <w:r w:rsidRPr="0098190B">
        <w:t>__________].</w:t>
      </w:r>
    </w:p>
    <w:p w14:paraId="475E14E9" w14:textId="166B5960" w:rsidR="008150D5" w:rsidRPr="007077DB" w:rsidRDefault="008150D5" w:rsidP="006D6316">
      <w:pPr>
        <w:pStyle w:val="Titolo2"/>
        <w:rPr>
          <w:rFonts w:cstheme="minorHAnsi"/>
          <w:color w:val="000000" w:themeColor="text1"/>
        </w:rPr>
      </w:pPr>
      <w:bookmarkStart w:id="215" w:name="_Toc77341087"/>
      <w:bookmarkStart w:id="216" w:name="_Toc77777996"/>
      <w:r w:rsidRPr="007077DB">
        <w:lastRenderedPageBreak/>
        <w:t xml:space="preserve">PROPOSTA MOTIVATA PER IL CONFERIMENTO DELL’INCARICO DI REVISIONE LEGALE DEI CONTI AI SENSI </w:t>
      </w:r>
      <w:r w:rsidRPr="007077DB">
        <w:rPr>
          <w:rFonts w:cstheme="minorHAnsi"/>
          <w:color w:val="000000" w:themeColor="text1"/>
        </w:rPr>
        <w:t xml:space="preserve">DELL’ART. 13, CO. 1, </w:t>
      </w:r>
      <w:r w:rsidR="00C4731C">
        <w:rPr>
          <w:rFonts w:cstheme="minorHAnsi"/>
          <w:color w:val="000000" w:themeColor="text1"/>
        </w:rPr>
        <w:t>D.LGS.</w:t>
      </w:r>
      <w:r w:rsidRPr="007077DB">
        <w:rPr>
          <w:rFonts w:cstheme="minorHAnsi"/>
          <w:color w:val="000000" w:themeColor="text1"/>
        </w:rPr>
        <w:t xml:space="preserve"> 27 GENNAIO 2010, N. 39</w:t>
      </w:r>
      <w:bookmarkEnd w:id="212"/>
      <w:bookmarkEnd w:id="215"/>
      <w:bookmarkEnd w:id="216"/>
      <w:r w:rsidRPr="007077DB">
        <w:rPr>
          <w:rFonts w:cstheme="minorHAnsi"/>
          <w:color w:val="000000" w:themeColor="text1"/>
        </w:rPr>
        <w:t xml:space="preserve"> </w:t>
      </w:r>
    </w:p>
    <w:p w14:paraId="21810F3C" w14:textId="77777777" w:rsidR="007077DB" w:rsidRPr="006D6316" w:rsidRDefault="007077DB" w:rsidP="009B5EA7">
      <w:pPr>
        <w:spacing w:after="60" w:line="300" w:lineRule="auto"/>
        <w:jc w:val="both"/>
        <w:rPr>
          <w:bCs/>
          <w:i/>
          <w:iCs/>
          <w:sz w:val="24"/>
          <w:szCs w:val="24"/>
        </w:rPr>
      </w:pPr>
      <w:r w:rsidRPr="006D6316">
        <w:rPr>
          <w:rFonts w:cstheme="minorHAnsi"/>
          <w:bCs/>
          <w:i/>
          <w:iCs/>
          <w:color w:val="000000" w:themeColor="text1"/>
          <w:sz w:val="24"/>
          <w:szCs w:val="24"/>
        </w:rPr>
        <w:t>Ai Soci della</w:t>
      </w:r>
      <w:r w:rsidRPr="006D6316">
        <w:rPr>
          <w:bCs/>
          <w:i/>
          <w:iCs/>
          <w:sz w:val="24"/>
          <w:szCs w:val="24"/>
        </w:rPr>
        <w:t xml:space="preserve"> Società [XYZ] S.p.A. [S.r.l.] </w:t>
      </w:r>
    </w:p>
    <w:p w14:paraId="7F55196A" w14:textId="77777777" w:rsidR="008150D5" w:rsidRPr="001930D5" w:rsidRDefault="008150D5" w:rsidP="009B5EA7">
      <w:pPr>
        <w:spacing w:after="60" w:line="300" w:lineRule="auto"/>
      </w:pPr>
      <w:r w:rsidRPr="001930D5">
        <w:t>Premesso che:</w:t>
      </w:r>
    </w:p>
    <w:p w14:paraId="7EBCF17D" w14:textId="38A5BD1E" w:rsidR="008150D5" w:rsidRPr="001930D5" w:rsidRDefault="008150D5" w:rsidP="009B5EA7">
      <w:pPr>
        <w:pStyle w:val="Paragrafoelenco"/>
        <w:numPr>
          <w:ilvl w:val="0"/>
          <w:numId w:val="4"/>
        </w:numPr>
        <w:spacing w:after="60" w:line="300" w:lineRule="auto"/>
        <w:jc w:val="both"/>
      </w:pPr>
      <w:r w:rsidRPr="001930D5">
        <w:t xml:space="preserve">con l’assemblea per l’approvazione del bilancio al </w:t>
      </w:r>
      <w:r w:rsidRPr="00675F8A">
        <w:rPr>
          <w:bCs/>
        </w:rPr>
        <w:t>__/__/_____</w:t>
      </w:r>
      <w:r w:rsidRPr="001930D5">
        <w:t xml:space="preserve">, fissata al </w:t>
      </w:r>
      <w:r w:rsidRPr="00675F8A">
        <w:rPr>
          <w:bCs/>
        </w:rPr>
        <w:t>__/__/_____</w:t>
      </w:r>
      <w:r w:rsidRPr="001930D5">
        <w:t xml:space="preserve">                                      </w:t>
      </w:r>
      <w:proofErr w:type="gramStart"/>
      <w:r w:rsidRPr="001930D5">
        <w:t xml:space="preserve">   [</w:t>
      </w:r>
      <w:proofErr w:type="gramEnd"/>
      <w:r w:rsidRPr="00675F8A">
        <w:rPr>
          <w:i/>
        </w:rPr>
        <w:t>e al __/__/_____, rispettivamente in prima ed in seconda convocazione</w:t>
      </w:r>
      <w:r w:rsidRPr="001930D5">
        <w:t>], giungerà a naturale scadenza</w:t>
      </w:r>
      <w:r>
        <w:rPr>
          <w:rStyle w:val="Rimandonotaapidipagina"/>
        </w:rPr>
        <w:footnoteReference w:id="66"/>
      </w:r>
      <w:r w:rsidRPr="001930D5">
        <w:t xml:space="preserve"> l’incarico in essere ai fini della revisione legale dei conti ai sensi dell’art. 2409-</w:t>
      </w:r>
      <w:r w:rsidRPr="00675F8A">
        <w:rPr>
          <w:i/>
        </w:rPr>
        <w:t>bis</w:t>
      </w:r>
      <w:r w:rsidRPr="001930D5">
        <w:t xml:space="preserve"> c.c. e degli artt. 13 e ss. del </w:t>
      </w:r>
      <w:r w:rsidR="00613748">
        <w:t xml:space="preserve">D.lgs. </w:t>
      </w:r>
      <w:r w:rsidRPr="001930D5">
        <w:t xml:space="preserve"> 27 gennaio 2010, n. 39;</w:t>
      </w:r>
    </w:p>
    <w:p w14:paraId="31893D86" w14:textId="5E0817A2" w:rsidR="008150D5" w:rsidRPr="00675F8A" w:rsidRDefault="008150D5" w:rsidP="009B5EA7">
      <w:pPr>
        <w:pStyle w:val="Paragrafoelenco"/>
        <w:numPr>
          <w:ilvl w:val="0"/>
          <w:numId w:val="4"/>
        </w:numPr>
        <w:spacing w:after="60" w:line="300" w:lineRule="auto"/>
        <w:jc w:val="both"/>
        <w:rPr>
          <w:i/>
        </w:rPr>
      </w:pPr>
      <w:proofErr w:type="spellStart"/>
      <w:r w:rsidRPr="00613748">
        <w:rPr>
          <w:lang w:val="en-US"/>
        </w:rPr>
        <w:t>l’art</w:t>
      </w:r>
      <w:proofErr w:type="spellEnd"/>
      <w:r w:rsidRPr="00613748">
        <w:rPr>
          <w:lang w:val="en-US"/>
        </w:rPr>
        <w:t xml:space="preserve">. 13, co. 1, del </w:t>
      </w:r>
      <w:proofErr w:type="spellStart"/>
      <w:r w:rsidR="00613748" w:rsidRPr="00613748">
        <w:rPr>
          <w:lang w:val="en-US"/>
        </w:rPr>
        <w:t>D.lgs</w:t>
      </w:r>
      <w:proofErr w:type="spellEnd"/>
      <w:r w:rsidR="00613748" w:rsidRPr="00613748">
        <w:rPr>
          <w:lang w:val="en-US"/>
        </w:rPr>
        <w:t xml:space="preserve">. </w:t>
      </w:r>
      <w:r w:rsidRPr="00613748">
        <w:rPr>
          <w:lang w:val="en-US"/>
        </w:rPr>
        <w:t xml:space="preserve"> </w:t>
      </w:r>
      <w:r w:rsidRPr="001930D5">
        <w:t>27 gennaio 2010, n. 39, testualmente prevede che “</w:t>
      </w:r>
      <w:r w:rsidRPr="00675F8A">
        <w:rPr>
          <w:i/>
        </w:rPr>
        <w:t>… l’assemblea, su proposta motivata dell’organo di controllo, conferisce l’incarico di revisione legale dei conti e determina il corrispettivo spettante al revisore legale o alla società di revisione legale per l’intera durata dell’incarico e gli eventuali criteri per l’adeguamento di tale corrispettivo durante l’incarico</w:t>
      </w:r>
      <w:r w:rsidRPr="001930D5">
        <w:t>”;</w:t>
      </w:r>
    </w:p>
    <w:p w14:paraId="5CD8A996" w14:textId="77777777" w:rsidR="00675F8A" w:rsidRDefault="008150D5" w:rsidP="009B5EA7">
      <w:pPr>
        <w:spacing w:after="60" w:line="300" w:lineRule="auto"/>
      </w:pPr>
      <w:r w:rsidRPr="001930D5">
        <w:t>considerato che:</w:t>
      </w:r>
    </w:p>
    <w:p w14:paraId="12AB2133" w14:textId="51312FA5" w:rsidR="008150D5" w:rsidRPr="001930D5" w:rsidRDefault="008150D5" w:rsidP="006D6316">
      <w:pPr>
        <w:pStyle w:val="Paragrafoelenco"/>
        <w:numPr>
          <w:ilvl w:val="0"/>
          <w:numId w:val="4"/>
        </w:numPr>
        <w:spacing w:after="60" w:line="300" w:lineRule="auto"/>
        <w:jc w:val="both"/>
      </w:pPr>
      <w:r w:rsidRPr="001930D5">
        <w:t xml:space="preserve">tramite il consiglio di amministrazione sono pervenute al </w:t>
      </w:r>
      <w:r w:rsidR="00B544D5">
        <w:t>C</w:t>
      </w:r>
      <w:r w:rsidRPr="001930D5">
        <w:t>ollegio sindacale ____ [</w:t>
      </w:r>
      <w:r w:rsidRPr="00675F8A">
        <w:rPr>
          <w:i/>
        </w:rPr>
        <w:t>inserire il numero</w:t>
      </w:r>
      <w:r w:rsidRPr="001930D5">
        <w:t xml:space="preserve">] distinte offerte emesse nei confronti della società ai fini della revisione legale dei conti per gli esercizi dal </w:t>
      </w:r>
      <w:r w:rsidRPr="00675F8A">
        <w:rPr>
          <w:bCs/>
        </w:rPr>
        <w:t xml:space="preserve">__/__/_____ </w:t>
      </w:r>
      <w:r w:rsidRPr="001930D5">
        <w:t xml:space="preserve"> </w:t>
      </w:r>
      <w:r w:rsidR="006D6316">
        <w:t xml:space="preserve"> </w:t>
      </w:r>
      <w:r w:rsidRPr="001930D5">
        <w:t xml:space="preserve">al </w:t>
      </w:r>
      <w:r w:rsidRPr="00675F8A">
        <w:rPr>
          <w:bCs/>
        </w:rPr>
        <w:t xml:space="preserve">__/__/_____ </w:t>
      </w:r>
      <w:r w:rsidRPr="001930D5">
        <w:t>— [</w:t>
      </w:r>
      <w:r w:rsidRPr="00675F8A">
        <w:rPr>
          <w:i/>
        </w:rPr>
        <w:t>distinguere nel caso ci siano offerte formulate anche da persone fisiche</w:t>
      </w:r>
      <w:r w:rsidRPr="001930D5">
        <w:t>], con scadenza alla data dell’assemblea convocata per l’approvazione del bilancio relativo all’ultimo esercizio compreso nell’incarico;</w:t>
      </w:r>
    </w:p>
    <w:p w14:paraId="4A255AB3" w14:textId="70546B7F" w:rsidR="008150D5" w:rsidRPr="001930D5" w:rsidRDefault="008150D5" w:rsidP="009B5EA7">
      <w:pPr>
        <w:pStyle w:val="Paragrafoelenco"/>
        <w:numPr>
          <w:ilvl w:val="0"/>
          <w:numId w:val="4"/>
        </w:numPr>
        <w:spacing w:after="60" w:line="300" w:lineRule="auto"/>
        <w:jc w:val="both"/>
      </w:pPr>
      <w:r w:rsidRPr="001930D5">
        <w:t xml:space="preserve">le offerte in parola sono state rilasciate il </w:t>
      </w:r>
      <w:r w:rsidRPr="00675F8A">
        <w:rPr>
          <w:bCs/>
        </w:rPr>
        <w:t>__/__/_____</w:t>
      </w:r>
      <w:r w:rsidRPr="001930D5">
        <w:t>— [</w:t>
      </w:r>
      <w:r w:rsidRPr="00675F8A">
        <w:rPr>
          <w:i/>
        </w:rPr>
        <w:t xml:space="preserve">il </w:t>
      </w:r>
      <w:r w:rsidRPr="00675F8A">
        <w:rPr>
          <w:bCs/>
        </w:rPr>
        <w:t>__/__/_____</w:t>
      </w:r>
      <w:r w:rsidRPr="00675F8A">
        <w:rPr>
          <w:i/>
        </w:rPr>
        <w:t xml:space="preserve">, il </w:t>
      </w:r>
      <w:r w:rsidRPr="00675F8A">
        <w:rPr>
          <w:bCs/>
        </w:rPr>
        <w:t>__/__/_____</w:t>
      </w:r>
      <w:r w:rsidRPr="00675F8A">
        <w:rPr>
          <w:i/>
        </w:rPr>
        <w:t xml:space="preserve">, </w:t>
      </w:r>
      <w:r w:rsidR="006D6316" w:rsidRPr="00675F8A">
        <w:rPr>
          <w:i/>
        </w:rPr>
        <w:t>…</w:t>
      </w:r>
      <w:r w:rsidR="006D6316" w:rsidRPr="006D6316">
        <w:rPr>
          <w:iCs/>
        </w:rPr>
        <w:t>]</w:t>
      </w:r>
      <w:r w:rsidRPr="001930D5">
        <w:t xml:space="preserve"> da [</w:t>
      </w:r>
      <w:r w:rsidRPr="00675F8A">
        <w:rPr>
          <w:i/>
        </w:rPr>
        <w:t>rispettivamente da</w:t>
      </w:r>
      <w:r w:rsidRPr="001930D5">
        <w:t xml:space="preserve">]: </w:t>
      </w:r>
      <w:r w:rsidRPr="00675F8A">
        <w:rPr>
          <w:i/>
        </w:rPr>
        <w:t>i</w:t>
      </w:r>
      <w:r w:rsidRPr="001930D5">
        <w:t xml:space="preserve">) ______________, </w:t>
      </w:r>
      <w:r w:rsidRPr="00675F8A">
        <w:rPr>
          <w:i/>
        </w:rPr>
        <w:t>ii</w:t>
      </w:r>
      <w:r w:rsidRPr="001930D5">
        <w:t xml:space="preserve">) ______________, </w:t>
      </w:r>
      <w:r w:rsidRPr="00675F8A">
        <w:rPr>
          <w:i/>
        </w:rPr>
        <w:t>iii</w:t>
      </w:r>
      <w:r w:rsidRPr="001930D5">
        <w:t xml:space="preserve">______________, tutti soggetti iscritti nel registro di cui all’art. 7 del </w:t>
      </w:r>
      <w:r w:rsidR="00613748">
        <w:t xml:space="preserve">D.lgs. </w:t>
      </w:r>
      <w:r w:rsidRPr="001930D5">
        <w:t xml:space="preserve"> 27 gennaio 2010, n. 39;</w:t>
      </w:r>
    </w:p>
    <w:p w14:paraId="16154F36" w14:textId="0FC3D6E9" w:rsidR="008150D5" w:rsidRPr="001930D5" w:rsidRDefault="008150D5" w:rsidP="009B5EA7">
      <w:pPr>
        <w:pStyle w:val="Paragrafoelenco"/>
        <w:numPr>
          <w:ilvl w:val="0"/>
          <w:numId w:val="4"/>
        </w:numPr>
        <w:spacing w:after="60" w:line="300" w:lineRule="auto"/>
        <w:jc w:val="both"/>
      </w:pPr>
      <w:r w:rsidRPr="001930D5">
        <w:t xml:space="preserve">le offerte oggetto di analisi contengono l’esplicito impegno dei soggetti proponenti a verificare l’insorgere delle situazioni disciplinate dagli artt. 10 </w:t>
      </w:r>
      <w:r w:rsidR="009A137C">
        <w:t xml:space="preserve">e ss. del </w:t>
      </w:r>
      <w:r w:rsidR="00613748">
        <w:t xml:space="preserve">D.lgs. </w:t>
      </w:r>
      <w:r w:rsidR="009A137C">
        <w:t xml:space="preserve"> 27 gennaio 2010, n. 39 </w:t>
      </w:r>
      <w:r w:rsidRPr="001930D5">
        <w:t>(“</w:t>
      </w:r>
      <w:r w:rsidRPr="00675F8A">
        <w:rPr>
          <w:i/>
        </w:rPr>
        <w:t>Indipendenza e obiettività</w:t>
      </w:r>
      <w:r w:rsidRPr="001930D5">
        <w:t>”);</w:t>
      </w:r>
    </w:p>
    <w:p w14:paraId="4A8C7759" w14:textId="655382E8" w:rsidR="008150D5" w:rsidRPr="001930D5" w:rsidRDefault="008150D5" w:rsidP="009B5EA7">
      <w:pPr>
        <w:pStyle w:val="Paragrafoelenco"/>
        <w:numPr>
          <w:ilvl w:val="0"/>
          <w:numId w:val="4"/>
        </w:numPr>
        <w:spacing w:after="60" w:line="300" w:lineRule="auto"/>
        <w:jc w:val="both"/>
      </w:pPr>
      <w:r w:rsidRPr="001930D5">
        <w:t>ai fini della verifica e del costante monitoraggio dell’insussistenza di cause di incompatibilità che possano compromettere l’incarico di revisione legale, ciascun candidato ha [</w:t>
      </w:r>
      <w:r w:rsidRPr="00675F8A">
        <w:rPr>
          <w:i/>
        </w:rPr>
        <w:t>distinguere in funzione dei candidati persone fisiche e persone giuridiche</w:t>
      </w:r>
      <w:r w:rsidRPr="001930D5">
        <w:t>]:</w:t>
      </w:r>
    </w:p>
    <w:p w14:paraId="09CB7C09" w14:textId="77777777" w:rsidR="008150D5" w:rsidRPr="001930D5" w:rsidRDefault="008150D5" w:rsidP="000B0EE2">
      <w:pPr>
        <w:pStyle w:val="Paragrafoelenco"/>
        <w:numPr>
          <w:ilvl w:val="0"/>
          <w:numId w:val="111"/>
        </w:numPr>
        <w:spacing w:after="60" w:line="300" w:lineRule="auto"/>
        <w:jc w:val="both"/>
      </w:pPr>
      <w:r w:rsidRPr="001930D5">
        <w:t>trasmesso l’elenco dei nominativi dei propri soci/associati nonché dei componenti dell’organo amministrativo proprio e delle entità appartenenti alla propria rete;</w:t>
      </w:r>
    </w:p>
    <w:p w14:paraId="5E620B8E" w14:textId="77777777" w:rsidR="008150D5" w:rsidRPr="001930D5" w:rsidRDefault="008150D5" w:rsidP="000B0EE2">
      <w:pPr>
        <w:pStyle w:val="Paragrafoelenco"/>
        <w:numPr>
          <w:ilvl w:val="0"/>
          <w:numId w:val="111"/>
        </w:numPr>
        <w:spacing w:after="60" w:line="300" w:lineRule="auto"/>
        <w:jc w:val="both"/>
      </w:pPr>
      <w:r w:rsidRPr="001930D5">
        <w:t>invitato la società conferente l’incarico di revisione legale dei conti a comunicare tempestivamente ogni variazione della struttura della compagine societaria propria e delle società controllate, controllanti o sottoposte a comune controllo;</w:t>
      </w:r>
    </w:p>
    <w:p w14:paraId="72623FD1" w14:textId="1CF53A42" w:rsidR="008150D5" w:rsidRPr="001930D5" w:rsidRDefault="008150D5" w:rsidP="009B5EA7">
      <w:pPr>
        <w:pStyle w:val="Paragrafoelenco"/>
        <w:numPr>
          <w:ilvl w:val="0"/>
          <w:numId w:val="4"/>
        </w:numPr>
        <w:spacing w:after="60" w:line="300" w:lineRule="auto"/>
        <w:jc w:val="both"/>
      </w:pPr>
      <w:r w:rsidRPr="001930D5">
        <w:t>per gli esercizi compresi nell’incarico</w:t>
      </w:r>
      <w:r>
        <w:t>,</w:t>
      </w:r>
      <w:r w:rsidRPr="001930D5">
        <w:t xml:space="preserve"> le offerte esaminate prevedono lo svolgimento delle seguenti attività [</w:t>
      </w:r>
      <w:r w:rsidRPr="00675F8A">
        <w:rPr>
          <w:i/>
        </w:rPr>
        <w:t>in caso di disomogeneità nell’oggetto dell’incarico evidenziare le differenze emerse nella comparazione delle offerte</w:t>
      </w:r>
      <w:r w:rsidRPr="001930D5">
        <w:t>]:</w:t>
      </w:r>
    </w:p>
    <w:p w14:paraId="3E373115" w14:textId="2C1FE81C" w:rsidR="008150D5" w:rsidRPr="001930D5" w:rsidRDefault="008150D5" w:rsidP="000B0EE2">
      <w:pPr>
        <w:pStyle w:val="Paragrafoelenco"/>
        <w:numPr>
          <w:ilvl w:val="0"/>
          <w:numId w:val="112"/>
        </w:numPr>
        <w:spacing w:after="60" w:line="300" w:lineRule="auto"/>
        <w:jc w:val="both"/>
      </w:pPr>
      <w:r w:rsidRPr="001930D5">
        <w:t>revisione legale ai sensi de</w:t>
      </w:r>
      <w:r>
        <w:t>ll’</w:t>
      </w:r>
      <w:r w:rsidRPr="001930D5">
        <w:t xml:space="preserve">art. 14 del </w:t>
      </w:r>
      <w:r w:rsidR="00613748">
        <w:t xml:space="preserve">D.lgs. </w:t>
      </w:r>
      <w:r w:rsidRPr="001930D5">
        <w:t xml:space="preserve"> 27 gennaio 2010, n. 39 del bilancio di esercizio [</w:t>
      </w:r>
      <w:r w:rsidRPr="006D6316">
        <w:rPr>
          <w:i/>
        </w:rPr>
        <w:t xml:space="preserve">e del bilancio consolidato del gruppo </w:t>
      </w:r>
      <w:r w:rsidRPr="001930D5">
        <w:t>______________];</w:t>
      </w:r>
    </w:p>
    <w:p w14:paraId="6662CBB7" w14:textId="3F3FB818" w:rsidR="008150D5" w:rsidRPr="001930D5" w:rsidRDefault="008150D5" w:rsidP="000B0EE2">
      <w:pPr>
        <w:pStyle w:val="Paragrafoelenco"/>
        <w:numPr>
          <w:ilvl w:val="0"/>
          <w:numId w:val="112"/>
        </w:numPr>
        <w:spacing w:after="60" w:line="300" w:lineRule="auto"/>
        <w:jc w:val="both"/>
      </w:pPr>
      <w:r w:rsidRPr="001930D5">
        <w:t xml:space="preserve">verifica, ai sensi dell’art. 14, co. 1, lett. b), del </w:t>
      </w:r>
      <w:r w:rsidR="00613748">
        <w:t xml:space="preserve">D.lgs. </w:t>
      </w:r>
      <w:r w:rsidRPr="001930D5">
        <w:t xml:space="preserve"> 27 gennaio 2010, n. 39, della regolare tenuta della contabilità sociale e della corretta rilevazione dei fatti di gestione nelle scritture contabili;</w:t>
      </w:r>
    </w:p>
    <w:p w14:paraId="772E2A8E" w14:textId="5EA78D72" w:rsidR="008150D5" w:rsidRPr="001930D5" w:rsidRDefault="008150D5" w:rsidP="00461C27">
      <w:pPr>
        <w:numPr>
          <w:ilvl w:val="0"/>
          <w:numId w:val="12"/>
        </w:numPr>
        <w:spacing w:after="60" w:line="300" w:lineRule="auto"/>
        <w:ind w:left="993" w:hanging="426"/>
        <w:jc w:val="both"/>
      </w:pPr>
      <w:r>
        <w:lastRenderedPageBreak/>
        <w:t>giudizio sulla</w:t>
      </w:r>
      <w:r w:rsidRPr="001930D5">
        <w:t xml:space="preserve"> coerenza della relazione sulla gestione</w:t>
      </w:r>
      <w:r>
        <w:t xml:space="preserve"> </w:t>
      </w:r>
      <w:r w:rsidRPr="001930D5">
        <w:t>con il bilancio di esercizio [</w:t>
      </w:r>
      <w:r w:rsidRPr="001930D5">
        <w:rPr>
          <w:i/>
        </w:rPr>
        <w:t>e con il bilancio consolidato</w:t>
      </w:r>
      <w:r w:rsidRPr="001930D5">
        <w:t>]</w:t>
      </w:r>
      <w:r>
        <w:t xml:space="preserve"> e sulla sua conformità alle norme di legge, come</w:t>
      </w:r>
      <w:r w:rsidRPr="001930D5">
        <w:t xml:space="preserve"> previst</w:t>
      </w:r>
      <w:r>
        <w:t>o</w:t>
      </w:r>
      <w:r w:rsidRPr="001930D5">
        <w:t xml:space="preserve"> dall’art. 14, co. 2, lett. e), del </w:t>
      </w:r>
      <w:r w:rsidR="00613748">
        <w:t xml:space="preserve">D.lgs. </w:t>
      </w:r>
      <w:r w:rsidR="009A137C">
        <w:t xml:space="preserve"> </w:t>
      </w:r>
      <w:r w:rsidRPr="001930D5">
        <w:t>27 gennaio 2010, n. 39;</w:t>
      </w:r>
    </w:p>
    <w:p w14:paraId="41238C30" w14:textId="58FCCF6C" w:rsidR="008150D5" w:rsidRPr="001930D5" w:rsidRDefault="008150D5" w:rsidP="00461C27">
      <w:pPr>
        <w:numPr>
          <w:ilvl w:val="0"/>
          <w:numId w:val="12"/>
        </w:numPr>
        <w:spacing w:after="60" w:line="300" w:lineRule="auto"/>
        <w:ind w:left="993" w:hanging="426"/>
        <w:jc w:val="both"/>
      </w:pPr>
      <w:r w:rsidRPr="001930D5">
        <w:t>attività prodromiche alla sottoscrizione delle dichiarazioni fiscali in conformità all’art. 1, co. 5, del D</w:t>
      </w:r>
      <w:r w:rsidR="009A137C">
        <w:t>.</w:t>
      </w:r>
      <w:r w:rsidRPr="001930D5">
        <w:t>P</w:t>
      </w:r>
      <w:r w:rsidR="009A137C">
        <w:t>.</w:t>
      </w:r>
      <w:r w:rsidRPr="001930D5">
        <w:t>R</w:t>
      </w:r>
      <w:r w:rsidR="009A137C">
        <w:t>.</w:t>
      </w:r>
      <w:r w:rsidRPr="001930D5">
        <w:t xml:space="preserve"> 22 luglio 1998, n. 322;</w:t>
      </w:r>
    </w:p>
    <w:p w14:paraId="6CA6602D" w14:textId="77777777" w:rsidR="00675F8A" w:rsidRDefault="008150D5" w:rsidP="00461C27">
      <w:pPr>
        <w:numPr>
          <w:ilvl w:val="0"/>
          <w:numId w:val="12"/>
        </w:numPr>
        <w:spacing w:after="60" w:line="300" w:lineRule="auto"/>
        <w:ind w:left="993" w:hanging="426"/>
      </w:pPr>
      <w:r w:rsidRPr="001930D5">
        <w:t>[</w:t>
      </w:r>
      <w:r w:rsidRPr="001930D5">
        <w:rPr>
          <w:i/>
        </w:rPr>
        <w:t>revisione legale delle seguenti partecipate:</w:t>
      </w:r>
      <w:r>
        <w:rPr>
          <w:i/>
        </w:rPr>
        <w:t xml:space="preserve"> </w:t>
      </w:r>
      <w:r w:rsidRPr="001930D5">
        <w:t>______________</w:t>
      </w:r>
      <w:r w:rsidRPr="001930D5">
        <w:rPr>
          <w:i/>
        </w:rPr>
        <w:t xml:space="preserve">, </w:t>
      </w:r>
      <w:r w:rsidRPr="001930D5">
        <w:t>_____________</w:t>
      </w:r>
      <w:r w:rsidRPr="001930D5">
        <w:rPr>
          <w:i/>
        </w:rPr>
        <w:t>, _____________</w:t>
      </w:r>
      <w:r w:rsidRPr="001930D5">
        <w:t>];</w:t>
      </w:r>
    </w:p>
    <w:p w14:paraId="006F4EA0" w14:textId="1F6A4807" w:rsidR="008150D5" w:rsidRPr="001930D5" w:rsidRDefault="008150D5" w:rsidP="006D6316">
      <w:pPr>
        <w:pStyle w:val="Paragrafoelenco"/>
        <w:numPr>
          <w:ilvl w:val="0"/>
          <w:numId w:val="4"/>
        </w:numPr>
        <w:spacing w:after="60" w:line="300" w:lineRule="auto"/>
        <w:jc w:val="both"/>
      </w:pPr>
      <w:r w:rsidRPr="001930D5">
        <w:t xml:space="preserve">in conformità agli artt. 11 e 12 del </w:t>
      </w:r>
      <w:r w:rsidR="00613748">
        <w:t xml:space="preserve">D.lgs. </w:t>
      </w:r>
      <w:r w:rsidRPr="001930D5">
        <w:t xml:space="preserve"> 27 gennaio 2010, n. 39, ai fini dello svolgimento delle attività di revisione legale le offerte esaminate richiamano l’adozione dei Principi di revisione internazionale (ISA Italia) adottati con Determina del Ragioniere Generale dello Stato del 23 dicembre 2014</w:t>
      </w:r>
      <w:r w:rsidR="00DD695A">
        <w:t>, come successivamente modificati e integrati</w:t>
      </w:r>
      <w:r w:rsidRPr="001930D5">
        <w:t>;</w:t>
      </w:r>
    </w:p>
    <w:p w14:paraId="49281163" w14:textId="3935C5D1" w:rsidR="008150D5" w:rsidRDefault="008150D5" w:rsidP="009B5EA7">
      <w:pPr>
        <w:pStyle w:val="Paragrafoelenco"/>
        <w:numPr>
          <w:ilvl w:val="0"/>
          <w:numId w:val="4"/>
        </w:numPr>
        <w:spacing w:after="60" w:line="300" w:lineRule="auto"/>
        <w:jc w:val="both"/>
      </w:pPr>
      <w:r w:rsidRPr="001930D5">
        <w:t xml:space="preserve">dalle offerte esaminate i corrispettivi relativi a ciascun esercizio compreso nel mandato – oltre a spese vive e/o accessorie, contributi (Casse di Previdenza, </w:t>
      </w:r>
      <w:r>
        <w:t>A</w:t>
      </w:r>
      <w:r w:rsidRPr="001930D5">
        <w:t xml:space="preserve">utorità di vigilanza) IVA e adeguamento in base alla variazione dell’indice Istat relativo al costo della vita a decorrere dal </w:t>
      </w:r>
      <w:r w:rsidRPr="00675F8A">
        <w:rPr>
          <w:bCs/>
        </w:rPr>
        <w:t>__/__/_____</w:t>
      </w:r>
      <w:r w:rsidRPr="001930D5">
        <w:t xml:space="preserve"> – a fronte del monte ore stimato da ciascun candidato</w:t>
      </w:r>
      <w:r w:rsidR="00675F8A">
        <w:t>,</w:t>
      </w:r>
      <w:r w:rsidRPr="001930D5">
        <w:t xml:space="preserve"> risultano i seguenti [</w:t>
      </w:r>
      <w:r w:rsidRPr="00675F8A">
        <w:rPr>
          <w:i/>
        </w:rPr>
        <w:t>distinguere in caso di diversa graduazione nei vari esercizi anche in relazione ad aumenti o diminuzioni di ore/attività o di ore/persone</w:t>
      </w:r>
      <w:r w:rsidRPr="001930D5">
        <w:t>]:</w:t>
      </w:r>
    </w:p>
    <w:tbl>
      <w:tblPr>
        <w:tblW w:w="4560" w:type="dxa"/>
        <w:jc w:val="center"/>
        <w:tblCellMar>
          <w:left w:w="70" w:type="dxa"/>
          <w:right w:w="70" w:type="dxa"/>
        </w:tblCellMar>
        <w:tblLook w:val="04A0" w:firstRow="1" w:lastRow="0" w:firstColumn="1" w:lastColumn="0" w:noHBand="0" w:noVBand="1"/>
      </w:tblPr>
      <w:tblGrid>
        <w:gridCol w:w="1588"/>
        <w:gridCol w:w="1245"/>
        <w:gridCol w:w="1727"/>
      </w:tblGrid>
      <w:tr w:rsidR="008150D5" w:rsidRPr="001930D5" w14:paraId="4F624A97" w14:textId="77777777" w:rsidTr="00A65886">
        <w:trPr>
          <w:trHeight w:val="454"/>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212FE4D3" w14:textId="77777777" w:rsidR="008150D5" w:rsidRPr="0015070C" w:rsidRDefault="008150D5" w:rsidP="009B5EA7">
            <w:pPr>
              <w:spacing w:after="60" w:line="300" w:lineRule="auto"/>
              <w:jc w:val="center"/>
              <w:rPr>
                <w:b/>
                <w:bCs/>
                <w:smallCaps/>
                <w:sz w:val="20"/>
                <w:szCs w:val="20"/>
              </w:rPr>
            </w:pPr>
            <w:r w:rsidRPr="0015070C">
              <w:rPr>
                <w:b/>
                <w:bCs/>
                <w:smallCaps/>
                <w:sz w:val="20"/>
                <w:szCs w:val="20"/>
              </w:rPr>
              <w:t>Proponente</w:t>
            </w:r>
          </w:p>
        </w:tc>
        <w:tc>
          <w:tcPr>
            <w:tcW w:w="1245" w:type="dxa"/>
            <w:tcBorders>
              <w:top w:val="single" w:sz="4" w:space="0" w:color="auto"/>
              <w:left w:val="nil"/>
              <w:bottom w:val="single" w:sz="4" w:space="0" w:color="auto"/>
              <w:right w:val="single" w:sz="4" w:space="0" w:color="auto"/>
            </w:tcBorders>
            <w:shd w:val="clear" w:color="auto" w:fill="auto"/>
            <w:vAlign w:val="center"/>
          </w:tcPr>
          <w:p w14:paraId="456A3A22" w14:textId="77777777" w:rsidR="008150D5" w:rsidRPr="0015070C" w:rsidRDefault="008150D5" w:rsidP="009B5EA7">
            <w:pPr>
              <w:spacing w:after="60" w:line="300" w:lineRule="auto"/>
              <w:jc w:val="center"/>
              <w:rPr>
                <w:b/>
                <w:bCs/>
                <w:smallCaps/>
                <w:sz w:val="20"/>
                <w:szCs w:val="20"/>
              </w:rPr>
            </w:pPr>
            <w:r w:rsidRPr="0015070C">
              <w:rPr>
                <w:b/>
                <w:bCs/>
                <w:smallCaps/>
                <w:sz w:val="20"/>
                <w:szCs w:val="20"/>
              </w:rPr>
              <w:t>Ore stimate</w:t>
            </w:r>
          </w:p>
        </w:tc>
        <w:tc>
          <w:tcPr>
            <w:tcW w:w="1727" w:type="dxa"/>
            <w:tcBorders>
              <w:top w:val="single" w:sz="4" w:space="0" w:color="auto"/>
              <w:left w:val="nil"/>
              <w:bottom w:val="single" w:sz="4" w:space="0" w:color="auto"/>
              <w:right w:val="single" w:sz="4" w:space="0" w:color="auto"/>
            </w:tcBorders>
            <w:shd w:val="clear" w:color="auto" w:fill="auto"/>
            <w:vAlign w:val="center"/>
          </w:tcPr>
          <w:p w14:paraId="17450F22" w14:textId="77777777" w:rsidR="008150D5" w:rsidRPr="0015070C" w:rsidRDefault="008150D5" w:rsidP="009B5EA7">
            <w:pPr>
              <w:spacing w:after="60" w:line="300" w:lineRule="auto"/>
              <w:jc w:val="center"/>
              <w:rPr>
                <w:b/>
                <w:bCs/>
                <w:smallCaps/>
                <w:sz w:val="20"/>
                <w:szCs w:val="20"/>
              </w:rPr>
            </w:pPr>
            <w:r w:rsidRPr="0015070C">
              <w:rPr>
                <w:b/>
                <w:bCs/>
                <w:smallCaps/>
                <w:sz w:val="20"/>
                <w:szCs w:val="20"/>
              </w:rPr>
              <w:t>Corrispettivo</w:t>
            </w:r>
          </w:p>
        </w:tc>
      </w:tr>
      <w:tr w:rsidR="008150D5" w:rsidRPr="001930D5" w14:paraId="2BF4FAB6" w14:textId="77777777" w:rsidTr="00A65886">
        <w:trPr>
          <w:trHeight w:val="454"/>
          <w:jc w:val="center"/>
        </w:trPr>
        <w:tc>
          <w:tcPr>
            <w:tcW w:w="1588" w:type="dxa"/>
            <w:tcBorders>
              <w:top w:val="nil"/>
              <w:left w:val="single" w:sz="4" w:space="0" w:color="auto"/>
              <w:bottom w:val="single" w:sz="4" w:space="0" w:color="auto"/>
              <w:right w:val="single" w:sz="4" w:space="0" w:color="auto"/>
            </w:tcBorders>
            <w:shd w:val="clear" w:color="auto" w:fill="auto"/>
            <w:vAlign w:val="center"/>
          </w:tcPr>
          <w:p w14:paraId="08D46863" w14:textId="77777777" w:rsidR="008150D5" w:rsidRPr="0015070C" w:rsidRDefault="008150D5" w:rsidP="009B5EA7">
            <w:pPr>
              <w:spacing w:after="60" w:line="300" w:lineRule="auto"/>
              <w:rPr>
                <w:sz w:val="20"/>
                <w:szCs w:val="20"/>
              </w:rPr>
            </w:pPr>
            <w:r w:rsidRPr="0015070C">
              <w:rPr>
                <w:sz w:val="20"/>
                <w:szCs w:val="20"/>
              </w:rPr>
              <w:t>Soggetto XXX</w:t>
            </w:r>
          </w:p>
        </w:tc>
        <w:tc>
          <w:tcPr>
            <w:tcW w:w="1245" w:type="dxa"/>
            <w:tcBorders>
              <w:top w:val="nil"/>
              <w:left w:val="nil"/>
              <w:bottom w:val="single" w:sz="4" w:space="0" w:color="auto"/>
              <w:right w:val="single" w:sz="4" w:space="0" w:color="auto"/>
            </w:tcBorders>
            <w:shd w:val="clear" w:color="auto" w:fill="auto"/>
            <w:noWrap/>
            <w:vAlign w:val="center"/>
          </w:tcPr>
          <w:p w14:paraId="57B55629" w14:textId="77777777" w:rsidR="008150D5" w:rsidRPr="0015070C" w:rsidRDefault="008150D5" w:rsidP="009B5EA7">
            <w:pPr>
              <w:spacing w:after="60" w:line="300" w:lineRule="auto"/>
              <w:jc w:val="center"/>
              <w:rPr>
                <w:sz w:val="20"/>
                <w:szCs w:val="20"/>
              </w:rPr>
            </w:pPr>
            <w:r w:rsidRPr="0015070C">
              <w:rPr>
                <w:sz w:val="20"/>
                <w:szCs w:val="20"/>
              </w:rPr>
              <w:t>---</w:t>
            </w:r>
          </w:p>
        </w:tc>
        <w:tc>
          <w:tcPr>
            <w:tcW w:w="1727" w:type="dxa"/>
            <w:tcBorders>
              <w:top w:val="nil"/>
              <w:left w:val="nil"/>
              <w:bottom w:val="single" w:sz="4" w:space="0" w:color="auto"/>
              <w:right w:val="single" w:sz="4" w:space="0" w:color="auto"/>
            </w:tcBorders>
            <w:shd w:val="clear" w:color="auto" w:fill="auto"/>
            <w:noWrap/>
            <w:vAlign w:val="center"/>
          </w:tcPr>
          <w:p w14:paraId="62B74593" w14:textId="77777777" w:rsidR="008150D5" w:rsidRPr="0015070C" w:rsidRDefault="008150D5" w:rsidP="009B5EA7">
            <w:pPr>
              <w:spacing w:after="60" w:line="300" w:lineRule="auto"/>
              <w:jc w:val="center"/>
              <w:rPr>
                <w:sz w:val="20"/>
                <w:szCs w:val="20"/>
              </w:rPr>
            </w:pPr>
            <w:r w:rsidRPr="0015070C">
              <w:rPr>
                <w:sz w:val="20"/>
                <w:szCs w:val="20"/>
              </w:rPr>
              <w:t>--.---.---</w:t>
            </w:r>
          </w:p>
        </w:tc>
      </w:tr>
      <w:tr w:rsidR="008150D5" w:rsidRPr="001930D5" w14:paraId="3489D5C1" w14:textId="77777777" w:rsidTr="00A65886">
        <w:trPr>
          <w:trHeight w:val="454"/>
          <w:jc w:val="center"/>
        </w:trPr>
        <w:tc>
          <w:tcPr>
            <w:tcW w:w="1588" w:type="dxa"/>
            <w:tcBorders>
              <w:top w:val="nil"/>
              <w:left w:val="single" w:sz="4" w:space="0" w:color="auto"/>
              <w:bottom w:val="single" w:sz="4" w:space="0" w:color="auto"/>
              <w:right w:val="single" w:sz="4" w:space="0" w:color="auto"/>
            </w:tcBorders>
            <w:shd w:val="clear" w:color="auto" w:fill="auto"/>
            <w:vAlign w:val="center"/>
          </w:tcPr>
          <w:p w14:paraId="7042D794" w14:textId="77777777" w:rsidR="008150D5" w:rsidRPr="0015070C" w:rsidRDefault="008150D5" w:rsidP="009B5EA7">
            <w:pPr>
              <w:spacing w:after="60" w:line="300" w:lineRule="auto"/>
              <w:rPr>
                <w:sz w:val="20"/>
                <w:szCs w:val="20"/>
              </w:rPr>
            </w:pPr>
            <w:r w:rsidRPr="0015070C">
              <w:rPr>
                <w:sz w:val="20"/>
                <w:szCs w:val="20"/>
              </w:rPr>
              <w:t>Soggetto YYY</w:t>
            </w:r>
          </w:p>
        </w:tc>
        <w:tc>
          <w:tcPr>
            <w:tcW w:w="1245" w:type="dxa"/>
            <w:tcBorders>
              <w:top w:val="nil"/>
              <w:left w:val="nil"/>
              <w:bottom w:val="single" w:sz="4" w:space="0" w:color="auto"/>
              <w:right w:val="single" w:sz="4" w:space="0" w:color="auto"/>
            </w:tcBorders>
            <w:shd w:val="clear" w:color="auto" w:fill="auto"/>
            <w:noWrap/>
            <w:vAlign w:val="center"/>
          </w:tcPr>
          <w:p w14:paraId="4F554333" w14:textId="77777777" w:rsidR="008150D5" w:rsidRPr="0015070C" w:rsidRDefault="008150D5" w:rsidP="009B5EA7">
            <w:pPr>
              <w:spacing w:after="60" w:line="300" w:lineRule="auto"/>
              <w:jc w:val="center"/>
              <w:rPr>
                <w:sz w:val="20"/>
                <w:szCs w:val="20"/>
              </w:rPr>
            </w:pPr>
            <w:r w:rsidRPr="0015070C">
              <w:rPr>
                <w:sz w:val="20"/>
                <w:szCs w:val="20"/>
              </w:rPr>
              <w:t>---</w:t>
            </w:r>
          </w:p>
        </w:tc>
        <w:tc>
          <w:tcPr>
            <w:tcW w:w="1727" w:type="dxa"/>
            <w:tcBorders>
              <w:top w:val="nil"/>
              <w:left w:val="nil"/>
              <w:bottom w:val="single" w:sz="4" w:space="0" w:color="auto"/>
              <w:right w:val="single" w:sz="4" w:space="0" w:color="auto"/>
            </w:tcBorders>
            <w:shd w:val="clear" w:color="auto" w:fill="auto"/>
            <w:noWrap/>
            <w:vAlign w:val="center"/>
          </w:tcPr>
          <w:p w14:paraId="14FFCDE0" w14:textId="77777777" w:rsidR="008150D5" w:rsidRPr="0015070C" w:rsidRDefault="008150D5" w:rsidP="009B5EA7">
            <w:pPr>
              <w:spacing w:after="60" w:line="300" w:lineRule="auto"/>
              <w:jc w:val="center"/>
              <w:rPr>
                <w:sz w:val="20"/>
                <w:szCs w:val="20"/>
              </w:rPr>
            </w:pPr>
            <w:r w:rsidRPr="0015070C">
              <w:rPr>
                <w:sz w:val="20"/>
                <w:szCs w:val="20"/>
              </w:rPr>
              <w:t>--.---.---</w:t>
            </w:r>
          </w:p>
        </w:tc>
      </w:tr>
      <w:tr w:rsidR="008150D5" w:rsidRPr="001930D5" w14:paraId="4AD76262" w14:textId="77777777" w:rsidTr="00A65886">
        <w:trPr>
          <w:trHeight w:val="454"/>
          <w:jc w:val="center"/>
        </w:trPr>
        <w:tc>
          <w:tcPr>
            <w:tcW w:w="1588" w:type="dxa"/>
            <w:tcBorders>
              <w:top w:val="nil"/>
              <w:left w:val="single" w:sz="4" w:space="0" w:color="auto"/>
              <w:bottom w:val="single" w:sz="4" w:space="0" w:color="auto"/>
              <w:right w:val="single" w:sz="4" w:space="0" w:color="auto"/>
            </w:tcBorders>
            <w:shd w:val="clear" w:color="auto" w:fill="auto"/>
            <w:vAlign w:val="center"/>
          </w:tcPr>
          <w:p w14:paraId="26DA1C9D" w14:textId="77777777" w:rsidR="008150D5" w:rsidRPr="0015070C" w:rsidRDefault="008150D5" w:rsidP="009B5EA7">
            <w:pPr>
              <w:spacing w:after="60" w:line="300" w:lineRule="auto"/>
              <w:rPr>
                <w:sz w:val="20"/>
                <w:szCs w:val="20"/>
              </w:rPr>
            </w:pPr>
            <w:r w:rsidRPr="0015070C">
              <w:rPr>
                <w:sz w:val="20"/>
                <w:szCs w:val="20"/>
              </w:rPr>
              <w:t>Soggetto ZZZ</w:t>
            </w:r>
          </w:p>
        </w:tc>
        <w:tc>
          <w:tcPr>
            <w:tcW w:w="1245" w:type="dxa"/>
            <w:tcBorders>
              <w:top w:val="nil"/>
              <w:left w:val="nil"/>
              <w:bottom w:val="single" w:sz="4" w:space="0" w:color="auto"/>
              <w:right w:val="single" w:sz="4" w:space="0" w:color="auto"/>
            </w:tcBorders>
            <w:shd w:val="clear" w:color="auto" w:fill="auto"/>
            <w:noWrap/>
            <w:vAlign w:val="center"/>
          </w:tcPr>
          <w:p w14:paraId="1888822A" w14:textId="77777777" w:rsidR="008150D5" w:rsidRPr="0015070C" w:rsidRDefault="008150D5" w:rsidP="009B5EA7">
            <w:pPr>
              <w:spacing w:after="60" w:line="300" w:lineRule="auto"/>
              <w:jc w:val="center"/>
              <w:rPr>
                <w:sz w:val="20"/>
                <w:szCs w:val="20"/>
              </w:rPr>
            </w:pPr>
            <w:r w:rsidRPr="0015070C">
              <w:rPr>
                <w:sz w:val="20"/>
                <w:szCs w:val="20"/>
              </w:rPr>
              <w:t>---</w:t>
            </w:r>
          </w:p>
        </w:tc>
        <w:tc>
          <w:tcPr>
            <w:tcW w:w="1727" w:type="dxa"/>
            <w:tcBorders>
              <w:top w:val="nil"/>
              <w:left w:val="nil"/>
              <w:bottom w:val="single" w:sz="4" w:space="0" w:color="auto"/>
              <w:right w:val="single" w:sz="4" w:space="0" w:color="auto"/>
            </w:tcBorders>
            <w:shd w:val="clear" w:color="auto" w:fill="auto"/>
            <w:noWrap/>
            <w:vAlign w:val="center"/>
          </w:tcPr>
          <w:p w14:paraId="47F6318A" w14:textId="77777777" w:rsidR="008150D5" w:rsidRPr="0015070C" w:rsidRDefault="008150D5" w:rsidP="009B5EA7">
            <w:pPr>
              <w:spacing w:after="60" w:line="300" w:lineRule="auto"/>
              <w:jc w:val="center"/>
              <w:rPr>
                <w:sz w:val="20"/>
                <w:szCs w:val="20"/>
              </w:rPr>
            </w:pPr>
            <w:r w:rsidRPr="0015070C">
              <w:rPr>
                <w:sz w:val="20"/>
                <w:szCs w:val="20"/>
              </w:rPr>
              <w:t>--.---.---</w:t>
            </w:r>
          </w:p>
        </w:tc>
      </w:tr>
    </w:tbl>
    <w:p w14:paraId="74D7A1FD" w14:textId="77777777" w:rsidR="00A65886" w:rsidRDefault="00A65886" w:rsidP="00A65886">
      <w:pPr>
        <w:pStyle w:val="Paragrafoelenco"/>
        <w:spacing w:after="60" w:line="300" w:lineRule="auto"/>
        <w:jc w:val="both"/>
      </w:pPr>
    </w:p>
    <w:p w14:paraId="17C488BD" w14:textId="4DBD5AE2" w:rsidR="00A65886" w:rsidRDefault="008150D5" w:rsidP="009B5EA7">
      <w:pPr>
        <w:pStyle w:val="Paragrafoelenco"/>
        <w:numPr>
          <w:ilvl w:val="0"/>
          <w:numId w:val="4"/>
        </w:numPr>
        <w:spacing w:after="60" w:line="300" w:lineRule="auto"/>
        <w:jc w:val="both"/>
      </w:pPr>
      <w:r w:rsidRPr="001930D5">
        <w:t>in esito all’analisi dei profili professionali e organizzativi svolta - specificamente con riguardo a</w:t>
      </w:r>
      <w:r>
        <w:t xml:space="preserve">i criteri indicati nella </w:t>
      </w:r>
      <w:hyperlink r:id="rId91" w:anchor="page=107" w:history="1">
        <w:r w:rsidRPr="00FF3484">
          <w:rPr>
            <w:rStyle w:val="Collegamentoipertestuale"/>
          </w:rPr>
          <w:t>Norma 8.2</w:t>
        </w:r>
      </w:hyperlink>
      <w:r>
        <w:rPr>
          <w:rStyle w:val="Collegamentoipertestuale"/>
        </w:rPr>
        <w:t>.</w:t>
      </w:r>
      <w:r>
        <w:t xml:space="preserve"> </w:t>
      </w:r>
      <w:r w:rsidRPr="00691C06">
        <w:t>“</w:t>
      </w:r>
      <w:r w:rsidRPr="00675F8A">
        <w:rPr>
          <w:i/>
        </w:rPr>
        <w:t>Norme di comportamento del Collegio sindacale di società non quotate</w:t>
      </w:r>
      <w:r w:rsidRPr="00691C06">
        <w:t xml:space="preserve">”, </w:t>
      </w:r>
      <w:r w:rsidR="009A137C">
        <w:t xml:space="preserve">pubblicate </w:t>
      </w:r>
      <w:r w:rsidRPr="00691C06">
        <w:t>dal CNDCEC</w:t>
      </w:r>
      <w:r>
        <w:t xml:space="preserve"> nel mese di dicembre 2020 </w:t>
      </w:r>
      <w:r w:rsidRPr="00691C06">
        <w:t>e vigenti dal 1° gennaio</w:t>
      </w:r>
      <w:r>
        <w:t xml:space="preserve"> 2021,</w:t>
      </w:r>
      <w:r w:rsidRPr="00691C06">
        <w:t xml:space="preserve"> </w:t>
      </w:r>
      <w:r>
        <w:t>con</w:t>
      </w:r>
      <w:r w:rsidRPr="001930D5">
        <w:t xml:space="preserve"> riferimento a ciascuna offerta acquisita dalla società, </w:t>
      </w:r>
      <w:r w:rsidR="00675F8A">
        <w:t xml:space="preserve">si </w:t>
      </w:r>
      <w:r w:rsidRPr="001930D5">
        <w:t xml:space="preserve">indica il </w:t>
      </w:r>
      <w:r w:rsidRPr="00675F8A">
        <w:rPr>
          <w:i/>
        </w:rPr>
        <w:t>rating</w:t>
      </w:r>
      <w:r w:rsidRPr="001930D5">
        <w:t xml:space="preserve"> sintetico qualitativo (‘</w:t>
      </w:r>
      <w:proofErr w:type="spellStart"/>
      <w:r w:rsidRPr="001930D5">
        <w:t>rsq</w:t>
      </w:r>
      <w:proofErr w:type="spellEnd"/>
      <w:r w:rsidRPr="001930D5">
        <w:t>’, nella scala Insufficiente/Sufficiente/Buono/Ottimo) di ciascuna area oggetto di valutazione e la valutazione complessiva di ciascun candidato:</w:t>
      </w:r>
    </w:p>
    <w:tbl>
      <w:tblPr>
        <w:tblW w:w="9280" w:type="dxa"/>
        <w:jc w:val="center"/>
        <w:tblCellMar>
          <w:left w:w="70" w:type="dxa"/>
          <w:right w:w="70" w:type="dxa"/>
        </w:tblCellMar>
        <w:tblLook w:val="04A0" w:firstRow="1" w:lastRow="0" w:firstColumn="1" w:lastColumn="0" w:noHBand="0" w:noVBand="1"/>
      </w:tblPr>
      <w:tblGrid>
        <w:gridCol w:w="500"/>
        <w:gridCol w:w="1348"/>
        <w:gridCol w:w="500"/>
        <w:gridCol w:w="3212"/>
        <w:gridCol w:w="1240"/>
        <w:gridCol w:w="1240"/>
        <w:gridCol w:w="1240"/>
      </w:tblGrid>
      <w:tr w:rsidR="008150D5" w:rsidRPr="001930D5" w14:paraId="353FFEBD" w14:textId="77777777" w:rsidTr="001C5515">
        <w:trPr>
          <w:trHeight w:val="499"/>
          <w:tblHeader/>
          <w:jc w:val="center"/>
        </w:trPr>
        <w:tc>
          <w:tcPr>
            <w:tcW w:w="500" w:type="dxa"/>
            <w:tcBorders>
              <w:top w:val="nil"/>
              <w:left w:val="nil"/>
              <w:bottom w:val="nil"/>
              <w:right w:val="nil"/>
            </w:tcBorders>
            <w:shd w:val="clear" w:color="auto" w:fill="auto"/>
            <w:noWrap/>
            <w:vAlign w:val="center"/>
          </w:tcPr>
          <w:p w14:paraId="0A5B80C3" w14:textId="77777777" w:rsidR="008150D5" w:rsidRPr="001930D5" w:rsidRDefault="008150D5" w:rsidP="009B5EA7">
            <w:pPr>
              <w:spacing w:after="60" w:line="300" w:lineRule="auto"/>
            </w:pPr>
          </w:p>
        </w:tc>
        <w:tc>
          <w:tcPr>
            <w:tcW w:w="1348" w:type="dxa"/>
            <w:tcBorders>
              <w:top w:val="nil"/>
              <w:left w:val="nil"/>
              <w:bottom w:val="nil"/>
              <w:right w:val="nil"/>
            </w:tcBorders>
            <w:shd w:val="clear" w:color="auto" w:fill="auto"/>
            <w:noWrap/>
            <w:vAlign w:val="center"/>
          </w:tcPr>
          <w:p w14:paraId="7367741B" w14:textId="77777777" w:rsidR="008150D5" w:rsidRPr="00C65D85" w:rsidRDefault="008150D5" w:rsidP="009B5EA7">
            <w:pPr>
              <w:spacing w:after="60" w:line="300" w:lineRule="auto"/>
              <w:rPr>
                <w:sz w:val="20"/>
                <w:szCs w:val="20"/>
              </w:rPr>
            </w:pPr>
            <w:bookmarkStart w:id="217" w:name="RANGE!B1:G18"/>
            <w:bookmarkEnd w:id="217"/>
          </w:p>
        </w:tc>
        <w:tc>
          <w:tcPr>
            <w:tcW w:w="500" w:type="dxa"/>
            <w:tcBorders>
              <w:top w:val="nil"/>
              <w:left w:val="nil"/>
              <w:bottom w:val="nil"/>
              <w:right w:val="nil"/>
            </w:tcBorders>
            <w:shd w:val="clear" w:color="auto" w:fill="auto"/>
            <w:noWrap/>
            <w:vAlign w:val="center"/>
          </w:tcPr>
          <w:p w14:paraId="62DE23A5" w14:textId="77777777" w:rsidR="008150D5" w:rsidRPr="00C65D85" w:rsidRDefault="008150D5" w:rsidP="009B5EA7">
            <w:pPr>
              <w:spacing w:after="60" w:line="300" w:lineRule="auto"/>
              <w:rPr>
                <w:sz w:val="20"/>
                <w:szCs w:val="20"/>
              </w:rPr>
            </w:pPr>
          </w:p>
        </w:tc>
        <w:tc>
          <w:tcPr>
            <w:tcW w:w="3212" w:type="dxa"/>
            <w:tcBorders>
              <w:top w:val="nil"/>
              <w:left w:val="nil"/>
              <w:bottom w:val="nil"/>
              <w:right w:val="nil"/>
            </w:tcBorders>
            <w:shd w:val="clear" w:color="auto" w:fill="auto"/>
            <w:vAlign w:val="center"/>
          </w:tcPr>
          <w:p w14:paraId="7F0A6A3F" w14:textId="77777777" w:rsidR="008150D5" w:rsidRPr="00C65D85" w:rsidRDefault="008150D5" w:rsidP="009B5EA7">
            <w:pPr>
              <w:spacing w:after="60" w:line="300" w:lineRule="auto"/>
              <w:rPr>
                <w:sz w:val="20"/>
                <w:szCs w:val="20"/>
              </w:rPr>
            </w:pP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4D9AF603" w14:textId="77777777" w:rsidR="008150D5" w:rsidRPr="00C65D85" w:rsidRDefault="008150D5" w:rsidP="009B5EA7">
            <w:pPr>
              <w:spacing w:after="60" w:line="300" w:lineRule="auto"/>
              <w:jc w:val="center"/>
              <w:rPr>
                <w:i/>
                <w:iCs/>
                <w:sz w:val="20"/>
                <w:szCs w:val="20"/>
              </w:rPr>
            </w:pPr>
            <w:r w:rsidRPr="00C65D85">
              <w:rPr>
                <w:i/>
                <w:iCs/>
                <w:sz w:val="20"/>
                <w:szCs w:val="20"/>
              </w:rPr>
              <w:t>soggetto XXX</w:t>
            </w:r>
          </w:p>
        </w:tc>
        <w:tc>
          <w:tcPr>
            <w:tcW w:w="1240" w:type="dxa"/>
            <w:tcBorders>
              <w:top w:val="single" w:sz="4" w:space="0" w:color="auto"/>
              <w:left w:val="nil"/>
              <w:bottom w:val="single" w:sz="4" w:space="0" w:color="auto"/>
              <w:right w:val="single" w:sz="4" w:space="0" w:color="auto"/>
            </w:tcBorders>
            <w:shd w:val="clear" w:color="auto" w:fill="auto"/>
            <w:vAlign w:val="center"/>
          </w:tcPr>
          <w:p w14:paraId="4CDCA622" w14:textId="77777777" w:rsidR="008150D5" w:rsidRPr="00C65D85" w:rsidRDefault="008150D5" w:rsidP="009B5EA7">
            <w:pPr>
              <w:spacing w:after="60" w:line="300" w:lineRule="auto"/>
              <w:jc w:val="center"/>
              <w:rPr>
                <w:i/>
                <w:iCs/>
                <w:sz w:val="20"/>
                <w:szCs w:val="20"/>
              </w:rPr>
            </w:pPr>
            <w:r w:rsidRPr="00C65D85">
              <w:rPr>
                <w:i/>
                <w:iCs/>
                <w:sz w:val="20"/>
                <w:szCs w:val="20"/>
              </w:rPr>
              <w:t>soggetto YYY</w:t>
            </w:r>
          </w:p>
        </w:tc>
        <w:tc>
          <w:tcPr>
            <w:tcW w:w="1240" w:type="dxa"/>
            <w:tcBorders>
              <w:top w:val="single" w:sz="4" w:space="0" w:color="auto"/>
              <w:left w:val="nil"/>
              <w:bottom w:val="single" w:sz="4" w:space="0" w:color="auto"/>
              <w:right w:val="single" w:sz="4" w:space="0" w:color="auto"/>
            </w:tcBorders>
            <w:shd w:val="clear" w:color="auto" w:fill="auto"/>
            <w:vAlign w:val="center"/>
          </w:tcPr>
          <w:p w14:paraId="47DE4669" w14:textId="77777777" w:rsidR="008150D5" w:rsidRPr="00C65D85" w:rsidRDefault="008150D5" w:rsidP="009B5EA7">
            <w:pPr>
              <w:spacing w:after="60" w:line="300" w:lineRule="auto"/>
              <w:jc w:val="center"/>
              <w:rPr>
                <w:i/>
                <w:iCs/>
                <w:sz w:val="20"/>
                <w:szCs w:val="20"/>
              </w:rPr>
            </w:pPr>
            <w:r w:rsidRPr="00C65D85">
              <w:rPr>
                <w:i/>
                <w:iCs/>
                <w:sz w:val="20"/>
                <w:szCs w:val="20"/>
              </w:rPr>
              <w:t>soggetto ZZZ</w:t>
            </w:r>
          </w:p>
        </w:tc>
      </w:tr>
      <w:tr w:rsidR="008150D5" w:rsidRPr="001930D5" w14:paraId="7445615A" w14:textId="77777777" w:rsidTr="001C5515">
        <w:trPr>
          <w:trHeight w:val="510"/>
          <w:tblHeader/>
          <w:jc w:val="center"/>
        </w:trPr>
        <w:tc>
          <w:tcPr>
            <w:tcW w:w="500" w:type="dxa"/>
            <w:tcBorders>
              <w:top w:val="nil"/>
              <w:left w:val="nil"/>
              <w:bottom w:val="single" w:sz="4" w:space="0" w:color="auto"/>
              <w:right w:val="nil"/>
            </w:tcBorders>
            <w:shd w:val="clear" w:color="auto" w:fill="auto"/>
            <w:noWrap/>
            <w:vAlign w:val="center"/>
          </w:tcPr>
          <w:p w14:paraId="731C7545" w14:textId="77777777" w:rsidR="008150D5" w:rsidRPr="001930D5" w:rsidRDefault="008150D5" w:rsidP="009B5EA7">
            <w:pPr>
              <w:spacing w:after="60" w:line="300" w:lineRule="auto"/>
              <w:rPr>
                <w:i/>
                <w:iCs/>
              </w:rPr>
            </w:pP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25CBC564" w14:textId="77777777" w:rsidR="008150D5" w:rsidRPr="00C65D85" w:rsidRDefault="008150D5" w:rsidP="009B5EA7">
            <w:pPr>
              <w:spacing w:after="60" w:line="300" w:lineRule="auto"/>
              <w:rPr>
                <w:b/>
                <w:bCs/>
                <w:sz w:val="20"/>
                <w:szCs w:val="20"/>
              </w:rPr>
            </w:pPr>
            <w:r w:rsidRPr="00C65D85">
              <w:rPr>
                <w:b/>
                <w:bCs/>
                <w:sz w:val="20"/>
                <w:szCs w:val="20"/>
              </w:rPr>
              <w:t>Area di valutazione</w:t>
            </w:r>
          </w:p>
        </w:tc>
        <w:tc>
          <w:tcPr>
            <w:tcW w:w="500" w:type="dxa"/>
            <w:tcBorders>
              <w:top w:val="single" w:sz="4" w:space="0" w:color="auto"/>
              <w:left w:val="nil"/>
              <w:bottom w:val="single" w:sz="4" w:space="0" w:color="auto"/>
              <w:right w:val="single" w:sz="4" w:space="0" w:color="auto"/>
            </w:tcBorders>
            <w:shd w:val="clear" w:color="auto" w:fill="auto"/>
            <w:vAlign w:val="center"/>
          </w:tcPr>
          <w:p w14:paraId="15604168" w14:textId="77777777" w:rsidR="008150D5" w:rsidRPr="00C65D85" w:rsidRDefault="008150D5" w:rsidP="009B5EA7">
            <w:pPr>
              <w:spacing w:after="60" w:line="300" w:lineRule="auto"/>
              <w:rPr>
                <w:sz w:val="20"/>
                <w:szCs w:val="20"/>
              </w:rPr>
            </w:pPr>
            <w:r w:rsidRPr="00C65D85">
              <w:rPr>
                <w:sz w:val="20"/>
                <w:szCs w:val="20"/>
              </w:rPr>
              <w:t> </w:t>
            </w:r>
          </w:p>
        </w:tc>
        <w:tc>
          <w:tcPr>
            <w:tcW w:w="3212" w:type="dxa"/>
            <w:tcBorders>
              <w:top w:val="single" w:sz="4" w:space="0" w:color="auto"/>
              <w:left w:val="nil"/>
              <w:bottom w:val="single" w:sz="4" w:space="0" w:color="auto"/>
              <w:right w:val="single" w:sz="4" w:space="0" w:color="auto"/>
            </w:tcBorders>
            <w:shd w:val="clear" w:color="auto" w:fill="auto"/>
            <w:vAlign w:val="center"/>
          </w:tcPr>
          <w:p w14:paraId="28B9EF7A" w14:textId="77777777" w:rsidR="008150D5" w:rsidRPr="00C65D85" w:rsidRDefault="008150D5" w:rsidP="009B5EA7">
            <w:pPr>
              <w:spacing w:after="60" w:line="300" w:lineRule="auto"/>
              <w:rPr>
                <w:b/>
                <w:bCs/>
                <w:sz w:val="20"/>
                <w:szCs w:val="20"/>
              </w:rPr>
            </w:pPr>
            <w:r w:rsidRPr="00C65D85">
              <w:rPr>
                <w:b/>
                <w:bCs/>
                <w:sz w:val="20"/>
                <w:szCs w:val="20"/>
              </w:rPr>
              <w:t>profili esaminati</w:t>
            </w:r>
          </w:p>
        </w:tc>
        <w:tc>
          <w:tcPr>
            <w:tcW w:w="1240" w:type="dxa"/>
            <w:tcBorders>
              <w:top w:val="nil"/>
              <w:left w:val="nil"/>
              <w:bottom w:val="single" w:sz="4" w:space="0" w:color="auto"/>
              <w:right w:val="single" w:sz="4" w:space="0" w:color="auto"/>
            </w:tcBorders>
            <w:shd w:val="clear" w:color="auto" w:fill="auto"/>
            <w:vAlign w:val="center"/>
          </w:tcPr>
          <w:p w14:paraId="0024D3BF" w14:textId="77777777" w:rsidR="008150D5" w:rsidRPr="00C65D85" w:rsidRDefault="008150D5" w:rsidP="009B5EA7">
            <w:pPr>
              <w:spacing w:after="60" w:line="300" w:lineRule="auto"/>
              <w:jc w:val="center"/>
              <w:rPr>
                <w:b/>
                <w:bCs/>
                <w:sz w:val="20"/>
                <w:szCs w:val="20"/>
              </w:rPr>
            </w:pPr>
            <w:proofErr w:type="spellStart"/>
            <w:r w:rsidRPr="00C65D85">
              <w:rPr>
                <w:b/>
                <w:bCs/>
                <w:sz w:val="20"/>
                <w:szCs w:val="20"/>
              </w:rPr>
              <w:t>rsq</w:t>
            </w:r>
            <w:proofErr w:type="spellEnd"/>
          </w:p>
        </w:tc>
        <w:tc>
          <w:tcPr>
            <w:tcW w:w="1240" w:type="dxa"/>
            <w:tcBorders>
              <w:top w:val="nil"/>
              <w:left w:val="nil"/>
              <w:bottom w:val="single" w:sz="4" w:space="0" w:color="auto"/>
              <w:right w:val="single" w:sz="4" w:space="0" w:color="auto"/>
            </w:tcBorders>
            <w:shd w:val="clear" w:color="auto" w:fill="auto"/>
            <w:vAlign w:val="center"/>
          </w:tcPr>
          <w:p w14:paraId="1FDBF13F" w14:textId="77777777" w:rsidR="008150D5" w:rsidRPr="00C65D85" w:rsidRDefault="008150D5" w:rsidP="009B5EA7">
            <w:pPr>
              <w:spacing w:after="60" w:line="300" w:lineRule="auto"/>
              <w:jc w:val="center"/>
              <w:rPr>
                <w:b/>
                <w:bCs/>
                <w:sz w:val="20"/>
                <w:szCs w:val="20"/>
              </w:rPr>
            </w:pPr>
            <w:proofErr w:type="spellStart"/>
            <w:r w:rsidRPr="00C65D85">
              <w:rPr>
                <w:b/>
                <w:bCs/>
                <w:sz w:val="20"/>
                <w:szCs w:val="20"/>
              </w:rPr>
              <w:t>rsq</w:t>
            </w:r>
            <w:proofErr w:type="spellEnd"/>
          </w:p>
        </w:tc>
        <w:tc>
          <w:tcPr>
            <w:tcW w:w="1240" w:type="dxa"/>
            <w:tcBorders>
              <w:top w:val="nil"/>
              <w:left w:val="nil"/>
              <w:bottom w:val="single" w:sz="4" w:space="0" w:color="auto"/>
              <w:right w:val="single" w:sz="4" w:space="0" w:color="auto"/>
            </w:tcBorders>
            <w:shd w:val="clear" w:color="auto" w:fill="auto"/>
            <w:vAlign w:val="center"/>
          </w:tcPr>
          <w:p w14:paraId="53C2D3D4" w14:textId="77777777" w:rsidR="008150D5" w:rsidRPr="00C65D85" w:rsidRDefault="008150D5" w:rsidP="009B5EA7">
            <w:pPr>
              <w:spacing w:after="60" w:line="300" w:lineRule="auto"/>
              <w:jc w:val="center"/>
              <w:rPr>
                <w:b/>
                <w:bCs/>
                <w:sz w:val="20"/>
                <w:szCs w:val="20"/>
              </w:rPr>
            </w:pPr>
            <w:proofErr w:type="spellStart"/>
            <w:r w:rsidRPr="00C65D85">
              <w:rPr>
                <w:b/>
                <w:bCs/>
                <w:sz w:val="20"/>
                <w:szCs w:val="20"/>
              </w:rPr>
              <w:t>rsq</w:t>
            </w:r>
            <w:proofErr w:type="spellEnd"/>
          </w:p>
        </w:tc>
      </w:tr>
      <w:tr w:rsidR="008150D5" w:rsidRPr="001930D5" w14:paraId="36F1AB1D" w14:textId="77777777" w:rsidTr="001C5515">
        <w:trPr>
          <w:trHeight w:val="499"/>
          <w:jc w:val="center"/>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4B4A4C5" w14:textId="77777777" w:rsidR="008150D5" w:rsidRPr="00C65D85" w:rsidRDefault="008150D5" w:rsidP="009B5EA7">
            <w:pPr>
              <w:spacing w:after="60" w:line="300" w:lineRule="auto"/>
              <w:rPr>
                <w:sz w:val="20"/>
                <w:szCs w:val="20"/>
              </w:rPr>
            </w:pPr>
            <w:r w:rsidRPr="00C65D85">
              <w:rPr>
                <w:sz w:val="20"/>
                <w:szCs w:val="20"/>
              </w:rPr>
              <w:t>1</w:t>
            </w:r>
          </w:p>
        </w:tc>
        <w:tc>
          <w:tcPr>
            <w:tcW w:w="134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121E2C6" w14:textId="77777777" w:rsidR="008150D5" w:rsidRPr="00C65D85" w:rsidRDefault="008150D5" w:rsidP="009B5EA7">
            <w:pPr>
              <w:spacing w:after="60" w:line="300" w:lineRule="auto"/>
              <w:rPr>
                <w:b/>
                <w:bCs/>
                <w:sz w:val="20"/>
                <w:szCs w:val="20"/>
              </w:rPr>
            </w:pPr>
            <w:r w:rsidRPr="00C65D85">
              <w:rPr>
                <w:b/>
                <w:bCs/>
                <w:sz w:val="20"/>
                <w:szCs w:val="20"/>
              </w:rPr>
              <w:t>Piano di revisione</w:t>
            </w:r>
          </w:p>
        </w:tc>
        <w:tc>
          <w:tcPr>
            <w:tcW w:w="500" w:type="dxa"/>
            <w:tcBorders>
              <w:top w:val="single" w:sz="4" w:space="0" w:color="auto"/>
              <w:left w:val="nil"/>
              <w:bottom w:val="single" w:sz="4" w:space="0" w:color="auto"/>
              <w:right w:val="single" w:sz="4" w:space="0" w:color="auto"/>
            </w:tcBorders>
            <w:shd w:val="clear" w:color="auto" w:fill="auto"/>
            <w:vAlign w:val="center"/>
          </w:tcPr>
          <w:p w14:paraId="4C058B2A" w14:textId="77777777" w:rsidR="008150D5" w:rsidRPr="00C65D85" w:rsidRDefault="008150D5" w:rsidP="009B5EA7">
            <w:pPr>
              <w:spacing w:after="60" w:line="300" w:lineRule="auto"/>
              <w:rPr>
                <w:sz w:val="20"/>
                <w:szCs w:val="20"/>
              </w:rPr>
            </w:pPr>
            <w:r w:rsidRPr="00C65D85">
              <w:rPr>
                <w:sz w:val="20"/>
                <w:szCs w:val="20"/>
              </w:rPr>
              <w:t>1.1</w:t>
            </w:r>
          </w:p>
        </w:tc>
        <w:tc>
          <w:tcPr>
            <w:tcW w:w="3212" w:type="dxa"/>
            <w:tcBorders>
              <w:top w:val="single" w:sz="4" w:space="0" w:color="auto"/>
              <w:left w:val="nil"/>
              <w:bottom w:val="single" w:sz="4" w:space="0" w:color="auto"/>
              <w:right w:val="single" w:sz="4" w:space="0" w:color="auto"/>
            </w:tcBorders>
            <w:shd w:val="clear" w:color="auto" w:fill="auto"/>
            <w:vAlign w:val="center"/>
          </w:tcPr>
          <w:p w14:paraId="0BB89DCE" w14:textId="77777777" w:rsidR="008150D5" w:rsidRPr="00C65D85" w:rsidRDefault="008150D5" w:rsidP="009B5EA7">
            <w:pPr>
              <w:spacing w:after="60" w:line="300" w:lineRule="auto"/>
              <w:rPr>
                <w:sz w:val="20"/>
                <w:szCs w:val="20"/>
              </w:rPr>
            </w:pPr>
            <w:r w:rsidRPr="00C65D85">
              <w:rPr>
                <w:sz w:val="20"/>
                <w:szCs w:val="20"/>
              </w:rPr>
              <w:t>Processi e tecniche di valutazione dei rischi</w:t>
            </w:r>
          </w:p>
        </w:tc>
        <w:tc>
          <w:tcPr>
            <w:tcW w:w="1240" w:type="dxa"/>
            <w:tcBorders>
              <w:top w:val="single" w:sz="4" w:space="0" w:color="auto"/>
              <w:left w:val="nil"/>
              <w:bottom w:val="single" w:sz="4" w:space="0" w:color="auto"/>
              <w:right w:val="single" w:sz="4" w:space="0" w:color="auto"/>
            </w:tcBorders>
            <w:shd w:val="clear" w:color="auto" w:fill="auto"/>
            <w:noWrap/>
            <w:vAlign w:val="center"/>
          </w:tcPr>
          <w:p w14:paraId="448AAF9E" w14:textId="77777777" w:rsidR="008150D5" w:rsidRPr="00C65D85" w:rsidRDefault="008150D5" w:rsidP="009B5EA7">
            <w:pPr>
              <w:spacing w:after="60" w:line="300" w:lineRule="auto"/>
              <w:rPr>
                <w:sz w:val="20"/>
                <w:szCs w:val="20"/>
              </w:rPr>
            </w:pPr>
            <w:r w:rsidRPr="00C65D85">
              <w:rPr>
                <w:sz w:val="20"/>
                <w:szCs w:val="20"/>
              </w:rPr>
              <w:t> </w:t>
            </w:r>
          </w:p>
        </w:tc>
        <w:tc>
          <w:tcPr>
            <w:tcW w:w="1240" w:type="dxa"/>
            <w:tcBorders>
              <w:top w:val="single" w:sz="4" w:space="0" w:color="auto"/>
              <w:left w:val="nil"/>
              <w:bottom w:val="single" w:sz="4" w:space="0" w:color="auto"/>
              <w:right w:val="single" w:sz="4" w:space="0" w:color="auto"/>
            </w:tcBorders>
            <w:shd w:val="clear" w:color="auto" w:fill="auto"/>
            <w:noWrap/>
            <w:vAlign w:val="center"/>
          </w:tcPr>
          <w:p w14:paraId="17801AB1" w14:textId="77777777" w:rsidR="008150D5" w:rsidRPr="00C65D85" w:rsidRDefault="008150D5" w:rsidP="009B5EA7">
            <w:pPr>
              <w:spacing w:after="60" w:line="300" w:lineRule="auto"/>
              <w:rPr>
                <w:sz w:val="20"/>
                <w:szCs w:val="20"/>
              </w:rPr>
            </w:pPr>
            <w:r w:rsidRPr="00C65D85">
              <w:rPr>
                <w:sz w:val="20"/>
                <w:szCs w:val="20"/>
              </w:rPr>
              <w:t> </w:t>
            </w:r>
          </w:p>
        </w:tc>
        <w:tc>
          <w:tcPr>
            <w:tcW w:w="1240" w:type="dxa"/>
            <w:tcBorders>
              <w:top w:val="single" w:sz="4" w:space="0" w:color="auto"/>
              <w:left w:val="nil"/>
              <w:bottom w:val="single" w:sz="4" w:space="0" w:color="auto"/>
              <w:right w:val="single" w:sz="4" w:space="0" w:color="auto"/>
            </w:tcBorders>
            <w:shd w:val="clear" w:color="auto" w:fill="auto"/>
            <w:noWrap/>
            <w:vAlign w:val="center"/>
          </w:tcPr>
          <w:p w14:paraId="288CA70F" w14:textId="77777777" w:rsidR="008150D5" w:rsidRPr="00C65D85" w:rsidRDefault="008150D5" w:rsidP="009B5EA7">
            <w:pPr>
              <w:spacing w:after="60" w:line="300" w:lineRule="auto"/>
              <w:rPr>
                <w:sz w:val="20"/>
                <w:szCs w:val="20"/>
              </w:rPr>
            </w:pPr>
            <w:r w:rsidRPr="00C65D85">
              <w:rPr>
                <w:sz w:val="20"/>
                <w:szCs w:val="20"/>
              </w:rPr>
              <w:t> </w:t>
            </w:r>
          </w:p>
        </w:tc>
      </w:tr>
      <w:tr w:rsidR="008150D5" w:rsidRPr="001930D5" w14:paraId="7BE84DCC" w14:textId="77777777" w:rsidTr="001C5515">
        <w:trPr>
          <w:trHeight w:val="499"/>
          <w:jc w:val="center"/>
        </w:trPr>
        <w:tc>
          <w:tcPr>
            <w:tcW w:w="500" w:type="dxa"/>
            <w:vMerge/>
            <w:tcBorders>
              <w:top w:val="single" w:sz="4" w:space="0" w:color="auto"/>
              <w:left w:val="single" w:sz="4" w:space="0" w:color="auto"/>
              <w:bottom w:val="single" w:sz="4" w:space="0" w:color="auto"/>
              <w:right w:val="single" w:sz="4" w:space="0" w:color="auto"/>
            </w:tcBorders>
            <w:vAlign w:val="center"/>
          </w:tcPr>
          <w:p w14:paraId="703E4801" w14:textId="77777777" w:rsidR="008150D5" w:rsidRPr="00C65D85" w:rsidRDefault="008150D5" w:rsidP="009B5EA7">
            <w:pPr>
              <w:spacing w:after="60" w:line="300" w:lineRule="auto"/>
              <w:rPr>
                <w:sz w:val="20"/>
                <w:szCs w:val="20"/>
              </w:rPr>
            </w:pPr>
          </w:p>
        </w:tc>
        <w:tc>
          <w:tcPr>
            <w:tcW w:w="1348" w:type="dxa"/>
            <w:vMerge/>
            <w:tcBorders>
              <w:top w:val="nil"/>
              <w:left w:val="single" w:sz="4" w:space="0" w:color="auto"/>
              <w:bottom w:val="single" w:sz="4" w:space="0" w:color="000000"/>
              <w:right w:val="single" w:sz="4" w:space="0" w:color="auto"/>
            </w:tcBorders>
            <w:vAlign w:val="center"/>
          </w:tcPr>
          <w:p w14:paraId="205D51B7" w14:textId="77777777" w:rsidR="008150D5" w:rsidRPr="00C65D85" w:rsidRDefault="008150D5" w:rsidP="009B5EA7">
            <w:pPr>
              <w:spacing w:after="60" w:line="300" w:lineRule="auto"/>
              <w:rPr>
                <w:b/>
                <w:bCs/>
                <w:sz w:val="20"/>
                <w:szCs w:val="20"/>
              </w:rPr>
            </w:pPr>
          </w:p>
        </w:tc>
        <w:tc>
          <w:tcPr>
            <w:tcW w:w="500" w:type="dxa"/>
            <w:tcBorders>
              <w:top w:val="nil"/>
              <w:left w:val="nil"/>
              <w:bottom w:val="single" w:sz="4" w:space="0" w:color="auto"/>
              <w:right w:val="single" w:sz="4" w:space="0" w:color="auto"/>
            </w:tcBorders>
            <w:shd w:val="clear" w:color="auto" w:fill="auto"/>
            <w:vAlign w:val="center"/>
          </w:tcPr>
          <w:p w14:paraId="37149CFE" w14:textId="77777777" w:rsidR="008150D5" w:rsidRPr="00C65D85" w:rsidRDefault="008150D5" w:rsidP="009B5EA7">
            <w:pPr>
              <w:spacing w:after="60" w:line="300" w:lineRule="auto"/>
              <w:rPr>
                <w:sz w:val="20"/>
                <w:szCs w:val="20"/>
              </w:rPr>
            </w:pPr>
            <w:r w:rsidRPr="00C65D85">
              <w:rPr>
                <w:sz w:val="20"/>
                <w:szCs w:val="20"/>
              </w:rPr>
              <w:t>1.2</w:t>
            </w:r>
          </w:p>
        </w:tc>
        <w:tc>
          <w:tcPr>
            <w:tcW w:w="3212" w:type="dxa"/>
            <w:tcBorders>
              <w:top w:val="nil"/>
              <w:left w:val="nil"/>
              <w:bottom w:val="single" w:sz="4" w:space="0" w:color="auto"/>
              <w:right w:val="single" w:sz="4" w:space="0" w:color="auto"/>
            </w:tcBorders>
            <w:shd w:val="clear" w:color="auto" w:fill="auto"/>
            <w:vAlign w:val="center"/>
          </w:tcPr>
          <w:p w14:paraId="2CD78900" w14:textId="77777777" w:rsidR="008150D5" w:rsidRPr="00C65D85" w:rsidRDefault="008150D5" w:rsidP="009B5EA7">
            <w:pPr>
              <w:spacing w:after="60" w:line="300" w:lineRule="auto"/>
              <w:rPr>
                <w:sz w:val="20"/>
                <w:szCs w:val="20"/>
              </w:rPr>
            </w:pPr>
            <w:r w:rsidRPr="00C65D85">
              <w:rPr>
                <w:sz w:val="20"/>
                <w:szCs w:val="20"/>
              </w:rPr>
              <w:t>Metodologia di revisione adottata</w:t>
            </w:r>
          </w:p>
        </w:tc>
        <w:tc>
          <w:tcPr>
            <w:tcW w:w="1240" w:type="dxa"/>
            <w:tcBorders>
              <w:top w:val="nil"/>
              <w:left w:val="nil"/>
              <w:bottom w:val="single" w:sz="4" w:space="0" w:color="auto"/>
              <w:right w:val="single" w:sz="4" w:space="0" w:color="auto"/>
            </w:tcBorders>
            <w:shd w:val="clear" w:color="auto" w:fill="auto"/>
            <w:noWrap/>
            <w:vAlign w:val="center"/>
          </w:tcPr>
          <w:p w14:paraId="63AF9ED6" w14:textId="77777777" w:rsidR="008150D5" w:rsidRPr="00C65D85" w:rsidRDefault="008150D5" w:rsidP="009B5EA7">
            <w:pPr>
              <w:spacing w:after="60" w:line="300" w:lineRule="auto"/>
              <w:rPr>
                <w:sz w:val="20"/>
                <w:szCs w:val="20"/>
              </w:rPr>
            </w:pPr>
            <w:r w:rsidRPr="00C65D85">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tcPr>
          <w:p w14:paraId="636D6FC7" w14:textId="77777777" w:rsidR="008150D5" w:rsidRPr="00C65D85" w:rsidRDefault="008150D5" w:rsidP="009B5EA7">
            <w:pPr>
              <w:spacing w:after="60" w:line="300" w:lineRule="auto"/>
              <w:rPr>
                <w:sz w:val="20"/>
                <w:szCs w:val="20"/>
              </w:rPr>
            </w:pPr>
            <w:r w:rsidRPr="00C65D85">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tcPr>
          <w:p w14:paraId="7865FEAE" w14:textId="77777777" w:rsidR="008150D5" w:rsidRPr="00C65D85" w:rsidRDefault="008150D5" w:rsidP="009B5EA7">
            <w:pPr>
              <w:spacing w:after="60" w:line="300" w:lineRule="auto"/>
              <w:rPr>
                <w:sz w:val="20"/>
                <w:szCs w:val="20"/>
              </w:rPr>
            </w:pPr>
            <w:r w:rsidRPr="00C65D85">
              <w:rPr>
                <w:sz w:val="20"/>
                <w:szCs w:val="20"/>
              </w:rPr>
              <w:t> </w:t>
            </w:r>
          </w:p>
        </w:tc>
      </w:tr>
      <w:tr w:rsidR="008150D5" w:rsidRPr="001930D5" w14:paraId="140AD63B" w14:textId="77777777" w:rsidTr="001C5515">
        <w:trPr>
          <w:trHeight w:val="499"/>
          <w:jc w:val="center"/>
        </w:trPr>
        <w:tc>
          <w:tcPr>
            <w:tcW w:w="500" w:type="dxa"/>
            <w:vMerge/>
            <w:tcBorders>
              <w:top w:val="single" w:sz="4" w:space="0" w:color="auto"/>
              <w:left w:val="single" w:sz="4" w:space="0" w:color="auto"/>
              <w:bottom w:val="single" w:sz="4" w:space="0" w:color="auto"/>
              <w:right w:val="single" w:sz="4" w:space="0" w:color="auto"/>
            </w:tcBorders>
            <w:vAlign w:val="center"/>
          </w:tcPr>
          <w:p w14:paraId="19FD7D3A" w14:textId="77777777" w:rsidR="008150D5" w:rsidRPr="00C65D85" w:rsidRDefault="008150D5" w:rsidP="009B5EA7">
            <w:pPr>
              <w:spacing w:after="60" w:line="300" w:lineRule="auto"/>
              <w:rPr>
                <w:sz w:val="20"/>
                <w:szCs w:val="20"/>
              </w:rPr>
            </w:pPr>
          </w:p>
        </w:tc>
        <w:tc>
          <w:tcPr>
            <w:tcW w:w="1348" w:type="dxa"/>
            <w:vMerge/>
            <w:tcBorders>
              <w:top w:val="nil"/>
              <w:left w:val="single" w:sz="4" w:space="0" w:color="auto"/>
              <w:bottom w:val="single" w:sz="4" w:space="0" w:color="000000"/>
              <w:right w:val="single" w:sz="4" w:space="0" w:color="auto"/>
            </w:tcBorders>
            <w:vAlign w:val="center"/>
          </w:tcPr>
          <w:p w14:paraId="2CB9E620" w14:textId="77777777" w:rsidR="008150D5" w:rsidRPr="00C65D85" w:rsidRDefault="008150D5" w:rsidP="009B5EA7">
            <w:pPr>
              <w:spacing w:after="60" w:line="300" w:lineRule="auto"/>
              <w:rPr>
                <w:b/>
                <w:bCs/>
                <w:sz w:val="20"/>
                <w:szCs w:val="20"/>
              </w:rPr>
            </w:pPr>
          </w:p>
        </w:tc>
        <w:tc>
          <w:tcPr>
            <w:tcW w:w="500" w:type="dxa"/>
            <w:tcBorders>
              <w:top w:val="nil"/>
              <w:left w:val="nil"/>
              <w:bottom w:val="single" w:sz="4" w:space="0" w:color="auto"/>
              <w:right w:val="single" w:sz="4" w:space="0" w:color="auto"/>
            </w:tcBorders>
            <w:shd w:val="clear" w:color="auto" w:fill="auto"/>
            <w:vAlign w:val="center"/>
          </w:tcPr>
          <w:p w14:paraId="72BE1B1C" w14:textId="77777777" w:rsidR="008150D5" w:rsidRPr="00C65D85" w:rsidRDefault="008150D5" w:rsidP="009B5EA7">
            <w:pPr>
              <w:spacing w:after="60" w:line="300" w:lineRule="auto"/>
              <w:rPr>
                <w:sz w:val="20"/>
                <w:szCs w:val="20"/>
              </w:rPr>
            </w:pPr>
            <w:r w:rsidRPr="00C65D85">
              <w:rPr>
                <w:sz w:val="20"/>
                <w:szCs w:val="20"/>
              </w:rPr>
              <w:t>1.3</w:t>
            </w:r>
          </w:p>
        </w:tc>
        <w:tc>
          <w:tcPr>
            <w:tcW w:w="3212" w:type="dxa"/>
            <w:tcBorders>
              <w:top w:val="nil"/>
              <w:left w:val="nil"/>
              <w:bottom w:val="single" w:sz="4" w:space="0" w:color="auto"/>
              <w:right w:val="single" w:sz="4" w:space="0" w:color="auto"/>
            </w:tcBorders>
            <w:shd w:val="clear" w:color="auto" w:fill="auto"/>
            <w:vAlign w:val="center"/>
          </w:tcPr>
          <w:p w14:paraId="0222F7F0" w14:textId="77777777" w:rsidR="008150D5" w:rsidRPr="00C65D85" w:rsidRDefault="008150D5" w:rsidP="009B5EA7">
            <w:pPr>
              <w:spacing w:after="60" w:line="300" w:lineRule="auto"/>
              <w:rPr>
                <w:sz w:val="20"/>
                <w:szCs w:val="20"/>
              </w:rPr>
            </w:pPr>
            <w:r w:rsidRPr="00C65D85">
              <w:rPr>
                <w:sz w:val="20"/>
                <w:szCs w:val="20"/>
              </w:rPr>
              <w:t>Strumenti informatici utilizzati</w:t>
            </w:r>
          </w:p>
        </w:tc>
        <w:tc>
          <w:tcPr>
            <w:tcW w:w="1240" w:type="dxa"/>
            <w:tcBorders>
              <w:top w:val="nil"/>
              <w:left w:val="nil"/>
              <w:bottom w:val="single" w:sz="4" w:space="0" w:color="auto"/>
              <w:right w:val="single" w:sz="4" w:space="0" w:color="auto"/>
            </w:tcBorders>
            <w:shd w:val="clear" w:color="auto" w:fill="auto"/>
            <w:noWrap/>
            <w:vAlign w:val="center"/>
          </w:tcPr>
          <w:p w14:paraId="128E61EC" w14:textId="77777777" w:rsidR="008150D5" w:rsidRPr="00C65D85" w:rsidRDefault="008150D5" w:rsidP="009B5EA7">
            <w:pPr>
              <w:spacing w:after="60" w:line="300" w:lineRule="auto"/>
              <w:rPr>
                <w:sz w:val="20"/>
                <w:szCs w:val="20"/>
              </w:rPr>
            </w:pPr>
            <w:r w:rsidRPr="00C65D85">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tcPr>
          <w:p w14:paraId="7B4F42E5" w14:textId="77777777" w:rsidR="008150D5" w:rsidRPr="00C65D85" w:rsidRDefault="008150D5" w:rsidP="009B5EA7">
            <w:pPr>
              <w:spacing w:after="60" w:line="300" w:lineRule="auto"/>
              <w:rPr>
                <w:sz w:val="20"/>
                <w:szCs w:val="20"/>
              </w:rPr>
            </w:pPr>
            <w:r w:rsidRPr="00C65D85">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tcPr>
          <w:p w14:paraId="2AC649D2" w14:textId="77777777" w:rsidR="008150D5" w:rsidRPr="00C65D85" w:rsidRDefault="008150D5" w:rsidP="009B5EA7">
            <w:pPr>
              <w:spacing w:after="60" w:line="300" w:lineRule="auto"/>
              <w:rPr>
                <w:sz w:val="20"/>
                <w:szCs w:val="20"/>
              </w:rPr>
            </w:pPr>
            <w:r w:rsidRPr="00C65D85">
              <w:rPr>
                <w:sz w:val="20"/>
                <w:szCs w:val="20"/>
              </w:rPr>
              <w:t> </w:t>
            </w:r>
          </w:p>
        </w:tc>
      </w:tr>
      <w:tr w:rsidR="008150D5" w:rsidRPr="001930D5" w14:paraId="1BE46583" w14:textId="77777777" w:rsidTr="001C5515">
        <w:trPr>
          <w:trHeight w:val="499"/>
          <w:jc w:val="center"/>
        </w:trPr>
        <w:tc>
          <w:tcPr>
            <w:tcW w:w="500" w:type="dxa"/>
            <w:vMerge/>
            <w:tcBorders>
              <w:top w:val="single" w:sz="4" w:space="0" w:color="auto"/>
              <w:left w:val="single" w:sz="4" w:space="0" w:color="auto"/>
              <w:bottom w:val="single" w:sz="4" w:space="0" w:color="auto"/>
              <w:right w:val="single" w:sz="4" w:space="0" w:color="auto"/>
            </w:tcBorders>
            <w:vAlign w:val="center"/>
          </w:tcPr>
          <w:p w14:paraId="7EC96035" w14:textId="77777777" w:rsidR="008150D5" w:rsidRPr="00C65D85" w:rsidRDefault="008150D5" w:rsidP="009B5EA7">
            <w:pPr>
              <w:spacing w:after="60" w:line="300" w:lineRule="auto"/>
              <w:rPr>
                <w:sz w:val="20"/>
                <w:szCs w:val="20"/>
              </w:rPr>
            </w:pPr>
          </w:p>
        </w:tc>
        <w:tc>
          <w:tcPr>
            <w:tcW w:w="1348" w:type="dxa"/>
            <w:vMerge/>
            <w:tcBorders>
              <w:top w:val="nil"/>
              <w:left w:val="single" w:sz="4" w:space="0" w:color="auto"/>
              <w:bottom w:val="single" w:sz="4" w:space="0" w:color="000000"/>
              <w:right w:val="single" w:sz="4" w:space="0" w:color="auto"/>
            </w:tcBorders>
            <w:vAlign w:val="center"/>
          </w:tcPr>
          <w:p w14:paraId="0E7CDC19" w14:textId="77777777" w:rsidR="008150D5" w:rsidRPr="00C65D85" w:rsidRDefault="008150D5" w:rsidP="009B5EA7">
            <w:pPr>
              <w:spacing w:after="60" w:line="300" w:lineRule="auto"/>
              <w:rPr>
                <w:b/>
                <w:bCs/>
                <w:sz w:val="20"/>
                <w:szCs w:val="20"/>
              </w:rPr>
            </w:pPr>
          </w:p>
        </w:tc>
        <w:tc>
          <w:tcPr>
            <w:tcW w:w="500" w:type="dxa"/>
            <w:tcBorders>
              <w:top w:val="nil"/>
              <w:left w:val="nil"/>
              <w:bottom w:val="single" w:sz="4" w:space="0" w:color="auto"/>
              <w:right w:val="single" w:sz="4" w:space="0" w:color="auto"/>
            </w:tcBorders>
            <w:shd w:val="clear" w:color="auto" w:fill="auto"/>
            <w:vAlign w:val="center"/>
          </w:tcPr>
          <w:p w14:paraId="671474E2" w14:textId="77777777" w:rsidR="008150D5" w:rsidRPr="00C65D85" w:rsidRDefault="008150D5" w:rsidP="009B5EA7">
            <w:pPr>
              <w:spacing w:after="60" w:line="300" w:lineRule="auto"/>
              <w:rPr>
                <w:sz w:val="20"/>
                <w:szCs w:val="20"/>
              </w:rPr>
            </w:pPr>
            <w:r w:rsidRPr="00C65D85">
              <w:rPr>
                <w:sz w:val="20"/>
                <w:szCs w:val="20"/>
              </w:rPr>
              <w:t>1.4</w:t>
            </w:r>
          </w:p>
        </w:tc>
        <w:tc>
          <w:tcPr>
            <w:tcW w:w="3212" w:type="dxa"/>
            <w:tcBorders>
              <w:top w:val="nil"/>
              <w:left w:val="nil"/>
              <w:bottom w:val="single" w:sz="4" w:space="0" w:color="auto"/>
              <w:right w:val="single" w:sz="4" w:space="0" w:color="auto"/>
            </w:tcBorders>
            <w:shd w:val="clear" w:color="auto" w:fill="auto"/>
            <w:vAlign w:val="center"/>
          </w:tcPr>
          <w:p w14:paraId="16D4FF16" w14:textId="77777777" w:rsidR="008150D5" w:rsidRPr="00C65D85" w:rsidRDefault="008150D5" w:rsidP="009B5EA7">
            <w:pPr>
              <w:spacing w:after="60" w:line="300" w:lineRule="auto"/>
              <w:rPr>
                <w:sz w:val="20"/>
                <w:szCs w:val="20"/>
              </w:rPr>
            </w:pPr>
            <w:r w:rsidRPr="00C65D85">
              <w:rPr>
                <w:sz w:val="20"/>
                <w:szCs w:val="20"/>
              </w:rPr>
              <w:t>n. ore previste/</w:t>
            </w:r>
            <w:r w:rsidRPr="00C65D85">
              <w:rPr>
                <w:i/>
                <w:sz w:val="20"/>
                <w:szCs w:val="20"/>
              </w:rPr>
              <w:t xml:space="preserve">seniority </w:t>
            </w:r>
            <w:r w:rsidRPr="00C65D85">
              <w:rPr>
                <w:sz w:val="20"/>
                <w:szCs w:val="20"/>
              </w:rPr>
              <w:t xml:space="preserve">personale coinvolto </w:t>
            </w:r>
          </w:p>
        </w:tc>
        <w:tc>
          <w:tcPr>
            <w:tcW w:w="1240" w:type="dxa"/>
            <w:tcBorders>
              <w:top w:val="nil"/>
              <w:left w:val="nil"/>
              <w:bottom w:val="single" w:sz="4" w:space="0" w:color="auto"/>
              <w:right w:val="single" w:sz="4" w:space="0" w:color="auto"/>
            </w:tcBorders>
            <w:shd w:val="clear" w:color="auto" w:fill="auto"/>
            <w:noWrap/>
            <w:vAlign w:val="center"/>
          </w:tcPr>
          <w:p w14:paraId="044AA193" w14:textId="77777777" w:rsidR="008150D5" w:rsidRPr="00C65D85" w:rsidRDefault="008150D5" w:rsidP="009B5EA7">
            <w:pPr>
              <w:spacing w:after="60" w:line="300" w:lineRule="auto"/>
              <w:rPr>
                <w:sz w:val="20"/>
                <w:szCs w:val="20"/>
              </w:rPr>
            </w:pPr>
            <w:r w:rsidRPr="00C65D85">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tcPr>
          <w:p w14:paraId="3E2528D1" w14:textId="77777777" w:rsidR="008150D5" w:rsidRPr="00C65D85" w:rsidRDefault="008150D5" w:rsidP="009B5EA7">
            <w:pPr>
              <w:spacing w:after="60" w:line="300" w:lineRule="auto"/>
              <w:rPr>
                <w:sz w:val="20"/>
                <w:szCs w:val="20"/>
              </w:rPr>
            </w:pPr>
            <w:r w:rsidRPr="00C65D85">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tcPr>
          <w:p w14:paraId="329BBE68" w14:textId="77777777" w:rsidR="008150D5" w:rsidRPr="00C65D85" w:rsidRDefault="008150D5" w:rsidP="009B5EA7">
            <w:pPr>
              <w:spacing w:after="60" w:line="300" w:lineRule="auto"/>
              <w:rPr>
                <w:sz w:val="20"/>
                <w:szCs w:val="20"/>
              </w:rPr>
            </w:pPr>
            <w:r w:rsidRPr="00C65D85">
              <w:rPr>
                <w:sz w:val="20"/>
                <w:szCs w:val="20"/>
              </w:rPr>
              <w:t> </w:t>
            </w:r>
          </w:p>
        </w:tc>
      </w:tr>
      <w:tr w:rsidR="008150D5" w:rsidRPr="001930D5" w14:paraId="6B3EA6B4" w14:textId="77777777" w:rsidTr="001C5515">
        <w:trPr>
          <w:trHeight w:val="765"/>
          <w:jc w:val="center"/>
        </w:trPr>
        <w:tc>
          <w:tcPr>
            <w:tcW w:w="500" w:type="dxa"/>
            <w:vMerge w:val="restart"/>
            <w:tcBorders>
              <w:top w:val="nil"/>
              <w:left w:val="single" w:sz="4" w:space="0" w:color="auto"/>
              <w:bottom w:val="single" w:sz="4" w:space="0" w:color="auto"/>
              <w:right w:val="single" w:sz="4" w:space="0" w:color="auto"/>
            </w:tcBorders>
            <w:shd w:val="clear" w:color="auto" w:fill="auto"/>
            <w:noWrap/>
            <w:vAlign w:val="center"/>
          </w:tcPr>
          <w:p w14:paraId="2417223E" w14:textId="77777777" w:rsidR="008150D5" w:rsidRPr="00C65D85" w:rsidRDefault="008150D5" w:rsidP="009B5EA7">
            <w:pPr>
              <w:spacing w:after="60" w:line="300" w:lineRule="auto"/>
              <w:rPr>
                <w:sz w:val="20"/>
                <w:szCs w:val="20"/>
              </w:rPr>
            </w:pPr>
            <w:r w:rsidRPr="00C65D85">
              <w:rPr>
                <w:sz w:val="20"/>
                <w:szCs w:val="20"/>
              </w:rPr>
              <w:lastRenderedPageBreak/>
              <w:t>2</w:t>
            </w:r>
          </w:p>
        </w:tc>
        <w:tc>
          <w:tcPr>
            <w:tcW w:w="1348" w:type="dxa"/>
            <w:vMerge w:val="restart"/>
            <w:tcBorders>
              <w:top w:val="nil"/>
              <w:left w:val="single" w:sz="4" w:space="0" w:color="auto"/>
              <w:bottom w:val="single" w:sz="4" w:space="0" w:color="000000"/>
              <w:right w:val="single" w:sz="4" w:space="0" w:color="auto"/>
            </w:tcBorders>
            <w:shd w:val="clear" w:color="auto" w:fill="auto"/>
            <w:vAlign w:val="center"/>
          </w:tcPr>
          <w:p w14:paraId="26895B39" w14:textId="77777777" w:rsidR="008150D5" w:rsidRPr="00C65D85" w:rsidRDefault="008150D5" w:rsidP="009B5EA7">
            <w:pPr>
              <w:spacing w:after="60" w:line="300" w:lineRule="auto"/>
              <w:rPr>
                <w:b/>
                <w:bCs/>
                <w:sz w:val="20"/>
                <w:szCs w:val="20"/>
              </w:rPr>
            </w:pPr>
            <w:r w:rsidRPr="00C65D85">
              <w:rPr>
                <w:b/>
                <w:bCs/>
                <w:sz w:val="20"/>
                <w:szCs w:val="20"/>
              </w:rPr>
              <w:t>Competenze aziendali e/o settoriali</w:t>
            </w:r>
          </w:p>
        </w:tc>
        <w:tc>
          <w:tcPr>
            <w:tcW w:w="500" w:type="dxa"/>
            <w:tcBorders>
              <w:top w:val="nil"/>
              <w:left w:val="nil"/>
              <w:bottom w:val="single" w:sz="4" w:space="0" w:color="auto"/>
              <w:right w:val="single" w:sz="4" w:space="0" w:color="auto"/>
            </w:tcBorders>
            <w:shd w:val="clear" w:color="auto" w:fill="auto"/>
            <w:vAlign w:val="center"/>
          </w:tcPr>
          <w:p w14:paraId="7E7D641B" w14:textId="77777777" w:rsidR="008150D5" w:rsidRPr="00C65D85" w:rsidRDefault="008150D5" w:rsidP="009B5EA7">
            <w:pPr>
              <w:spacing w:after="60" w:line="300" w:lineRule="auto"/>
              <w:rPr>
                <w:sz w:val="20"/>
                <w:szCs w:val="20"/>
              </w:rPr>
            </w:pPr>
            <w:r w:rsidRPr="00C65D85">
              <w:rPr>
                <w:sz w:val="20"/>
                <w:szCs w:val="20"/>
              </w:rPr>
              <w:t>2.1</w:t>
            </w:r>
          </w:p>
        </w:tc>
        <w:tc>
          <w:tcPr>
            <w:tcW w:w="3212" w:type="dxa"/>
            <w:tcBorders>
              <w:top w:val="nil"/>
              <w:left w:val="nil"/>
              <w:bottom w:val="single" w:sz="4" w:space="0" w:color="auto"/>
              <w:right w:val="single" w:sz="4" w:space="0" w:color="auto"/>
            </w:tcBorders>
            <w:shd w:val="clear" w:color="auto" w:fill="auto"/>
            <w:vAlign w:val="center"/>
          </w:tcPr>
          <w:p w14:paraId="2B766E2D" w14:textId="77777777" w:rsidR="008150D5" w:rsidRPr="00C65D85" w:rsidRDefault="008150D5" w:rsidP="009B5EA7">
            <w:pPr>
              <w:spacing w:after="60" w:line="300" w:lineRule="auto"/>
              <w:rPr>
                <w:sz w:val="20"/>
                <w:szCs w:val="20"/>
              </w:rPr>
            </w:pPr>
            <w:r w:rsidRPr="00C65D85">
              <w:rPr>
                <w:sz w:val="20"/>
                <w:szCs w:val="20"/>
              </w:rPr>
              <w:t xml:space="preserve">Conoscenza pregressa sulla società e/o sul gruppo per precedenti incarichi di revisione </w:t>
            </w:r>
          </w:p>
        </w:tc>
        <w:tc>
          <w:tcPr>
            <w:tcW w:w="1240" w:type="dxa"/>
            <w:tcBorders>
              <w:top w:val="nil"/>
              <w:left w:val="nil"/>
              <w:bottom w:val="single" w:sz="4" w:space="0" w:color="auto"/>
              <w:right w:val="single" w:sz="4" w:space="0" w:color="auto"/>
            </w:tcBorders>
            <w:shd w:val="clear" w:color="auto" w:fill="auto"/>
            <w:noWrap/>
            <w:vAlign w:val="center"/>
          </w:tcPr>
          <w:p w14:paraId="796D6C51" w14:textId="77777777" w:rsidR="008150D5" w:rsidRPr="00C65D85" w:rsidRDefault="008150D5" w:rsidP="009B5EA7">
            <w:pPr>
              <w:spacing w:after="60" w:line="300" w:lineRule="auto"/>
              <w:rPr>
                <w:sz w:val="20"/>
                <w:szCs w:val="20"/>
              </w:rPr>
            </w:pPr>
            <w:r w:rsidRPr="00C65D85">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tcPr>
          <w:p w14:paraId="75E15390" w14:textId="77777777" w:rsidR="008150D5" w:rsidRPr="00C65D85" w:rsidRDefault="008150D5" w:rsidP="009B5EA7">
            <w:pPr>
              <w:spacing w:after="60" w:line="300" w:lineRule="auto"/>
              <w:rPr>
                <w:sz w:val="20"/>
                <w:szCs w:val="20"/>
              </w:rPr>
            </w:pPr>
            <w:r w:rsidRPr="00C65D85">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tcPr>
          <w:p w14:paraId="604FAA21" w14:textId="77777777" w:rsidR="008150D5" w:rsidRPr="00C65D85" w:rsidRDefault="008150D5" w:rsidP="009B5EA7">
            <w:pPr>
              <w:spacing w:after="60" w:line="300" w:lineRule="auto"/>
              <w:rPr>
                <w:sz w:val="20"/>
                <w:szCs w:val="20"/>
              </w:rPr>
            </w:pPr>
            <w:r w:rsidRPr="00C65D85">
              <w:rPr>
                <w:sz w:val="20"/>
                <w:szCs w:val="20"/>
              </w:rPr>
              <w:t> </w:t>
            </w:r>
          </w:p>
        </w:tc>
      </w:tr>
      <w:tr w:rsidR="008150D5" w:rsidRPr="001930D5" w14:paraId="31645BF1" w14:textId="77777777" w:rsidTr="001C5515">
        <w:trPr>
          <w:trHeight w:val="765"/>
          <w:jc w:val="center"/>
        </w:trPr>
        <w:tc>
          <w:tcPr>
            <w:tcW w:w="500" w:type="dxa"/>
            <w:vMerge/>
            <w:tcBorders>
              <w:top w:val="nil"/>
              <w:left w:val="single" w:sz="4" w:space="0" w:color="auto"/>
              <w:bottom w:val="single" w:sz="4" w:space="0" w:color="auto"/>
              <w:right w:val="single" w:sz="4" w:space="0" w:color="auto"/>
            </w:tcBorders>
            <w:vAlign w:val="center"/>
          </w:tcPr>
          <w:p w14:paraId="5D8E24C0" w14:textId="77777777" w:rsidR="008150D5" w:rsidRPr="00C65D85" w:rsidRDefault="008150D5" w:rsidP="009B5EA7">
            <w:pPr>
              <w:spacing w:after="60" w:line="300" w:lineRule="auto"/>
              <w:rPr>
                <w:sz w:val="20"/>
                <w:szCs w:val="20"/>
              </w:rPr>
            </w:pPr>
          </w:p>
        </w:tc>
        <w:tc>
          <w:tcPr>
            <w:tcW w:w="1348" w:type="dxa"/>
            <w:vMerge/>
            <w:tcBorders>
              <w:top w:val="nil"/>
              <w:left w:val="single" w:sz="4" w:space="0" w:color="auto"/>
              <w:bottom w:val="single" w:sz="4" w:space="0" w:color="000000"/>
              <w:right w:val="single" w:sz="4" w:space="0" w:color="auto"/>
            </w:tcBorders>
            <w:vAlign w:val="center"/>
          </w:tcPr>
          <w:p w14:paraId="3124C02E" w14:textId="77777777" w:rsidR="008150D5" w:rsidRPr="00C65D85" w:rsidRDefault="008150D5" w:rsidP="009B5EA7">
            <w:pPr>
              <w:spacing w:after="60" w:line="300" w:lineRule="auto"/>
              <w:rPr>
                <w:b/>
                <w:bCs/>
                <w:sz w:val="20"/>
                <w:szCs w:val="20"/>
              </w:rPr>
            </w:pPr>
          </w:p>
        </w:tc>
        <w:tc>
          <w:tcPr>
            <w:tcW w:w="500" w:type="dxa"/>
            <w:tcBorders>
              <w:top w:val="nil"/>
              <w:left w:val="nil"/>
              <w:bottom w:val="single" w:sz="4" w:space="0" w:color="auto"/>
              <w:right w:val="single" w:sz="4" w:space="0" w:color="auto"/>
            </w:tcBorders>
            <w:shd w:val="clear" w:color="auto" w:fill="auto"/>
            <w:noWrap/>
            <w:vAlign w:val="center"/>
          </w:tcPr>
          <w:p w14:paraId="69ED63CC" w14:textId="77777777" w:rsidR="008150D5" w:rsidRPr="00C65D85" w:rsidRDefault="008150D5" w:rsidP="009B5EA7">
            <w:pPr>
              <w:spacing w:after="60" w:line="300" w:lineRule="auto"/>
              <w:rPr>
                <w:sz w:val="20"/>
                <w:szCs w:val="20"/>
              </w:rPr>
            </w:pPr>
            <w:r w:rsidRPr="00C65D85">
              <w:rPr>
                <w:sz w:val="20"/>
                <w:szCs w:val="20"/>
              </w:rPr>
              <w:t>2.2</w:t>
            </w:r>
          </w:p>
        </w:tc>
        <w:tc>
          <w:tcPr>
            <w:tcW w:w="3212" w:type="dxa"/>
            <w:tcBorders>
              <w:top w:val="nil"/>
              <w:left w:val="nil"/>
              <w:bottom w:val="single" w:sz="4" w:space="0" w:color="auto"/>
              <w:right w:val="single" w:sz="4" w:space="0" w:color="auto"/>
            </w:tcBorders>
            <w:shd w:val="clear" w:color="auto" w:fill="auto"/>
            <w:vAlign w:val="center"/>
          </w:tcPr>
          <w:p w14:paraId="531A8710" w14:textId="77777777" w:rsidR="008150D5" w:rsidRPr="00C65D85" w:rsidRDefault="008150D5" w:rsidP="009B5EA7">
            <w:pPr>
              <w:spacing w:after="60" w:line="300" w:lineRule="auto"/>
              <w:rPr>
                <w:sz w:val="20"/>
                <w:szCs w:val="20"/>
              </w:rPr>
            </w:pPr>
            <w:r w:rsidRPr="00C65D85">
              <w:rPr>
                <w:sz w:val="20"/>
                <w:szCs w:val="20"/>
              </w:rPr>
              <w:t xml:space="preserve">Esperienza pregressa del settore di attività maturata nella revisione e nel settore del </w:t>
            </w:r>
            <w:r w:rsidRPr="00C65D85">
              <w:rPr>
                <w:i/>
                <w:sz w:val="20"/>
                <w:szCs w:val="20"/>
              </w:rPr>
              <w:t>capital market</w:t>
            </w:r>
          </w:p>
        </w:tc>
        <w:tc>
          <w:tcPr>
            <w:tcW w:w="1240" w:type="dxa"/>
            <w:tcBorders>
              <w:top w:val="nil"/>
              <w:left w:val="nil"/>
              <w:bottom w:val="single" w:sz="4" w:space="0" w:color="auto"/>
              <w:right w:val="single" w:sz="4" w:space="0" w:color="auto"/>
            </w:tcBorders>
            <w:shd w:val="clear" w:color="auto" w:fill="auto"/>
            <w:noWrap/>
            <w:vAlign w:val="center"/>
          </w:tcPr>
          <w:p w14:paraId="3BBC579D" w14:textId="77777777" w:rsidR="008150D5" w:rsidRPr="00C65D85" w:rsidRDefault="008150D5" w:rsidP="009B5EA7">
            <w:pPr>
              <w:spacing w:after="60" w:line="300" w:lineRule="auto"/>
              <w:rPr>
                <w:sz w:val="20"/>
                <w:szCs w:val="20"/>
              </w:rPr>
            </w:pPr>
            <w:r w:rsidRPr="00C65D85">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tcPr>
          <w:p w14:paraId="437A03F7" w14:textId="77777777" w:rsidR="008150D5" w:rsidRPr="00C65D85" w:rsidRDefault="008150D5" w:rsidP="009B5EA7">
            <w:pPr>
              <w:spacing w:after="60" w:line="300" w:lineRule="auto"/>
              <w:rPr>
                <w:sz w:val="20"/>
                <w:szCs w:val="20"/>
              </w:rPr>
            </w:pPr>
            <w:r w:rsidRPr="00C65D85">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tcPr>
          <w:p w14:paraId="3AF70415" w14:textId="77777777" w:rsidR="008150D5" w:rsidRPr="00C65D85" w:rsidRDefault="008150D5" w:rsidP="009B5EA7">
            <w:pPr>
              <w:spacing w:after="60" w:line="300" w:lineRule="auto"/>
              <w:rPr>
                <w:sz w:val="20"/>
                <w:szCs w:val="20"/>
              </w:rPr>
            </w:pPr>
            <w:r w:rsidRPr="00C65D85">
              <w:rPr>
                <w:sz w:val="20"/>
                <w:szCs w:val="20"/>
              </w:rPr>
              <w:t> </w:t>
            </w:r>
          </w:p>
        </w:tc>
      </w:tr>
      <w:tr w:rsidR="008150D5" w:rsidRPr="001930D5" w14:paraId="04B5EAAE" w14:textId="77777777" w:rsidTr="001C5515">
        <w:trPr>
          <w:trHeight w:val="499"/>
          <w:jc w:val="center"/>
        </w:trPr>
        <w:tc>
          <w:tcPr>
            <w:tcW w:w="500" w:type="dxa"/>
            <w:vMerge/>
            <w:tcBorders>
              <w:top w:val="nil"/>
              <w:left w:val="single" w:sz="4" w:space="0" w:color="auto"/>
              <w:bottom w:val="single" w:sz="4" w:space="0" w:color="auto"/>
              <w:right w:val="single" w:sz="4" w:space="0" w:color="auto"/>
            </w:tcBorders>
            <w:vAlign w:val="center"/>
          </w:tcPr>
          <w:p w14:paraId="7227FCDF" w14:textId="77777777" w:rsidR="008150D5" w:rsidRPr="00C65D85" w:rsidRDefault="008150D5" w:rsidP="009B5EA7">
            <w:pPr>
              <w:spacing w:after="60" w:line="300" w:lineRule="auto"/>
              <w:rPr>
                <w:sz w:val="20"/>
                <w:szCs w:val="20"/>
              </w:rPr>
            </w:pPr>
          </w:p>
        </w:tc>
        <w:tc>
          <w:tcPr>
            <w:tcW w:w="1348" w:type="dxa"/>
            <w:vMerge/>
            <w:tcBorders>
              <w:top w:val="nil"/>
              <w:left w:val="single" w:sz="4" w:space="0" w:color="auto"/>
              <w:bottom w:val="single" w:sz="4" w:space="0" w:color="000000"/>
              <w:right w:val="single" w:sz="4" w:space="0" w:color="auto"/>
            </w:tcBorders>
            <w:vAlign w:val="center"/>
          </w:tcPr>
          <w:p w14:paraId="031CEC6E" w14:textId="77777777" w:rsidR="008150D5" w:rsidRPr="00C65D85" w:rsidRDefault="008150D5" w:rsidP="009B5EA7">
            <w:pPr>
              <w:spacing w:after="60" w:line="300" w:lineRule="auto"/>
              <w:rPr>
                <w:b/>
                <w:bCs/>
                <w:sz w:val="20"/>
                <w:szCs w:val="20"/>
              </w:rPr>
            </w:pPr>
          </w:p>
        </w:tc>
        <w:tc>
          <w:tcPr>
            <w:tcW w:w="500" w:type="dxa"/>
            <w:tcBorders>
              <w:top w:val="nil"/>
              <w:left w:val="nil"/>
              <w:bottom w:val="single" w:sz="4" w:space="0" w:color="auto"/>
              <w:right w:val="single" w:sz="4" w:space="0" w:color="auto"/>
            </w:tcBorders>
            <w:shd w:val="clear" w:color="auto" w:fill="auto"/>
            <w:noWrap/>
            <w:vAlign w:val="center"/>
          </w:tcPr>
          <w:p w14:paraId="07A6DD5B" w14:textId="77777777" w:rsidR="008150D5" w:rsidRPr="00C65D85" w:rsidRDefault="008150D5" w:rsidP="009B5EA7">
            <w:pPr>
              <w:spacing w:after="60" w:line="300" w:lineRule="auto"/>
              <w:rPr>
                <w:sz w:val="20"/>
                <w:szCs w:val="20"/>
              </w:rPr>
            </w:pPr>
            <w:r w:rsidRPr="00C65D85">
              <w:rPr>
                <w:sz w:val="20"/>
                <w:szCs w:val="20"/>
              </w:rPr>
              <w:t>2.3</w:t>
            </w:r>
          </w:p>
        </w:tc>
        <w:tc>
          <w:tcPr>
            <w:tcW w:w="3212" w:type="dxa"/>
            <w:tcBorders>
              <w:top w:val="nil"/>
              <w:left w:val="nil"/>
              <w:bottom w:val="single" w:sz="4" w:space="0" w:color="auto"/>
              <w:right w:val="single" w:sz="4" w:space="0" w:color="auto"/>
            </w:tcBorders>
            <w:shd w:val="clear" w:color="auto" w:fill="auto"/>
            <w:vAlign w:val="center"/>
          </w:tcPr>
          <w:p w14:paraId="278691AD" w14:textId="77777777" w:rsidR="008150D5" w:rsidRPr="00C65D85" w:rsidRDefault="008150D5" w:rsidP="009B5EA7">
            <w:pPr>
              <w:spacing w:after="60" w:line="300" w:lineRule="auto"/>
              <w:rPr>
                <w:sz w:val="20"/>
                <w:szCs w:val="20"/>
              </w:rPr>
            </w:pPr>
            <w:r w:rsidRPr="00C65D85">
              <w:rPr>
                <w:sz w:val="20"/>
                <w:szCs w:val="20"/>
              </w:rPr>
              <w:t>Conoscenza pregressa del settore di attività maturata in altri ambiti</w:t>
            </w:r>
          </w:p>
        </w:tc>
        <w:tc>
          <w:tcPr>
            <w:tcW w:w="1240" w:type="dxa"/>
            <w:tcBorders>
              <w:top w:val="nil"/>
              <w:left w:val="nil"/>
              <w:bottom w:val="single" w:sz="4" w:space="0" w:color="auto"/>
              <w:right w:val="single" w:sz="4" w:space="0" w:color="auto"/>
            </w:tcBorders>
            <w:shd w:val="clear" w:color="auto" w:fill="auto"/>
            <w:noWrap/>
            <w:vAlign w:val="center"/>
          </w:tcPr>
          <w:p w14:paraId="708F6B5C" w14:textId="77777777" w:rsidR="008150D5" w:rsidRPr="00C65D85" w:rsidRDefault="008150D5" w:rsidP="009B5EA7">
            <w:pPr>
              <w:spacing w:after="60" w:line="300" w:lineRule="auto"/>
              <w:rPr>
                <w:sz w:val="20"/>
                <w:szCs w:val="20"/>
              </w:rPr>
            </w:pPr>
            <w:r w:rsidRPr="00C65D85">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tcPr>
          <w:p w14:paraId="49168AFD" w14:textId="77777777" w:rsidR="008150D5" w:rsidRPr="00C65D85" w:rsidRDefault="008150D5" w:rsidP="009B5EA7">
            <w:pPr>
              <w:spacing w:after="60" w:line="300" w:lineRule="auto"/>
              <w:rPr>
                <w:sz w:val="20"/>
                <w:szCs w:val="20"/>
              </w:rPr>
            </w:pPr>
            <w:r w:rsidRPr="00C65D85">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tcPr>
          <w:p w14:paraId="00DEF6FD" w14:textId="77777777" w:rsidR="008150D5" w:rsidRPr="00C65D85" w:rsidRDefault="008150D5" w:rsidP="009B5EA7">
            <w:pPr>
              <w:spacing w:after="60" w:line="300" w:lineRule="auto"/>
              <w:rPr>
                <w:sz w:val="20"/>
                <w:szCs w:val="20"/>
              </w:rPr>
            </w:pPr>
            <w:r w:rsidRPr="00C65D85">
              <w:rPr>
                <w:sz w:val="20"/>
                <w:szCs w:val="20"/>
              </w:rPr>
              <w:t> </w:t>
            </w:r>
          </w:p>
        </w:tc>
      </w:tr>
      <w:tr w:rsidR="008150D5" w:rsidRPr="001930D5" w14:paraId="65F81960" w14:textId="77777777" w:rsidTr="001C5515">
        <w:trPr>
          <w:trHeight w:val="499"/>
          <w:jc w:val="center"/>
        </w:trPr>
        <w:tc>
          <w:tcPr>
            <w:tcW w:w="500" w:type="dxa"/>
            <w:vMerge/>
            <w:tcBorders>
              <w:top w:val="nil"/>
              <w:left w:val="single" w:sz="4" w:space="0" w:color="auto"/>
              <w:bottom w:val="single" w:sz="4" w:space="0" w:color="auto"/>
              <w:right w:val="single" w:sz="4" w:space="0" w:color="auto"/>
            </w:tcBorders>
            <w:vAlign w:val="center"/>
          </w:tcPr>
          <w:p w14:paraId="51F8D37A" w14:textId="77777777" w:rsidR="008150D5" w:rsidRPr="00C65D85" w:rsidRDefault="008150D5" w:rsidP="009B5EA7">
            <w:pPr>
              <w:spacing w:after="60" w:line="300" w:lineRule="auto"/>
              <w:rPr>
                <w:sz w:val="20"/>
                <w:szCs w:val="20"/>
              </w:rPr>
            </w:pPr>
          </w:p>
        </w:tc>
        <w:tc>
          <w:tcPr>
            <w:tcW w:w="1348" w:type="dxa"/>
            <w:vMerge/>
            <w:tcBorders>
              <w:top w:val="nil"/>
              <w:left w:val="single" w:sz="4" w:space="0" w:color="auto"/>
              <w:bottom w:val="single" w:sz="4" w:space="0" w:color="000000"/>
              <w:right w:val="single" w:sz="4" w:space="0" w:color="auto"/>
            </w:tcBorders>
            <w:vAlign w:val="center"/>
          </w:tcPr>
          <w:p w14:paraId="51D5D27C" w14:textId="77777777" w:rsidR="008150D5" w:rsidRPr="00C65D85" w:rsidRDefault="008150D5" w:rsidP="009B5EA7">
            <w:pPr>
              <w:spacing w:after="60" w:line="300" w:lineRule="auto"/>
              <w:rPr>
                <w:b/>
                <w:bCs/>
                <w:sz w:val="20"/>
                <w:szCs w:val="20"/>
              </w:rPr>
            </w:pPr>
          </w:p>
        </w:tc>
        <w:tc>
          <w:tcPr>
            <w:tcW w:w="500" w:type="dxa"/>
            <w:tcBorders>
              <w:top w:val="nil"/>
              <w:left w:val="nil"/>
              <w:bottom w:val="single" w:sz="4" w:space="0" w:color="auto"/>
              <w:right w:val="single" w:sz="4" w:space="0" w:color="auto"/>
            </w:tcBorders>
            <w:shd w:val="clear" w:color="auto" w:fill="auto"/>
            <w:noWrap/>
            <w:vAlign w:val="center"/>
          </w:tcPr>
          <w:p w14:paraId="12F8AD80" w14:textId="77777777" w:rsidR="008150D5" w:rsidRPr="00C65D85" w:rsidRDefault="008150D5" w:rsidP="009B5EA7">
            <w:pPr>
              <w:spacing w:after="60" w:line="300" w:lineRule="auto"/>
              <w:rPr>
                <w:sz w:val="20"/>
                <w:szCs w:val="20"/>
              </w:rPr>
            </w:pPr>
            <w:r w:rsidRPr="00C65D85">
              <w:rPr>
                <w:sz w:val="20"/>
                <w:szCs w:val="20"/>
              </w:rPr>
              <w:t>2.4</w:t>
            </w:r>
          </w:p>
        </w:tc>
        <w:tc>
          <w:tcPr>
            <w:tcW w:w="3212" w:type="dxa"/>
            <w:tcBorders>
              <w:top w:val="nil"/>
              <w:left w:val="nil"/>
              <w:bottom w:val="single" w:sz="4" w:space="0" w:color="auto"/>
              <w:right w:val="single" w:sz="4" w:space="0" w:color="auto"/>
            </w:tcBorders>
            <w:shd w:val="clear" w:color="auto" w:fill="auto"/>
            <w:vAlign w:val="center"/>
          </w:tcPr>
          <w:p w14:paraId="6924C1CB" w14:textId="77777777" w:rsidR="008150D5" w:rsidRPr="00C65D85" w:rsidRDefault="008150D5" w:rsidP="009B5EA7">
            <w:pPr>
              <w:spacing w:after="60" w:line="300" w:lineRule="auto"/>
              <w:rPr>
                <w:sz w:val="20"/>
                <w:szCs w:val="20"/>
              </w:rPr>
            </w:pPr>
            <w:r w:rsidRPr="00C65D85">
              <w:rPr>
                <w:sz w:val="20"/>
                <w:szCs w:val="20"/>
              </w:rPr>
              <w:t>Conoscenza pregressa del sistema dei principi di bilancio del settore</w:t>
            </w:r>
          </w:p>
        </w:tc>
        <w:tc>
          <w:tcPr>
            <w:tcW w:w="1240" w:type="dxa"/>
            <w:tcBorders>
              <w:top w:val="nil"/>
              <w:left w:val="nil"/>
              <w:bottom w:val="single" w:sz="4" w:space="0" w:color="auto"/>
              <w:right w:val="single" w:sz="4" w:space="0" w:color="auto"/>
            </w:tcBorders>
            <w:shd w:val="clear" w:color="auto" w:fill="auto"/>
            <w:noWrap/>
            <w:vAlign w:val="center"/>
          </w:tcPr>
          <w:p w14:paraId="422B6EB9" w14:textId="77777777" w:rsidR="008150D5" w:rsidRPr="00C65D85" w:rsidRDefault="008150D5" w:rsidP="009B5EA7">
            <w:pPr>
              <w:spacing w:after="60" w:line="300" w:lineRule="auto"/>
              <w:rPr>
                <w:sz w:val="20"/>
                <w:szCs w:val="20"/>
              </w:rPr>
            </w:pPr>
            <w:r w:rsidRPr="00C65D85">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tcPr>
          <w:p w14:paraId="17439137" w14:textId="77777777" w:rsidR="008150D5" w:rsidRPr="00C65D85" w:rsidRDefault="008150D5" w:rsidP="009B5EA7">
            <w:pPr>
              <w:spacing w:after="60" w:line="300" w:lineRule="auto"/>
              <w:rPr>
                <w:sz w:val="20"/>
                <w:szCs w:val="20"/>
              </w:rPr>
            </w:pPr>
            <w:r w:rsidRPr="00C65D85">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tcPr>
          <w:p w14:paraId="1626B4F0" w14:textId="77777777" w:rsidR="008150D5" w:rsidRPr="00C65D85" w:rsidRDefault="008150D5" w:rsidP="009B5EA7">
            <w:pPr>
              <w:spacing w:after="60" w:line="300" w:lineRule="auto"/>
              <w:rPr>
                <w:sz w:val="20"/>
                <w:szCs w:val="20"/>
              </w:rPr>
            </w:pPr>
            <w:r w:rsidRPr="00C65D85">
              <w:rPr>
                <w:sz w:val="20"/>
                <w:szCs w:val="20"/>
              </w:rPr>
              <w:t> </w:t>
            </w:r>
          </w:p>
        </w:tc>
      </w:tr>
      <w:tr w:rsidR="008150D5" w:rsidRPr="001930D5" w14:paraId="14B03FD1" w14:textId="77777777" w:rsidTr="001C5515">
        <w:trPr>
          <w:trHeight w:val="765"/>
          <w:jc w:val="center"/>
        </w:trPr>
        <w:tc>
          <w:tcPr>
            <w:tcW w:w="500" w:type="dxa"/>
            <w:vMerge/>
            <w:tcBorders>
              <w:top w:val="nil"/>
              <w:left w:val="single" w:sz="4" w:space="0" w:color="auto"/>
              <w:bottom w:val="single" w:sz="4" w:space="0" w:color="auto"/>
              <w:right w:val="single" w:sz="4" w:space="0" w:color="auto"/>
            </w:tcBorders>
            <w:vAlign w:val="center"/>
          </w:tcPr>
          <w:p w14:paraId="79F26EEF" w14:textId="77777777" w:rsidR="008150D5" w:rsidRPr="00C65D85" w:rsidRDefault="008150D5" w:rsidP="009B5EA7">
            <w:pPr>
              <w:spacing w:after="60" w:line="300" w:lineRule="auto"/>
              <w:rPr>
                <w:sz w:val="20"/>
                <w:szCs w:val="20"/>
              </w:rPr>
            </w:pPr>
          </w:p>
        </w:tc>
        <w:tc>
          <w:tcPr>
            <w:tcW w:w="1348" w:type="dxa"/>
            <w:vMerge/>
            <w:tcBorders>
              <w:top w:val="nil"/>
              <w:left w:val="single" w:sz="4" w:space="0" w:color="auto"/>
              <w:bottom w:val="single" w:sz="4" w:space="0" w:color="000000"/>
              <w:right w:val="single" w:sz="4" w:space="0" w:color="auto"/>
            </w:tcBorders>
            <w:vAlign w:val="center"/>
          </w:tcPr>
          <w:p w14:paraId="6496B8B7" w14:textId="77777777" w:rsidR="008150D5" w:rsidRPr="00C65D85" w:rsidRDefault="008150D5" w:rsidP="009B5EA7">
            <w:pPr>
              <w:spacing w:after="60" w:line="300" w:lineRule="auto"/>
              <w:rPr>
                <w:b/>
                <w:bCs/>
                <w:sz w:val="20"/>
                <w:szCs w:val="20"/>
              </w:rPr>
            </w:pPr>
          </w:p>
        </w:tc>
        <w:tc>
          <w:tcPr>
            <w:tcW w:w="500" w:type="dxa"/>
            <w:tcBorders>
              <w:top w:val="nil"/>
              <w:left w:val="nil"/>
              <w:bottom w:val="single" w:sz="4" w:space="0" w:color="auto"/>
              <w:right w:val="single" w:sz="4" w:space="0" w:color="auto"/>
            </w:tcBorders>
            <w:shd w:val="clear" w:color="auto" w:fill="auto"/>
            <w:noWrap/>
            <w:vAlign w:val="center"/>
          </w:tcPr>
          <w:p w14:paraId="053921EC" w14:textId="77777777" w:rsidR="008150D5" w:rsidRPr="00C65D85" w:rsidRDefault="008150D5" w:rsidP="009B5EA7">
            <w:pPr>
              <w:spacing w:after="60" w:line="300" w:lineRule="auto"/>
              <w:rPr>
                <w:sz w:val="20"/>
                <w:szCs w:val="20"/>
              </w:rPr>
            </w:pPr>
            <w:r w:rsidRPr="00C65D85">
              <w:rPr>
                <w:sz w:val="20"/>
                <w:szCs w:val="20"/>
              </w:rPr>
              <w:t>2.5</w:t>
            </w:r>
          </w:p>
        </w:tc>
        <w:tc>
          <w:tcPr>
            <w:tcW w:w="3212" w:type="dxa"/>
            <w:tcBorders>
              <w:top w:val="nil"/>
              <w:left w:val="nil"/>
              <w:bottom w:val="single" w:sz="4" w:space="0" w:color="auto"/>
              <w:right w:val="single" w:sz="4" w:space="0" w:color="auto"/>
            </w:tcBorders>
            <w:shd w:val="clear" w:color="auto" w:fill="auto"/>
            <w:vAlign w:val="center"/>
          </w:tcPr>
          <w:p w14:paraId="7BD6FB40" w14:textId="77777777" w:rsidR="008150D5" w:rsidRPr="00C65D85" w:rsidRDefault="008150D5" w:rsidP="009B5EA7">
            <w:pPr>
              <w:spacing w:after="60" w:line="300" w:lineRule="auto"/>
              <w:rPr>
                <w:sz w:val="20"/>
                <w:szCs w:val="20"/>
              </w:rPr>
            </w:pPr>
            <w:r w:rsidRPr="00C65D85">
              <w:rPr>
                <w:sz w:val="20"/>
                <w:szCs w:val="20"/>
              </w:rPr>
              <w:t xml:space="preserve">Disponibilità di adeguati supporti in ambito IT, strumenti finanziari, valutazione e </w:t>
            </w:r>
            <w:r w:rsidRPr="00C65D85">
              <w:rPr>
                <w:i/>
                <w:sz w:val="20"/>
                <w:szCs w:val="20"/>
              </w:rPr>
              <w:t>impairment</w:t>
            </w:r>
            <w:r w:rsidRPr="00C65D85">
              <w:rPr>
                <w:sz w:val="20"/>
                <w:szCs w:val="20"/>
              </w:rPr>
              <w:t xml:space="preserve"> </w:t>
            </w:r>
            <w:r w:rsidRPr="00C65D85">
              <w:rPr>
                <w:i/>
                <w:sz w:val="20"/>
                <w:szCs w:val="20"/>
              </w:rPr>
              <w:t>test</w:t>
            </w:r>
            <w:r w:rsidRPr="00C65D85">
              <w:rPr>
                <w:sz w:val="20"/>
                <w:szCs w:val="20"/>
              </w:rPr>
              <w:t xml:space="preserve"> </w:t>
            </w:r>
          </w:p>
        </w:tc>
        <w:tc>
          <w:tcPr>
            <w:tcW w:w="1240" w:type="dxa"/>
            <w:tcBorders>
              <w:top w:val="nil"/>
              <w:left w:val="nil"/>
              <w:bottom w:val="single" w:sz="4" w:space="0" w:color="auto"/>
              <w:right w:val="single" w:sz="4" w:space="0" w:color="auto"/>
            </w:tcBorders>
            <w:shd w:val="clear" w:color="auto" w:fill="auto"/>
            <w:noWrap/>
            <w:vAlign w:val="center"/>
          </w:tcPr>
          <w:p w14:paraId="0171C003" w14:textId="77777777" w:rsidR="008150D5" w:rsidRPr="00C65D85" w:rsidRDefault="008150D5" w:rsidP="009B5EA7">
            <w:pPr>
              <w:spacing w:after="60" w:line="300" w:lineRule="auto"/>
              <w:rPr>
                <w:sz w:val="20"/>
                <w:szCs w:val="20"/>
              </w:rPr>
            </w:pPr>
            <w:r w:rsidRPr="00C65D85">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tcPr>
          <w:p w14:paraId="03DFED03" w14:textId="77777777" w:rsidR="008150D5" w:rsidRPr="00C65D85" w:rsidRDefault="008150D5" w:rsidP="009B5EA7">
            <w:pPr>
              <w:spacing w:after="60" w:line="300" w:lineRule="auto"/>
              <w:rPr>
                <w:sz w:val="20"/>
                <w:szCs w:val="20"/>
              </w:rPr>
            </w:pPr>
            <w:r w:rsidRPr="00C65D85">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tcPr>
          <w:p w14:paraId="40944F3A" w14:textId="77777777" w:rsidR="008150D5" w:rsidRPr="00C65D85" w:rsidRDefault="008150D5" w:rsidP="009B5EA7">
            <w:pPr>
              <w:spacing w:after="60" w:line="300" w:lineRule="auto"/>
              <w:rPr>
                <w:sz w:val="20"/>
                <w:szCs w:val="20"/>
              </w:rPr>
            </w:pPr>
            <w:r w:rsidRPr="00C65D85">
              <w:rPr>
                <w:sz w:val="20"/>
                <w:szCs w:val="20"/>
              </w:rPr>
              <w:t> </w:t>
            </w:r>
          </w:p>
        </w:tc>
      </w:tr>
      <w:tr w:rsidR="008150D5" w:rsidRPr="001930D5" w14:paraId="2D4F5E8F" w14:textId="77777777" w:rsidTr="001C5515">
        <w:trPr>
          <w:trHeight w:val="499"/>
          <w:jc w:val="center"/>
        </w:trPr>
        <w:tc>
          <w:tcPr>
            <w:tcW w:w="500" w:type="dxa"/>
            <w:vMerge w:val="restart"/>
            <w:tcBorders>
              <w:top w:val="nil"/>
              <w:left w:val="single" w:sz="4" w:space="0" w:color="auto"/>
              <w:bottom w:val="single" w:sz="4" w:space="0" w:color="auto"/>
              <w:right w:val="single" w:sz="4" w:space="0" w:color="auto"/>
            </w:tcBorders>
            <w:shd w:val="clear" w:color="auto" w:fill="auto"/>
            <w:noWrap/>
            <w:vAlign w:val="center"/>
          </w:tcPr>
          <w:p w14:paraId="488D040D" w14:textId="77777777" w:rsidR="008150D5" w:rsidRPr="00C65D85" w:rsidRDefault="008150D5" w:rsidP="009B5EA7">
            <w:pPr>
              <w:spacing w:after="60" w:line="300" w:lineRule="auto"/>
              <w:rPr>
                <w:sz w:val="20"/>
                <w:szCs w:val="20"/>
              </w:rPr>
            </w:pPr>
            <w:r w:rsidRPr="00C65D85">
              <w:rPr>
                <w:sz w:val="20"/>
                <w:szCs w:val="20"/>
              </w:rPr>
              <w:t>3</w:t>
            </w:r>
          </w:p>
        </w:tc>
        <w:tc>
          <w:tcPr>
            <w:tcW w:w="1348" w:type="dxa"/>
            <w:vMerge w:val="restart"/>
            <w:tcBorders>
              <w:top w:val="nil"/>
              <w:left w:val="single" w:sz="4" w:space="0" w:color="auto"/>
              <w:bottom w:val="single" w:sz="4" w:space="0" w:color="000000"/>
              <w:right w:val="single" w:sz="4" w:space="0" w:color="auto"/>
            </w:tcBorders>
            <w:shd w:val="clear" w:color="auto" w:fill="auto"/>
            <w:vAlign w:val="center"/>
          </w:tcPr>
          <w:p w14:paraId="64E1395E" w14:textId="77777777" w:rsidR="008150D5" w:rsidRPr="00C65D85" w:rsidRDefault="008150D5" w:rsidP="009B5EA7">
            <w:pPr>
              <w:spacing w:after="60" w:line="300" w:lineRule="auto"/>
              <w:rPr>
                <w:b/>
                <w:bCs/>
                <w:sz w:val="20"/>
                <w:szCs w:val="20"/>
              </w:rPr>
            </w:pPr>
            <w:r w:rsidRPr="00C65D85">
              <w:rPr>
                <w:b/>
                <w:bCs/>
                <w:sz w:val="20"/>
                <w:szCs w:val="20"/>
              </w:rPr>
              <w:t>Struttura organizzativa</w:t>
            </w:r>
          </w:p>
        </w:tc>
        <w:tc>
          <w:tcPr>
            <w:tcW w:w="500" w:type="dxa"/>
            <w:tcBorders>
              <w:top w:val="nil"/>
              <w:left w:val="nil"/>
              <w:bottom w:val="single" w:sz="4" w:space="0" w:color="auto"/>
              <w:right w:val="single" w:sz="4" w:space="0" w:color="auto"/>
            </w:tcBorders>
            <w:shd w:val="clear" w:color="auto" w:fill="auto"/>
            <w:vAlign w:val="center"/>
          </w:tcPr>
          <w:p w14:paraId="2F62B267" w14:textId="77777777" w:rsidR="008150D5" w:rsidRPr="00C65D85" w:rsidRDefault="008150D5" w:rsidP="009B5EA7">
            <w:pPr>
              <w:spacing w:after="60" w:line="300" w:lineRule="auto"/>
              <w:rPr>
                <w:sz w:val="20"/>
                <w:szCs w:val="20"/>
              </w:rPr>
            </w:pPr>
            <w:r w:rsidRPr="00C65D85">
              <w:rPr>
                <w:sz w:val="20"/>
                <w:szCs w:val="20"/>
              </w:rPr>
              <w:t>3.1</w:t>
            </w:r>
          </w:p>
        </w:tc>
        <w:tc>
          <w:tcPr>
            <w:tcW w:w="3212" w:type="dxa"/>
            <w:tcBorders>
              <w:top w:val="nil"/>
              <w:left w:val="nil"/>
              <w:bottom w:val="single" w:sz="4" w:space="0" w:color="auto"/>
              <w:right w:val="single" w:sz="4" w:space="0" w:color="auto"/>
            </w:tcBorders>
            <w:shd w:val="clear" w:color="auto" w:fill="auto"/>
            <w:vAlign w:val="center"/>
          </w:tcPr>
          <w:p w14:paraId="7862D86E" w14:textId="77777777" w:rsidR="008150D5" w:rsidRPr="00C65D85" w:rsidRDefault="008150D5" w:rsidP="009B5EA7">
            <w:pPr>
              <w:spacing w:after="60" w:line="300" w:lineRule="auto"/>
              <w:rPr>
                <w:sz w:val="20"/>
                <w:szCs w:val="20"/>
              </w:rPr>
            </w:pPr>
            <w:r w:rsidRPr="00C65D85">
              <w:rPr>
                <w:sz w:val="20"/>
                <w:szCs w:val="20"/>
              </w:rPr>
              <w:t>Struttura individuale, associata, reticolare</w:t>
            </w:r>
          </w:p>
        </w:tc>
        <w:tc>
          <w:tcPr>
            <w:tcW w:w="1240" w:type="dxa"/>
            <w:tcBorders>
              <w:top w:val="nil"/>
              <w:left w:val="nil"/>
              <w:bottom w:val="single" w:sz="4" w:space="0" w:color="auto"/>
              <w:right w:val="single" w:sz="4" w:space="0" w:color="auto"/>
            </w:tcBorders>
            <w:shd w:val="clear" w:color="auto" w:fill="auto"/>
            <w:noWrap/>
            <w:vAlign w:val="center"/>
          </w:tcPr>
          <w:p w14:paraId="0315EAF3" w14:textId="77777777" w:rsidR="008150D5" w:rsidRPr="00C65D85" w:rsidRDefault="008150D5" w:rsidP="009B5EA7">
            <w:pPr>
              <w:spacing w:after="60" w:line="300" w:lineRule="auto"/>
              <w:rPr>
                <w:sz w:val="20"/>
                <w:szCs w:val="20"/>
              </w:rPr>
            </w:pPr>
            <w:r w:rsidRPr="00C65D85">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tcPr>
          <w:p w14:paraId="7AE330D5" w14:textId="77777777" w:rsidR="008150D5" w:rsidRPr="00C65D85" w:rsidRDefault="008150D5" w:rsidP="009B5EA7">
            <w:pPr>
              <w:spacing w:after="60" w:line="300" w:lineRule="auto"/>
              <w:rPr>
                <w:sz w:val="20"/>
                <w:szCs w:val="20"/>
              </w:rPr>
            </w:pPr>
            <w:r w:rsidRPr="00C65D85">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tcPr>
          <w:p w14:paraId="78D5634C" w14:textId="77777777" w:rsidR="008150D5" w:rsidRPr="00C65D85" w:rsidRDefault="008150D5" w:rsidP="009B5EA7">
            <w:pPr>
              <w:spacing w:after="60" w:line="300" w:lineRule="auto"/>
              <w:rPr>
                <w:sz w:val="20"/>
                <w:szCs w:val="20"/>
              </w:rPr>
            </w:pPr>
            <w:r w:rsidRPr="00C65D85">
              <w:rPr>
                <w:sz w:val="20"/>
                <w:szCs w:val="20"/>
              </w:rPr>
              <w:t> </w:t>
            </w:r>
          </w:p>
        </w:tc>
      </w:tr>
      <w:tr w:rsidR="008150D5" w:rsidRPr="001930D5" w14:paraId="3116F00D" w14:textId="77777777" w:rsidTr="001C5515">
        <w:trPr>
          <w:trHeight w:val="499"/>
          <w:jc w:val="center"/>
        </w:trPr>
        <w:tc>
          <w:tcPr>
            <w:tcW w:w="500" w:type="dxa"/>
            <w:vMerge/>
            <w:tcBorders>
              <w:top w:val="nil"/>
              <w:left w:val="single" w:sz="4" w:space="0" w:color="auto"/>
              <w:bottom w:val="single" w:sz="4" w:space="0" w:color="auto"/>
              <w:right w:val="single" w:sz="4" w:space="0" w:color="auto"/>
            </w:tcBorders>
            <w:vAlign w:val="center"/>
          </w:tcPr>
          <w:p w14:paraId="58EB68D7" w14:textId="77777777" w:rsidR="008150D5" w:rsidRPr="00C65D85" w:rsidRDefault="008150D5" w:rsidP="009B5EA7">
            <w:pPr>
              <w:spacing w:after="60" w:line="300" w:lineRule="auto"/>
              <w:rPr>
                <w:sz w:val="20"/>
                <w:szCs w:val="20"/>
              </w:rPr>
            </w:pPr>
          </w:p>
        </w:tc>
        <w:tc>
          <w:tcPr>
            <w:tcW w:w="1348" w:type="dxa"/>
            <w:vMerge/>
            <w:tcBorders>
              <w:top w:val="nil"/>
              <w:left w:val="single" w:sz="4" w:space="0" w:color="auto"/>
              <w:bottom w:val="single" w:sz="4" w:space="0" w:color="000000"/>
              <w:right w:val="single" w:sz="4" w:space="0" w:color="auto"/>
            </w:tcBorders>
            <w:vAlign w:val="center"/>
          </w:tcPr>
          <w:p w14:paraId="5A21F897" w14:textId="77777777" w:rsidR="008150D5" w:rsidRPr="00C65D85" w:rsidRDefault="008150D5" w:rsidP="009B5EA7">
            <w:pPr>
              <w:spacing w:after="60" w:line="300" w:lineRule="auto"/>
              <w:rPr>
                <w:b/>
                <w:bCs/>
                <w:sz w:val="20"/>
                <w:szCs w:val="20"/>
              </w:rPr>
            </w:pPr>
          </w:p>
        </w:tc>
        <w:tc>
          <w:tcPr>
            <w:tcW w:w="500" w:type="dxa"/>
            <w:tcBorders>
              <w:top w:val="nil"/>
              <w:left w:val="nil"/>
              <w:bottom w:val="single" w:sz="4" w:space="0" w:color="auto"/>
              <w:right w:val="single" w:sz="4" w:space="0" w:color="auto"/>
            </w:tcBorders>
            <w:shd w:val="clear" w:color="auto" w:fill="auto"/>
            <w:vAlign w:val="center"/>
          </w:tcPr>
          <w:p w14:paraId="644A95B1" w14:textId="77777777" w:rsidR="008150D5" w:rsidRPr="00C65D85" w:rsidRDefault="008150D5" w:rsidP="009B5EA7">
            <w:pPr>
              <w:spacing w:after="60" w:line="300" w:lineRule="auto"/>
              <w:rPr>
                <w:sz w:val="20"/>
                <w:szCs w:val="20"/>
              </w:rPr>
            </w:pPr>
            <w:r w:rsidRPr="00C65D85">
              <w:rPr>
                <w:sz w:val="20"/>
                <w:szCs w:val="20"/>
              </w:rPr>
              <w:t>3.2</w:t>
            </w:r>
          </w:p>
        </w:tc>
        <w:tc>
          <w:tcPr>
            <w:tcW w:w="3212" w:type="dxa"/>
            <w:tcBorders>
              <w:top w:val="nil"/>
              <w:left w:val="nil"/>
              <w:bottom w:val="single" w:sz="4" w:space="0" w:color="auto"/>
              <w:right w:val="single" w:sz="4" w:space="0" w:color="auto"/>
            </w:tcBorders>
            <w:shd w:val="clear" w:color="auto" w:fill="auto"/>
            <w:vAlign w:val="center"/>
          </w:tcPr>
          <w:p w14:paraId="1C5D832A" w14:textId="77777777" w:rsidR="008150D5" w:rsidRPr="00C65D85" w:rsidRDefault="008150D5" w:rsidP="009B5EA7">
            <w:pPr>
              <w:spacing w:after="60" w:line="300" w:lineRule="auto"/>
              <w:rPr>
                <w:sz w:val="20"/>
                <w:szCs w:val="20"/>
              </w:rPr>
            </w:pPr>
            <w:r w:rsidRPr="00C65D85">
              <w:rPr>
                <w:sz w:val="20"/>
                <w:szCs w:val="20"/>
              </w:rPr>
              <w:t>Diffusione locale, regionale, nazionale, internazionale</w:t>
            </w:r>
          </w:p>
        </w:tc>
        <w:tc>
          <w:tcPr>
            <w:tcW w:w="1240" w:type="dxa"/>
            <w:tcBorders>
              <w:top w:val="nil"/>
              <w:left w:val="nil"/>
              <w:bottom w:val="single" w:sz="4" w:space="0" w:color="auto"/>
              <w:right w:val="single" w:sz="4" w:space="0" w:color="auto"/>
            </w:tcBorders>
            <w:shd w:val="clear" w:color="auto" w:fill="auto"/>
            <w:noWrap/>
            <w:vAlign w:val="center"/>
          </w:tcPr>
          <w:p w14:paraId="4A7DB042" w14:textId="77777777" w:rsidR="008150D5" w:rsidRPr="00C65D85" w:rsidRDefault="008150D5" w:rsidP="009B5EA7">
            <w:pPr>
              <w:spacing w:after="60" w:line="300" w:lineRule="auto"/>
              <w:rPr>
                <w:sz w:val="20"/>
                <w:szCs w:val="20"/>
              </w:rPr>
            </w:pPr>
            <w:r w:rsidRPr="00C65D85">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tcPr>
          <w:p w14:paraId="52DFB130" w14:textId="77777777" w:rsidR="008150D5" w:rsidRPr="00C65D85" w:rsidRDefault="008150D5" w:rsidP="009B5EA7">
            <w:pPr>
              <w:spacing w:after="60" w:line="300" w:lineRule="auto"/>
              <w:rPr>
                <w:sz w:val="20"/>
                <w:szCs w:val="20"/>
              </w:rPr>
            </w:pPr>
            <w:r w:rsidRPr="00C65D85">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tcPr>
          <w:p w14:paraId="6A9D56C7" w14:textId="77777777" w:rsidR="008150D5" w:rsidRPr="00C65D85" w:rsidRDefault="008150D5" w:rsidP="009B5EA7">
            <w:pPr>
              <w:spacing w:after="60" w:line="300" w:lineRule="auto"/>
              <w:rPr>
                <w:sz w:val="20"/>
                <w:szCs w:val="20"/>
              </w:rPr>
            </w:pPr>
            <w:r w:rsidRPr="00C65D85">
              <w:rPr>
                <w:sz w:val="20"/>
                <w:szCs w:val="20"/>
              </w:rPr>
              <w:t> </w:t>
            </w:r>
          </w:p>
        </w:tc>
      </w:tr>
      <w:tr w:rsidR="008150D5" w:rsidRPr="001930D5" w14:paraId="19C407BB" w14:textId="77777777" w:rsidTr="001C5515">
        <w:trPr>
          <w:trHeight w:val="499"/>
          <w:jc w:val="center"/>
        </w:trPr>
        <w:tc>
          <w:tcPr>
            <w:tcW w:w="500" w:type="dxa"/>
            <w:vMerge w:val="restart"/>
            <w:tcBorders>
              <w:top w:val="nil"/>
              <w:left w:val="single" w:sz="4" w:space="0" w:color="auto"/>
              <w:bottom w:val="single" w:sz="4" w:space="0" w:color="auto"/>
              <w:right w:val="single" w:sz="4" w:space="0" w:color="auto"/>
            </w:tcBorders>
            <w:shd w:val="clear" w:color="auto" w:fill="auto"/>
            <w:noWrap/>
            <w:vAlign w:val="center"/>
          </w:tcPr>
          <w:p w14:paraId="580401CE" w14:textId="77777777" w:rsidR="008150D5" w:rsidRPr="00C65D85" w:rsidRDefault="008150D5" w:rsidP="009B5EA7">
            <w:pPr>
              <w:spacing w:after="60" w:line="300" w:lineRule="auto"/>
              <w:rPr>
                <w:sz w:val="20"/>
                <w:szCs w:val="20"/>
              </w:rPr>
            </w:pPr>
            <w:r w:rsidRPr="00C65D85">
              <w:rPr>
                <w:sz w:val="20"/>
                <w:szCs w:val="20"/>
              </w:rPr>
              <w:t>4</w:t>
            </w:r>
          </w:p>
        </w:tc>
        <w:tc>
          <w:tcPr>
            <w:tcW w:w="1348" w:type="dxa"/>
            <w:vMerge w:val="restart"/>
            <w:tcBorders>
              <w:top w:val="nil"/>
              <w:left w:val="single" w:sz="4" w:space="0" w:color="auto"/>
              <w:bottom w:val="nil"/>
              <w:right w:val="single" w:sz="4" w:space="0" w:color="auto"/>
            </w:tcBorders>
            <w:shd w:val="clear" w:color="auto" w:fill="auto"/>
            <w:vAlign w:val="center"/>
          </w:tcPr>
          <w:p w14:paraId="2CC628EF" w14:textId="77777777" w:rsidR="008150D5" w:rsidRPr="00C65D85" w:rsidRDefault="008150D5" w:rsidP="009B5EA7">
            <w:pPr>
              <w:spacing w:after="60" w:line="300" w:lineRule="auto"/>
              <w:rPr>
                <w:b/>
                <w:bCs/>
                <w:sz w:val="20"/>
                <w:szCs w:val="20"/>
              </w:rPr>
            </w:pPr>
            <w:r w:rsidRPr="00C65D85">
              <w:rPr>
                <w:b/>
                <w:bCs/>
                <w:sz w:val="20"/>
                <w:szCs w:val="20"/>
              </w:rPr>
              <w:t>Reputazione sul mercato</w:t>
            </w:r>
          </w:p>
        </w:tc>
        <w:tc>
          <w:tcPr>
            <w:tcW w:w="500" w:type="dxa"/>
            <w:tcBorders>
              <w:top w:val="nil"/>
              <w:left w:val="nil"/>
              <w:bottom w:val="single" w:sz="4" w:space="0" w:color="auto"/>
              <w:right w:val="single" w:sz="4" w:space="0" w:color="auto"/>
            </w:tcBorders>
            <w:shd w:val="clear" w:color="auto" w:fill="auto"/>
            <w:vAlign w:val="center"/>
          </w:tcPr>
          <w:p w14:paraId="491D1E48" w14:textId="77777777" w:rsidR="008150D5" w:rsidRPr="00C65D85" w:rsidRDefault="008150D5" w:rsidP="009B5EA7">
            <w:pPr>
              <w:spacing w:after="60" w:line="300" w:lineRule="auto"/>
              <w:rPr>
                <w:sz w:val="20"/>
                <w:szCs w:val="20"/>
              </w:rPr>
            </w:pPr>
            <w:r w:rsidRPr="00C65D85">
              <w:rPr>
                <w:sz w:val="20"/>
                <w:szCs w:val="20"/>
              </w:rPr>
              <w:t>4.1</w:t>
            </w:r>
          </w:p>
        </w:tc>
        <w:tc>
          <w:tcPr>
            <w:tcW w:w="3212" w:type="dxa"/>
            <w:tcBorders>
              <w:top w:val="nil"/>
              <w:left w:val="nil"/>
              <w:bottom w:val="single" w:sz="4" w:space="0" w:color="auto"/>
              <w:right w:val="single" w:sz="4" w:space="0" w:color="auto"/>
            </w:tcBorders>
            <w:shd w:val="clear" w:color="auto" w:fill="auto"/>
            <w:vAlign w:val="center"/>
          </w:tcPr>
          <w:p w14:paraId="7D1F989A" w14:textId="77777777" w:rsidR="008150D5" w:rsidRPr="00C65D85" w:rsidRDefault="008150D5" w:rsidP="009B5EA7">
            <w:pPr>
              <w:spacing w:after="60" w:line="300" w:lineRule="auto"/>
              <w:rPr>
                <w:sz w:val="20"/>
                <w:szCs w:val="20"/>
              </w:rPr>
            </w:pPr>
            <w:r w:rsidRPr="00C65D85">
              <w:rPr>
                <w:sz w:val="20"/>
                <w:szCs w:val="20"/>
              </w:rPr>
              <w:t xml:space="preserve">Appartenenza al </w:t>
            </w:r>
            <w:r w:rsidRPr="00C65D85">
              <w:rPr>
                <w:i/>
                <w:sz w:val="20"/>
                <w:szCs w:val="20"/>
              </w:rPr>
              <w:t>network</w:t>
            </w:r>
            <w:r w:rsidRPr="00C65D85">
              <w:rPr>
                <w:sz w:val="20"/>
                <w:szCs w:val="20"/>
              </w:rPr>
              <w:t xml:space="preserve"> e portafoglio clienti (per società di revisione)</w:t>
            </w:r>
          </w:p>
        </w:tc>
        <w:tc>
          <w:tcPr>
            <w:tcW w:w="1240" w:type="dxa"/>
            <w:tcBorders>
              <w:top w:val="nil"/>
              <w:left w:val="nil"/>
              <w:bottom w:val="single" w:sz="4" w:space="0" w:color="auto"/>
              <w:right w:val="single" w:sz="4" w:space="0" w:color="auto"/>
            </w:tcBorders>
            <w:shd w:val="clear" w:color="auto" w:fill="auto"/>
            <w:noWrap/>
            <w:vAlign w:val="center"/>
          </w:tcPr>
          <w:p w14:paraId="402E5417" w14:textId="77777777" w:rsidR="008150D5" w:rsidRPr="00C65D85" w:rsidRDefault="008150D5" w:rsidP="009B5EA7">
            <w:pPr>
              <w:spacing w:after="60" w:line="300" w:lineRule="auto"/>
              <w:rPr>
                <w:sz w:val="20"/>
                <w:szCs w:val="20"/>
              </w:rPr>
            </w:pPr>
            <w:r w:rsidRPr="00C65D85">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tcPr>
          <w:p w14:paraId="4C5CD1D8" w14:textId="77777777" w:rsidR="008150D5" w:rsidRPr="00C65D85" w:rsidRDefault="008150D5" w:rsidP="009B5EA7">
            <w:pPr>
              <w:spacing w:after="60" w:line="300" w:lineRule="auto"/>
              <w:rPr>
                <w:sz w:val="20"/>
                <w:szCs w:val="20"/>
              </w:rPr>
            </w:pPr>
            <w:r w:rsidRPr="00C65D85">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tcPr>
          <w:p w14:paraId="1FEB1CFE" w14:textId="77777777" w:rsidR="008150D5" w:rsidRPr="00C65D85" w:rsidRDefault="008150D5" w:rsidP="009B5EA7">
            <w:pPr>
              <w:spacing w:after="60" w:line="300" w:lineRule="auto"/>
              <w:rPr>
                <w:sz w:val="20"/>
                <w:szCs w:val="20"/>
              </w:rPr>
            </w:pPr>
            <w:r w:rsidRPr="00C65D85">
              <w:rPr>
                <w:sz w:val="20"/>
                <w:szCs w:val="20"/>
              </w:rPr>
              <w:t> </w:t>
            </w:r>
          </w:p>
        </w:tc>
      </w:tr>
      <w:tr w:rsidR="008150D5" w:rsidRPr="001930D5" w14:paraId="026DCB7C" w14:textId="77777777" w:rsidTr="001C5515">
        <w:trPr>
          <w:trHeight w:val="499"/>
          <w:jc w:val="center"/>
        </w:trPr>
        <w:tc>
          <w:tcPr>
            <w:tcW w:w="500" w:type="dxa"/>
            <w:vMerge/>
            <w:tcBorders>
              <w:top w:val="nil"/>
              <w:left w:val="single" w:sz="4" w:space="0" w:color="auto"/>
              <w:bottom w:val="single" w:sz="4" w:space="0" w:color="auto"/>
              <w:right w:val="single" w:sz="4" w:space="0" w:color="auto"/>
            </w:tcBorders>
            <w:vAlign w:val="center"/>
          </w:tcPr>
          <w:p w14:paraId="1069410A" w14:textId="77777777" w:rsidR="008150D5" w:rsidRPr="00C65D85" w:rsidRDefault="008150D5" w:rsidP="009B5EA7">
            <w:pPr>
              <w:spacing w:after="60" w:line="300" w:lineRule="auto"/>
              <w:rPr>
                <w:sz w:val="20"/>
                <w:szCs w:val="20"/>
              </w:rPr>
            </w:pPr>
          </w:p>
        </w:tc>
        <w:tc>
          <w:tcPr>
            <w:tcW w:w="1348" w:type="dxa"/>
            <w:vMerge/>
            <w:tcBorders>
              <w:top w:val="nil"/>
              <w:left w:val="single" w:sz="4" w:space="0" w:color="auto"/>
              <w:bottom w:val="nil"/>
              <w:right w:val="single" w:sz="4" w:space="0" w:color="auto"/>
            </w:tcBorders>
            <w:vAlign w:val="center"/>
          </w:tcPr>
          <w:p w14:paraId="30F0E7A3" w14:textId="77777777" w:rsidR="008150D5" w:rsidRPr="00C65D85" w:rsidRDefault="008150D5" w:rsidP="009B5EA7">
            <w:pPr>
              <w:spacing w:after="60" w:line="300" w:lineRule="auto"/>
              <w:rPr>
                <w:b/>
                <w:bCs/>
                <w:sz w:val="20"/>
                <w:szCs w:val="20"/>
              </w:rPr>
            </w:pPr>
          </w:p>
        </w:tc>
        <w:tc>
          <w:tcPr>
            <w:tcW w:w="500" w:type="dxa"/>
            <w:tcBorders>
              <w:top w:val="nil"/>
              <w:left w:val="nil"/>
              <w:bottom w:val="single" w:sz="4" w:space="0" w:color="auto"/>
              <w:right w:val="single" w:sz="4" w:space="0" w:color="auto"/>
            </w:tcBorders>
            <w:shd w:val="clear" w:color="auto" w:fill="auto"/>
            <w:vAlign w:val="center"/>
          </w:tcPr>
          <w:p w14:paraId="24F32B3D" w14:textId="77777777" w:rsidR="008150D5" w:rsidRPr="00C65D85" w:rsidRDefault="008150D5" w:rsidP="009B5EA7">
            <w:pPr>
              <w:spacing w:after="60" w:line="300" w:lineRule="auto"/>
              <w:rPr>
                <w:sz w:val="20"/>
                <w:szCs w:val="20"/>
              </w:rPr>
            </w:pPr>
            <w:r w:rsidRPr="00C65D85">
              <w:rPr>
                <w:sz w:val="20"/>
                <w:szCs w:val="20"/>
              </w:rPr>
              <w:t>4.2</w:t>
            </w:r>
          </w:p>
        </w:tc>
        <w:tc>
          <w:tcPr>
            <w:tcW w:w="3212" w:type="dxa"/>
            <w:tcBorders>
              <w:top w:val="nil"/>
              <w:left w:val="nil"/>
              <w:bottom w:val="single" w:sz="4" w:space="0" w:color="auto"/>
              <w:right w:val="single" w:sz="4" w:space="0" w:color="auto"/>
            </w:tcBorders>
            <w:shd w:val="clear" w:color="auto" w:fill="auto"/>
            <w:vAlign w:val="center"/>
          </w:tcPr>
          <w:p w14:paraId="1FCE8087" w14:textId="77777777" w:rsidR="008150D5" w:rsidRPr="00C65D85" w:rsidRDefault="008150D5" w:rsidP="009B5EA7">
            <w:pPr>
              <w:spacing w:after="60" w:line="300" w:lineRule="auto"/>
              <w:rPr>
                <w:sz w:val="20"/>
                <w:szCs w:val="20"/>
              </w:rPr>
            </w:pPr>
            <w:r w:rsidRPr="00C65D85">
              <w:rPr>
                <w:i/>
                <w:sz w:val="20"/>
                <w:szCs w:val="20"/>
              </w:rPr>
              <w:t>Curriculum</w:t>
            </w:r>
            <w:r w:rsidRPr="00C65D85">
              <w:rPr>
                <w:sz w:val="20"/>
                <w:szCs w:val="20"/>
              </w:rPr>
              <w:t xml:space="preserve"> (per revisori persone fisiche)</w:t>
            </w:r>
          </w:p>
        </w:tc>
        <w:tc>
          <w:tcPr>
            <w:tcW w:w="1240" w:type="dxa"/>
            <w:tcBorders>
              <w:top w:val="nil"/>
              <w:left w:val="nil"/>
              <w:bottom w:val="single" w:sz="4" w:space="0" w:color="auto"/>
              <w:right w:val="single" w:sz="4" w:space="0" w:color="auto"/>
            </w:tcBorders>
            <w:shd w:val="clear" w:color="auto" w:fill="auto"/>
            <w:noWrap/>
            <w:vAlign w:val="center"/>
          </w:tcPr>
          <w:p w14:paraId="50258BD1" w14:textId="77777777" w:rsidR="008150D5" w:rsidRPr="00C65D85" w:rsidRDefault="008150D5" w:rsidP="009B5EA7">
            <w:pPr>
              <w:spacing w:after="60" w:line="300" w:lineRule="auto"/>
              <w:rPr>
                <w:sz w:val="20"/>
                <w:szCs w:val="20"/>
              </w:rPr>
            </w:pPr>
            <w:r w:rsidRPr="00C65D85">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tcPr>
          <w:p w14:paraId="4B71A36C" w14:textId="77777777" w:rsidR="008150D5" w:rsidRPr="00C65D85" w:rsidRDefault="008150D5" w:rsidP="009B5EA7">
            <w:pPr>
              <w:spacing w:after="60" w:line="300" w:lineRule="auto"/>
              <w:rPr>
                <w:sz w:val="20"/>
                <w:szCs w:val="20"/>
              </w:rPr>
            </w:pPr>
            <w:r w:rsidRPr="00C65D85">
              <w:rPr>
                <w:sz w:val="20"/>
                <w:szCs w:val="20"/>
              </w:rPr>
              <w:t> </w:t>
            </w:r>
          </w:p>
        </w:tc>
        <w:tc>
          <w:tcPr>
            <w:tcW w:w="1240" w:type="dxa"/>
            <w:tcBorders>
              <w:top w:val="nil"/>
              <w:left w:val="nil"/>
              <w:bottom w:val="single" w:sz="4" w:space="0" w:color="auto"/>
              <w:right w:val="single" w:sz="4" w:space="0" w:color="auto"/>
            </w:tcBorders>
            <w:shd w:val="clear" w:color="auto" w:fill="auto"/>
            <w:noWrap/>
            <w:vAlign w:val="center"/>
          </w:tcPr>
          <w:p w14:paraId="61973F8C" w14:textId="77777777" w:rsidR="008150D5" w:rsidRPr="00C65D85" w:rsidRDefault="008150D5" w:rsidP="009B5EA7">
            <w:pPr>
              <w:spacing w:after="60" w:line="300" w:lineRule="auto"/>
              <w:rPr>
                <w:sz w:val="20"/>
                <w:szCs w:val="20"/>
              </w:rPr>
            </w:pPr>
            <w:r w:rsidRPr="00C65D85">
              <w:rPr>
                <w:sz w:val="20"/>
                <w:szCs w:val="20"/>
              </w:rPr>
              <w:t> </w:t>
            </w:r>
          </w:p>
        </w:tc>
      </w:tr>
      <w:tr w:rsidR="008150D5" w:rsidRPr="001930D5" w14:paraId="04B48AE8" w14:textId="77777777" w:rsidTr="001C5515">
        <w:trPr>
          <w:trHeight w:val="499"/>
          <w:jc w:val="center"/>
        </w:trPr>
        <w:tc>
          <w:tcPr>
            <w:tcW w:w="500" w:type="dxa"/>
            <w:tcBorders>
              <w:top w:val="nil"/>
              <w:left w:val="single" w:sz="4" w:space="0" w:color="auto"/>
              <w:right w:val="single" w:sz="4" w:space="0" w:color="auto"/>
            </w:tcBorders>
            <w:shd w:val="clear" w:color="auto" w:fill="auto"/>
            <w:noWrap/>
            <w:vAlign w:val="center"/>
          </w:tcPr>
          <w:p w14:paraId="4923FD8F" w14:textId="77777777" w:rsidR="008150D5" w:rsidRPr="00C65D85" w:rsidRDefault="008150D5" w:rsidP="009B5EA7">
            <w:pPr>
              <w:spacing w:after="60" w:line="300" w:lineRule="auto"/>
              <w:rPr>
                <w:sz w:val="20"/>
                <w:szCs w:val="20"/>
              </w:rPr>
            </w:pPr>
            <w:r w:rsidRPr="00C65D85">
              <w:rPr>
                <w:sz w:val="20"/>
                <w:szCs w:val="20"/>
              </w:rPr>
              <w:t>5</w:t>
            </w:r>
          </w:p>
        </w:tc>
        <w:tc>
          <w:tcPr>
            <w:tcW w:w="1348" w:type="dxa"/>
            <w:tcBorders>
              <w:top w:val="single" w:sz="4" w:space="0" w:color="auto"/>
              <w:left w:val="single" w:sz="4" w:space="0" w:color="auto"/>
              <w:right w:val="single" w:sz="4" w:space="0" w:color="auto"/>
            </w:tcBorders>
            <w:shd w:val="clear" w:color="auto" w:fill="auto"/>
            <w:noWrap/>
            <w:vAlign w:val="center"/>
          </w:tcPr>
          <w:p w14:paraId="04C3228F" w14:textId="77777777" w:rsidR="008150D5" w:rsidRPr="00C65D85" w:rsidRDefault="008150D5" w:rsidP="009B5EA7">
            <w:pPr>
              <w:spacing w:after="60" w:line="300" w:lineRule="auto"/>
              <w:rPr>
                <w:b/>
                <w:bCs/>
                <w:sz w:val="20"/>
                <w:szCs w:val="20"/>
              </w:rPr>
            </w:pPr>
            <w:r w:rsidRPr="00C65D85">
              <w:rPr>
                <w:b/>
                <w:bCs/>
                <w:sz w:val="20"/>
                <w:szCs w:val="20"/>
              </w:rPr>
              <w:t>Altri aspetti</w:t>
            </w:r>
          </w:p>
        </w:tc>
        <w:tc>
          <w:tcPr>
            <w:tcW w:w="500" w:type="dxa"/>
            <w:tcBorders>
              <w:top w:val="nil"/>
              <w:left w:val="nil"/>
              <w:bottom w:val="single" w:sz="4" w:space="0" w:color="auto"/>
              <w:right w:val="single" w:sz="4" w:space="0" w:color="auto"/>
            </w:tcBorders>
            <w:shd w:val="clear" w:color="auto" w:fill="auto"/>
            <w:noWrap/>
            <w:vAlign w:val="center"/>
          </w:tcPr>
          <w:p w14:paraId="4D1176A1" w14:textId="77777777" w:rsidR="008150D5" w:rsidRPr="00C65D85" w:rsidRDefault="008150D5" w:rsidP="009B5EA7">
            <w:pPr>
              <w:spacing w:after="60" w:line="300" w:lineRule="auto"/>
              <w:rPr>
                <w:sz w:val="20"/>
                <w:szCs w:val="20"/>
              </w:rPr>
            </w:pPr>
            <w:r w:rsidRPr="00C65D85">
              <w:rPr>
                <w:sz w:val="20"/>
                <w:szCs w:val="20"/>
              </w:rPr>
              <w:t>5.1</w:t>
            </w:r>
          </w:p>
        </w:tc>
        <w:tc>
          <w:tcPr>
            <w:tcW w:w="3212" w:type="dxa"/>
            <w:tcBorders>
              <w:top w:val="nil"/>
              <w:left w:val="nil"/>
              <w:bottom w:val="single" w:sz="4" w:space="0" w:color="auto"/>
              <w:right w:val="single" w:sz="4" w:space="0" w:color="auto"/>
            </w:tcBorders>
            <w:shd w:val="clear" w:color="auto" w:fill="auto"/>
            <w:vAlign w:val="center"/>
          </w:tcPr>
          <w:p w14:paraId="3200DE8C" w14:textId="77777777" w:rsidR="008150D5" w:rsidRPr="00C65D85" w:rsidRDefault="008150D5" w:rsidP="009B5EA7">
            <w:pPr>
              <w:spacing w:after="60" w:line="300" w:lineRule="auto"/>
              <w:rPr>
                <w:sz w:val="20"/>
                <w:szCs w:val="20"/>
              </w:rPr>
            </w:pPr>
            <w:r w:rsidRPr="00C65D85">
              <w:rPr>
                <w:sz w:val="20"/>
                <w:szCs w:val="20"/>
              </w:rPr>
              <w:t>Modalità con le quali si intendono scambiare le informazioni con l’organo di controllo</w:t>
            </w:r>
          </w:p>
        </w:tc>
        <w:tc>
          <w:tcPr>
            <w:tcW w:w="1240" w:type="dxa"/>
            <w:tcBorders>
              <w:top w:val="nil"/>
              <w:left w:val="nil"/>
              <w:bottom w:val="single" w:sz="4" w:space="0" w:color="auto"/>
              <w:right w:val="single" w:sz="4" w:space="0" w:color="auto"/>
            </w:tcBorders>
            <w:shd w:val="clear" w:color="auto" w:fill="auto"/>
            <w:noWrap/>
            <w:vAlign w:val="center"/>
          </w:tcPr>
          <w:p w14:paraId="66667574" w14:textId="77777777" w:rsidR="008150D5" w:rsidRPr="00C65D85" w:rsidRDefault="008150D5" w:rsidP="009B5EA7">
            <w:pPr>
              <w:spacing w:after="60" w:line="300" w:lineRule="auto"/>
              <w:rPr>
                <w:sz w:val="20"/>
                <w:szCs w:val="20"/>
              </w:rPr>
            </w:pPr>
          </w:p>
        </w:tc>
        <w:tc>
          <w:tcPr>
            <w:tcW w:w="1240" w:type="dxa"/>
            <w:tcBorders>
              <w:top w:val="nil"/>
              <w:left w:val="nil"/>
              <w:bottom w:val="single" w:sz="4" w:space="0" w:color="auto"/>
              <w:right w:val="single" w:sz="4" w:space="0" w:color="auto"/>
            </w:tcBorders>
            <w:shd w:val="clear" w:color="auto" w:fill="auto"/>
            <w:noWrap/>
            <w:vAlign w:val="center"/>
          </w:tcPr>
          <w:p w14:paraId="03B4BFC2" w14:textId="77777777" w:rsidR="008150D5" w:rsidRPr="00C65D85" w:rsidRDefault="008150D5" w:rsidP="009B5EA7">
            <w:pPr>
              <w:spacing w:after="60" w:line="300" w:lineRule="auto"/>
              <w:rPr>
                <w:sz w:val="20"/>
                <w:szCs w:val="20"/>
              </w:rPr>
            </w:pPr>
          </w:p>
        </w:tc>
        <w:tc>
          <w:tcPr>
            <w:tcW w:w="1240" w:type="dxa"/>
            <w:tcBorders>
              <w:top w:val="nil"/>
              <w:left w:val="nil"/>
              <w:bottom w:val="single" w:sz="4" w:space="0" w:color="auto"/>
              <w:right w:val="single" w:sz="4" w:space="0" w:color="auto"/>
            </w:tcBorders>
            <w:shd w:val="clear" w:color="auto" w:fill="auto"/>
            <w:noWrap/>
            <w:vAlign w:val="center"/>
          </w:tcPr>
          <w:p w14:paraId="482D1612" w14:textId="77777777" w:rsidR="008150D5" w:rsidRPr="00C65D85" w:rsidRDefault="008150D5" w:rsidP="009B5EA7">
            <w:pPr>
              <w:spacing w:after="60" w:line="300" w:lineRule="auto"/>
              <w:rPr>
                <w:sz w:val="20"/>
                <w:szCs w:val="20"/>
              </w:rPr>
            </w:pPr>
          </w:p>
        </w:tc>
      </w:tr>
      <w:tr w:rsidR="008150D5" w:rsidRPr="001930D5" w14:paraId="443EA341" w14:textId="77777777" w:rsidTr="001C5515">
        <w:trPr>
          <w:trHeight w:val="499"/>
          <w:jc w:val="center"/>
        </w:trPr>
        <w:tc>
          <w:tcPr>
            <w:tcW w:w="500" w:type="dxa"/>
            <w:tcBorders>
              <w:top w:val="nil"/>
              <w:left w:val="single" w:sz="4" w:space="0" w:color="auto"/>
              <w:bottom w:val="single" w:sz="4" w:space="0" w:color="auto"/>
              <w:right w:val="single" w:sz="4" w:space="0" w:color="auto"/>
            </w:tcBorders>
            <w:shd w:val="clear" w:color="auto" w:fill="auto"/>
            <w:noWrap/>
            <w:vAlign w:val="center"/>
          </w:tcPr>
          <w:p w14:paraId="1D419C02" w14:textId="77777777" w:rsidR="008150D5" w:rsidRDefault="008150D5" w:rsidP="009B5EA7">
            <w:pPr>
              <w:spacing w:after="60" w:line="300" w:lineRule="auto"/>
            </w:pPr>
          </w:p>
        </w:tc>
        <w:tc>
          <w:tcPr>
            <w:tcW w:w="1348" w:type="dxa"/>
            <w:tcBorders>
              <w:left w:val="single" w:sz="4" w:space="0" w:color="auto"/>
              <w:bottom w:val="single" w:sz="4" w:space="0" w:color="000000"/>
              <w:right w:val="single" w:sz="4" w:space="0" w:color="auto"/>
            </w:tcBorders>
            <w:shd w:val="clear" w:color="auto" w:fill="auto"/>
            <w:noWrap/>
            <w:vAlign w:val="center"/>
          </w:tcPr>
          <w:p w14:paraId="790AB544" w14:textId="77777777" w:rsidR="008150D5" w:rsidRPr="00C65D85" w:rsidRDefault="008150D5" w:rsidP="009B5EA7">
            <w:pPr>
              <w:spacing w:after="60" w:line="300" w:lineRule="auto"/>
              <w:rPr>
                <w:b/>
                <w:bCs/>
                <w:sz w:val="20"/>
                <w:szCs w:val="20"/>
              </w:rPr>
            </w:pPr>
          </w:p>
        </w:tc>
        <w:tc>
          <w:tcPr>
            <w:tcW w:w="500" w:type="dxa"/>
            <w:tcBorders>
              <w:top w:val="nil"/>
              <w:left w:val="nil"/>
              <w:bottom w:val="single" w:sz="4" w:space="0" w:color="auto"/>
              <w:right w:val="single" w:sz="4" w:space="0" w:color="auto"/>
            </w:tcBorders>
            <w:shd w:val="clear" w:color="auto" w:fill="auto"/>
            <w:noWrap/>
            <w:vAlign w:val="center"/>
          </w:tcPr>
          <w:p w14:paraId="2AD8E8EA" w14:textId="77777777" w:rsidR="008150D5" w:rsidRPr="00C65D85" w:rsidRDefault="008150D5" w:rsidP="009B5EA7">
            <w:pPr>
              <w:spacing w:after="60" w:line="300" w:lineRule="auto"/>
              <w:rPr>
                <w:sz w:val="20"/>
                <w:szCs w:val="20"/>
              </w:rPr>
            </w:pPr>
            <w:r w:rsidRPr="00C65D85">
              <w:rPr>
                <w:sz w:val="20"/>
                <w:szCs w:val="20"/>
              </w:rPr>
              <w:t>5.2</w:t>
            </w:r>
          </w:p>
        </w:tc>
        <w:tc>
          <w:tcPr>
            <w:tcW w:w="3212" w:type="dxa"/>
            <w:tcBorders>
              <w:top w:val="nil"/>
              <w:left w:val="nil"/>
              <w:bottom w:val="single" w:sz="4" w:space="0" w:color="auto"/>
              <w:right w:val="single" w:sz="4" w:space="0" w:color="auto"/>
            </w:tcBorders>
            <w:shd w:val="clear" w:color="auto" w:fill="auto"/>
            <w:vAlign w:val="center"/>
          </w:tcPr>
          <w:p w14:paraId="5E6C328C" w14:textId="77777777" w:rsidR="008150D5" w:rsidRPr="00C65D85" w:rsidRDefault="008150D5" w:rsidP="009B5EA7">
            <w:pPr>
              <w:spacing w:after="60" w:line="300" w:lineRule="auto"/>
              <w:rPr>
                <w:sz w:val="20"/>
                <w:szCs w:val="20"/>
              </w:rPr>
            </w:pPr>
            <w:r w:rsidRPr="00C65D85">
              <w:rPr>
                <w:sz w:val="20"/>
                <w:szCs w:val="20"/>
              </w:rPr>
              <w:t>Rispetto degli obblighi di formazione continua</w:t>
            </w:r>
          </w:p>
        </w:tc>
        <w:tc>
          <w:tcPr>
            <w:tcW w:w="1240" w:type="dxa"/>
            <w:tcBorders>
              <w:top w:val="nil"/>
              <w:left w:val="nil"/>
              <w:bottom w:val="single" w:sz="4" w:space="0" w:color="auto"/>
              <w:right w:val="single" w:sz="4" w:space="0" w:color="auto"/>
            </w:tcBorders>
            <w:shd w:val="clear" w:color="auto" w:fill="auto"/>
            <w:noWrap/>
            <w:vAlign w:val="center"/>
          </w:tcPr>
          <w:p w14:paraId="77DC0105" w14:textId="77777777" w:rsidR="008150D5" w:rsidRPr="00C65D85" w:rsidRDefault="008150D5" w:rsidP="009B5EA7">
            <w:pPr>
              <w:spacing w:after="60" w:line="300" w:lineRule="auto"/>
              <w:rPr>
                <w:sz w:val="20"/>
                <w:szCs w:val="20"/>
              </w:rPr>
            </w:pPr>
          </w:p>
        </w:tc>
        <w:tc>
          <w:tcPr>
            <w:tcW w:w="1240" w:type="dxa"/>
            <w:tcBorders>
              <w:top w:val="nil"/>
              <w:left w:val="nil"/>
              <w:bottom w:val="single" w:sz="4" w:space="0" w:color="auto"/>
              <w:right w:val="single" w:sz="4" w:space="0" w:color="auto"/>
            </w:tcBorders>
            <w:shd w:val="clear" w:color="auto" w:fill="auto"/>
            <w:noWrap/>
            <w:vAlign w:val="center"/>
          </w:tcPr>
          <w:p w14:paraId="4E2006B1" w14:textId="77777777" w:rsidR="008150D5" w:rsidRPr="00C65D85" w:rsidRDefault="008150D5" w:rsidP="009B5EA7">
            <w:pPr>
              <w:spacing w:after="60" w:line="300" w:lineRule="auto"/>
              <w:rPr>
                <w:sz w:val="20"/>
                <w:szCs w:val="20"/>
              </w:rPr>
            </w:pPr>
          </w:p>
        </w:tc>
        <w:tc>
          <w:tcPr>
            <w:tcW w:w="1240" w:type="dxa"/>
            <w:tcBorders>
              <w:top w:val="nil"/>
              <w:left w:val="nil"/>
              <w:bottom w:val="single" w:sz="4" w:space="0" w:color="auto"/>
              <w:right w:val="single" w:sz="4" w:space="0" w:color="auto"/>
            </w:tcBorders>
            <w:shd w:val="clear" w:color="auto" w:fill="auto"/>
            <w:noWrap/>
            <w:vAlign w:val="center"/>
          </w:tcPr>
          <w:p w14:paraId="3DAD811A" w14:textId="77777777" w:rsidR="008150D5" w:rsidRPr="00C65D85" w:rsidRDefault="008150D5" w:rsidP="009B5EA7">
            <w:pPr>
              <w:spacing w:after="60" w:line="300" w:lineRule="auto"/>
              <w:rPr>
                <w:sz w:val="20"/>
                <w:szCs w:val="20"/>
              </w:rPr>
            </w:pPr>
          </w:p>
        </w:tc>
      </w:tr>
      <w:tr w:rsidR="008150D5" w:rsidRPr="001930D5" w14:paraId="21AF8B6D" w14:textId="77777777" w:rsidTr="001C5515">
        <w:trPr>
          <w:trHeight w:val="499"/>
          <w:jc w:val="center"/>
        </w:trPr>
        <w:tc>
          <w:tcPr>
            <w:tcW w:w="500" w:type="dxa"/>
            <w:tcBorders>
              <w:top w:val="nil"/>
              <w:left w:val="single" w:sz="4" w:space="0" w:color="auto"/>
              <w:bottom w:val="single" w:sz="4" w:space="0" w:color="auto"/>
              <w:right w:val="single" w:sz="4" w:space="0" w:color="auto"/>
            </w:tcBorders>
            <w:shd w:val="clear" w:color="auto" w:fill="auto"/>
            <w:noWrap/>
            <w:vAlign w:val="center"/>
          </w:tcPr>
          <w:p w14:paraId="3209C22A" w14:textId="77777777" w:rsidR="008150D5" w:rsidRPr="00C65D85" w:rsidRDefault="008150D5" w:rsidP="009B5EA7">
            <w:pPr>
              <w:spacing w:after="60" w:line="300" w:lineRule="auto"/>
              <w:rPr>
                <w:sz w:val="20"/>
                <w:szCs w:val="20"/>
              </w:rPr>
            </w:pPr>
          </w:p>
        </w:tc>
        <w:tc>
          <w:tcPr>
            <w:tcW w:w="1348" w:type="dxa"/>
            <w:tcBorders>
              <w:left w:val="single" w:sz="4" w:space="0" w:color="auto"/>
              <w:bottom w:val="single" w:sz="4" w:space="0" w:color="000000"/>
              <w:right w:val="single" w:sz="4" w:space="0" w:color="auto"/>
            </w:tcBorders>
            <w:shd w:val="clear" w:color="auto" w:fill="auto"/>
            <w:noWrap/>
            <w:vAlign w:val="center"/>
          </w:tcPr>
          <w:p w14:paraId="3B6A9F06" w14:textId="77777777" w:rsidR="008150D5" w:rsidRPr="00C65D85" w:rsidRDefault="008150D5" w:rsidP="009B5EA7">
            <w:pPr>
              <w:spacing w:after="60" w:line="300" w:lineRule="auto"/>
              <w:rPr>
                <w:b/>
                <w:bCs/>
                <w:sz w:val="20"/>
                <w:szCs w:val="20"/>
              </w:rPr>
            </w:pPr>
          </w:p>
        </w:tc>
        <w:tc>
          <w:tcPr>
            <w:tcW w:w="500" w:type="dxa"/>
            <w:tcBorders>
              <w:top w:val="nil"/>
              <w:left w:val="nil"/>
              <w:bottom w:val="single" w:sz="4" w:space="0" w:color="auto"/>
              <w:right w:val="single" w:sz="4" w:space="0" w:color="auto"/>
            </w:tcBorders>
            <w:shd w:val="clear" w:color="auto" w:fill="auto"/>
            <w:noWrap/>
            <w:vAlign w:val="center"/>
          </w:tcPr>
          <w:p w14:paraId="046373E3" w14:textId="77777777" w:rsidR="008150D5" w:rsidRPr="00C65D85" w:rsidRDefault="008150D5" w:rsidP="009B5EA7">
            <w:pPr>
              <w:spacing w:after="60" w:line="300" w:lineRule="auto"/>
              <w:rPr>
                <w:sz w:val="20"/>
                <w:szCs w:val="20"/>
              </w:rPr>
            </w:pPr>
            <w:r w:rsidRPr="00C65D85">
              <w:rPr>
                <w:sz w:val="20"/>
                <w:szCs w:val="20"/>
              </w:rPr>
              <w:t>5.3</w:t>
            </w:r>
          </w:p>
        </w:tc>
        <w:tc>
          <w:tcPr>
            <w:tcW w:w="3212" w:type="dxa"/>
            <w:tcBorders>
              <w:top w:val="nil"/>
              <w:left w:val="nil"/>
              <w:bottom w:val="single" w:sz="4" w:space="0" w:color="auto"/>
              <w:right w:val="single" w:sz="4" w:space="0" w:color="auto"/>
            </w:tcBorders>
            <w:shd w:val="clear" w:color="auto" w:fill="auto"/>
            <w:vAlign w:val="center"/>
          </w:tcPr>
          <w:p w14:paraId="7661829C" w14:textId="77777777" w:rsidR="008150D5" w:rsidRPr="00C65D85" w:rsidRDefault="008150D5" w:rsidP="009B5EA7">
            <w:pPr>
              <w:spacing w:after="60" w:line="300" w:lineRule="auto"/>
              <w:rPr>
                <w:sz w:val="20"/>
                <w:szCs w:val="20"/>
              </w:rPr>
            </w:pPr>
            <w:r w:rsidRPr="00C65D85">
              <w:rPr>
                <w:sz w:val="20"/>
                <w:szCs w:val="20"/>
              </w:rPr>
              <w:t>Adeguatezza delle coperture assicurative</w:t>
            </w:r>
          </w:p>
        </w:tc>
        <w:tc>
          <w:tcPr>
            <w:tcW w:w="1240" w:type="dxa"/>
            <w:tcBorders>
              <w:top w:val="nil"/>
              <w:left w:val="nil"/>
              <w:bottom w:val="single" w:sz="4" w:space="0" w:color="auto"/>
              <w:right w:val="single" w:sz="4" w:space="0" w:color="auto"/>
            </w:tcBorders>
            <w:shd w:val="clear" w:color="auto" w:fill="auto"/>
            <w:noWrap/>
            <w:vAlign w:val="center"/>
          </w:tcPr>
          <w:p w14:paraId="15DC8EE3" w14:textId="77777777" w:rsidR="008150D5" w:rsidRPr="001930D5" w:rsidRDefault="008150D5" w:rsidP="009B5EA7">
            <w:pPr>
              <w:spacing w:after="60" w:line="300" w:lineRule="auto"/>
            </w:pPr>
          </w:p>
        </w:tc>
        <w:tc>
          <w:tcPr>
            <w:tcW w:w="1240" w:type="dxa"/>
            <w:tcBorders>
              <w:top w:val="nil"/>
              <w:left w:val="nil"/>
              <w:bottom w:val="single" w:sz="4" w:space="0" w:color="auto"/>
              <w:right w:val="single" w:sz="4" w:space="0" w:color="auto"/>
            </w:tcBorders>
            <w:shd w:val="clear" w:color="auto" w:fill="auto"/>
            <w:noWrap/>
            <w:vAlign w:val="center"/>
          </w:tcPr>
          <w:p w14:paraId="496269D0" w14:textId="77777777" w:rsidR="008150D5" w:rsidRPr="001930D5" w:rsidRDefault="008150D5" w:rsidP="009B5EA7">
            <w:pPr>
              <w:spacing w:after="60" w:line="300" w:lineRule="auto"/>
            </w:pPr>
          </w:p>
        </w:tc>
        <w:tc>
          <w:tcPr>
            <w:tcW w:w="1240" w:type="dxa"/>
            <w:tcBorders>
              <w:top w:val="nil"/>
              <w:left w:val="nil"/>
              <w:bottom w:val="single" w:sz="4" w:space="0" w:color="auto"/>
              <w:right w:val="single" w:sz="4" w:space="0" w:color="auto"/>
            </w:tcBorders>
            <w:shd w:val="clear" w:color="auto" w:fill="auto"/>
            <w:noWrap/>
            <w:vAlign w:val="center"/>
          </w:tcPr>
          <w:p w14:paraId="5F82381D" w14:textId="77777777" w:rsidR="008150D5" w:rsidRPr="001930D5" w:rsidRDefault="008150D5" w:rsidP="009B5EA7">
            <w:pPr>
              <w:spacing w:after="60" w:line="300" w:lineRule="auto"/>
            </w:pPr>
          </w:p>
        </w:tc>
      </w:tr>
      <w:tr w:rsidR="008150D5" w:rsidRPr="001930D5" w14:paraId="4AA65BF8" w14:textId="77777777" w:rsidTr="001C5515">
        <w:trPr>
          <w:trHeight w:val="499"/>
          <w:jc w:val="center"/>
        </w:trPr>
        <w:tc>
          <w:tcPr>
            <w:tcW w:w="500" w:type="dxa"/>
            <w:vMerge w:val="restart"/>
            <w:tcBorders>
              <w:top w:val="nil"/>
              <w:left w:val="single" w:sz="4" w:space="0" w:color="auto"/>
              <w:bottom w:val="single" w:sz="4" w:space="0" w:color="auto"/>
              <w:right w:val="single" w:sz="4" w:space="0" w:color="auto"/>
            </w:tcBorders>
            <w:shd w:val="clear" w:color="auto" w:fill="auto"/>
            <w:noWrap/>
            <w:vAlign w:val="center"/>
          </w:tcPr>
          <w:p w14:paraId="668494BC" w14:textId="77777777" w:rsidR="008150D5" w:rsidRPr="00C65D85" w:rsidRDefault="008150D5" w:rsidP="009B5EA7">
            <w:pPr>
              <w:spacing w:after="60" w:line="300" w:lineRule="auto"/>
              <w:rPr>
                <w:sz w:val="20"/>
                <w:szCs w:val="20"/>
              </w:rPr>
            </w:pPr>
            <w:r w:rsidRPr="00C65D85">
              <w:rPr>
                <w:sz w:val="20"/>
                <w:szCs w:val="20"/>
              </w:rPr>
              <w:t>6</w:t>
            </w:r>
          </w:p>
        </w:tc>
        <w:tc>
          <w:tcPr>
            <w:tcW w:w="13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074ADCB9" w14:textId="77777777" w:rsidR="008150D5" w:rsidRPr="00C65D85" w:rsidRDefault="008150D5" w:rsidP="009B5EA7">
            <w:pPr>
              <w:spacing w:after="60" w:line="300" w:lineRule="auto"/>
              <w:rPr>
                <w:b/>
                <w:bCs/>
                <w:sz w:val="20"/>
                <w:szCs w:val="20"/>
              </w:rPr>
            </w:pPr>
            <w:r w:rsidRPr="00C65D85">
              <w:rPr>
                <w:b/>
                <w:bCs/>
                <w:sz w:val="20"/>
                <w:szCs w:val="20"/>
              </w:rPr>
              <w:t>Corrispettivi</w:t>
            </w:r>
          </w:p>
        </w:tc>
        <w:tc>
          <w:tcPr>
            <w:tcW w:w="500" w:type="dxa"/>
            <w:tcBorders>
              <w:top w:val="nil"/>
              <w:left w:val="nil"/>
              <w:bottom w:val="single" w:sz="4" w:space="0" w:color="auto"/>
              <w:right w:val="single" w:sz="4" w:space="0" w:color="auto"/>
            </w:tcBorders>
            <w:shd w:val="clear" w:color="auto" w:fill="auto"/>
            <w:noWrap/>
            <w:vAlign w:val="center"/>
          </w:tcPr>
          <w:p w14:paraId="5E025250" w14:textId="77777777" w:rsidR="008150D5" w:rsidRPr="00C65D85" w:rsidRDefault="008150D5" w:rsidP="009B5EA7">
            <w:pPr>
              <w:spacing w:after="60" w:line="300" w:lineRule="auto"/>
              <w:rPr>
                <w:sz w:val="20"/>
                <w:szCs w:val="20"/>
              </w:rPr>
            </w:pPr>
            <w:r w:rsidRPr="00C65D85">
              <w:rPr>
                <w:sz w:val="20"/>
                <w:szCs w:val="20"/>
              </w:rPr>
              <w:t>6.1</w:t>
            </w:r>
          </w:p>
        </w:tc>
        <w:tc>
          <w:tcPr>
            <w:tcW w:w="3212" w:type="dxa"/>
            <w:tcBorders>
              <w:top w:val="nil"/>
              <w:left w:val="nil"/>
              <w:bottom w:val="single" w:sz="4" w:space="0" w:color="auto"/>
              <w:right w:val="single" w:sz="4" w:space="0" w:color="auto"/>
            </w:tcBorders>
            <w:shd w:val="clear" w:color="auto" w:fill="auto"/>
            <w:vAlign w:val="center"/>
          </w:tcPr>
          <w:p w14:paraId="1A1CAE3E" w14:textId="77777777" w:rsidR="008150D5" w:rsidRPr="00C65D85" w:rsidRDefault="008150D5" w:rsidP="009B5EA7">
            <w:pPr>
              <w:spacing w:after="60" w:line="300" w:lineRule="auto"/>
              <w:rPr>
                <w:sz w:val="20"/>
                <w:szCs w:val="20"/>
              </w:rPr>
            </w:pPr>
            <w:r w:rsidRPr="00C65D85">
              <w:rPr>
                <w:sz w:val="20"/>
                <w:szCs w:val="20"/>
              </w:rPr>
              <w:t xml:space="preserve">Dettaglio del </w:t>
            </w:r>
            <w:r w:rsidRPr="00C65D85">
              <w:rPr>
                <w:i/>
                <w:sz w:val="20"/>
                <w:szCs w:val="20"/>
              </w:rPr>
              <w:t>budget</w:t>
            </w:r>
            <w:r w:rsidRPr="00C65D85">
              <w:rPr>
                <w:sz w:val="20"/>
                <w:szCs w:val="20"/>
              </w:rPr>
              <w:t xml:space="preserve"> (ore persone/attività) e costo</w:t>
            </w:r>
          </w:p>
        </w:tc>
        <w:tc>
          <w:tcPr>
            <w:tcW w:w="1240" w:type="dxa"/>
            <w:tcBorders>
              <w:top w:val="nil"/>
              <w:left w:val="nil"/>
              <w:bottom w:val="single" w:sz="4" w:space="0" w:color="auto"/>
              <w:right w:val="single" w:sz="4" w:space="0" w:color="auto"/>
            </w:tcBorders>
            <w:shd w:val="clear" w:color="auto" w:fill="auto"/>
            <w:noWrap/>
            <w:vAlign w:val="center"/>
          </w:tcPr>
          <w:p w14:paraId="59553892" w14:textId="77777777" w:rsidR="008150D5" w:rsidRPr="001930D5" w:rsidRDefault="008150D5" w:rsidP="009B5EA7">
            <w:pPr>
              <w:spacing w:after="60" w:line="300" w:lineRule="auto"/>
            </w:pPr>
            <w:r w:rsidRPr="001930D5">
              <w:t> </w:t>
            </w:r>
          </w:p>
        </w:tc>
        <w:tc>
          <w:tcPr>
            <w:tcW w:w="1240" w:type="dxa"/>
            <w:tcBorders>
              <w:top w:val="nil"/>
              <w:left w:val="nil"/>
              <w:bottom w:val="single" w:sz="4" w:space="0" w:color="auto"/>
              <w:right w:val="single" w:sz="4" w:space="0" w:color="auto"/>
            </w:tcBorders>
            <w:shd w:val="clear" w:color="auto" w:fill="auto"/>
            <w:noWrap/>
            <w:vAlign w:val="center"/>
          </w:tcPr>
          <w:p w14:paraId="35680DC9" w14:textId="77777777" w:rsidR="008150D5" w:rsidRPr="001930D5" w:rsidRDefault="008150D5" w:rsidP="009B5EA7">
            <w:pPr>
              <w:spacing w:after="60" w:line="300" w:lineRule="auto"/>
            </w:pPr>
            <w:r w:rsidRPr="001930D5">
              <w:t> </w:t>
            </w:r>
          </w:p>
        </w:tc>
        <w:tc>
          <w:tcPr>
            <w:tcW w:w="1240" w:type="dxa"/>
            <w:tcBorders>
              <w:top w:val="nil"/>
              <w:left w:val="nil"/>
              <w:bottom w:val="single" w:sz="4" w:space="0" w:color="auto"/>
              <w:right w:val="single" w:sz="4" w:space="0" w:color="auto"/>
            </w:tcBorders>
            <w:shd w:val="clear" w:color="auto" w:fill="auto"/>
            <w:noWrap/>
            <w:vAlign w:val="center"/>
          </w:tcPr>
          <w:p w14:paraId="73E59C34" w14:textId="77777777" w:rsidR="008150D5" w:rsidRPr="001930D5" w:rsidRDefault="008150D5" w:rsidP="009B5EA7">
            <w:pPr>
              <w:spacing w:after="60" w:line="300" w:lineRule="auto"/>
            </w:pPr>
            <w:r w:rsidRPr="001930D5">
              <w:t> </w:t>
            </w:r>
          </w:p>
        </w:tc>
      </w:tr>
      <w:tr w:rsidR="008150D5" w:rsidRPr="001930D5" w14:paraId="7C42A4B3" w14:textId="77777777" w:rsidTr="001C5515">
        <w:trPr>
          <w:trHeight w:val="1020"/>
          <w:jc w:val="center"/>
        </w:trPr>
        <w:tc>
          <w:tcPr>
            <w:tcW w:w="500" w:type="dxa"/>
            <w:vMerge/>
            <w:tcBorders>
              <w:top w:val="nil"/>
              <w:left w:val="single" w:sz="4" w:space="0" w:color="auto"/>
              <w:bottom w:val="single" w:sz="4" w:space="0" w:color="auto"/>
              <w:right w:val="single" w:sz="4" w:space="0" w:color="auto"/>
            </w:tcBorders>
            <w:vAlign w:val="center"/>
          </w:tcPr>
          <w:p w14:paraId="6B231447" w14:textId="77777777" w:rsidR="008150D5" w:rsidRPr="00C65D85" w:rsidRDefault="008150D5" w:rsidP="009B5EA7">
            <w:pPr>
              <w:spacing w:after="60" w:line="300" w:lineRule="auto"/>
              <w:rPr>
                <w:sz w:val="20"/>
                <w:szCs w:val="20"/>
              </w:rPr>
            </w:pPr>
          </w:p>
        </w:tc>
        <w:tc>
          <w:tcPr>
            <w:tcW w:w="1348" w:type="dxa"/>
            <w:vMerge/>
            <w:tcBorders>
              <w:top w:val="single" w:sz="4" w:space="0" w:color="auto"/>
              <w:left w:val="single" w:sz="4" w:space="0" w:color="auto"/>
              <w:bottom w:val="single" w:sz="4" w:space="0" w:color="000000"/>
              <w:right w:val="single" w:sz="4" w:space="0" w:color="auto"/>
            </w:tcBorders>
            <w:vAlign w:val="center"/>
          </w:tcPr>
          <w:p w14:paraId="3BCDEA2B" w14:textId="77777777" w:rsidR="008150D5" w:rsidRPr="00C65D85" w:rsidRDefault="008150D5" w:rsidP="009B5EA7">
            <w:pPr>
              <w:spacing w:after="60" w:line="300" w:lineRule="auto"/>
              <w:rPr>
                <w:b/>
                <w:bCs/>
                <w:sz w:val="20"/>
                <w:szCs w:val="20"/>
              </w:rPr>
            </w:pPr>
          </w:p>
        </w:tc>
        <w:tc>
          <w:tcPr>
            <w:tcW w:w="500" w:type="dxa"/>
            <w:tcBorders>
              <w:top w:val="nil"/>
              <w:left w:val="nil"/>
              <w:bottom w:val="single" w:sz="4" w:space="0" w:color="auto"/>
              <w:right w:val="single" w:sz="4" w:space="0" w:color="auto"/>
            </w:tcBorders>
            <w:shd w:val="clear" w:color="auto" w:fill="auto"/>
            <w:noWrap/>
            <w:vAlign w:val="center"/>
          </w:tcPr>
          <w:p w14:paraId="659D4F8E" w14:textId="29A1A330" w:rsidR="008150D5" w:rsidRPr="00C65D85" w:rsidRDefault="002A2F6D" w:rsidP="009B5EA7">
            <w:pPr>
              <w:spacing w:after="60" w:line="300" w:lineRule="auto"/>
              <w:rPr>
                <w:sz w:val="20"/>
                <w:szCs w:val="20"/>
              </w:rPr>
            </w:pPr>
            <w:r>
              <w:rPr>
                <w:sz w:val="20"/>
                <w:szCs w:val="20"/>
              </w:rPr>
              <w:t>6</w:t>
            </w:r>
            <w:r w:rsidR="008150D5" w:rsidRPr="00C65D85">
              <w:rPr>
                <w:sz w:val="20"/>
                <w:szCs w:val="20"/>
              </w:rPr>
              <w:t>.2</w:t>
            </w:r>
          </w:p>
        </w:tc>
        <w:tc>
          <w:tcPr>
            <w:tcW w:w="3212" w:type="dxa"/>
            <w:tcBorders>
              <w:top w:val="nil"/>
              <w:left w:val="nil"/>
              <w:bottom w:val="single" w:sz="4" w:space="0" w:color="auto"/>
              <w:right w:val="single" w:sz="4" w:space="0" w:color="auto"/>
            </w:tcBorders>
            <w:shd w:val="clear" w:color="auto" w:fill="auto"/>
            <w:vAlign w:val="center"/>
          </w:tcPr>
          <w:p w14:paraId="5F01F5EB" w14:textId="77777777" w:rsidR="008150D5" w:rsidRPr="001930D5" w:rsidRDefault="008150D5" w:rsidP="009B5EA7">
            <w:pPr>
              <w:spacing w:after="60" w:line="300" w:lineRule="auto"/>
            </w:pPr>
            <w:r w:rsidRPr="00C65D85">
              <w:rPr>
                <w:sz w:val="20"/>
                <w:szCs w:val="20"/>
              </w:rPr>
              <w:t>Congruità e coerenza dei corrispettivi (incluse le spese stimate) rispetto all’oggetto dell’incarico</w:t>
            </w:r>
          </w:p>
        </w:tc>
        <w:tc>
          <w:tcPr>
            <w:tcW w:w="1240" w:type="dxa"/>
            <w:tcBorders>
              <w:top w:val="nil"/>
              <w:left w:val="nil"/>
              <w:bottom w:val="single" w:sz="4" w:space="0" w:color="auto"/>
              <w:right w:val="single" w:sz="4" w:space="0" w:color="auto"/>
            </w:tcBorders>
            <w:shd w:val="clear" w:color="auto" w:fill="auto"/>
            <w:noWrap/>
            <w:vAlign w:val="center"/>
          </w:tcPr>
          <w:p w14:paraId="69441175" w14:textId="77777777" w:rsidR="008150D5" w:rsidRPr="001930D5" w:rsidRDefault="008150D5" w:rsidP="009B5EA7">
            <w:pPr>
              <w:spacing w:after="60" w:line="300" w:lineRule="auto"/>
            </w:pPr>
            <w:r w:rsidRPr="001930D5">
              <w:t> </w:t>
            </w:r>
          </w:p>
        </w:tc>
        <w:tc>
          <w:tcPr>
            <w:tcW w:w="1240" w:type="dxa"/>
            <w:tcBorders>
              <w:top w:val="nil"/>
              <w:left w:val="nil"/>
              <w:bottom w:val="single" w:sz="4" w:space="0" w:color="auto"/>
              <w:right w:val="single" w:sz="4" w:space="0" w:color="auto"/>
            </w:tcBorders>
            <w:shd w:val="clear" w:color="auto" w:fill="auto"/>
            <w:noWrap/>
            <w:vAlign w:val="center"/>
          </w:tcPr>
          <w:p w14:paraId="735EB494" w14:textId="77777777" w:rsidR="008150D5" w:rsidRPr="001930D5" w:rsidRDefault="008150D5" w:rsidP="009B5EA7">
            <w:pPr>
              <w:spacing w:after="60" w:line="300" w:lineRule="auto"/>
            </w:pPr>
            <w:r w:rsidRPr="001930D5">
              <w:t> </w:t>
            </w:r>
          </w:p>
        </w:tc>
        <w:tc>
          <w:tcPr>
            <w:tcW w:w="1240" w:type="dxa"/>
            <w:tcBorders>
              <w:top w:val="nil"/>
              <w:left w:val="nil"/>
              <w:bottom w:val="single" w:sz="4" w:space="0" w:color="auto"/>
              <w:right w:val="single" w:sz="4" w:space="0" w:color="auto"/>
            </w:tcBorders>
            <w:shd w:val="clear" w:color="auto" w:fill="auto"/>
            <w:noWrap/>
            <w:vAlign w:val="center"/>
          </w:tcPr>
          <w:p w14:paraId="1342945E" w14:textId="77777777" w:rsidR="008150D5" w:rsidRPr="001930D5" w:rsidRDefault="008150D5" w:rsidP="009B5EA7">
            <w:pPr>
              <w:spacing w:after="60" w:line="300" w:lineRule="auto"/>
            </w:pPr>
            <w:r w:rsidRPr="001930D5">
              <w:t> </w:t>
            </w:r>
          </w:p>
        </w:tc>
      </w:tr>
      <w:tr w:rsidR="008150D5" w:rsidRPr="001930D5" w14:paraId="2E80CF1B" w14:textId="77777777" w:rsidTr="001C5515">
        <w:trPr>
          <w:trHeight w:val="499"/>
          <w:jc w:val="center"/>
        </w:trPr>
        <w:tc>
          <w:tcPr>
            <w:tcW w:w="500" w:type="dxa"/>
            <w:tcBorders>
              <w:top w:val="nil"/>
              <w:left w:val="single" w:sz="4" w:space="0" w:color="auto"/>
              <w:bottom w:val="single" w:sz="4" w:space="0" w:color="auto"/>
              <w:right w:val="single" w:sz="4" w:space="0" w:color="auto"/>
            </w:tcBorders>
            <w:shd w:val="clear" w:color="auto" w:fill="auto"/>
            <w:noWrap/>
            <w:vAlign w:val="center"/>
          </w:tcPr>
          <w:p w14:paraId="23B55CF7" w14:textId="39E11C8C" w:rsidR="008150D5" w:rsidRPr="00C65D85" w:rsidRDefault="003675DA" w:rsidP="009B5EA7">
            <w:pPr>
              <w:spacing w:after="60" w:line="300" w:lineRule="auto"/>
              <w:rPr>
                <w:sz w:val="20"/>
                <w:szCs w:val="20"/>
              </w:rPr>
            </w:pPr>
            <w:r>
              <w:rPr>
                <w:sz w:val="20"/>
                <w:szCs w:val="20"/>
              </w:rPr>
              <w:t>7</w:t>
            </w:r>
          </w:p>
        </w:tc>
        <w:tc>
          <w:tcPr>
            <w:tcW w:w="1348" w:type="dxa"/>
            <w:tcBorders>
              <w:top w:val="nil"/>
              <w:left w:val="nil"/>
              <w:bottom w:val="single" w:sz="4" w:space="0" w:color="auto"/>
              <w:right w:val="single" w:sz="4" w:space="0" w:color="auto"/>
            </w:tcBorders>
            <w:shd w:val="clear" w:color="auto" w:fill="auto"/>
            <w:vAlign w:val="center"/>
          </w:tcPr>
          <w:p w14:paraId="7FBC45F8" w14:textId="77777777" w:rsidR="008150D5" w:rsidRPr="00C65D85" w:rsidRDefault="008150D5" w:rsidP="009B5EA7">
            <w:pPr>
              <w:spacing w:after="60" w:line="300" w:lineRule="auto"/>
              <w:rPr>
                <w:b/>
                <w:bCs/>
                <w:sz w:val="20"/>
                <w:szCs w:val="20"/>
              </w:rPr>
            </w:pPr>
            <w:r w:rsidRPr="00C65D85">
              <w:rPr>
                <w:b/>
                <w:bCs/>
                <w:sz w:val="20"/>
                <w:szCs w:val="20"/>
              </w:rPr>
              <w:t>Valutazione complessiva</w:t>
            </w:r>
          </w:p>
        </w:tc>
        <w:tc>
          <w:tcPr>
            <w:tcW w:w="500" w:type="dxa"/>
            <w:tcBorders>
              <w:top w:val="single" w:sz="4" w:space="0" w:color="auto"/>
              <w:left w:val="nil"/>
              <w:bottom w:val="single" w:sz="4" w:space="0" w:color="auto"/>
              <w:right w:val="single" w:sz="4" w:space="0" w:color="auto"/>
            </w:tcBorders>
            <w:shd w:val="clear" w:color="auto" w:fill="auto"/>
            <w:vAlign w:val="center"/>
          </w:tcPr>
          <w:p w14:paraId="74D53DEA" w14:textId="77777777" w:rsidR="008150D5" w:rsidRPr="00C65D85" w:rsidRDefault="008150D5" w:rsidP="009B5EA7">
            <w:pPr>
              <w:spacing w:after="60" w:line="300" w:lineRule="auto"/>
              <w:rPr>
                <w:b/>
                <w:bCs/>
                <w:sz w:val="20"/>
                <w:szCs w:val="20"/>
              </w:rPr>
            </w:pPr>
          </w:p>
        </w:tc>
        <w:tc>
          <w:tcPr>
            <w:tcW w:w="3212" w:type="dxa"/>
            <w:tcBorders>
              <w:top w:val="single" w:sz="4" w:space="0" w:color="auto"/>
              <w:left w:val="single" w:sz="4" w:space="0" w:color="auto"/>
              <w:bottom w:val="single" w:sz="4" w:space="0" w:color="auto"/>
              <w:right w:val="single" w:sz="4" w:space="0" w:color="auto"/>
            </w:tcBorders>
            <w:shd w:val="clear" w:color="auto" w:fill="auto"/>
            <w:vAlign w:val="center"/>
          </w:tcPr>
          <w:p w14:paraId="33B53FE8" w14:textId="77777777" w:rsidR="008150D5" w:rsidRPr="001930D5" w:rsidRDefault="008150D5" w:rsidP="009B5EA7">
            <w:pPr>
              <w:spacing w:after="60" w:line="300" w:lineRule="auto"/>
            </w:pPr>
            <w:r w:rsidRPr="001930D5">
              <w:t> </w:t>
            </w:r>
          </w:p>
        </w:tc>
        <w:tc>
          <w:tcPr>
            <w:tcW w:w="1240" w:type="dxa"/>
            <w:tcBorders>
              <w:top w:val="nil"/>
              <w:left w:val="nil"/>
              <w:bottom w:val="single" w:sz="4" w:space="0" w:color="auto"/>
              <w:right w:val="single" w:sz="4" w:space="0" w:color="auto"/>
            </w:tcBorders>
            <w:shd w:val="clear" w:color="auto" w:fill="auto"/>
            <w:noWrap/>
            <w:vAlign w:val="center"/>
          </w:tcPr>
          <w:p w14:paraId="4B617189" w14:textId="77777777" w:rsidR="008150D5" w:rsidRPr="001930D5" w:rsidRDefault="008150D5" w:rsidP="009B5EA7">
            <w:pPr>
              <w:spacing w:after="60" w:line="300" w:lineRule="auto"/>
            </w:pPr>
            <w:r w:rsidRPr="001930D5">
              <w:t> </w:t>
            </w:r>
          </w:p>
        </w:tc>
        <w:tc>
          <w:tcPr>
            <w:tcW w:w="1240" w:type="dxa"/>
            <w:tcBorders>
              <w:top w:val="nil"/>
              <w:left w:val="nil"/>
              <w:bottom w:val="single" w:sz="4" w:space="0" w:color="auto"/>
              <w:right w:val="single" w:sz="4" w:space="0" w:color="auto"/>
            </w:tcBorders>
            <w:shd w:val="clear" w:color="auto" w:fill="auto"/>
            <w:noWrap/>
            <w:vAlign w:val="center"/>
          </w:tcPr>
          <w:p w14:paraId="744D6ED5" w14:textId="77777777" w:rsidR="008150D5" w:rsidRPr="001930D5" w:rsidRDefault="008150D5" w:rsidP="009B5EA7">
            <w:pPr>
              <w:spacing w:after="60" w:line="300" w:lineRule="auto"/>
            </w:pPr>
            <w:r w:rsidRPr="001930D5">
              <w:t> </w:t>
            </w:r>
          </w:p>
        </w:tc>
        <w:tc>
          <w:tcPr>
            <w:tcW w:w="1240" w:type="dxa"/>
            <w:tcBorders>
              <w:top w:val="nil"/>
              <w:left w:val="nil"/>
              <w:bottom w:val="single" w:sz="4" w:space="0" w:color="auto"/>
              <w:right w:val="single" w:sz="4" w:space="0" w:color="auto"/>
            </w:tcBorders>
            <w:shd w:val="clear" w:color="auto" w:fill="auto"/>
            <w:noWrap/>
            <w:vAlign w:val="center"/>
          </w:tcPr>
          <w:p w14:paraId="59A1C7F4" w14:textId="77777777" w:rsidR="008150D5" w:rsidRPr="001930D5" w:rsidRDefault="008150D5" w:rsidP="009B5EA7">
            <w:pPr>
              <w:spacing w:after="60" w:line="300" w:lineRule="auto"/>
            </w:pPr>
            <w:r w:rsidRPr="001930D5">
              <w:t> </w:t>
            </w:r>
          </w:p>
        </w:tc>
      </w:tr>
    </w:tbl>
    <w:p w14:paraId="1E961521" w14:textId="77777777" w:rsidR="008150D5" w:rsidRPr="001930D5" w:rsidRDefault="008150D5" w:rsidP="009B5EA7">
      <w:pPr>
        <w:spacing w:after="60" w:line="300" w:lineRule="auto"/>
      </w:pPr>
    </w:p>
    <w:p w14:paraId="7EB5500D" w14:textId="59A49542" w:rsidR="008150D5" w:rsidRPr="001930D5" w:rsidRDefault="008150D5" w:rsidP="009B5EA7">
      <w:pPr>
        <w:pStyle w:val="Paragrafoelenco"/>
        <w:numPr>
          <w:ilvl w:val="0"/>
          <w:numId w:val="4"/>
        </w:numPr>
        <w:spacing w:after="60" w:line="300" w:lineRule="auto"/>
        <w:jc w:val="both"/>
      </w:pPr>
      <w:r w:rsidRPr="001930D5">
        <w:lastRenderedPageBreak/>
        <w:t>sulla base delle informazioni acquisite non si ravvisano elementi che possano compromettere l’indipendenza dei candidati né la sussistenza in capo ai medesimi di cause di incompatibilità [</w:t>
      </w:r>
      <w:r w:rsidRPr="00675F8A">
        <w:rPr>
          <w:i/>
        </w:rPr>
        <w:t xml:space="preserve">in caso </w:t>
      </w:r>
      <w:r w:rsidRPr="0015070C">
        <w:t>contrario specificare gli eventuali potenziali rischi dei candidati</w:t>
      </w:r>
      <w:r w:rsidRPr="001930D5">
        <w:t>];</w:t>
      </w:r>
    </w:p>
    <w:p w14:paraId="0CCD045A" w14:textId="473F97DC" w:rsidR="008150D5" w:rsidRPr="001930D5" w:rsidRDefault="008150D5" w:rsidP="009B5EA7">
      <w:pPr>
        <w:pStyle w:val="Paragrafoelenco"/>
        <w:numPr>
          <w:ilvl w:val="0"/>
          <w:numId w:val="4"/>
        </w:numPr>
        <w:spacing w:after="60" w:line="300" w:lineRule="auto"/>
        <w:jc w:val="both"/>
      </w:pPr>
      <w:r w:rsidRPr="001930D5">
        <w:t>l’oggetto dell’incarico come definito nelle offerte esaminate ai fini della revisione legale dei conti per gli esercizi dal 20</w:t>
      </w:r>
      <w:r>
        <w:t>2</w:t>
      </w:r>
      <w:r w:rsidRPr="001930D5">
        <w:t>X al 20</w:t>
      </w:r>
      <w:r>
        <w:t>2</w:t>
      </w:r>
      <w:r w:rsidRPr="001930D5">
        <w:t>X</w:t>
      </w:r>
      <w:r>
        <w:t>+2</w:t>
      </w:r>
      <w:r w:rsidRPr="001930D5">
        <w:t>, appare sostanzialmente omogeneo [</w:t>
      </w:r>
      <w:r w:rsidRPr="00675F8A">
        <w:rPr>
          <w:i/>
        </w:rPr>
        <w:t>in caso contrario sintetizzare</w:t>
      </w:r>
      <w:r w:rsidRPr="001930D5">
        <w:t xml:space="preserve"> </w:t>
      </w:r>
      <w:r w:rsidRPr="00675F8A">
        <w:rPr>
          <w:i/>
        </w:rPr>
        <w:t>le differenze emerse nella comparazione delle offerte</w:t>
      </w:r>
      <w:r w:rsidRPr="001930D5">
        <w:t>].</w:t>
      </w:r>
    </w:p>
    <w:p w14:paraId="302CAD77" w14:textId="291A0A73" w:rsidR="008150D5" w:rsidRPr="001930D5" w:rsidRDefault="008150D5" w:rsidP="009B5EA7">
      <w:pPr>
        <w:spacing w:after="60" w:line="300" w:lineRule="auto"/>
        <w:jc w:val="both"/>
      </w:pPr>
      <w:r w:rsidRPr="001930D5">
        <w:t xml:space="preserve">Tanto premesso, il </w:t>
      </w:r>
      <w:r w:rsidR="00B544D5">
        <w:t>C</w:t>
      </w:r>
      <w:r w:rsidRPr="001930D5">
        <w:t>ollegio sindacale, in esito alla valutazione comparativa svolta</w:t>
      </w:r>
      <w:r w:rsidR="00B544D5">
        <w:t>,</w:t>
      </w:r>
      <w:r w:rsidRPr="001930D5">
        <w:t xml:space="preserve"> sia in termini qualitativi che quantitativi, [</w:t>
      </w:r>
      <w:r w:rsidRPr="001930D5">
        <w:rPr>
          <w:i/>
        </w:rPr>
        <w:t xml:space="preserve">tenuto, altresì, conto dell’attuale condizione societaria atteso che </w:t>
      </w:r>
      <w:r w:rsidRPr="001930D5">
        <w:t>___________</w:t>
      </w:r>
      <w:r w:rsidRPr="001930D5">
        <w:rPr>
          <w:i/>
        </w:rPr>
        <w:t>, se del caso esplicitare particolari situazioni che caratterizzano la società che potrebbero essere rilevanti ai fini della valutazione</w:t>
      </w:r>
      <w:r w:rsidRPr="001930D5">
        <w:t>] ai fini della formulazione del</w:t>
      </w:r>
      <w:r w:rsidR="008D6A72">
        <w:t xml:space="preserve">la propria proposta </w:t>
      </w:r>
      <w:r w:rsidRPr="001930D5">
        <w:t>per l’attribuzione dell’incarico di revisione legale dei conti per gli esercizi dal 20</w:t>
      </w:r>
      <w:r>
        <w:t>2</w:t>
      </w:r>
      <w:r w:rsidRPr="001930D5">
        <w:t>X al 20</w:t>
      </w:r>
      <w:r>
        <w:t>2</w:t>
      </w:r>
      <w:r w:rsidRPr="001930D5">
        <w:t>X</w:t>
      </w:r>
      <w:r>
        <w:t>+2</w:t>
      </w:r>
      <w:r w:rsidRPr="001930D5">
        <w:t>, propone all’assemblea degli azionisti</w:t>
      </w:r>
      <w:r>
        <w:t xml:space="preserve"> (Soci)</w:t>
      </w:r>
      <w:r w:rsidRPr="001930D5">
        <w:t xml:space="preserve"> di ______________ [</w:t>
      </w:r>
      <w:r w:rsidRPr="001930D5">
        <w:rPr>
          <w:i/>
        </w:rPr>
        <w:t xml:space="preserve">inserire la </w:t>
      </w:r>
      <w:r>
        <w:rPr>
          <w:i/>
        </w:rPr>
        <w:t xml:space="preserve">denominazione </w:t>
      </w:r>
      <w:r w:rsidRPr="001930D5">
        <w:rPr>
          <w:i/>
        </w:rPr>
        <w:t>sociale</w:t>
      </w:r>
      <w:r w:rsidRPr="001930D5">
        <w:t>], previa accettazione dei corrispettivi per l’intera durata dell’incarico unitamente ai criteri per il loro adeguamento nel corso del mandato, che l’incarico per la revisione legale dei conti per gli esercizi dal 20</w:t>
      </w:r>
      <w:r>
        <w:t>2</w:t>
      </w:r>
      <w:r w:rsidRPr="001930D5">
        <w:t>X al 20</w:t>
      </w:r>
      <w:r>
        <w:t>2</w:t>
      </w:r>
      <w:r w:rsidRPr="001930D5">
        <w:t>X</w:t>
      </w:r>
      <w:r>
        <w:t>+2</w:t>
      </w:r>
      <w:r w:rsidRPr="001930D5">
        <w:t>, sia affidato a ______________ in conformità all’offerta dall</w:t>
      </w:r>
      <w:r w:rsidR="002F38BE">
        <w:t>o</w:t>
      </w:r>
      <w:r w:rsidRPr="001930D5">
        <w:t xml:space="preserve"> stess</w:t>
      </w:r>
      <w:r w:rsidR="002F38BE">
        <w:t>o</w:t>
      </w:r>
      <w:r w:rsidRPr="001930D5">
        <w:t xml:space="preserve"> [</w:t>
      </w:r>
      <w:r w:rsidRPr="001930D5">
        <w:rPr>
          <w:i/>
        </w:rPr>
        <w:t>dall</w:t>
      </w:r>
      <w:r w:rsidR="002F38BE">
        <w:rPr>
          <w:i/>
        </w:rPr>
        <w:t>a</w:t>
      </w:r>
      <w:r w:rsidRPr="001930D5">
        <w:rPr>
          <w:i/>
        </w:rPr>
        <w:t xml:space="preserve"> stess</w:t>
      </w:r>
      <w:r w:rsidR="002F38BE">
        <w:rPr>
          <w:i/>
        </w:rPr>
        <w:t>a</w:t>
      </w:r>
      <w:r w:rsidRPr="001930D5">
        <w:t xml:space="preserve">] formulata il </w:t>
      </w:r>
      <w:r w:rsidRPr="001930D5">
        <w:rPr>
          <w:bCs/>
        </w:rPr>
        <w:t>__/__/_____</w:t>
      </w:r>
      <w:r w:rsidRPr="001930D5">
        <w:t>.</w:t>
      </w:r>
    </w:p>
    <w:p w14:paraId="3D076D9F" w14:textId="15833F06" w:rsidR="008150D5" w:rsidRPr="001930D5" w:rsidRDefault="008150D5" w:rsidP="009B5EA7">
      <w:pPr>
        <w:spacing w:after="60" w:line="300" w:lineRule="auto"/>
        <w:jc w:val="both"/>
      </w:pPr>
      <w:r w:rsidRPr="001930D5">
        <w:t>In caso di rinuncia da parte di ______________, in via subordinata</w:t>
      </w:r>
      <w:r w:rsidR="00837435">
        <w:t>,</w:t>
      </w:r>
      <w:r w:rsidRPr="001930D5">
        <w:t xml:space="preserve"> il </w:t>
      </w:r>
      <w:r w:rsidR="00B544D5">
        <w:t>C</w:t>
      </w:r>
      <w:r w:rsidRPr="001930D5">
        <w:t>ollegio sindacale propone che l’incarico per la revisione legale dei conti per gli esercizi dal 201X al 201X sia attribuito in base alla seguente graduatoria, in conformità alle offerte di ciascun candidato:</w:t>
      </w:r>
    </w:p>
    <w:p w14:paraId="610539DC" w14:textId="77777777" w:rsidR="008150D5" w:rsidRPr="001930D5" w:rsidRDefault="008150D5" w:rsidP="009B5EA7">
      <w:pPr>
        <w:numPr>
          <w:ilvl w:val="0"/>
          <w:numId w:val="3"/>
        </w:numPr>
        <w:spacing w:after="60" w:line="300" w:lineRule="auto"/>
      </w:pPr>
      <w:r w:rsidRPr="001930D5">
        <w:t>______________;</w:t>
      </w:r>
    </w:p>
    <w:p w14:paraId="2089A99B" w14:textId="77777777" w:rsidR="008150D5" w:rsidRDefault="008150D5" w:rsidP="009B5EA7">
      <w:pPr>
        <w:numPr>
          <w:ilvl w:val="0"/>
          <w:numId w:val="3"/>
        </w:numPr>
        <w:spacing w:after="60" w:line="300" w:lineRule="auto"/>
      </w:pPr>
      <w:r w:rsidRPr="001930D5">
        <w:t>______________</w:t>
      </w:r>
      <w:r>
        <w:t>;</w:t>
      </w:r>
    </w:p>
    <w:p w14:paraId="5C3C5C60" w14:textId="77777777" w:rsidR="008150D5" w:rsidRDefault="008150D5" w:rsidP="009B5EA7">
      <w:pPr>
        <w:numPr>
          <w:ilvl w:val="0"/>
          <w:numId w:val="3"/>
        </w:numPr>
        <w:spacing w:after="60" w:line="300" w:lineRule="auto"/>
      </w:pPr>
      <w:r>
        <w:t>______________;</w:t>
      </w:r>
    </w:p>
    <w:p w14:paraId="12B0AA24" w14:textId="77777777" w:rsidR="008150D5" w:rsidRPr="001930D5" w:rsidRDefault="008150D5" w:rsidP="009B5EA7">
      <w:pPr>
        <w:spacing w:after="60" w:line="300" w:lineRule="auto"/>
        <w:ind w:left="360"/>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8150D5" w:rsidRPr="001930D5" w14:paraId="18EE7308" w14:textId="77777777" w:rsidTr="001C5515">
        <w:trPr>
          <w:trHeight w:hRule="exact" w:val="567"/>
        </w:trPr>
        <w:tc>
          <w:tcPr>
            <w:tcW w:w="6771" w:type="dxa"/>
            <w:vAlign w:val="center"/>
          </w:tcPr>
          <w:p w14:paraId="1E7BE3B3" w14:textId="77777777" w:rsidR="008150D5" w:rsidRPr="001930D5" w:rsidRDefault="008150D5" w:rsidP="009B5EA7">
            <w:pPr>
              <w:spacing w:after="60" w:line="300" w:lineRule="auto"/>
            </w:pPr>
            <w:r w:rsidRPr="001930D5">
              <w:rPr>
                <w:i/>
              </w:rPr>
              <w:t>Luogo, data</w:t>
            </w:r>
          </w:p>
        </w:tc>
        <w:tc>
          <w:tcPr>
            <w:tcW w:w="3007" w:type="dxa"/>
            <w:vAlign w:val="center"/>
          </w:tcPr>
          <w:p w14:paraId="11DAFB7C" w14:textId="5B2C5A4E" w:rsidR="008150D5" w:rsidRPr="001930D5" w:rsidRDefault="008150D5" w:rsidP="009B5EA7">
            <w:pPr>
              <w:spacing w:after="60" w:line="300" w:lineRule="auto"/>
              <w:jc w:val="center"/>
            </w:pPr>
            <w:r w:rsidRPr="001930D5">
              <w:t xml:space="preserve">Il </w:t>
            </w:r>
            <w:r w:rsidR="00B544D5">
              <w:t>C</w:t>
            </w:r>
            <w:r w:rsidRPr="001930D5">
              <w:t>ollegio sindacale</w:t>
            </w:r>
          </w:p>
        </w:tc>
      </w:tr>
      <w:tr w:rsidR="008150D5" w:rsidRPr="001930D5" w14:paraId="25C5750E" w14:textId="77777777" w:rsidTr="001C5515">
        <w:tc>
          <w:tcPr>
            <w:tcW w:w="6771" w:type="dxa"/>
          </w:tcPr>
          <w:p w14:paraId="0EBFA91D" w14:textId="77777777" w:rsidR="008150D5" w:rsidRPr="001930D5" w:rsidRDefault="008150D5" w:rsidP="009B5EA7">
            <w:pPr>
              <w:spacing w:after="60" w:line="300" w:lineRule="auto"/>
            </w:pPr>
          </w:p>
        </w:tc>
        <w:tc>
          <w:tcPr>
            <w:tcW w:w="3007" w:type="dxa"/>
          </w:tcPr>
          <w:p w14:paraId="69C781A5" w14:textId="77777777" w:rsidR="008150D5" w:rsidRPr="001930D5" w:rsidRDefault="008150D5" w:rsidP="009B5EA7">
            <w:pPr>
              <w:spacing w:after="60" w:line="300" w:lineRule="auto"/>
              <w:jc w:val="center"/>
            </w:pPr>
            <w:r w:rsidRPr="001930D5">
              <w:t>_________________</w:t>
            </w:r>
          </w:p>
        </w:tc>
      </w:tr>
      <w:tr w:rsidR="008150D5" w:rsidRPr="001930D5" w14:paraId="63FA8B10" w14:textId="77777777" w:rsidTr="001C5515">
        <w:tc>
          <w:tcPr>
            <w:tcW w:w="6771" w:type="dxa"/>
          </w:tcPr>
          <w:p w14:paraId="232852F5" w14:textId="77777777" w:rsidR="008150D5" w:rsidRPr="001930D5" w:rsidRDefault="008150D5" w:rsidP="009B5EA7">
            <w:pPr>
              <w:spacing w:after="60" w:line="300" w:lineRule="auto"/>
            </w:pPr>
          </w:p>
        </w:tc>
        <w:tc>
          <w:tcPr>
            <w:tcW w:w="3007" w:type="dxa"/>
          </w:tcPr>
          <w:p w14:paraId="5D0355AC" w14:textId="77777777" w:rsidR="008150D5" w:rsidRPr="001930D5" w:rsidRDefault="008150D5" w:rsidP="009B5EA7">
            <w:pPr>
              <w:spacing w:after="60" w:line="300" w:lineRule="auto"/>
              <w:jc w:val="center"/>
            </w:pPr>
            <w:r w:rsidRPr="001930D5">
              <w:t>_________________</w:t>
            </w:r>
          </w:p>
        </w:tc>
      </w:tr>
      <w:tr w:rsidR="008150D5" w:rsidRPr="001930D5" w14:paraId="27445495" w14:textId="77777777" w:rsidTr="001C5515">
        <w:tc>
          <w:tcPr>
            <w:tcW w:w="6771" w:type="dxa"/>
          </w:tcPr>
          <w:p w14:paraId="1DB5CE04" w14:textId="77777777" w:rsidR="008150D5" w:rsidRPr="001930D5" w:rsidRDefault="008150D5" w:rsidP="009B5EA7">
            <w:pPr>
              <w:spacing w:after="60" w:line="300" w:lineRule="auto"/>
            </w:pPr>
          </w:p>
        </w:tc>
        <w:tc>
          <w:tcPr>
            <w:tcW w:w="3007" w:type="dxa"/>
          </w:tcPr>
          <w:p w14:paraId="62AD23D4" w14:textId="77777777" w:rsidR="008150D5" w:rsidRPr="001930D5" w:rsidRDefault="008150D5" w:rsidP="009B5EA7">
            <w:pPr>
              <w:spacing w:after="60" w:line="300" w:lineRule="auto"/>
              <w:jc w:val="center"/>
            </w:pPr>
            <w:r w:rsidRPr="001930D5">
              <w:t>_________________</w:t>
            </w:r>
          </w:p>
        </w:tc>
      </w:tr>
    </w:tbl>
    <w:p w14:paraId="06220F4E" w14:textId="77777777" w:rsidR="00A65886" w:rsidRDefault="00A65886" w:rsidP="00A65886">
      <w:pPr>
        <w:spacing w:after="60" w:line="300" w:lineRule="auto"/>
        <w:jc w:val="both"/>
        <w:rPr>
          <w:bCs/>
        </w:rPr>
      </w:pPr>
    </w:p>
    <w:p w14:paraId="036DA66F" w14:textId="00D8542E" w:rsidR="008150D5" w:rsidRPr="0030442E" w:rsidRDefault="008150D5" w:rsidP="00A65886">
      <w:pPr>
        <w:spacing w:after="60" w:line="300" w:lineRule="auto"/>
        <w:jc w:val="both"/>
        <w:rPr>
          <w:bCs/>
        </w:rPr>
      </w:pPr>
      <w:r w:rsidRPr="0030442E">
        <w:rPr>
          <w:bCs/>
        </w:rPr>
        <w:t>[</w:t>
      </w:r>
      <w:r w:rsidRPr="0030442E">
        <w:rPr>
          <w:bCs/>
          <w:i/>
          <w:iCs/>
        </w:rPr>
        <w:t xml:space="preserve">In caso di riunione in </w:t>
      </w:r>
      <w:r w:rsidR="007A6917">
        <w:rPr>
          <w:bCs/>
          <w:i/>
          <w:iCs/>
        </w:rPr>
        <w:t>video</w:t>
      </w:r>
      <w:r w:rsidR="00A65886">
        <w:rPr>
          <w:bCs/>
          <w:i/>
          <w:iCs/>
        </w:rPr>
        <w:t xml:space="preserve">-audio </w:t>
      </w:r>
      <w:r w:rsidRPr="0030442E">
        <w:rPr>
          <w:bCs/>
          <w:i/>
          <w:iCs/>
        </w:rPr>
        <w:t>conferenza:</w:t>
      </w:r>
      <w:r w:rsidRPr="0030442E">
        <w:rPr>
          <w:bCs/>
        </w:rPr>
        <w:t xml:space="preserve"> Il presente verbale è stato redatto sulla base delle annotazioni prese nel corso della riunione ed è approvato all’unanimità prima della sua</w:t>
      </w:r>
      <w:r>
        <w:rPr>
          <w:bCs/>
        </w:rPr>
        <w:t xml:space="preserve"> </w:t>
      </w:r>
      <w:r w:rsidRPr="0030442E">
        <w:rPr>
          <w:bCs/>
        </w:rPr>
        <w:t>trascrizione a libro]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8150D5" w:rsidRPr="001C17D9" w14:paraId="6DDB3637" w14:textId="77777777" w:rsidTr="001C5515">
        <w:trPr>
          <w:trHeight w:hRule="exact" w:val="567"/>
        </w:trPr>
        <w:tc>
          <w:tcPr>
            <w:tcW w:w="6650" w:type="dxa"/>
            <w:vAlign w:val="center"/>
          </w:tcPr>
          <w:p w14:paraId="20969CAF" w14:textId="77777777" w:rsidR="008150D5" w:rsidRPr="001C17D9" w:rsidRDefault="008150D5" w:rsidP="009B5EA7">
            <w:pPr>
              <w:spacing w:after="60" w:line="300" w:lineRule="auto"/>
              <w:rPr>
                <w:rFonts w:ascii="Calibri" w:eastAsia="Calibri" w:hAnsi="Calibri" w:cs="Times New Roman"/>
              </w:rPr>
            </w:pPr>
            <w:r w:rsidRPr="001C17D9">
              <w:rPr>
                <w:rFonts w:ascii="Calibri" w:eastAsia="Calibri" w:hAnsi="Calibri" w:cs="Times New Roman"/>
                <w:i/>
              </w:rPr>
              <w:t>Luogo, data</w:t>
            </w:r>
          </w:p>
        </w:tc>
        <w:tc>
          <w:tcPr>
            <w:tcW w:w="2988" w:type="dxa"/>
            <w:vAlign w:val="center"/>
          </w:tcPr>
          <w:p w14:paraId="4D05AD6E" w14:textId="13B84543" w:rsidR="008150D5" w:rsidRPr="001C17D9" w:rsidRDefault="008150D5" w:rsidP="009B5EA7">
            <w:pPr>
              <w:spacing w:after="60" w:line="300" w:lineRule="auto"/>
              <w:jc w:val="center"/>
              <w:rPr>
                <w:rFonts w:ascii="Calibri" w:eastAsia="Calibri" w:hAnsi="Calibri" w:cs="Times New Roman"/>
              </w:rPr>
            </w:pPr>
            <w:r w:rsidRPr="001C17D9">
              <w:rPr>
                <w:rFonts w:ascii="Calibri" w:eastAsia="Calibri" w:hAnsi="Calibri" w:cs="Times New Roman"/>
              </w:rPr>
              <w:t xml:space="preserve">Il </w:t>
            </w:r>
            <w:r w:rsidR="00B544D5">
              <w:rPr>
                <w:rFonts w:ascii="Calibri" w:eastAsia="Calibri" w:hAnsi="Calibri" w:cs="Times New Roman"/>
              </w:rPr>
              <w:t>C</w:t>
            </w:r>
            <w:r w:rsidRPr="001C17D9">
              <w:rPr>
                <w:rFonts w:ascii="Calibri" w:eastAsia="Calibri" w:hAnsi="Calibri" w:cs="Times New Roman"/>
              </w:rPr>
              <w:t>ollegio sindacale</w:t>
            </w:r>
          </w:p>
        </w:tc>
      </w:tr>
      <w:tr w:rsidR="008150D5" w:rsidRPr="001C17D9" w14:paraId="76B3B27B" w14:textId="77777777" w:rsidTr="001C5515">
        <w:tc>
          <w:tcPr>
            <w:tcW w:w="6650" w:type="dxa"/>
          </w:tcPr>
          <w:p w14:paraId="0DBBD358" w14:textId="77777777" w:rsidR="008150D5" w:rsidRPr="001C17D9" w:rsidRDefault="008150D5" w:rsidP="009B5EA7">
            <w:pPr>
              <w:spacing w:after="60" w:line="300" w:lineRule="auto"/>
              <w:jc w:val="right"/>
              <w:rPr>
                <w:rFonts w:ascii="Calibri" w:eastAsia="Calibri" w:hAnsi="Calibri" w:cs="Times New Roman"/>
              </w:rPr>
            </w:pPr>
          </w:p>
        </w:tc>
        <w:tc>
          <w:tcPr>
            <w:tcW w:w="2988" w:type="dxa"/>
          </w:tcPr>
          <w:p w14:paraId="79A79814" w14:textId="77777777" w:rsidR="008150D5" w:rsidRPr="001C17D9" w:rsidRDefault="008150D5" w:rsidP="009B5EA7">
            <w:pPr>
              <w:spacing w:after="60" w:line="300" w:lineRule="auto"/>
              <w:jc w:val="center"/>
              <w:rPr>
                <w:rFonts w:ascii="Calibri" w:eastAsia="Calibri" w:hAnsi="Calibri" w:cs="Times New Roman"/>
              </w:rPr>
            </w:pPr>
            <w:r w:rsidRPr="001C17D9">
              <w:rPr>
                <w:rFonts w:ascii="Calibri" w:eastAsia="Calibri" w:hAnsi="Calibri" w:cs="Times New Roman"/>
              </w:rPr>
              <w:t>_________________</w:t>
            </w:r>
          </w:p>
          <w:p w14:paraId="2D82318D" w14:textId="77777777" w:rsidR="008150D5" w:rsidRPr="001C17D9" w:rsidRDefault="008150D5" w:rsidP="009B5EA7">
            <w:pPr>
              <w:spacing w:after="60" w:line="300" w:lineRule="auto"/>
              <w:jc w:val="center"/>
              <w:rPr>
                <w:rFonts w:ascii="Calibri" w:eastAsia="Calibri" w:hAnsi="Calibri" w:cs="Times New Roman"/>
              </w:rPr>
            </w:pPr>
          </w:p>
        </w:tc>
      </w:tr>
      <w:tr w:rsidR="008150D5" w:rsidRPr="001C17D9" w14:paraId="50339D45" w14:textId="77777777" w:rsidTr="001C5515">
        <w:tc>
          <w:tcPr>
            <w:tcW w:w="6650" w:type="dxa"/>
          </w:tcPr>
          <w:p w14:paraId="66D304BA" w14:textId="77777777" w:rsidR="008150D5" w:rsidRPr="001C17D9" w:rsidRDefault="008150D5" w:rsidP="009B5EA7">
            <w:pPr>
              <w:spacing w:after="60" w:line="300" w:lineRule="auto"/>
              <w:jc w:val="right"/>
              <w:rPr>
                <w:rFonts w:ascii="Calibri" w:eastAsia="Calibri" w:hAnsi="Calibri" w:cs="Times New Roman"/>
              </w:rPr>
            </w:pPr>
          </w:p>
        </w:tc>
        <w:tc>
          <w:tcPr>
            <w:tcW w:w="2988" w:type="dxa"/>
          </w:tcPr>
          <w:p w14:paraId="48695113" w14:textId="77777777" w:rsidR="008150D5" w:rsidRPr="001C17D9" w:rsidRDefault="008150D5" w:rsidP="009B5EA7">
            <w:pPr>
              <w:spacing w:after="60" w:line="300" w:lineRule="auto"/>
              <w:jc w:val="center"/>
              <w:rPr>
                <w:rFonts w:ascii="Calibri" w:eastAsia="Calibri" w:hAnsi="Calibri" w:cs="Times New Roman"/>
              </w:rPr>
            </w:pPr>
            <w:r w:rsidRPr="001C17D9">
              <w:rPr>
                <w:rFonts w:ascii="Calibri" w:eastAsia="Calibri" w:hAnsi="Calibri" w:cs="Times New Roman"/>
              </w:rPr>
              <w:t>_________________</w:t>
            </w:r>
          </w:p>
          <w:p w14:paraId="0B582943" w14:textId="77777777" w:rsidR="008150D5" w:rsidRPr="001C17D9" w:rsidRDefault="008150D5" w:rsidP="009B5EA7">
            <w:pPr>
              <w:spacing w:after="60" w:line="300" w:lineRule="auto"/>
              <w:jc w:val="center"/>
              <w:rPr>
                <w:rFonts w:ascii="Calibri" w:eastAsia="Calibri" w:hAnsi="Calibri" w:cs="Times New Roman"/>
              </w:rPr>
            </w:pPr>
          </w:p>
        </w:tc>
      </w:tr>
      <w:tr w:rsidR="008150D5" w:rsidRPr="001C17D9" w14:paraId="489682AD" w14:textId="77777777" w:rsidTr="001C5515">
        <w:trPr>
          <w:trHeight w:val="501"/>
        </w:trPr>
        <w:tc>
          <w:tcPr>
            <w:tcW w:w="6650" w:type="dxa"/>
          </w:tcPr>
          <w:p w14:paraId="6725472A" w14:textId="77777777" w:rsidR="008150D5" w:rsidRPr="003D3628" w:rsidRDefault="008150D5" w:rsidP="009B5EA7">
            <w:pPr>
              <w:spacing w:after="60" w:line="300" w:lineRule="auto"/>
            </w:pPr>
          </w:p>
        </w:tc>
        <w:tc>
          <w:tcPr>
            <w:tcW w:w="2988" w:type="dxa"/>
          </w:tcPr>
          <w:p w14:paraId="31721C2A" w14:textId="77777777" w:rsidR="008150D5" w:rsidRDefault="008150D5" w:rsidP="009B5EA7">
            <w:pPr>
              <w:spacing w:after="60" w:line="300" w:lineRule="auto"/>
              <w:jc w:val="center"/>
              <w:rPr>
                <w:rFonts w:ascii="Calibri" w:eastAsia="Calibri" w:hAnsi="Calibri" w:cs="Times New Roman"/>
              </w:rPr>
            </w:pPr>
            <w:r w:rsidRPr="001C17D9">
              <w:rPr>
                <w:rFonts w:ascii="Calibri" w:eastAsia="Calibri" w:hAnsi="Calibri" w:cs="Times New Roman"/>
              </w:rPr>
              <w:t>_________________</w:t>
            </w:r>
          </w:p>
          <w:p w14:paraId="1C281411" w14:textId="6018C608" w:rsidR="005E2822" w:rsidRPr="001C17D9" w:rsidRDefault="005E2822" w:rsidP="009B5EA7">
            <w:pPr>
              <w:spacing w:after="60" w:line="300" w:lineRule="auto"/>
              <w:jc w:val="center"/>
              <w:rPr>
                <w:rFonts w:ascii="Calibri" w:eastAsia="Calibri" w:hAnsi="Calibri" w:cs="Times New Roman"/>
              </w:rPr>
            </w:pPr>
          </w:p>
        </w:tc>
      </w:tr>
    </w:tbl>
    <w:p w14:paraId="5912DF34" w14:textId="13E43A50" w:rsidR="005E2822" w:rsidRPr="00A65886" w:rsidRDefault="005E2822" w:rsidP="00A65886">
      <w:pPr>
        <w:pStyle w:val="Titolo1"/>
      </w:pPr>
      <w:bookmarkStart w:id="218" w:name="_Toc447200800"/>
      <w:bookmarkStart w:id="219" w:name="_Toc77320277"/>
      <w:bookmarkStart w:id="220" w:name="_Toc77341088"/>
      <w:bookmarkStart w:id="221" w:name="_Toc77777997"/>
      <w:r w:rsidRPr="00A65886">
        <w:lastRenderedPageBreak/>
        <w:t>V.2</w:t>
      </w:r>
      <w:r w:rsidR="00D236F3" w:rsidRPr="00A65886">
        <w:t>1</w:t>
      </w:r>
      <w:r w:rsidRPr="00A65886">
        <w:t>. VERBALE DELL’INCONTRO CON IL SOGGETTO INCARICATO DELLA REVISIONE LEGALE</w:t>
      </w:r>
      <w:bookmarkEnd w:id="218"/>
      <w:bookmarkEnd w:id="219"/>
      <w:bookmarkEnd w:id="220"/>
      <w:bookmarkEnd w:id="221"/>
      <w:r w:rsidRPr="00A65886">
        <w:t xml:space="preserve"> </w:t>
      </w:r>
    </w:p>
    <w:p w14:paraId="130088DC" w14:textId="77777777" w:rsidR="001953AB" w:rsidRPr="001953AB" w:rsidRDefault="001953AB" w:rsidP="009B5EA7">
      <w:pPr>
        <w:spacing w:after="60" w:line="300" w:lineRule="auto"/>
        <w:rPr>
          <w:lang w:eastAsia="ar-SA"/>
        </w:rPr>
      </w:pPr>
    </w:p>
    <w:p w14:paraId="36877F93" w14:textId="77777777" w:rsidR="007A2597" w:rsidRPr="007A2597" w:rsidRDefault="007A2597" w:rsidP="00A65886">
      <w:pPr>
        <w:spacing w:after="60" w:line="300" w:lineRule="auto"/>
        <w:jc w:val="both"/>
        <w:rPr>
          <w:bCs/>
        </w:rPr>
      </w:pPr>
      <w:r w:rsidRPr="007A2597">
        <w:rPr>
          <w:bCs/>
        </w:rPr>
        <w:t>In data __/__/_____, alle ore _</w:t>
      </w:r>
      <w:proofErr w:type="gramStart"/>
      <w:r w:rsidRPr="007A2597">
        <w:rPr>
          <w:bCs/>
        </w:rPr>
        <w:t>_:_</w:t>
      </w:r>
      <w:proofErr w:type="gramEnd"/>
      <w:r w:rsidRPr="007A2597">
        <w:rPr>
          <w:bCs/>
        </w:rPr>
        <w:t>_, presso [</w:t>
      </w:r>
      <w:r w:rsidRPr="007A2597">
        <w:rPr>
          <w:bCs/>
          <w:i/>
        </w:rPr>
        <w:t>la sede/gli uffici amministrativi della società</w:t>
      </w:r>
      <w:r w:rsidRPr="007A2597">
        <w:rPr>
          <w:bCs/>
        </w:rPr>
        <w:t xml:space="preserve">] _______________, in _____________ via/piazza _________, </w:t>
      </w:r>
    </w:p>
    <w:p w14:paraId="0735F33D" w14:textId="42AACFB4" w:rsidR="007A2597" w:rsidRPr="007A2597" w:rsidRDefault="007A2597" w:rsidP="0048042E">
      <w:pPr>
        <w:spacing w:after="60" w:line="300" w:lineRule="auto"/>
        <w:jc w:val="both"/>
        <w:rPr>
          <w:bCs/>
        </w:rPr>
      </w:pPr>
      <w:r w:rsidRPr="007A2597">
        <w:rPr>
          <w:bCs/>
        </w:rPr>
        <w:t>si è riunito [</w:t>
      </w:r>
      <w:r w:rsidRPr="007A2597">
        <w:rPr>
          <w:bCs/>
          <w:i/>
          <w:iCs/>
        </w:rPr>
        <w:t>specificare</w:t>
      </w:r>
      <w:r w:rsidRPr="007A2597">
        <w:rPr>
          <w:bCs/>
        </w:rPr>
        <w:t>: in video</w:t>
      </w:r>
      <w:r w:rsidR="00A65886">
        <w:rPr>
          <w:bCs/>
        </w:rPr>
        <w:t>-audio</w:t>
      </w:r>
      <w:r w:rsidR="0048042E">
        <w:rPr>
          <w:bCs/>
        </w:rPr>
        <w:t xml:space="preserve"> </w:t>
      </w:r>
      <w:r w:rsidRPr="007A2597">
        <w:rPr>
          <w:bCs/>
        </w:rPr>
        <w:t>conferenza, avendo la possibilità ogni partecipante di ricevere ed inviare documenti ed essendo consentita tale modalità dall’art. … dello Statuto], il Collegio sindacale nelle persone di:</w:t>
      </w:r>
    </w:p>
    <w:p w14:paraId="3BC10D8E" w14:textId="63CD7FDE" w:rsidR="007A2597" w:rsidRPr="007A2597" w:rsidRDefault="007A2597" w:rsidP="0048042E">
      <w:pPr>
        <w:spacing w:after="60" w:line="300" w:lineRule="auto"/>
        <w:ind w:left="708"/>
        <w:rPr>
          <w:bCs/>
        </w:rPr>
      </w:pPr>
      <w:r w:rsidRPr="007A2597">
        <w:rPr>
          <w:bCs/>
        </w:rPr>
        <w:t xml:space="preserve">dott. _____________________________, presidente del </w:t>
      </w:r>
      <w:r>
        <w:rPr>
          <w:bCs/>
        </w:rPr>
        <w:t>C</w:t>
      </w:r>
      <w:r w:rsidRPr="007A2597">
        <w:rPr>
          <w:bCs/>
        </w:rPr>
        <w:t>ollegio sindacale;</w:t>
      </w:r>
    </w:p>
    <w:p w14:paraId="7831C25F" w14:textId="77777777" w:rsidR="007A2597" w:rsidRPr="007A2597" w:rsidRDefault="007A2597" w:rsidP="0048042E">
      <w:pPr>
        <w:spacing w:after="60" w:line="300" w:lineRule="auto"/>
        <w:ind w:left="708"/>
        <w:rPr>
          <w:bCs/>
        </w:rPr>
      </w:pPr>
      <w:r w:rsidRPr="007A2597">
        <w:rPr>
          <w:bCs/>
        </w:rPr>
        <w:t>dott. _____________________________, sindaco effettivo;</w:t>
      </w:r>
    </w:p>
    <w:p w14:paraId="27FAA2C9" w14:textId="29F12D3E" w:rsidR="007A2597" w:rsidRDefault="007A2597" w:rsidP="0048042E">
      <w:pPr>
        <w:spacing w:after="60" w:line="300" w:lineRule="auto"/>
        <w:ind w:left="708"/>
        <w:rPr>
          <w:bCs/>
        </w:rPr>
      </w:pPr>
      <w:r w:rsidRPr="007A2597">
        <w:rPr>
          <w:bCs/>
        </w:rPr>
        <w:t>dott. _____________________________, sindaco effettivo,</w:t>
      </w:r>
    </w:p>
    <w:p w14:paraId="1DBDA9DE" w14:textId="11CADB6D" w:rsidR="007A2597" w:rsidRPr="005E2822" w:rsidRDefault="007A2597" w:rsidP="009B5EA7">
      <w:pPr>
        <w:spacing w:after="60" w:line="300" w:lineRule="auto"/>
        <w:rPr>
          <w:bCs/>
        </w:rPr>
      </w:pPr>
      <w:r w:rsidRPr="005E2822">
        <w:rPr>
          <w:bCs/>
        </w:rPr>
        <w:t>per l’incontro periodico con il soggetto incaricato della revisione nella persona/nelle persone di ______________</w:t>
      </w:r>
      <w:r>
        <w:rPr>
          <w:bCs/>
        </w:rPr>
        <w:t xml:space="preserve"> (</w:t>
      </w:r>
      <w:r w:rsidRPr="007A2597">
        <w:rPr>
          <w:bCs/>
          <w:i/>
          <w:iCs/>
        </w:rPr>
        <w:t>specificare</w:t>
      </w:r>
      <w:r>
        <w:rPr>
          <w:bCs/>
        </w:rPr>
        <w:t>).</w:t>
      </w:r>
    </w:p>
    <w:p w14:paraId="22F4F684" w14:textId="77777777" w:rsidR="007A2597" w:rsidRPr="007A2597" w:rsidRDefault="007A2597" w:rsidP="009B5EA7">
      <w:pPr>
        <w:spacing w:after="60" w:line="300" w:lineRule="auto"/>
        <w:rPr>
          <w:bCs/>
        </w:rPr>
      </w:pPr>
      <w:r w:rsidRPr="007A2597">
        <w:rPr>
          <w:bCs/>
        </w:rPr>
        <w:t>[Il presidente del Collegio sindacale rileva che:</w:t>
      </w:r>
    </w:p>
    <w:p w14:paraId="2AA1D921" w14:textId="3693A778" w:rsidR="007A2597" w:rsidRPr="0048042E" w:rsidRDefault="007A2597" w:rsidP="000B0EE2">
      <w:pPr>
        <w:pStyle w:val="Paragrafoelenco"/>
        <w:numPr>
          <w:ilvl w:val="0"/>
          <w:numId w:val="113"/>
        </w:numPr>
        <w:spacing w:after="60" w:line="300" w:lineRule="auto"/>
        <w:jc w:val="both"/>
        <w:rPr>
          <w:bCs/>
        </w:rPr>
      </w:pPr>
      <w:r w:rsidRPr="0048042E">
        <w:rPr>
          <w:bCs/>
        </w:rPr>
        <w:t>ad esso presidente il sistema di video – audio conferenza utilizzato – ……………… – consente di accertare inequivocabilmente l’identità e la legittimazione degli intervenuti e di regolare lo svolgimento dell’adunanza;</w:t>
      </w:r>
    </w:p>
    <w:p w14:paraId="1E13A327" w14:textId="0DF71AB2" w:rsidR="007A2597" w:rsidRPr="0048042E" w:rsidRDefault="007A2597" w:rsidP="000B0EE2">
      <w:pPr>
        <w:pStyle w:val="Paragrafoelenco"/>
        <w:numPr>
          <w:ilvl w:val="0"/>
          <w:numId w:val="113"/>
        </w:numPr>
        <w:spacing w:after="60" w:line="300" w:lineRule="auto"/>
        <w:jc w:val="both"/>
        <w:rPr>
          <w:bCs/>
        </w:rPr>
      </w:pPr>
      <w:r w:rsidRPr="0048042E">
        <w:rPr>
          <w:bCs/>
        </w:rPr>
        <w:t>al sindaco effettivo …………</w:t>
      </w:r>
      <w:proofErr w:type="gramStart"/>
      <w:r w:rsidRPr="0048042E">
        <w:rPr>
          <w:bCs/>
        </w:rPr>
        <w:t>…….</w:t>
      </w:r>
      <w:proofErr w:type="gramEnd"/>
      <w:r w:rsidRPr="0048042E">
        <w:rPr>
          <w:bCs/>
        </w:rPr>
        <w:t>, in qualità di soggetto verbalizzante, è consentito di percepire adeguatamente gli eventi oggetto di verbalizzazione;</w:t>
      </w:r>
    </w:p>
    <w:p w14:paraId="7266D2AD" w14:textId="167BE633" w:rsidR="007A2597" w:rsidRPr="0048042E" w:rsidRDefault="007A2597" w:rsidP="000B0EE2">
      <w:pPr>
        <w:pStyle w:val="Paragrafoelenco"/>
        <w:numPr>
          <w:ilvl w:val="0"/>
          <w:numId w:val="113"/>
        </w:numPr>
        <w:spacing w:after="60" w:line="300" w:lineRule="auto"/>
        <w:jc w:val="both"/>
        <w:rPr>
          <w:bCs/>
        </w:rPr>
      </w:pPr>
      <w:r w:rsidRPr="0048042E">
        <w:rPr>
          <w:bCs/>
        </w:rPr>
        <w:t>è consentito agli intervenuti di partecipare in tempo reale alla discussione e alla votazione simultanea sugli argomenti all’ordine del giorno, nonché di visionare, ricevere o trasmettere documenti;</w:t>
      </w:r>
    </w:p>
    <w:p w14:paraId="6DAD29EF" w14:textId="77777777" w:rsidR="007A2597" w:rsidRPr="007A2597" w:rsidRDefault="007A2597" w:rsidP="009B5EA7">
      <w:pPr>
        <w:spacing w:after="60" w:line="300" w:lineRule="auto"/>
        <w:rPr>
          <w:bCs/>
        </w:rPr>
      </w:pPr>
      <w:r w:rsidRPr="007A2597">
        <w:rPr>
          <w:bCs/>
        </w:rPr>
        <w:t>con comunicazione in data ……</w:t>
      </w:r>
      <w:proofErr w:type="gramStart"/>
      <w:r w:rsidRPr="007A2597">
        <w:rPr>
          <w:bCs/>
        </w:rPr>
        <w:t>…….</w:t>
      </w:r>
      <w:proofErr w:type="gramEnd"/>
      <w:r w:rsidRPr="007A2597">
        <w:rPr>
          <w:bCs/>
        </w:rPr>
        <w:t>…. il/la signor/a ……………………. ha reso note le modalità di collegamento].</w:t>
      </w:r>
    </w:p>
    <w:p w14:paraId="272EB607" w14:textId="77777777" w:rsidR="007A2597" w:rsidRPr="007A2597" w:rsidRDefault="007A2597" w:rsidP="009B5EA7">
      <w:pPr>
        <w:spacing w:after="60" w:line="300" w:lineRule="auto"/>
        <w:rPr>
          <w:bCs/>
        </w:rPr>
      </w:pPr>
      <w:r w:rsidRPr="007A2597">
        <w:rPr>
          <w:bCs/>
        </w:rPr>
        <w:t>Sono altresì presenti [</w:t>
      </w:r>
      <w:r w:rsidRPr="007A2597">
        <w:rPr>
          <w:bCs/>
          <w:i/>
          <w:iCs/>
        </w:rPr>
        <w:t>ovvero</w:t>
      </w:r>
      <w:r w:rsidRPr="007A2597">
        <w:rPr>
          <w:bCs/>
        </w:rPr>
        <w:t>: collegati]:</w:t>
      </w:r>
    </w:p>
    <w:p w14:paraId="4609FC4A" w14:textId="77777777" w:rsidR="007A2597" w:rsidRPr="007A2597" w:rsidRDefault="007A2597" w:rsidP="0048042E">
      <w:pPr>
        <w:spacing w:after="60" w:line="300" w:lineRule="auto"/>
        <w:ind w:left="708"/>
        <w:rPr>
          <w:bCs/>
        </w:rPr>
      </w:pPr>
      <w:r w:rsidRPr="007A2597">
        <w:rPr>
          <w:bCs/>
        </w:rPr>
        <w:t>_______________, in qualità di _______________;</w:t>
      </w:r>
    </w:p>
    <w:p w14:paraId="0820833F" w14:textId="77777777" w:rsidR="007A2597" w:rsidRPr="007A2597" w:rsidRDefault="007A2597" w:rsidP="0048042E">
      <w:pPr>
        <w:spacing w:after="60" w:line="300" w:lineRule="auto"/>
        <w:ind w:left="708"/>
        <w:rPr>
          <w:bCs/>
        </w:rPr>
      </w:pPr>
      <w:r w:rsidRPr="007A2597">
        <w:rPr>
          <w:bCs/>
        </w:rPr>
        <w:t>_______________, con funzione di ____________.</w:t>
      </w:r>
    </w:p>
    <w:p w14:paraId="00B1B029" w14:textId="77777777" w:rsidR="005E2822" w:rsidRPr="005E2822" w:rsidRDefault="005E2822" w:rsidP="009B5EA7">
      <w:pPr>
        <w:spacing w:after="60" w:line="300" w:lineRule="auto"/>
        <w:rPr>
          <w:bCs/>
        </w:rPr>
      </w:pPr>
      <w:r w:rsidRPr="005E2822">
        <w:rPr>
          <w:bCs/>
        </w:rPr>
        <w:t>Premesso che:</w:t>
      </w:r>
    </w:p>
    <w:p w14:paraId="0DB688D2" w14:textId="1CE51AD3" w:rsidR="00754DA1" w:rsidRPr="00D236F3" w:rsidRDefault="005E2822" w:rsidP="0048042E">
      <w:pPr>
        <w:pStyle w:val="Paragrafoelenco"/>
        <w:numPr>
          <w:ilvl w:val="0"/>
          <w:numId w:val="4"/>
        </w:numPr>
        <w:spacing w:after="60" w:line="300" w:lineRule="auto"/>
        <w:jc w:val="both"/>
        <w:rPr>
          <w:bCs/>
        </w:rPr>
      </w:pPr>
      <w:r w:rsidRPr="00754DA1">
        <w:rPr>
          <w:bCs/>
        </w:rPr>
        <w:t>la società</w:t>
      </w:r>
      <w:r w:rsidR="009B0933">
        <w:rPr>
          <w:bCs/>
        </w:rPr>
        <w:t>, ai sensi dell’</w:t>
      </w:r>
      <w:r w:rsidRPr="00754DA1">
        <w:rPr>
          <w:bCs/>
        </w:rPr>
        <w:t>art. 2409-</w:t>
      </w:r>
      <w:r w:rsidRPr="00754DA1">
        <w:rPr>
          <w:bCs/>
          <w:i/>
        </w:rPr>
        <w:t>bis</w:t>
      </w:r>
      <w:r w:rsidRPr="00754DA1">
        <w:rPr>
          <w:bCs/>
        </w:rPr>
        <w:t xml:space="preserve"> c.c.,</w:t>
      </w:r>
      <w:r w:rsidR="009B0933">
        <w:rPr>
          <w:bCs/>
        </w:rPr>
        <w:t xml:space="preserve"> </w:t>
      </w:r>
      <w:r w:rsidRPr="00662E52">
        <w:rPr>
          <w:bCs/>
        </w:rPr>
        <w:t>in data __/__/___</w:t>
      </w:r>
      <w:r w:rsidR="00C66F08" w:rsidRPr="00662E52">
        <w:rPr>
          <w:bCs/>
        </w:rPr>
        <w:t>_</w:t>
      </w:r>
      <w:r w:rsidR="00C66F08">
        <w:rPr>
          <w:bCs/>
        </w:rPr>
        <w:t>,</w:t>
      </w:r>
      <w:r w:rsidR="009B0933">
        <w:rPr>
          <w:bCs/>
        </w:rPr>
        <w:t xml:space="preserve"> ha incaricato __________</w:t>
      </w:r>
      <w:proofErr w:type="gramStart"/>
      <w:r w:rsidR="009B0933">
        <w:rPr>
          <w:bCs/>
        </w:rPr>
        <w:t>_(</w:t>
      </w:r>
      <w:proofErr w:type="gramEnd"/>
      <w:r w:rsidR="009B0933" w:rsidRPr="00D236F3">
        <w:rPr>
          <w:bCs/>
          <w:i/>
          <w:iCs/>
        </w:rPr>
        <w:t>indicare generalità della  persona a fisica o  denominazione della società</w:t>
      </w:r>
      <w:r w:rsidR="009B0933">
        <w:rPr>
          <w:bCs/>
        </w:rPr>
        <w:t>) di effettuare la revisione</w:t>
      </w:r>
      <w:r w:rsidR="00B922B0">
        <w:rPr>
          <w:bCs/>
        </w:rPr>
        <w:t xml:space="preserve"> legale,</w:t>
      </w:r>
      <w:r w:rsidR="00D236F3">
        <w:rPr>
          <w:bCs/>
        </w:rPr>
        <w:t xml:space="preserve"> </w:t>
      </w:r>
      <w:r w:rsidRPr="00D236F3">
        <w:rPr>
          <w:bCs/>
        </w:rPr>
        <w:t>dandone pubblicità di legge;</w:t>
      </w:r>
    </w:p>
    <w:p w14:paraId="45886967" w14:textId="106F6359" w:rsidR="00754DA1" w:rsidRDefault="005E2822" w:rsidP="0048042E">
      <w:pPr>
        <w:pStyle w:val="Paragrafoelenco"/>
        <w:numPr>
          <w:ilvl w:val="0"/>
          <w:numId w:val="4"/>
        </w:numPr>
        <w:spacing w:after="60" w:line="300" w:lineRule="auto"/>
        <w:jc w:val="both"/>
        <w:rPr>
          <w:bCs/>
        </w:rPr>
      </w:pPr>
      <w:r w:rsidRPr="00754DA1">
        <w:rPr>
          <w:bCs/>
        </w:rPr>
        <w:t xml:space="preserve">la </w:t>
      </w:r>
      <w:hyperlink r:id="rId92" w:anchor="page=83" w:history="1">
        <w:r w:rsidRPr="00754DA1">
          <w:rPr>
            <w:rStyle w:val="Collegamentoipertestuale"/>
            <w:bCs/>
          </w:rPr>
          <w:t>Norma 5.3.</w:t>
        </w:r>
      </w:hyperlink>
      <w:r w:rsidRPr="00754DA1">
        <w:rPr>
          <w:bCs/>
        </w:rPr>
        <w:t xml:space="preserve"> delle “</w:t>
      </w:r>
      <w:r w:rsidRPr="00754DA1">
        <w:rPr>
          <w:bCs/>
          <w:i/>
        </w:rPr>
        <w:t>Norme di comportamento del collegio sindacale</w:t>
      </w:r>
      <w:r w:rsidRPr="00754DA1">
        <w:rPr>
          <w:bCs/>
        </w:rPr>
        <w:t xml:space="preserve"> </w:t>
      </w:r>
      <w:r w:rsidRPr="00754DA1">
        <w:rPr>
          <w:bCs/>
          <w:i/>
        </w:rPr>
        <w:t>di società non quotate</w:t>
      </w:r>
      <w:r w:rsidRPr="00754DA1">
        <w:rPr>
          <w:bCs/>
        </w:rPr>
        <w:t>”, emanate dal CNDCEC</w:t>
      </w:r>
      <w:r w:rsidR="00754DA1">
        <w:rPr>
          <w:bCs/>
        </w:rPr>
        <w:t xml:space="preserve"> </w:t>
      </w:r>
      <w:r w:rsidR="00594719">
        <w:rPr>
          <w:bCs/>
        </w:rPr>
        <w:t>nel mese di</w:t>
      </w:r>
      <w:r w:rsidR="00754DA1">
        <w:rPr>
          <w:bCs/>
        </w:rPr>
        <w:t xml:space="preserve"> dicembre 2020</w:t>
      </w:r>
      <w:r w:rsidRPr="00754DA1">
        <w:rPr>
          <w:bCs/>
        </w:rPr>
        <w:t xml:space="preserve"> e vigenti dal </w:t>
      </w:r>
      <w:r w:rsidR="007A2597" w:rsidRPr="00754DA1">
        <w:rPr>
          <w:bCs/>
        </w:rPr>
        <w:t>1° gennaio 2021</w:t>
      </w:r>
      <w:r w:rsidRPr="00754DA1">
        <w:rPr>
          <w:bCs/>
        </w:rPr>
        <w:t>, prevede che “</w:t>
      </w:r>
      <w:r w:rsidRPr="00754DA1">
        <w:rPr>
          <w:bCs/>
          <w:i/>
        </w:rPr>
        <w:t xml:space="preserve">Ai fini dello svolgimento della funzione di vigilanza, il collegio sindacale scambia tempestivamente informazioni con il revisore legale”, </w:t>
      </w:r>
      <w:r w:rsidRPr="00754DA1">
        <w:rPr>
          <w:bCs/>
        </w:rPr>
        <w:t>in ottemperanza al disposto normativo di cui all’art. 2409-</w:t>
      </w:r>
      <w:r w:rsidRPr="00754DA1">
        <w:rPr>
          <w:bCs/>
          <w:i/>
        </w:rPr>
        <w:t>septies</w:t>
      </w:r>
      <w:r w:rsidRPr="00754DA1">
        <w:rPr>
          <w:bCs/>
        </w:rPr>
        <w:t xml:space="preserve"> c.c.;</w:t>
      </w:r>
    </w:p>
    <w:p w14:paraId="7CF22FA9" w14:textId="260D23B6" w:rsidR="005E2822" w:rsidRPr="00754DA1" w:rsidRDefault="005E2822" w:rsidP="0048042E">
      <w:pPr>
        <w:pStyle w:val="Paragrafoelenco"/>
        <w:numPr>
          <w:ilvl w:val="0"/>
          <w:numId w:val="4"/>
        </w:numPr>
        <w:spacing w:after="60" w:line="300" w:lineRule="auto"/>
        <w:jc w:val="both"/>
        <w:rPr>
          <w:bCs/>
        </w:rPr>
      </w:pPr>
      <w:r w:rsidRPr="00754DA1">
        <w:rPr>
          <w:bCs/>
        </w:rPr>
        <w:t xml:space="preserve">salvo casi specifici che richiedano maggiore frequenza, è quindi opportuno che il </w:t>
      </w:r>
      <w:r w:rsidR="007A2597" w:rsidRPr="00754DA1">
        <w:rPr>
          <w:bCs/>
        </w:rPr>
        <w:t>C</w:t>
      </w:r>
      <w:r w:rsidRPr="00754DA1">
        <w:rPr>
          <w:bCs/>
        </w:rPr>
        <w:t xml:space="preserve">ollegio sindacale incontri </w:t>
      </w:r>
      <w:r w:rsidR="00754DA1">
        <w:rPr>
          <w:bCs/>
        </w:rPr>
        <w:t xml:space="preserve">il soggetto </w:t>
      </w:r>
      <w:r w:rsidRPr="00754DA1">
        <w:rPr>
          <w:bCs/>
        </w:rPr>
        <w:t>incaricato della revisione almeno in occasione [</w:t>
      </w:r>
      <w:r w:rsidR="00754DA1">
        <w:rPr>
          <w:bCs/>
          <w:i/>
        </w:rPr>
        <w:t xml:space="preserve">specificare: </w:t>
      </w:r>
      <w:r w:rsidR="00754DA1">
        <w:rPr>
          <w:bCs/>
          <w:i/>
        </w:rPr>
        <w:softHyphen/>
      </w:r>
      <w:r w:rsidR="00754DA1">
        <w:rPr>
          <w:bCs/>
          <w:i/>
        </w:rPr>
        <w:softHyphen/>
      </w:r>
      <w:r w:rsidR="00754DA1">
        <w:rPr>
          <w:bCs/>
          <w:i/>
        </w:rPr>
        <w:softHyphen/>
      </w:r>
      <w:r w:rsidR="00754DA1">
        <w:rPr>
          <w:bCs/>
          <w:i/>
        </w:rPr>
        <w:softHyphen/>
      </w:r>
      <w:r w:rsidR="00754DA1">
        <w:rPr>
          <w:bCs/>
          <w:i/>
        </w:rPr>
        <w:softHyphen/>
      </w:r>
      <w:r w:rsidR="00754DA1">
        <w:rPr>
          <w:bCs/>
          <w:i/>
        </w:rPr>
        <w:softHyphen/>
      </w:r>
      <w:r w:rsidR="00754DA1">
        <w:rPr>
          <w:bCs/>
          <w:i/>
        </w:rPr>
        <w:softHyphen/>
      </w:r>
      <w:r w:rsidR="00754DA1">
        <w:rPr>
          <w:bCs/>
          <w:i/>
        </w:rPr>
        <w:softHyphen/>
      </w:r>
      <w:r w:rsidR="00754DA1">
        <w:rPr>
          <w:bCs/>
          <w:i/>
        </w:rPr>
        <w:softHyphen/>
      </w:r>
      <w:r w:rsidR="00754DA1">
        <w:rPr>
          <w:bCs/>
          <w:i/>
        </w:rPr>
        <w:softHyphen/>
      </w:r>
      <w:r w:rsidR="00754DA1">
        <w:rPr>
          <w:bCs/>
          <w:i/>
        </w:rPr>
        <w:softHyphen/>
      </w:r>
      <w:r w:rsidR="00754DA1">
        <w:rPr>
          <w:bCs/>
          <w:i/>
        </w:rPr>
        <w:softHyphen/>
      </w:r>
      <w:r w:rsidR="00754DA1">
        <w:rPr>
          <w:bCs/>
          <w:i/>
        </w:rPr>
        <w:softHyphen/>
      </w:r>
      <w:r w:rsidR="00754DA1">
        <w:rPr>
          <w:bCs/>
          <w:i/>
        </w:rPr>
        <w:softHyphen/>
        <w:t xml:space="preserve">____ ad esempio, </w:t>
      </w:r>
      <w:r w:rsidRPr="00754DA1">
        <w:rPr>
          <w:bCs/>
        </w:rPr>
        <w:t xml:space="preserve">nelle fasi di avvio delle attività di revisione, ____________] </w:t>
      </w:r>
      <w:r w:rsidR="00754DA1">
        <w:rPr>
          <w:bCs/>
        </w:rPr>
        <w:t xml:space="preserve">oltre che </w:t>
      </w:r>
      <w:r w:rsidRPr="00754DA1">
        <w:rPr>
          <w:bCs/>
        </w:rPr>
        <w:t xml:space="preserve">nelle fasi conclusive di verifica del progetto di bilancio; </w:t>
      </w:r>
    </w:p>
    <w:p w14:paraId="6907580B" w14:textId="31442243" w:rsidR="00754DA1" w:rsidRPr="00754DA1" w:rsidRDefault="005E2822" w:rsidP="0048042E">
      <w:pPr>
        <w:pStyle w:val="Paragrafoelenco"/>
        <w:numPr>
          <w:ilvl w:val="0"/>
          <w:numId w:val="4"/>
        </w:numPr>
        <w:spacing w:after="60" w:line="300" w:lineRule="auto"/>
        <w:jc w:val="both"/>
        <w:rPr>
          <w:bCs/>
        </w:rPr>
      </w:pPr>
      <w:r w:rsidRPr="00754DA1">
        <w:rPr>
          <w:bCs/>
        </w:rPr>
        <w:lastRenderedPageBreak/>
        <w:t xml:space="preserve">la diversa natura delle funzioni svolte dal </w:t>
      </w:r>
      <w:r w:rsidR="007A2597" w:rsidRPr="00754DA1">
        <w:rPr>
          <w:bCs/>
        </w:rPr>
        <w:t>Co</w:t>
      </w:r>
      <w:r w:rsidRPr="00754DA1">
        <w:rPr>
          <w:bCs/>
        </w:rPr>
        <w:t xml:space="preserve">llegio sindacale e dal </w:t>
      </w:r>
      <w:r w:rsidR="00754DA1">
        <w:rPr>
          <w:bCs/>
        </w:rPr>
        <w:t xml:space="preserve">soggetto incaricato della revisione legale </w:t>
      </w:r>
      <w:r w:rsidRPr="00754DA1">
        <w:rPr>
          <w:bCs/>
        </w:rPr>
        <w:t xml:space="preserve">fa sì che le informazioni che essi possiedono siano differenti. In particolare, riguardo al bilancio di esercizio, nella </w:t>
      </w:r>
      <w:hyperlink r:id="rId93" w:anchor="page=99" w:history="1">
        <w:r w:rsidRPr="00754DA1">
          <w:rPr>
            <w:rStyle w:val="Collegamentoipertestuale"/>
            <w:bCs/>
          </w:rPr>
          <w:t>Norma 7.1.</w:t>
        </w:r>
      </w:hyperlink>
      <w:r w:rsidRPr="00754DA1">
        <w:rPr>
          <w:bCs/>
        </w:rPr>
        <w:t xml:space="preserve"> delle</w:t>
      </w:r>
      <w:r w:rsidRPr="00754DA1">
        <w:rPr>
          <w:bCs/>
          <w:i/>
        </w:rPr>
        <w:t xml:space="preserve"> </w:t>
      </w:r>
      <w:r w:rsidRPr="00754DA1">
        <w:rPr>
          <w:bCs/>
        </w:rPr>
        <w:t>“</w:t>
      </w:r>
      <w:r w:rsidRPr="00754DA1">
        <w:rPr>
          <w:bCs/>
          <w:i/>
        </w:rPr>
        <w:t>Norme di comportamento del collegio sindacale</w:t>
      </w:r>
      <w:r w:rsidRPr="00754DA1">
        <w:rPr>
          <w:bCs/>
        </w:rPr>
        <w:t xml:space="preserve"> </w:t>
      </w:r>
      <w:r w:rsidRPr="00754DA1">
        <w:rPr>
          <w:bCs/>
          <w:i/>
        </w:rPr>
        <w:t>di società non quotate</w:t>
      </w:r>
      <w:r w:rsidRPr="00754DA1">
        <w:rPr>
          <w:bCs/>
        </w:rPr>
        <w:t>”</w:t>
      </w:r>
      <w:r w:rsidRPr="00754DA1">
        <w:rPr>
          <w:bCs/>
          <w:i/>
        </w:rPr>
        <w:t>,</w:t>
      </w:r>
      <w:r w:rsidRPr="00754DA1">
        <w:rPr>
          <w:bCs/>
        </w:rPr>
        <w:t xml:space="preserve"> viene evidenziato  c</w:t>
      </w:r>
      <w:r w:rsidR="007A2597" w:rsidRPr="00754DA1">
        <w:rPr>
          <w:bCs/>
        </w:rPr>
        <w:t xml:space="preserve">ome </w:t>
      </w:r>
      <w:r w:rsidR="00754DA1">
        <w:rPr>
          <w:bCs/>
        </w:rPr>
        <w:t xml:space="preserve">la legge non affidi </w:t>
      </w:r>
      <w:r w:rsidR="007A2597" w:rsidRPr="00754DA1">
        <w:rPr>
          <w:bCs/>
        </w:rPr>
        <w:t xml:space="preserve">al Collegio sindacale accertamenti di natura contabile, demandati </w:t>
      </w:r>
      <w:r w:rsidR="00754DA1">
        <w:rPr>
          <w:bCs/>
        </w:rPr>
        <w:t xml:space="preserve">invece </w:t>
      </w:r>
      <w:r w:rsidR="007A2597" w:rsidRPr="00754DA1">
        <w:rPr>
          <w:bCs/>
        </w:rPr>
        <w:t xml:space="preserve">esclusivamente al soggetto incaricato della revisione legale che è il responsabile del giudizio professionale sul bilancio d’esercizio e sul bilancio consolidato, quando redatto, ai sensi e per gli effetti dell’art. 14 </w:t>
      </w:r>
      <w:r w:rsidR="00613748">
        <w:rPr>
          <w:bCs/>
        </w:rPr>
        <w:t xml:space="preserve">D.lgs. </w:t>
      </w:r>
      <w:r w:rsidR="007A2597" w:rsidRPr="00754DA1">
        <w:rPr>
          <w:bCs/>
        </w:rPr>
        <w:t xml:space="preserve"> 27 gennaio 2010, n. 39, e basato sulla revisione legale</w:t>
      </w:r>
      <w:r w:rsidR="007A2597" w:rsidRPr="00754DA1">
        <w:rPr>
          <w:bCs/>
          <w:i/>
        </w:rPr>
        <w:t>;</w:t>
      </w:r>
    </w:p>
    <w:p w14:paraId="1F7B35EC" w14:textId="0848B9AA" w:rsidR="005E2822" w:rsidRPr="00754DA1" w:rsidRDefault="005E2822" w:rsidP="0048042E">
      <w:pPr>
        <w:pStyle w:val="Paragrafoelenco"/>
        <w:numPr>
          <w:ilvl w:val="0"/>
          <w:numId w:val="4"/>
        </w:numPr>
        <w:spacing w:after="60" w:line="300" w:lineRule="auto"/>
        <w:jc w:val="both"/>
        <w:rPr>
          <w:bCs/>
        </w:rPr>
      </w:pPr>
      <w:r w:rsidRPr="00754DA1">
        <w:rPr>
          <w:bCs/>
        </w:rPr>
        <w:t xml:space="preserve">le informazioni acquisite, le richieste formulate e le relative risposte, anche se negative, verranno verbalizzate nel libro delle adunanze e delle deliberazioni del </w:t>
      </w:r>
      <w:r w:rsidR="007A2597" w:rsidRPr="00754DA1">
        <w:rPr>
          <w:bCs/>
        </w:rPr>
        <w:t>C</w:t>
      </w:r>
      <w:r w:rsidRPr="00754DA1">
        <w:rPr>
          <w:bCs/>
        </w:rPr>
        <w:t>ollegio sindacale.</w:t>
      </w:r>
    </w:p>
    <w:p w14:paraId="54D05967" w14:textId="042745FF" w:rsidR="005E2822" w:rsidRPr="005E2822" w:rsidRDefault="005E2822" w:rsidP="0048042E">
      <w:pPr>
        <w:spacing w:after="60" w:line="300" w:lineRule="auto"/>
        <w:jc w:val="both"/>
        <w:rPr>
          <w:bCs/>
        </w:rPr>
      </w:pPr>
      <w:r w:rsidRPr="005E2822">
        <w:rPr>
          <w:bCs/>
        </w:rPr>
        <w:t xml:space="preserve">Tanto premesso, il </w:t>
      </w:r>
      <w:r w:rsidR="007A2597">
        <w:rPr>
          <w:bCs/>
        </w:rPr>
        <w:t>C</w:t>
      </w:r>
      <w:r w:rsidRPr="005E2822">
        <w:rPr>
          <w:bCs/>
        </w:rPr>
        <w:t>ollegio sindacale dichiara di aver ricevuto dal</w:t>
      </w:r>
      <w:r w:rsidR="00FB76F6">
        <w:rPr>
          <w:bCs/>
        </w:rPr>
        <w:t xml:space="preserve"> soggetto i</w:t>
      </w:r>
      <w:r w:rsidRPr="005E2822">
        <w:rPr>
          <w:bCs/>
        </w:rPr>
        <w:t>ncaricato della revisione legale in data __/__/____ [</w:t>
      </w:r>
      <w:r w:rsidRPr="005E2822">
        <w:rPr>
          <w:bCs/>
          <w:i/>
        </w:rPr>
        <w:t>in un tempo utile precedente alla presente riunione per esprimere un consapevole giudizio ai fini dell’elaborazione della propria relazione all’assemblea dei soci</w:t>
      </w:r>
      <w:r w:rsidR="007A2597">
        <w:rPr>
          <w:bCs/>
          <w:i/>
        </w:rPr>
        <w:t xml:space="preserve">, secondo quanto raccomandato nella </w:t>
      </w:r>
      <w:r w:rsidRPr="005E2822">
        <w:rPr>
          <w:bCs/>
          <w:i/>
        </w:rPr>
        <w:t xml:space="preserve"> </w:t>
      </w:r>
      <w:hyperlink r:id="rId94" w:anchor="page=83" w:history="1">
        <w:r w:rsidRPr="005E2822">
          <w:rPr>
            <w:rStyle w:val="Collegamentoipertestuale"/>
            <w:bCs/>
          </w:rPr>
          <w:t>Norma 5.3</w:t>
        </w:r>
      </w:hyperlink>
      <w:r w:rsidRPr="005E2822">
        <w:rPr>
          <w:bCs/>
        </w:rPr>
        <w:t xml:space="preserve">]:  </w:t>
      </w:r>
    </w:p>
    <w:p w14:paraId="5802A6DF" w14:textId="7F8154D6" w:rsidR="005E2822" w:rsidRPr="00FB76F6" w:rsidRDefault="005E2822" w:rsidP="00461C27">
      <w:pPr>
        <w:numPr>
          <w:ilvl w:val="0"/>
          <w:numId w:val="15"/>
        </w:numPr>
        <w:spacing w:after="60" w:line="300" w:lineRule="auto"/>
        <w:rPr>
          <w:bCs/>
          <w:i/>
        </w:rPr>
      </w:pPr>
      <w:r w:rsidRPr="005E2822">
        <w:rPr>
          <w:bCs/>
        </w:rPr>
        <w:t>le comunicazioni destinate alla Direzione (c.d. lettere di suggerimenti);</w:t>
      </w:r>
    </w:p>
    <w:p w14:paraId="1FA085C3" w14:textId="1403CC25" w:rsidR="00FB76F6" w:rsidRPr="00FB76F6" w:rsidRDefault="00FB76F6" w:rsidP="00461C27">
      <w:pPr>
        <w:numPr>
          <w:ilvl w:val="0"/>
          <w:numId w:val="15"/>
        </w:numPr>
        <w:spacing w:after="60" w:line="300" w:lineRule="auto"/>
        <w:rPr>
          <w:bCs/>
          <w:i/>
        </w:rPr>
      </w:pPr>
      <w:r w:rsidRPr="004F58AE">
        <w:rPr>
          <w:bCs/>
          <w:iCs/>
        </w:rPr>
        <w:t xml:space="preserve">le informazioni relative alla frequenza pianificata delle verifiche </w:t>
      </w:r>
      <w:r w:rsidRPr="004F58AE">
        <w:rPr>
          <w:bCs/>
          <w:i/>
          <w:iCs/>
        </w:rPr>
        <w:t xml:space="preserve">ex </w:t>
      </w:r>
      <w:r w:rsidRPr="004F58AE">
        <w:rPr>
          <w:bCs/>
          <w:iCs/>
        </w:rPr>
        <w:t xml:space="preserve">art. 14, co. 1, lett. b) </w:t>
      </w:r>
      <w:r w:rsidR="00613748">
        <w:rPr>
          <w:bCs/>
          <w:iCs/>
        </w:rPr>
        <w:t xml:space="preserve">D.lgs. </w:t>
      </w:r>
      <w:r w:rsidRPr="004F58AE">
        <w:rPr>
          <w:bCs/>
          <w:iCs/>
        </w:rPr>
        <w:t xml:space="preserve"> n. 39/2010 e secondo il principio di revisione (SA Italia) 250 B;</w:t>
      </w:r>
    </w:p>
    <w:p w14:paraId="54652BEA" w14:textId="5E4B4A2A" w:rsidR="00FB76F6" w:rsidRPr="00FB76F6" w:rsidRDefault="00FB76F6" w:rsidP="00461C27">
      <w:pPr>
        <w:pStyle w:val="Paragrafoelenco"/>
        <w:numPr>
          <w:ilvl w:val="0"/>
          <w:numId w:val="15"/>
        </w:numPr>
        <w:spacing w:after="60" w:line="300" w:lineRule="auto"/>
        <w:rPr>
          <w:bCs/>
        </w:rPr>
      </w:pPr>
      <w:r w:rsidRPr="00FB76F6">
        <w:rPr>
          <w:bCs/>
        </w:rPr>
        <w:t xml:space="preserve">gli esiti delle verifiche periodiche ex art. 14, co. 1, lett. b), del </w:t>
      </w:r>
      <w:r w:rsidR="00613748">
        <w:rPr>
          <w:bCs/>
        </w:rPr>
        <w:t xml:space="preserve">D.lgs. </w:t>
      </w:r>
      <w:r w:rsidRPr="00FB76F6">
        <w:rPr>
          <w:bCs/>
        </w:rPr>
        <w:t xml:space="preserve"> n. 39/2010 e secondo il principio di revisione (SA Italia) 250 B;</w:t>
      </w:r>
    </w:p>
    <w:p w14:paraId="45991A1F" w14:textId="77777777" w:rsidR="005E2822" w:rsidRPr="005E2822" w:rsidRDefault="005E2822" w:rsidP="00461C27">
      <w:pPr>
        <w:numPr>
          <w:ilvl w:val="0"/>
          <w:numId w:val="15"/>
        </w:numPr>
        <w:spacing w:after="60" w:line="300" w:lineRule="auto"/>
        <w:rPr>
          <w:bCs/>
          <w:i/>
        </w:rPr>
      </w:pPr>
      <w:r w:rsidRPr="005E2822">
        <w:rPr>
          <w:bCs/>
        </w:rPr>
        <w:t>le informazioni sulla generale portata e pianificazione della revisione e sui risultati significativi emersi dalla revisione legale;</w:t>
      </w:r>
    </w:p>
    <w:p w14:paraId="1D8BEA36" w14:textId="77777777" w:rsidR="005E2822" w:rsidRPr="005E2822" w:rsidRDefault="005E2822" w:rsidP="00461C27">
      <w:pPr>
        <w:numPr>
          <w:ilvl w:val="0"/>
          <w:numId w:val="15"/>
        </w:numPr>
        <w:spacing w:after="60" w:line="300" w:lineRule="auto"/>
        <w:rPr>
          <w:bCs/>
          <w:i/>
        </w:rPr>
      </w:pPr>
      <w:r w:rsidRPr="005E2822">
        <w:rPr>
          <w:bCs/>
        </w:rPr>
        <w:t>la relazione di revisione legale sul bilancio d’esercizio e, se redatto, sul bilancio consolidato;</w:t>
      </w:r>
    </w:p>
    <w:p w14:paraId="7A7A2DC0" w14:textId="77777777" w:rsidR="00FB76F6" w:rsidRPr="00FB76F6" w:rsidRDefault="005E2822" w:rsidP="00461C27">
      <w:pPr>
        <w:numPr>
          <w:ilvl w:val="0"/>
          <w:numId w:val="15"/>
        </w:numPr>
        <w:spacing w:after="60" w:line="300" w:lineRule="auto"/>
        <w:rPr>
          <w:bCs/>
          <w:i/>
        </w:rPr>
      </w:pPr>
      <w:r w:rsidRPr="005E2822">
        <w:rPr>
          <w:bCs/>
        </w:rPr>
        <w:t>le informazioni relative al sistema di controllo interno adottato dalla società</w:t>
      </w:r>
      <w:r w:rsidR="00FB76F6">
        <w:rPr>
          <w:bCs/>
        </w:rPr>
        <w:t>;</w:t>
      </w:r>
    </w:p>
    <w:p w14:paraId="1BA4D005" w14:textId="1F6FC2AB" w:rsidR="005E2822" w:rsidRPr="005E2822" w:rsidRDefault="00FB76F6" w:rsidP="00461C27">
      <w:pPr>
        <w:numPr>
          <w:ilvl w:val="0"/>
          <w:numId w:val="15"/>
        </w:numPr>
        <w:spacing w:after="60" w:line="300" w:lineRule="auto"/>
        <w:rPr>
          <w:bCs/>
          <w:i/>
        </w:rPr>
      </w:pPr>
      <w:r w:rsidRPr="004F58AE">
        <w:rPr>
          <w:bCs/>
        </w:rPr>
        <w:t xml:space="preserve">le informazioni, utili ai fini dell’adempimento degli obblighi di segnalazione di operazioni sospette e di irregolarità, in merito all’uso del contante e dei titoli al portatore di cui al </w:t>
      </w:r>
      <w:r w:rsidR="00613748">
        <w:rPr>
          <w:bCs/>
        </w:rPr>
        <w:t xml:space="preserve">D.lgs. </w:t>
      </w:r>
      <w:r w:rsidRPr="004F58AE">
        <w:rPr>
          <w:bCs/>
        </w:rPr>
        <w:t xml:space="preserve"> 21 novembre 2007, n. 231</w:t>
      </w:r>
      <w:r w:rsidR="005E2822" w:rsidRPr="005E2822">
        <w:rPr>
          <w:bCs/>
        </w:rPr>
        <w:t>.</w:t>
      </w:r>
    </w:p>
    <w:p w14:paraId="1CCCFE59" w14:textId="2EFA6B32" w:rsidR="005E2822" w:rsidRPr="005E2822" w:rsidRDefault="005E2822" w:rsidP="0048042E">
      <w:pPr>
        <w:spacing w:after="60" w:line="300" w:lineRule="auto"/>
        <w:jc w:val="both"/>
        <w:rPr>
          <w:bCs/>
        </w:rPr>
      </w:pPr>
      <w:r w:rsidRPr="005E2822">
        <w:rPr>
          <w:bCs/>
        </w:rPr>
        <w:t xml:space="preserve">Le informazioni acquisite, le richieste formulate e le relative risposte, anche se negative, verranno verbalizzate nel libro delle adunanze e delle deliberazioni del </w:t>
      </w:r>
      <w:r w:rsidR="00754DA1">
        <w:rPr>
          <w:bCs/>
        </w:rPr>
        <w:t>C</w:t>
      </w:r>
      <w:r w:rsidRPr="005E2822">
        <w:rPr>
          <w:bCs/>
        </w:rPr>
        <w:t>ollegio sindacale.</w:t>
      </w:r>
    </w:p>
    <w:p w14:paraId="7F466E73" w14:textId="54C434B4" w:rsidR="005E2822" w:rsidRPr="005E2822" w:rsidRDefault="005E2822" w:rsidP="009B5EA7">
      <w:pPr>
        <w:spacing w:after="60" w:line="300" w:lineRule="auto"/>
        <w:rPr>
          <w:bCs/>
        </w:rPr>
      </w:pPr>
      <w:r w:rsidRPr="005E2822">
        <w:rPr>
          <w:bCs/>
        </w:rPr>
        <w:t xml:space="preserve">Alla luce della documentazione di cui sopra, emerge quanto </w:t>
      </w:r>
      <w:r w:rsidR="00754DA1">
        <w:rPr>
          <w:bCs/>
        </w:rPr>
        <w:t>(</w:t>
      </w:r>
      <w:r w:rsidRPr="005E2822">
        <w:rPr>
          <w:bCs/>
          <w:i/>
        </w:rPr>
        <w:t>ovvero</w:t>
      </w:r>
      <w:r w:rsidRPr="005E2822">
        <w:rPr>
          <w:bCs/>
        </w:rPr>
        <w:t>: si rileva quanto</w:t>
      </w:r>
      <w:r w:rsidR="00754DA1">
        <w:rPr>
          <w:bCs/>
        </w:rPr>
        <w:t>)</w:t>
      </w:r>
      <w:r w:rsidRPr="005E2822">
        <w:rPr>
          <w:bCs/>
        </w:rPr>
        <w:t xml:space="preserve"> segue: </w:t>
      </w:r>
      <w:r w:rsidR="00385912">
        <w:rPr>
          <w:bCs/>
        </w:rPr>
        <w:t>__________ (</w:t>
      </w:r>
      <w:r w:rsidR="00385912" w:rsidRPr="00385912">
        <w:rPr>
          <w:bCs/>
          <w:i/>
          <w:iCs/>
        </w:rPr>
        <w:t>descrivere</w:t>
      </w:r>
      <w:r w:rsidR="00385912">
        <w:rPr>
          <w:bCs/>
        </w:rPr>
        <w:t>).</w:t>
      </w:r>
    </w:p>
    <w:p w14:paraId="4C0834FA" w14:textId="77777777" w:rsidR="005E2822" w:rsidRPr="005E2822" w:rsidRDefault="005E2822" w:rsidP="009B5EA7">
      <w:pPr>
        <w:spacing w:after="60" w:line="300" w:lineRule="auto"/>
        <w:rPr>
          <w:bCs/>
        </w:rPr>
      </w:pPr>
      <w:r w:rsidRPr="005E2822">
        <w:rPr>
          <w:bCs/>
        </w:rPr>
        <w:t>La riunione prosegue, quindi, con lo scambio di informazioni e le eventuali osservazioni in merito a:</w:t>
      </w:r>
    </w:p>
    <w:p w14:paraId="71E536C1" w14:textId="77777777" w:rsidR="005E2822" w:rsidRPr="005E2822" w:rsidRDefault="005E2822" w:rsidP="00461C27">
      <w:pPr>
        <w:numPr>
          <w:ilvl w:val="0"/>
          <w:numId w:val="15"/>
        </w:numPr>
        <w:spacing w:after="60" w:line="300" w:lineRule="auto"/>
        <w:jc w:val="both"/>
        <w:rPr>
          <w:bCs/>
          <w:i/>
        </w:rPr>
      </w:pPr>
      <w:r w:rsidRPr="005E2822">
        <w:rPr>
          <w:bCs/>
        </w:rPr>
        <w:t>dati rilevanti in ordine all’osservanza della legge e dello statuto, all’assetto organizzativo, al sistema amministrativo-contabile, al sistema di controllo interno, al processo di informativa finanziaria, al sistema di revisione interna e al sistema di gestione del rischio, alla continuità aziendale (nello specifico si tratta di documenti/verbali relativi a ________________);</w:t>
      </w:r>
    </w:p>
    <w:p w14:paraId="01728573" w14:textId="77777777" w:rsidR="005E2822" w:rsidRPr="005E2822" w:rsidRDefault="005E2822" w:rsidP="00461C27">
      <w:pPr>
        <w:numPr>
          <w:ilvl w:val="0"/>
          <w:numId w:val="15"/>
        </w:numPr>
        <w:spacing w:after="60" w:line="300" w:lineRule="auto"/>
        <w:jc w:val="both"/>
        <w:rPr>
          <w:bCs/>
          <w:i/>
        </w:rPr>
      </w:pPr>
      <w:r w:rsidRPr="005E2822">
        <w:rPr>
          <w:bCs/>
        </w:rPr>
        <w:t>comunicazioni/richieste scritte/verbali dell’incaricato della revisione legale rivolte agli amministratori e ai dirigenti;</w:t>
      </w:r>
    </w:p>
    <w:p w14:paraId="21763FA8" w14:textId="77777777" w:rsidR="005E2822" w:rsidRPr="005E2822" w:rsidRDefault="005E2822" w:rsidP="00461C27">
      <w:pPr>
        <w:numPr>
          <w:ilvl w:val="0"/>
          <w:numId w:val="15"/>
        </w:numPr>
        <w:spacing w:after="60" w:line="300" w:lineRule="auto"/>
        <w:jc w:val="both"/>
        <w:rPr>
          <w:bCs/>
          <w:i/>
        </w:rPr>
      </w:pPr>
      <w:r w:rsidRPr="005E2822">
        <w:rPr>
          <w:bCs/>
        </w:rPr>
        <w:t>segnalazione di fatti censurabili o di irregolarità rilevati dall’incaricato della revisione legale;</w:t>
      </w:r>
    </w:p>
    <w:p w14:paraId="5074D052" w14:textId="61475927" w:rsidR="005E2822" w:rsidRPr="005E2822" w:rsidRDefault="005E2822" w:rsidP="00461C27">
      <w:pPr>
        <w:numPr>
          <w:ilvl w:val="0"/>
          <w:numId w:val="15"/>
        </w:numPr>
        <w:spacing w:after="60" w:line="300" w:lineRule="auto"/>
        <w:jc w:val="both"/>
        <w:rPr>
          <w:bCs/>
          <w:i/>
        </w:rPr>
      </w:pPr>
      <w:r w:rsidRPr="005E2822">
        <w:rPr>
          <w:bCs/>
        </w:rPr>
        <w:t>altri dati rilevanti, opportuni o utili per lo svolgimento dell’attività di vigilanza.</w:t>
      </w:r>
    </w:p>
    <w:p w14:paraId="2C68B949" w14:textId="7F610C5E" w:rsidR="005E2822" w:rsidRPr="005E2822" w:rsidRDefault="005E2822" w:rsidP="009B5EA7">
      <w:pPr>
        <w:spacing w:after="60" w:line="300" w:lineRule="auto"/>
        <w:rPr>
          <w:bCs/>
        </w:rPr>
      </w:pPr>
      <w:r w:rsidRPr="005E2822">
        <w:rPr>
          <w:bCs/>
        </w:rPr>
        <w:lastRenderedPageBreak/>
        <w:t>Si dichiara, inoltre, di aver portato all’attenzione del</w:t>
      </w:r>
      <w:r w:rsidR="00FB76F6">
        <w:rPr>
          <w:bCs/>
        </w:rPr>
        <w:t xml:space="preserve"> soggetto </w:t>
      </w:r>
      <w:r w:rsidRPr="005E2822">
        <w:rPr>
          <w:bCs/>
        </w:rPr>
        <w:t>incaricato della revisione legale i seguenti dati e informazioni:</w:t>
      </w:r>
    </w:p>
    <w:p w14:paraId="4898FF6F" w14:textId="77777777" w:rsidR="005E2822" w:rsidRPr="005E2822" w:rsidRDefault="005E2822" w:rsidP="00461C27">
      <w:pPr>
        <w:numPr>
          <w:ilvl w:val="0"/>
          <w:numId w:val="14"/>
        </w:numPr>
        <w:spacing w:after="60" w:line="300" w:lineRule="auto"/>
        <w:rPr>
          <w:bCs/>
          <w:i/>
        </w:rPr>
      </w:pPr>
      <w:r w:rsidRPr="005E2822">
        <w:rPr>
          <w:bCs/>
          <w:i/>
        </w:rPr>
        <w:t>__________________</w:t>
      </w:r>
    </w:p>
    <w:p w14:paraId="308C1DF7" w14:textId="77777777" w:rsidR="005E2822" w:rsidRPr="005E2822" w:rsidRDefault="005E2822" w:rsidP="00461C27">
      <w:pPr>
        <w:numPr>
          <w:ilvl w:val="0"/>
          <w:numId w:val="14"/>
        </w:numPr>
        <w:spacing w:after="60" w:line="300" w:lineRule="auto"/>
        <w:rPr>
          <w:bCs/>
        </w:rPr>
      </w:pPr>
      <w:r w:rsidRPr="005E2822">
        <w:rPr>
          <w:bCs/>
          <w:i/>
        </w:rPr>
        <w:t>__________________</w:t>
      </w:r>
    </w:p>
    <w:p w14:paraId="0A666201" w14:textId="77777777" w:rsidR="005E2822" w:rsidRPr="005E2822" w:rsidRDefault="005E2822" w:rsidP="00461C27">
      <w:pPr>
        <w:numPr>
          <w:ilvl w:val="0"/>
          <w:numId w:val="14"/>
        </w:numPr>
        <w:spacing w:after="60" w:line="300" w:lineRule="auto"/>
        <w:rPr>
          <w:bCs/>
        </w:rPr>
      </w:pPr>
      <w:r w:rsidRPr="005E2822">
        <w:rPr>
          <w:bCs/>
          <w:i/>
        </w:rPr>
        <w:t>__________________</w:t>
      </w:r>
    </w:p>
    <w:p w14:paraId="14CA689A" w14:textId="77777777" w:rsidR="005E2822" w:rsidRPr="005E2822" w:rsidRDefault="005E2822" w:rsidP="009B5EA7">
      <w:pPr>
        <w:spacing w:after="60" w:line="300" w:lineRule="auto"/>
        <w:rPr>
          <w:bCs/>
        </w:rPr>
      </w:pPr>
    </w:p>
    <w:p w14:paraId="341BA42D" w14:textId="64E3B4B0" w:rsidR="005E2822" w:rsidRPr="005E2822" w:rsidRDefault="005E2822" w:rsidP="009B5EA7">
      <w:pPr>
        <w:spacing w:after="60" w:line="300" w:lineRule="auto"/>
        <w:rPr>
          <w:bCs/>
        </w:rPr>
      </w:pPr>
      <w:r w:rsidRPr="005E2822">
        <w:rPr>
          <w:bCs/>
        </w:rPr>
        <w:t>[</w:t>
      </w:r>
      <w:r w:rsidRPr="005E2822">
        <w:rPr>
          <w:bCs/>
          <w:i/>
        </w:rPr>
        <w:t>Eventuale</w:t>
      </w:r>
      <w:r w:rsidR="00754DA1">
        <w:rPr>
          <w:bCs/>
          <w:i/>
        </w:rPr>
        <w:t xml:space="preserve">: </w:t>
      </w:r>
      <w:r w:rsidRPr="005E2822">
        <w:rPr>
          <w:bCs/>
        </w:rPr>
        <w:t xml:space="preserve">Si dà, inoltre, atto della mancata acquisizione dei seguenti dati e informazioni, di cui pertanto si rinnova la richiesta al </w:t>
      </w:r>
      <w:r w:rsidR="00FB76F6">
        <w:rPr>
          <w:bCs/>
        </w:rPr>
        <w:t>soggetto incaricato della revisione legale</w:t>
      </w:r>
      <w:r w:rsidRPr="005E2822">
        <w:rPr>
          <w:bCs/>
        </w:rPr>
        <w:t>:</w:t>
      </w:r>
    </w:p>
    <w:p w14:paraId="23763016" w14:textId="77777777" w:rsidR="005E2822" w:rsidRPr="005E2822" w:rsidRDefault="005E2822" w:rsidP="00461C27">
      <w:pPr>
        <w:numPr>
          <w:ilvl w:val="0"/>
          <w:numId w:val="16"/>
        </w:numPr>
        <w:spacing w:after="60" w:line="300" w:lineRule="auto"/>
        <w:rPr>
          <w:bCs/>
          <w:i/>
        </w:rPr>
      </w:pPr>
      <w:r w:rsidRPr="005E2822">
        <w:rPr>
          <w:bCs/>
          <w:i/>
        </w:rPr>
        <w:t>__________________</w:t>
      </w:r>
    </w:p>
    <w:p w14:paraId="081F7863" w14:textId="77777777" w:rsidR="005E2822" w:rsidRPr="005E2822" w:rsidRDefault="005E2822" w:rsidP="00461C27">
      <w:pPr>
        <w:numPr>
          <w:ilvl w:val="0"/>
          <w:numId w:val="16"/>
        </w:numPr>
        <w:spacing w:after="60" w:line="300" w:lineRule="auto"/>
        <w:rPr>
          <w:bCs/>
        </w:rPr>
      </w:pPr>
      <w:r w:rsidRPr="005E2822">
        <w:rPr>
          <w:bCs/>
          <w:i/>
        </w:rPr>
        <w:t>__________________</w:t>
      </w:r>
    </w:p>
    <w:p w14:paraId="3A5A30E0" w14:textId="4F524D09" w:rsidR="005E2822" w:rsidRDefault="005E2822" w:rsidP="00461C27">
      <w:pPr>
        <w:numPr>
          <w:ilvl w:val="0"/>
          <w:numId w:val="16"/>
        </w:numPr>
        <w:spacing w:after="60" w:line="300" w:lineRule="auto"/>
        <w:rPr>
          <w:bCs/>
        </w:rPr>
      </w:pPr>
      <w:r w:rsidRPr="005E2822">
        <w:rPr>
          <w:bCs/>
          <w:i/>
        </w:rPr>
        <w:t>__________________</w:t>
      </w:r>
      <w:r w:rsidR="00754DA1" w:rsidRPr="00754DA1">
        <w:rPr>
          <w:bCs/>
        </w:rPr>
        <w:t>]</w:t>
      </w:r>
      <w:r w:rsidR="00754DA1">
        <w:rPr>
          <w:bCs/>
        </w:rPr>
        <w:t>.</w:t>
      </w:r>
    </w:p>
    <w:p w14:paraId="23623819" w14:textId="77777777" w:rsidR="00754DA1" w:rsidRPr="005E2822" w:rsidRDefault="00754DA1" w:rsidP="00461C27">
      <w:pPr>
        <w:numPr>
          <w:ilvl w:val="0"/>
          <w:numId w:val="16"/>
        </w:numPr>
        <w:spacing w:after="60" w:line="300" w:lineRule="auto"/>
        <w:rPr>
          <w:bCs/>
        </w:rPr>
      </w:pPr>
    </w:p>
    <w:p w14:paraId="3111E315" w14:textId="77777777" w:rsidR="005E2822" w:rsidRPr="005E2822" w:rsidRDefault="005E2822" w:rsidP="009B5EA7">
      <w:pPr>
        <w:spacing w:after="60" w:line="300" w:lineRule="auto"/>
        <w:rPr>
          <w:bCs/>
        </w:rPr>
      </w:pPr>
      <w:r w:rsidRPr="005E2822">
        <w:rPr>
          <w:bCs/>
        </w:rPr>
        <w:t>Gli aspetti emersi dallo scambio di informazioni possono essere così sintetizzati:</w:t>
      </w:r>
    </w:p>
    <w:p w14:paraId="16417113" w14:textId="0A0EEB28" w:rsidR="005E2822" w:rsidRDefault="005E2822" w:rsidP="009B5EA7">
      <w:pPr>
        <w:spacing w:after="60" w:line="300" w:lineRule="auto"/>
        <w:rPr>
          <w:bCs/>
        </w:rPr>
      </w:pPr>
      <w:r w:rsidRPr="005E2822">
        <w:rPr>
          <w:bCs/>
        </w:rPr>
        <w:t>___________________________________</w:t>
      </w:r>
    </w:p>
    <w:p w14:paraId="7960095C" w14:textId="77777777" w:rsidR="00754DA1" w:rsidRPr="005E2822" w:rsidRDefault="00754DA1" w:rsidP="009B5EA7">
      <w:pPr>
        <w:spacing w:after="60" w:line="300" w:lineRule="auto"/>
        <w:rPr>
          <w:bC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5E2822" w:rsidRPr="005E2822" w14:paraId="4173BD58" w14:textId="77777777" w:rsidTr="00815C15">
        <w:tc>
          <w:tcPr>
            <w:tcW w:w="6771" w:type="dxa"/>
          </w:tcPr>
          <w:p w14:paraId="679BB493" w14:textId="77777777" w:rsidR="005E2822" w:rsidRPr="005E2822" w:rsidRDefault="005E2822" w:rsidP="009B5EA7">
            <w:pPr>
              <w:spacing w:after="60" w:line="300" w:lineRule="auto"/>
              <w:rPr>
                <w:bCs/>
              </w:rPr>
            </w:pPr>
            <w:r w:rsidRPr="005E2822">
              <w:rPr>
                <w:bCs/>
                <w:i/>
              </w:rPr>
              <w:t>Luogo, data</w:t>
            </w:r>
          </w:p>
        </w:tc>
        <w:tc>
          <w:tcPr>
            <w:tcW w:w="3007" w:type="dxa"/>
          </w:tcPr>
          <w:p w14:paraId="5B6B60F7" w14:textId="6EACED4A" w:rsidR="005E2822" w:rsidRPr="005E2822" w:rsidRDefault="005E2822" w:rsidP="009B5EA7">
            <w:pPr>
              <w:spacing w:after="60" w:line="300" w:lineRule="auto"/>
              <w:rPr>
                <w:bCs/>
              </w:rPr>
            </w:pPr>
            <w:r w:rsidRPr="005E2822">
              <w:rPr>
                <w:bCs/>
              </w:rPr>
              <w:t xml:space="preserve">Il </w:t>
            </w:r>
            <w:r w:rsidR="00754DA1">
              <w:rPr>
                <w:bCs/>
              </w:rPr>
              <w:t>C</w:t>
            </w:r>
            <w:r w:rsidRPr="005E2822">
              <w:rPr>
                <w:bCs/>
              </w:rPr>
              <w:t>ollegio sindacale</w:t>
            </w:r>
          </w:p>
        </w:tc>
      </w:tr>
      <w:tr w:rsidR="005E2822" w:rsidRPr="005E2822" w14:paraId="38754AC9" w14:textId="77777777" w:rsidTr="00815C15">
        <w:tc>
          <w:tcPr>
            <w:tcW w:w="6771" w:type="dxa"/>
          </w:tcPr>
          <w:p w14:paraId="1033BC1A" w14:textId="77777777" w:rsidR="005E2822" w:rsidRPr="005E2822" w:rsidRDefault="005E2822" w:rsidP="009B5EA7">
            <w:pPr>
              <w:spacing w:after="60" w:line="300" w:lineRule="auto"/>
              <w:rPr>
                <w:bCs/>
              </w:rPr>
            </w:pPr>
          </w:p>
        </w:tc>
        <w:tc>
          <w:tcPr>
            <w:tcW w:w="3007" w:type="dxa"/>
          </w:tcPr>
          <w:p w14:paraId="2BC3F0D6" w14:textId="77777777" w:rsidR="005E2822" w:rsidRPr="005E2822" w:rsidRDefault="005E2822" w:rsidP="009B5EA7">
            <w:pPr>
              <w:spacing w:after="60" w:line="300" w:lineRule="auto"/>
              <w:rPr>
                <w:bCs/>
              </w:rPr>
            </w:pPr>
            <w:r w:rsidRPr="005E2822">
              <w:rPr>
                <w:bCs/>
              </w:rPr>
              <w:t>_________________</w:t>
            </w:r>
          </w:p>
          <w:p w14:paraId="16FB0ED9" w14:textId="77777777" w:rsidR="005E2822" w:rsidRPr="005E2822" w:rsidRDefault="005E2822" w:rsidP="009B5EA7">
            <w:pPr>
              <w:spacing w:after="60" w:line="300" w:lineRule="auto"/>
              <w:rPr>
                <w:bCs/>
              </w:rPr>
            </w:pPr>
          </w:p>
        </w:tc>
      </w:tr>
      <w:tr w:rsidR="005E2822" w:rsidRPr="005E2822" w14:paraId="0C737BEE" w14:textId="77777777" w:rsidTr="00815C15">
        <w:tc>
          <w:tcPr>
            <w:tcW w:w="6771" w:type="dxa"/>
          </w:tcPr>
          <w:p w14:paraId="06C2E474" w14:textId="77777777" w:rsidR="005E2822" w:rsidRPr="005E2822" w:rsidRDefault="005E2822" w:rsidP="009B5EA7">
            <w:pPr>
              <w:spacing w:after="60" w:line="300" w:lineRule="auto"/>
              <w:rPr>
                <w:bCs/>
              </w:rPr>
            </w:pPr>
          </w:p>
        </w:tc>
        <w:tc>
          <w:tcPr>
            <w:tcW w:w="3007" w:type="dxa"/>
          </w:tcPr>
          <w:p w14:paraId="7DC2EB09" w14:textId="77777777" w:rsidR="005E2822" w:rsidRPr="005E2822" w:rsidRDefault="005E2822" w:rsidP="009B5EA7">
            <w:pPr>
              <w:spacing w:after="60" w:line="300" w:lineRule="auto"/>
              <w:rPr>
                <w:bCs/>
              </w:rPr>
            </w:pPr>
            <w:r w:rsidRPr="005E2822">
              <w:rPr>
                <w:bCs/>
              </w:rPr>
              <w:t>_________________</w:t>
            </w:r>
          </w:p>
          <w:p w14:paraId="39BFC19D" w14:textId="77777777" w:rsidR="005E2822" w:rsidRPr="005E2822" w:rsidRDefault="005E2822" w:rsidP="009B5EA7">
            <w:pPr>
              <w:spacing w:after="60" w:line="300" w:lineRule="auto"/>
              <w:rPr>
                <w:bCs/>
              </w:rPr>
            </w:pPr>
          </w:p>
        </w:tc>
      </w:tr>
      <w:tr w:rsidR="005E2822" w:rsidRPr="005E2822" w14:paraId="38A58BB4" w14:textId="77777777" w:rsidTr="00815C15">
        <w:tc>
          <w:tcPr>
            <w:tcW w:w="6771" w:type="dxa"/>
          </w:tcPr>
          <w:p w14:paraId="45660F69" w14:textId="77777777" w:rsidR="005E2822" w:rsidRPr="005E2822" w:rsidRDefault="005E2822" w:rsidP="009B5EA7">
            <w:pPr>
              <w:spacing w:after="60" w:line="300" w:lineRule="auto"/>
              <w:rPr>
                <w:bCs/>
              </w:rPr>
            </w:pPr>
          </w:p>
        </w:tc>
        <w:tc>
          <w:tcPr>
            <w:tcW w:w="3007" w:type="dxa"/>
          </w:tcPr>
          <w:p w14:paraId="776A0097" w14:textId="77777777" w:rsidR="005E2822" w:rsidRPr="005E2822" w:rsidRDefault="005E2822" w:rsidP="009B5EA7">
            <w:pPr>
              <w:spacing w:after="60" w:line="300" w:lineRule="auto"/>
              <w:rPr>
                <w:bCs/>
              </w:rPr>
            </w:pPr>
            <w:r w:rsidRPr="005E2822">
              <w:rPr>
                <w:bCs/>
              </w:rPr>
              <w:t>_________________</w:t>
            </w:r>
          </w:p>
        </w:tc>
      </w:tr>
    </w:tbl>
    <w:p w14:paraId="51201105" w14:textId="2525F056" w:rsidR="005E2822" w:rsidRDefault="005E2822" w:rsidP="009B5EA7">
      <w:pPr>
        <w:spacing w:after="60" w:line="300" w:lineRule="auto"/>
        <w:rPr>
          <w:b/>
        </w:rPr>
      </w:pPr>
    </w:p>
    <w:p w14:paraId="70E12F8F" w14:textId="77777777" w:rsidR="003D3628" w:rsidRPr="003D3628" w:rsidRDefault="003D3628" w:rsidP="009B5EA7">
      <w:pPr>
        <w:spacing w:after="60" w:line="300" w:lineRule="auto"/>
        <w:rPr>
          <w:b/>
          <w:bCs/>
        </w:rPr>
      </w:pPr>
    </w:p>
    <w:p w14:paraId="09EA61FC" w14:textId="15CDDCCA" w:rsidR="003D3628" w:rsidRPr="003D3628" w:rsidRDefault="003D3628" w:rsidP="0048042E">
      <w:pPr>
        <w:spacing w:after="60" w:line="300" w:lineRule="auto"/>
        <w:jc w:val="both"/>
      </w:pPr>
      <w:r w:rsidRPr="003D3628">
        <w:t>[</w:t>
      </w:r>
      <w:r w:rsidRPr="003D3628">
        <w:rPr>
          <w:i/>
          <w:iCs/>
        </w:rPr>
        <w:t>In caso di riunione in video-audio</w:t>
      </w:r>
      <w:r w:rsidR="0048042E">
        <w:rPr>
          <w:i/>
          <w:iCs/>
        </w:rPr>
        <w:t xml:space="preserve"> </w:t>
      </w:r>
      <w:r w:rsidRPr="003D3628">
        <w:rPr>
          <w:i/>
          <w:iCs/>
        </w:rPr>
        <w:t>conferenza:</w:t>
      </w:r>
      <w:r w:rsidRPr="003D3628">
        <w:t xml:space="preserve"> Il presente verbale è stato redatto sulla base delle annotazioni prese nel corso della riunione ed è approvato all’unanimità prima della sua trascrizione a libro]</w:t>
      </w:r>
    </w:p>
    <w:p w14:paraId="72345E9B" w14:textId="29F27AC1" w:rsidR="00754DA1" w:rsidRDefault="00754DA1" w:rsidP="009B5EA7">
      <w:pPr>
        <w:spacing w:after="60" w:line="300" w:lineRule="auto"/>
        <w:rPr>
          <w:i/>
          <w:iC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514926" w:rsidRPr="009A496C" w14:paraId="6E1AC802" w14:textId="77777777" w:rsidTr="00A86EC4">
        <w:tc>
          <w:tcPr>
            <w:tcW w:w="6771" w:type="dxa"/>
            <w:hideMark/>
          </w:tcPr>
          <w:p w14:paraId="256EC48F" w14:textId="77777777" w:rsidR="00514926" w:rsidRPr="009A496C" w:rsidRDefault="00514926" w:rsidP="00A86EC4">
            <w:pPr>
              <w:spacing w:after="60" w:line="300" w:lineRule="auto"/>
              <w:jc w:val="both"/>
            </w:pPr>
            <w:r w:rsidRPr="009A496C">
              <w:rPr>
                <w:i/>
              </w:rPr>
              <w:t>Luogo, data</w:t>
            </w:r>
          </w:p>
        </w:tc>
        <w:tc>
          <w:tcPr>
            <w:tcW w:w="3007" w:type="dxa"/>
            <w:hideMark/>
          </w:tcPr>
          <w:p w14:paraId="25775594" w14:textId="77777777" w:rsidR="00514926" w:rsidRPr="009A496C" w:rsidRDefault="00514926" w:rsidP="00A86EC4">
            <w:pPr>
              <w:spacing w:after="60" w:line="300" w:lineRule="auto"/>
              <w:jc w:val="both"/>
            </w:pPr>
            <w:r w:rsidRPr="009A496C">
              <w:t xml:space="preserve">Il </w:t>
            </w:r>
            <w:r>
              <w:t>C</w:t>
            </w:r>
            <w:r w:rsidRPr="009A496C">
              <w:t>ollegio sindacale</w:t>
            </w:r>
          </w:p>
        </w:tc>
      </w:tr>
      <w:tr w:rsidR="00514926" w:rsidRPr="009A496C" w14:paraId="6384764B" w14:textId="77777777" w:rsidTr="00A86EC4">
        <w:trPr>
          <w:trHeight w:val="567"/>
        </w:trPr>
        <w:tc>
          <w:tcPr>
            <w:tcW w:w="6771" w:type="dxa"/>
          </w:tcPr>
          <w:p w14:paraId="1477EC3D" w14:textId="77777777" w:rsidR="00514926" w:rsidRPr="009A496C" w:rsidRDefault="00514926" w:rsidP="00A86EC4">
            <w:pPr>
              <w:spacing w:after="60" w:line="300" w:lineRule="auto"/>
              <w:jc w:val="both"/>
            </w:pPr>
          </w:p>
        </w:tc>
        <w:tc>
          <w:tcPr>
            <w:tcW w:w="3007" w:type="dxa"/>
          </w:tcPr>
          <w:p w14:paraId="57AEAF35" w14:textId="77777777" w:rsidR="00514926" w:rsidRPr="009A496C" w:rsidRDefault="00514926" w:rsidP="00A86EC4">
            <w:pPr>
              <w:spacing w:after="60" w:line="300" w:lineRule="auto"/>
              <w:jc w:val="both"/>
            </w:pPr>
            <w:r w:rsidRPr="009A496C">
              <w:t>_________________</w:t>
            </w:r>
          </w:p>
        </w:tc>
      </w:tr>
      <w:tr w:rsidR="00514926" w:rsidRPr="009A496C" w14:paraId="08570391" w14:textId="77777777" w:rsidTr="00A86EC4">
        <w:trPr>
          <w:trHeight w:val="567"/>
        </w:trPr>
        <w:tc>
          <w:tcPr>
            <w:tcW w:w="6771" w:type="dxa"/>
          </w:tcPr>
          <w:p w14:paraId="6BBB069E" w14:textId="77777777" w:rsidR="00514926" w:rsidRPr="009A496C" w:rsidRDefault="00514926" w:rsidP="00A86EC4">
            <w:pPr>
              <w:spacing w:after="60" w:line="300" w:lineRule="auto"/>
              <w:jc w:val="both"/>
            </w:pPr>
          </w:p>
        </w:tc>
        <w:tc>
          <w:tcPr>
            <w:tcW w:w="3007" w:type="dxa"/>
          </w:tcPr>
          <w:p w14:paraId="00F9C068" w14:textId="77777777" w:rsidR="00514926" w:rsidRPr="009A496C" w:rsidRDefault="00514926" w:rsidP="00A86EC4">
            <w:pPr>
              <w:spacing w:after="60" w:line="300" w:lineRule="auto"/>
              <w:jc w:val="both"/>
            </w:pPr>
            <w:r w:rsidRPr="009A496C">
              <w:t>_________________</w:t>
            </w:r>
          </w:p>
        </w:tc>
      </w:tr>
      <w:tr w:rsidR="00514926" w:rsidRPr="009A496C" w14:paraId="3F9366A1" w14:textId="77777777" w:rsidTr="00A86EC4">
        <w:trPr>
          <w:trHeight w:val="567"/>
        </w:trPr>
        <w:tc>
          <w:tcPr>
            <w:tcW w:w="6771" w:type="dxa"/>
          </w:tcPr>
          <w:p w14:paraId="0D30847B" w14:textId="77777777" w:rsidR="00514926" w:rsidRPr="009A496C" w:rsidRDefault="00514926" w:rsidP="00A86EC4">
            <w:pPr>
              <w:spacing w:after="60" w:line="300" w:lineRule="auto"/>
              <w:jc w:val="both"/>
            </w:pPr>
          </w:p>
        </w:tc>
        <w:tc>
          <w:tcPr>
            <w:tcW w:w="3007" w:type="dxa"/>
          </w:tcPr>
          <w:p w14:paraId="19572782" w14:textId="77777777" w:rsidR="00514926" w:rsidRPr="009A496C" w:rsidRDefault="00514926" w:rsidP="00A86EC4">
            <w:pPr>
              <w:spacing w:after="60" w:line="300" w:lineRule="auto"/>
              <w:jc w:val="both"/>
            </w:pPr>
            <w:r w:rsidRPr="009A496C">
              <w:t>_________________</w:t>
            </w:r>
          </w:p>
        </w:tc>
      </w:tr>
    </w:tbl>
    <w:p w14:paraId="565C13C1" w14:textId="77777777" w:rsidR="00514926" w:rsidRPr="003D3628" w:rsidRDefault="00514926" w:rsidP="009B5EA7">
      <w:pPr>
        <w:spacing w:after="60" w:line="300" w:lineRule="auto"/>
      </w:pPr>
    </w:p>
    <w:p w14:paraId="3B81D8DA" w14:textId="77777777" w:rsidR="005E2822" w:rsidRDefault="005E2822" w:rsidP="009B5EA7">
      <w:pPr>
        <w:spacing w:after="60" w:line="300" w:lineRule="auto"/>
        <w:rPr>
          <w:b/>
        </w:rPr>
      </w:pPr>
      <w:r>
        <w:rPr>
          <w:b/>
        </w:rPr>
        <w:br w:type="page"/>
      </w:r>
    </w:p>
    <w:p w14:paraId="38102585" w14:textId="1904DAD9" w:rsidR="005E2822" w:rsidRPr="00514926" w:rsidRDefault="005E2822" w:rsidP="00514926">
      <w:pPr>
        <w:pStyle w:val="Titolo1"/>
      </w:pPr>
      <w:bookmarkStart w:id="222" w:name="_Toc445134824"/>
      <w:bookmarkStart w:id="223" w:name="_Toc447200801"/>
      <w:bookmarkStart w:id="224" w:name="_Toc77320278"/>
      <w:bookmarkStart w:id="225" w:name="_Toc77341089"/>
      <w:bookmarkStart w:id="226" w:name="_Toc77777998"/>
      <w:r w:rsidRPr="00514926">
        <w:lastRenderedPageBreak/>
        <w:t>V.2</w:t>
      </w:r>
      <w:r w:rsidR="00F05B0E" w:rsidRPr="00514926">
        <w:t>2</w:t>
      </w:r>
      <w:r w:rsidRPr="00514926">
        <w:t>. VERBALE DELL’INCONTRO PERIODICO CON L’ORGANISMO DI VIGILANZA</w:t>
      </w:r>
      <w:bookmarkEnd w:id="222"/>
      <w:bookmarkEnd w:id="223"/>
      <w:bookmarkEnd w:id="224"/>
      <w:bookmarkEnd w:id="225"/>
      <w:bookmarkEnd w:id="226"/>
      <w:r w:rsidRPr="00514926">
        <w:t xml:space="preserve"> </w:t>
      </w:r>
    </w:p>
    <w:p w14:paraId="6E3BF92B" w14:textId="77777777" w:rsidR="001044EB" w:rsidRDefault="001044EB" w:rsidP="00514926">
      <w:pPr>
        <w:spacing w:after="60" w:line="300" w:lineRule="auto"/>
        <w:jc w:val="both"/>
      </w:pPr>
    </w:p>
    <w:p w14:paraId="71ABEBC4" w14:textId="31954E68" w:rsidR="008D5A2A" w:rsidRPr="008D5A2A" w:rsidRDefault="008D5A2A" w:rsidP="00514926">
      <w:pPr>
        <w:spacing w:after="60" w:line="300" w:lineRule="auto"/>
        <w:jc w:val="both"/>
      </w:pPr>
      <w:r w:rsidRPr="008D5A2A">
        <w:t>In data __/__/_____, alle ore _</w:t>
      </w:r>
      <w:r w:rsidR="004D6E11" w:rsidRPr="008D5A2A">
        <w:t>_: _</w:t>
      </w:r>
      <w:r w:rsidRPr="008D5A2A">
        <w:t>_, presso [</w:t>
      </w:r>
      <w:r w:rsidRPr="008D5A2A">
        <w:rPr>
          <w:i/>
        </w:rPr>
        <w:t>la sede/gli uffici amministrativi della società</w:t>
      </w:r>
      <w:r w:rsidRPr="008D5A2A">
        <w:t xml:space="preserve">] _______________, in _____________ via/piazza _________, </w:t>
      </w:r>
    </w:p>
    <w:p w14:paraId="6B80B393" w14:textId="5B3E63B8" w:rsidR="008D5A2A" w:rsidRPr="008D5A2A" w:rsidRDefault="008D5A2A" w:rsidP="00514926">
      <w:pPr>
        <w:spacing w:after="60" w:line="300" w:lineRule="auto"/>
        <w:jc w:val="both"/>
      </w:pPr>
      <w:r w:rsidRPr="008D5A2A">
        <w:t>si è riunito [</w:t>
      </w:r>
      <w:r w:rsidRPr="008D5A2A">
        <w:rPr>
          <w:i/>
          <w:iCs/>
        </w:rPr>
        <w:t>specificare</w:t>
      </w:r>
      <w:r w:rsidRPr="008D5A2A">
        <w:t>: in video</w:t>
      </w:r>
      <w:r w:rsidR="00514926">
        <w:t xml:space="preserve">-audio </w:t>
      </w:r>
      <w:r w:rsidRPr="008D5A2A">
        <w:t>conferenza, avendo la possibilità ogni partecipante di ricevere ed inviare documenti ed essendo consentita tale modalità dall’art. … dello Statuto], il Collegio sindacale nelle persone di:</w:t>
      </w:r>
    </w:p>
    <w:p w14:paraId="43761041" w14:textId="77777777" w:rsidR="008D5A2A" w:rsidRPr="008D5A2A" w:rsidRDefault="008D5A2A" w:rsidP="00514926">
      <w:pPr>
        <w:spacing w:after="60" w:line="300" w:lineRule="auto"/>
        <w:ind w:left="708"/>
      </w:pPr>
      <w:r w:rsidRPr="008D5A2A">
        <w:t>dott. _____________________________, presidente del Collegio sindacale;</w:t>
      </w:r>
    </w:p>
    <w:p w14:paraId="235A5F36" w14:textId="77777777" w:rsidR="008D5A2A" w:rsidRPr="008D5A2A" w:rsidRDefault="008D5A2A" w:rsidP="00514926">
      <w:pPr>
        <w:spacing w:after="60" w:line="300" w:lineRule="auto"/>
        <w:ind w:left="708"/>
      </w:pPr>
      <w:r w:rsidRPr="008D5A2A">
        <w:t>dott. _____________________________, sindaco effettivo;</w:t>
      </w:r>
    </w:p>
    <w:p w14:paraId="5D036D09" w14:textId="77777777" w:rsidR="008D5A2A" w:rsidRPr="008D5A2A" w:rsidRDefault="008D5A2A" w:rsidP="00514926">
      <w:pPr>
        <w:spacing w:after="60" w:line="300" w:lineRule="auto"/>
        <w:ind w:left="708"/>
      </w:pPr>
      <w:r w:rsidRPr="008D5A2A">
        <w:t>dott. _____________________________, sindaco effettivo,</w:t>
      </w:r>
    </w:p>
    <w:p w14:paraId="677AEAFA" w14:textId="1835AE6E" w:rsidR="008D5A2A" w:rsidRPr="008D5A2A" w:rsidRDefault="008D5A2A" w:rsidP="009B5EA7">
      <w:pPr>
        <w:spacing w:after="60" w:line="300" w:lineRule="auto"/>
        <w:rPr>
          <w:bCs/>
        </w:rPr>
      </w:pPr>
      <w:r w:rsidRPr="005E2822">
        <w:rPr>
          <w:bCs/>
        </w:rPr>
        <w:t>per l’incontro periodico con l’Organismo di Vigilanza</w:t>
      </w:r>
      <w:r w:rsidR="00FF5A1F">
        <w:rPr>
          <w:bCs/>
        </w:rPr>
        <w:t>,</w:t>
      </w:r>
      <w:r w:rsidRPr="005E2822">
        <w:rPr>
          <w:bCs/>
        </w:rPr>
        <w:t xml:space="preserve"> nominato ai sensi del </w:t>
      </w:r>
      <w:r w:rsidR="00613748">
        <w:rPr>
          <w:bCs/>
        </w:rPr>
        <w:t xml:space="preserve">D.lgs. </w:t>
      </w:r>
      <w:r w:rsidRPr="005E2822">
        <w:rPr>
          <w:bCs/>
        </w:rPr>
        <w:t xml:space="preserve"> 8 giugno 2001, n. 231</w:t>
      </w:r>
      <w:r w:rsidR="00FF5A1F">
        <w:rPr>
          <w:bCs/>
        </w:rPr>
        <w:t>,</w:t>
      </w:r>
      <w:r>
        <w:rPr>
          <w:bCs/>
        </w:rPr>
        <w:t xml:space="preserve"> composto </w:t>
      </w:r>
      <w:r w:rsidR="001044EB">
        <w:rPr>
          <w:bCs/>
        </w:rPr>
        <w:t>da: _</w:t>
      </w:r>
      <w:r w:rsidRPr="008D5A2A">
        <w:t>_____________ (</w:t>
      </w:r>
      <w:r w:rsidRPr="008D5A2A">
        <w:rPr>
          <w:i/>
          <w:iCs/>
        </w:rPr>
        <w:t>specificare</w:t>
      </w:r>
      <w:r w:rsidRPr="008D5A2A">
        <w:t>).</w:t>
      </w:r>
    </w:p>
    <w:p w14:paraId="0C25E5D1" w14:textId="77777777" w:rsidR="008D5A2A" w:rsidRPr="008D5A2A" w:rsidRDefault="008D5A2A" w:rsidP="009B5EA7">
      <w:pPr>
        <w:spacing w:after="60" w:line="300" w:lineRule="auto"/>
      </w:pPr>
      <w:r w:rsidRPr="008D5A2A">
        <w:t>[Il presidente del Collegio sindacale rileva che:</w:t>
      </w:r>
    </w:p>
    <w:p w14:paraId="24EE2BC4" w14:textId="39736A2E" w:rsidR="008D5A2A" w:rsidRPr="008D5A2A" w:rsidRDefault="008D5A2A" w:rsidP="000B0EE2">
      <w:pPr>
        <w:pStyle w:val="Paragrafoelenco"/>
        <w:numPr>
          <w:ilvl w:val="0"/>
          <w:numId w:val="114"/>
        </w:numPr>
        <w:spacing w:after="60" w:line="300" w:lineRule="auto"/>
        <w:jc w:val="both"/>
      </w:pPr>
      <w:r w:rsidRPr="008D5A2A">
        <w:t>ad esso presidente il sistema di video – audio conferenza utilizzato – ……………… – consente di accertare inequivocabilmente l’identità e la legittimazione degli intervenuti e di regolare lo svolgimento dell’adunanza;</w:t>
      </w:r>
    </w:p>
    <w:p w14:paraId="6011B174" w14:textId="50962A9C" w:rsidR="008D5A2A" w:rsidRPr="008D5A2A" w:rsidRDefault="008D5A2A" w:rsidP="000B0EE2">
      <w:pPr>
        <w:pStyle w:val="Paragrafoelenco"/>
        <w:numPr>
          <w:ilvl w:val="0"/>
          <w:numId w:val="114"/>
        </w:numPr>
        <w:spacing w:after="60" w:line="300" w:lineRule="auto"/>
        <w:jc w:val="both"/>
      </w:pPr>
      <w:r w:rsidRPr="008D5A2A">
        <w:t>al sindaco effettivo …………</w:t>
      </w:r>
      <w:r w:rsidR="004D6E11" w:rsidRPr="008D5A2A">
        <w:t>……</w:t>
      </w:r>
      <w:r w:rsidRPr="008D5A2A">
        <w:t>, in qualità di soggetto verbalizzante, è consentito di percepire adeguatamente gli eventi oggetto di verbalizzazione;</w:t>
      </w:r>
    </w:p>
    <w:p w14:paraId="21D19246" w14:textId="129D61B1" w:rsidR="008D5A2A" w:rsidRPr="008D5A2A" w:rsidRDefault="008D5A2A" w:rsidP="000B0EE2">
      <w:pPr>
        <w:pStyle w:val="Paragrafoelenco"/>
        <w:numPr>
          <w:ilvl w:val="0"/>
          <w:numId w:val="114"/>
        </w:numPr>
        <w:spacing w:after="60" w:line="300" w:lineRule="auto"/>
        <w:jc w:val="both"/>
      </w:pPr>
      <w:r w:rsidRPr="008D5A2A">
        <w:t>è consentito agli intervenuti di partecipare in tempo reale alla discussione e alla votazione simultanea sugli argomenti all’ordine del giorno, nonché di visionare, ricevere o trasmettere documenti;</w:t>
      </w:r>
    </w:p>
    <w:p w14:paraId="7FE546D1" w14:textId="544C770A" w:rsidR="008D5A2A" w:rsidRPr="008D5A2A" w:rsidRDefault="008D5A2A" w:rsidP="009B5EA7">
      <w:pPr>
        <w:spacing w:after="60" w:line="300" w:lineRule="auto"/>
      </w:pPr>
      <w:r w:rsidRPr="008D5A2A">
        <w:t>con comunicazione in data ……</w:t>
      </w:r>
      <w:r w:rsidR="004D6E11" w:rsidRPr="008D5A2A">
        <w:t>……</w:t>
      </w:r>
      <w:r w:rsidRPr="008D5A2A">
        <w:t>…. il/la signor/a ……………………. ha reso note le modalità di collegamento].</w:t>
      </w:r>
    </w:p>
    <w:p w14:paraId="19DAB365" w14:textId="77777777" w:rsidR="008D5A2A" w:rsidRPr="008D5A2A" w:rsidRDefault="008D5A2A" w:rsidP="009B5EA7">
      <w:pPr>
        <w:spacing w:after="60" w:line="300" w:lineRule="auto"/>
      </w:pPr>
      <w:r w:rsidRPr="008D5A2A">
        <w:t>Sono altresì presenti [</w:t>
      </w:r>
      <w:r w:rsidRPr="008D5A2A">
        <w:rPr>
          <w:i/>
          <w:iCs/>
        </w:rPr>
        <w:t>ovvero</w:t>
      </w:r>
      <w:r w:rsidRPr="008D5A2A">
        <w:t>: collegati]:</w:t>
      </w:r>
    </w:p>
    <w:p w14:paraId="7620D9B8" w14:textId="77777777" w:rsidR="008D5A2A" w:rsidRPr="008D5A2A" w:rsidRDefault="008D5A2A" w:rsidP="00514926">
      <w:pPr>
        <w:spacing w:after="60" w:line="300" w:lineRule="auto"/>
        <w:ind w:left="708"/>
      </w:pPr>
      <w:r w:rsidRPr="008D5A2A">
        <w:t>_______________, in qualità di _______________;</w:t>
      </w:r>
    </w:p>
    <w:p w14:paraId="654D523D" w14:textId="77777777" w:rsidR="008D5A2A" w:rsidRPr="008D5A2A" w:rsidRDefault="008D5A2A" w:rsidP="00514926">
      <w:pPr>
        <w:spacing w:after="60" w:line="300" w:lineRule="auto"/>
        <w:ind w:left="708"/>
      </w:pPr>
      <w:r w:rsidRPr="008D5A2A">
        <w:t>_______________, con funzione di ____________.</w:t>
      </w:r>
    </w:p>
    <w:p w14:paraId="0AA45F38" w14:textId="03F9B43B" w:rsidR="00691FC6" w:rsidRDefault="005E2822" w:rsidP="009B5EA7">
      <w:pPr>
        <w:spacing w:after="60" w:line="300" w:lineRule="auto"/>
        <w:rPr>
          <w:bCs/>
        </w:rPr>
      </w:pPr>
      <w:r w:rsidRPr="005E2822">
        <w:rPr>
          <w:bCs/>
        </w:rPr>
        <w:t>Sono altresì presenti</w:t>
      </w:r>
      <w:r w:rsidR="0085224A">
        <w:rPr>
          <w:bCs/>
        </w:rPr>
        <w:t xml:space="preserve"> </w:t>
      </w:r>
      <w:r w:rsidR="00691FC6" w:rsidRPr="008D5A2A">
        <w:rPr>
          <w:bCs/>
        </w:rPr>
        <w:t>[</w:t>
      </w:r>
      <w:r w:rsidR="00691FC6" w:rsidRPr="008D5A2A">
        <w:rPr>
          <w:bCs/>
          <w:i/>
          <w:iCs/>
        </w:rPr>
        <w:t>ovvero</w:t>
      </w:r>
      <w:r w:rsidR="00691FC6" w:rsidRPr="008D5A2A">
        <w:rPr>
          <w:bCs/>
        </w:rPr>
        <w:t>: collegati]:</w:t>
      </w:r>
    </w:p>
    <w:p w14:paraId="2802034B" w14:textId="6DF81FE6" w:rsidR="005E2822" w:rsidRPr="00514926" w:rsidRDefault="005E2822" w:rsidP="00514926">
      <w:pPr>
        <w:spacing w:after="60" w:line="300" w:lineRule="auto"/>
        <w:ind w:left="708"/>
        <w:jc w:val="both"/>
        <w:rPr>
          <w:bCs/>
        </w:rPr>
      </w:pPr>
      <w:r w:rsidRPr="00514926">
        <w:rPr>
          <w:bCs/>
        </w:rPr>
        <w:t xml:space="preserve">___________, in qualità di </w:t>
      </w:r>
      <w:r w:rsidR="00691FC6" w:rsidRPr="00514926">
        <w:rPr>
          <w:bCs/>
        </w:rPr>
        <w:t>p</w:t>
      </w:r>
      <w:r w:rsidRPr="00514926">
        <w:rPr>
          <w:bCs/>
        </w:rPr>
        <w:t>residente dell’Organismo di Vigilanza;</w:t>
      </w:r>
    </w:p>
    <w:p w14:paraId="70450F10" w14:textId="749F4B03" w:rsidR="005E2822" w:rsidRPr="00514926" w:rsidRDefault="005E2822" w:rsidP="00514926">
      <w:pPr>
        <w:spacing w:after="60" w:line="300" w:lineRule="auto"/>
        <w:ind w:left="708"/>
        <w:jc w:val="both"/>
        <w:rPr>
          <w:bCs/>
        </w:rPr>
      </w:pPr>
      <w:r w:rsidRPr="00514926">
        <w:rPr>
          <w:bCs/>
        </w:rPr>
        <w:t>___________, in qualità di membro dell’Organismo di Vigilanza;</w:t>
      </w:r>
    </w:p>
    <w:p w14:paraId="245FC935" w14:textId="6C6037C7" w:rsidR="005E2822" w:rsidRPr="00514926" w:rsidRDefault="005E2822" w:rsidP="00514926">
      <w:pPr>
        <w:spacing w:after="60" w:line="300" w:lineRule="auto"/>
        <w:ind w:left="708"/>
        <w:jc w:val="both"/>
        <w:rPr>
          <w:bCs/>
        </w:rPr>
      </w:pPr>
      <w:r w:rsidRPr="00514926">
        <w:rPr>
          <w:bCs/>
        </w:rPr>
        <w:t>___________, in qualità di membro dell’Organismo di Vigilanza [</w:t>
      </w:r>
      <w:r w:rsidRPr="00514926">
        <w:rPr>
          <w:bCs/>
          <w:i/>
        </w:rPr>
        <w:t>se interno specificare l’ulteriore funzione</w:t>
      </w:r>
      <w:r w:rsidRPr="00514926">
        <w:rPr>
          <w:bCs/>
        </w:rPr>
        <w:t>].</w:t>
      </w:r>
    </w:p>
    <w:p w14:paraId="5AFDD0B0" w14:textId="77777777" w:rsidR="00691FC6" w:rsidRDefault="005E2822" w:rsidP="009B5EA7">
      <w:pPr>
        <w:spacing w:after="60" w:line="300" w:lineRule="auto"/>
        <w:rPr>
          <w:bCs/>
        </w:rPr>
      </w:pPr>
      <w:r w:rsidRPr="005E2822">
        <w:rPr>
          <w:bCs/>
        </w:rPr>
        <w:t>Premesso che:</w:t>
      </w:r>
    </w:p>
    <w:p w14:paraId="42409E16" w14:textId="4044CE54" w:rsidR="005E2822" w:rsidRPr="00691FC6" w:rsidRDefault="00691FC6" w:rsidP="00514926">
      <w:pPr>
        <w:pStyle w:val="Paragrafoelenco"/>
        <w:numPr>
          <w:ilvl w:val="0"/>
          <w:numId w:val="4"/>
        </w:numPr>
        <w:spacing w:after="60" w:line="300" w:lineRule="auto"/>
        <w:jc w:val="both"/>
        <w:rPr>
          <w:bCs/>
        </w:rPr>
      </w:pPr>
      <w:r>
        <w:rPr>
          <w:bCs/>
        </w:rPr>
        <w:t>l</w:t>
      </w:r>
      <w:r w:rsidR="005E2822" w:rsidRPr="00691FC6">
        <w:rPr>
          <w:bCs/>
        </w:rPr>
        <w:t>a società ha adottato il Codice Etico in data __/__/_____;</w:t>
      </w:r>
    </w:p>
    <w:p w14:paraId="43FD7DE5" w14:textId="2A276AD7" w:rsidR="005E2822" w:rsidRPr="00691FC6" w:rsidRDefault="005E2822" w:rsidP="00514926">
      <w:pPr>
        <w:pStyle w:val="Paragrafoelenco"/>
        <w:numPr>
          <w:ilvl w:val="0"/>
          <w:numId w:val="4"/>
        </w:numPr>
        <w:spacing w:after="60" w:line="300" w:lineRule="auto"/>
        <w:jc w:val="both"/>
        <w:rPr>
          <w:bCs/>
        </w:rPr>
      </w:pPr>
      <w:r w:rsidRPr="00691FC6">
        <w:rPr>
          <w:bCs/>
        </w:rPr>
        <w:t xml:space="preserve">la società ha adottato il Modello Organizzativo di Gestione e Controllo </w:t>
      </w:r>
      <w:r w:rsidRPr="00691FC6">
        <w:rPr>
          <w:bCs/>
          <w:i/>
        </w:rPr>
        <w:t>ex</w:t>
      </w:r>
      <w:r w:rsidRPr="00691FC6">
        <w:rPr>
          <w:bCs/>
        </w:rPr>
        <w:t xml:space="preserve"> </w:t>
      </w:r>
      <w:proofErr w:type="spellStart"/>
      <w:r w:rsidRPr="00691FC6">
        <w:rPr>
          <w:bCs/>
        </w:rPr>
        <w:t>D.Lgs.</w:t>
      </w:r>
      <w:proofErr w:type="spellEnd"/>
      <w:r w:rsidRPr="00691FC6">
        <w:rPr>
          <w:bCs/>
        </w:rPr>
        <w:t xml:space="preserve"> 8 giugno 2001, n. 231 (di seguito anche MOGC) sin dal __/__/____ e la versione attualmente in vigore è stata approvata dall’organo </w:t>
      </w:r>
      <w:r w:rsidR="0085224A">
        <w:rPr>
          <w:bCs/>
        </w:rPr>
        <w:t xml:space="preserve">di amministrazione </w:t>
      </w:r>
      <w:r w:rsidRPr="00691FC6">
        <w:rPr>
          <w:bCs/>
        </w:rPr>
        <w:t>in data __/__/____;</w:t>
      </w:r>
    </w:p>
    <w:p w14:paraId="6ED3941A" w14:textId="70032259" w:rsidR="005E2822" w:rsidRPr="00691FC6" w:rsidRDefault="005E2822" w:rsidP="00514926">
      <w:pPr>
        <w:pStyle w:val="Paragrafoelenco"/>
        <w:numPr>
          <w:ilvl w:val="0"/>
          <w:numId w:val="4"/>
        </w:numPr>
        <w:spacing w:after="60" w:line="300" w:lineRule="auto"/>
        <w:jc w:val="both"/>
        <w:rPr>
          <w:bCs/>
        </w:rPr>
      </w:pPr>
      <w:r w:rsidRPr="00691FC6">
        <w:rPr>
          <w:bCs/>
        </w:rPr>
        <w:t>in data __/__/____ è stato nominato l’Organismo di Vigilanza nelle persone di ______________, _________, ______________</w:t>
      </w:r>
      <w:r w:rsidR="001044EB" w:rsidRPr="00691FC6">
        <w:rPr>
          <w:bCs/>
        </w:rPr>
        <w:t>_;</w:t>
      </w:r>
    </w:p>
    <w:p w14:paraId="45E5A873" w14:textId="38F69AD9" w:rsidR="005E2822" w:rsidRPr="00691FC6" w:rsidRDefault="005E2822" w:rsidP="00514926">
      <w:pPr>
        <w:pStyle w:val="Paragrafoelenco"/>
        <w:numPr>
          <w:ilvl w:val="0"/>
          <w:numId w:val="4"/>
        </w:numPr>
        <w:spacing w:after="60" w:line="300" w:lineRule="auto"/>
        <w:jc w:val="both"/>
        <w:rPr>
          <w:bCs/>
        </w:rPr>
      </w:pPr>
      <w:r w:rsidRPr="00691FC6">
        <w:rPr>
          <w:bCs/>
        </w:rPr>
        <w:t xml:space="preserve">la </w:t>
      </w:r>
      <w:hyperlink r:id="rId95" w:anchor="page=87" w:history="1">
        <w:r w:rsidRPr="009A1F6C">
          <w:rPr>
            <w:rStyle w:val="Collegamentoipertestuale"/>
            <w:bCs/>
          </w:rPr>
          <w:t>Norma</w:t>
        </w:r>
      </w:hyperlink>
      <w:r w:rsidR="000872CC" w:rsidRPr="009A1F6C">
        <w:rPr>
          <w:rStyle w:val="Collegamentoipertestuale"/>
        </w:rPr>
        <w:t xml:space="preserve"> </w:t>
      </w:r>
      <w:r w:rsidRPr="009A1F6C">
        <w:rPr>
          <w:rStyle w:val="Collegamentoipertestuale"/>
          <w:bCs/>
        </w:rPr>
        <w:t>5.5.</w:t>
      </w:r>
      <w:r w:rsidRPr="00691FC6">
        <w:rPr>
          <w:bCs/>
        </w:rPr>
        <w:t xml:space="preserve"> delle “</w:t>
      </w:r>
      <w:r w:rsidRPr="00691FC6">
        <w:rPr>
          <w:bCs/>
          <w:i/>
        </w:rPr>
        <w:t>Norme di comportamento del collegio sindacale</w:t>
      </w:r>
      <w:r w:rsidRPr="00691FC6">
        <w:rPr>
          <w:bCs/>
        </w:rPr>
        <w:t xml:space="preserve"> </w:t>
      </w:r>
      <w:r w:rsidRPr="00691FC6">
        <w:rPr>
          <w:bCs/>
          <w:i/>
        </w:rPr>
        <w:t>di società non quotate</w:t>
      </w:r>
      <w:r w:rsidRPr="00691FC6">
        <w:rPr>
          <w:bCs/>
        </w:rPr>
        <w:t>”, emanate dal CNDCEC</w:t>
      </w:r>
      <w:r w:rsidR="00FF5A1F">
        <w:rPr>
          <w:bCs/>
        </w:rPr>
        <w:t xml:space="preserve"> </w:t>
      </w:r>
      <w:r w:rsidR="00594719">
        <w:rPr>
          <w:bCs/>
        </w:rPr>
        <w:t xml:space="preserve">nel mese di </w:t>
      </w:r>
      <w:r w:rsidR="00FF5A1F">
        <w:rPr>
          <w:bCs/>
        </w:rPr>
        <w:t>dicembre</w:t>
      </w:r>
      <w:r w:rsidRPr="00691FC6">
        <w:rPr>
          <w:bCs/>
        </w:rPr>
        <w:t xml:space="preserve"> e vigenti dal 1</w:t>
      </w:r>
      <w:r w:rsidR="00F6225F">
        <w:rPr>
          <w:bCs/>
        </w:rPr>
        <w:t>°</w:t>
      </w:r>
      <w:r w:rsidRPr="00691FC6">
        <w:rPr>
          <w:bCs/>
        </w:rPr>
        <w:t xml:space="preserve"> gennaio 2021, prevede che “</w:t>
      </w:r>
      <w:r w:rsidRPr="00691FC6">
        <w:rPr>
          <w:bCs/>
          <w:i/>
        </w:rPr>
        <w:t xml:space="preserve">Il </w:t>
      </w:r>
      <w:r w:rsidR="00691FC6">
        <w:rPr>
          <w:bCs/>
          <w:i/>
        </w:rPr>
        <w:t>C</w:t>
      </w:r>
      <w:r w:rsidRPr="00691FC6">
        <w:rPr>
          <w:bCs/>
          <w:i/>
        </w:rPr>
        <w:t xml:space="preserve">ollegio </w:t>
      </w:r>
      <w:r w:rsidRPr="00691FC6">
        <w:rPr>
          <w:bCs/>
          <w:i/>
        </w:rPr>
        <w:lastRenderedPageBreak/>
        <w:t xml:space="preserve">sindacale acquisisce dall’organismo di vigilanza le informazioni relative al modello organizzativo adottato dalla società e al suo funzionamento. Il </w:t>
      </w:r>
      <w:r w:rsidR="00691FC6">
        <w:rPr>
          <w:bCs/>
          <w:i/>
        </w:rPr>
        <w:t>C</w:t>
      </w:r>
      <w:r w:rsidRPr="00691FC6">
        <w:rPr>
          <w:bCs/>
          <w:i/>
        </w:rPr>
        <w:t xml:space="preserve">ollegio sindacale può stabilire con l’organismo di vigilanza termini e modalità per lo scambio di informazioni rilevanti concordando, eventualmente, un programma di incontri nel corso dell’anno. Le informazioni acquisite, le richieste formulate e le risposte, anche se negative, sono verbalizzate nel libro delle adunanze e delle deliberazioni del </w:t>
      </w:r>
      <w:r w:rsidR="00691FC6">
        <w:rPr>
          <w:bCs/>
          <w:i/>
        </w:rPr>
        <w:t>C</w:t>
      </w:r>
      <w:r w:rsidRPr="00691FC6">
        <w:rPr>
          <w:bCs/>
          <w:i/>
        </w:rPr>
        <w:t>ollegio sindacale</w:t>
      </w:r>
      <w:r w:rsidRPr="00691FC6">
        <w:rPr>
          <w:bCs/>
        </w:rPr>
        <w:t xml:space="preserve">”; </w:t>
      </w:r>
    </w:p>
    <w:p w14:paraId="727EAA21" w14:textId="77777777" w:rsidR="00691FC6" w:rsidRDefault="00691FC6" w:rsidP="009B5EA7">
      <w:pPr>
        <w:spacing w:after="60" w:line="300" w:lineRule="auto"/>
        <w:rPr>
          <w:bCs/>
        </w:rPr>
      </w:pPr>
      <w:r>
        <w:rPr>
          <w:bCs/>
        </w:rPr>
        <w:t>Tutto ciò premesso,</w:t>
      </w:r>
    </w:p>
    <w:p w14:paraId="77C29C66" w14:textId="426D2B0B" w:rsidR="00691FC6" w:rsidRDefault="00691FC6" w:rsidP="00514926">
      <w:pPr>
        <w:spacing w:after="60" w:line="300" w:lineRule="auto"/>
        <w:jc w:val="both"/>
        <w:rPr>
          <w:bCs/>
        </w:rPr>
      </w:pPr>
      <w:r>
        <w:rPr>
          <w:bCs/>
        </w:rPr>
        <w:t>s</w:t>
      </w:r>
      <w:r w:rsidR="005E2822" w:rsidRPr="005E2822">
        <w:rPr>
          <w:bCs/>
        </w:rPr>
        <w:t>i richiama che il MOGC, sulla cui osservanza e funzionamento vigila l’Organismo di Vigilanza (</w:t>
      </w:r>
      <w:proofErr w:type="spellStart"/>
      <w:r w:rsidR="005E2822" w:rsidRPr="005E2822">
        <w:rPr>
          <w:bCs/>
        </w:rPr>
        <w:t>OdV</w:t>
      </w:r>
      <w:proofErr w:type="spellEnd"/>
      <w:r w:rsidR="005E2822" w:rsidRPr="005E2822">
        <w:rPr>
          <w:bCs/>
        </w:rPr>
        <w:t xml:space="preserve">), è parte del sistema di controllo interno di cui il Collegio </w:t>
      </w:r>
      <w:r>
        <w:rPr>
          <w:bCs/>
        </w:rPr>
        <w:t>s</w:t>
      </w:r>
      <w:r w:rsidR="005E2822" w:rsidRPr="005E2822">
        <w:rPr>
          <w:bCs/>
        </w:rPr>
        <w:t>indacale deve valutarne l’adeguatezza; pertanto</w:t>
      </w:r>
      <w:r w:rsidR="0085224A">
        <w:rPr>
          <w:bCs/>
        </w:rPr>
        <w:t>,</w:t>
      </w:r>
      <w:r w:rsidR="005E2822" w:rsidRPr="005E2822">
        <w:rPr>
          <w:bCs/>
        </w:rPr>
        <w:t xml:space="preserve"> vi è la necessità che il Collegio </w:t>
      </w:r>
      <w:r>
        <w:rPr>
          <w:bCs/>
        </w:rPr>
        <w:t>s</w:t>
      </w:r>
      <w:r w:rsidR="005E2822" w:rsidRPr="005E2822">
        <w:rPr>
          <w:bCs/>
        </w:rPr>
        <w:t>indacale vigili, interpellando l’</w:t>
      </w:r>
      <w:proofErr w:type="spellStart"/>
      <w:r w:rsidR="005E2822" w:rsidRPr="005E2822">
        <w:rPr>
          <w:bCs/>
        </w:rPr>
        <w:t>OdV</w:t>
      </w:r>
      <w:proofErr w:type="spellEnd"/>
      <w:r w:rsidR="0085224A">
        <w:rPr>
          <w:bCs/>
        </w:rPr>
        <w:t xml:space="preserve">, </w:t>
      </w:r>
      <w:r w:rsidR="005E2822" w:rsidRPr="005E2822">
        <w:rPr>
          <w:bCs/>
        </w:rPr>
        <w:t xml:space="preserve">circa l’efficace operatività del </w:t>
      </w:r>
      <w:proofErr w:type="gramStart"/>
      <w:r w:rsidR="005E2822" w:rsidRPr="005E2822">
        <w:rPr>
          <w:bCs/>
        </w:rPr>
        <w:t>predetto</w:t>
      </w:r>
      <w:proofErr w:type="gramEnd"/>
      <w:r w:rsidR="005E2822" w:rsidRPr="005E2822">
        <w:rPr>
          <w:bCs/>
        </w:rPr>
        <w:t xml:space="preserve"> MOGC. Conseguentemente</w:t>
      </w:r>
      <w:r>
        <w:rPr>
          <w:bCs/>
        </w:rPr>
        <w:t xml:space="preserve">, </w:t>
      </w:r>
      <w:r w:rsidR="005E2822" w:rsidRPr="005E2822">
        <w:rPr>
          <w:bCs/>
        </w:rPr>
        <w:t>tenuto conto che il MOGC e il Regolamento dell’</w:t>
      </w:r>
      <w:proofErr w:type="spellStart"/>
      <w:r w:rsidR="005E2822" w:rsidRPr="005E2822">
        <w:rPr>
          <w:bCs/>
        </w:rPr>
        <w:t>OdV</w:t>
      </w:r>
      <w:proofErr w:type="spellEnd"/>
      <w:r w:rsidR="005E2822" w:rsidRPr="005E2822">
        <w:rPr>
          <w:bCs/>
        </w:rPr>
        <w:t xml:space="preserve"> prevedono e disciplinano i flussi informativi tra </w:t>
      </w:r>
      <w:r>
        <w:rPr>
          <w:bCs/>
        </w:rPr>
        <w:t>C</w:t>
      </w:r>
      <w:r w:rsidR="005E2822" w:rsidRPr="005E2822">
        <w:rPr>
          <w:bCs/>
        </w:rPr>
        <w:t xml:space="preserve">ollegio </w:t>
      </w:r>
      <w:r>
        <w:rPr>
          <w:bCs/>
        </w:rPr>
        <w:t>s</w:t>
      </w:r>
      <w:r w:rsidR="005E2822" w:rsidRPr="005E2822">
        <w:rPr>
          <w:bCs/>
        </w:rPr>
        <w:t xml:space="preserve">indacale e </w:t>
      </w:r>
      <w:proofErr w:type="spellStart"/>
      <w:r w:rsidR="005E2822" w:rsidRPr="005E2822">
        <w:rPr>
          <w:bCs/>
        </w:rPr>
        <w:t>OdV</w:t>
      </w:r>
      <w:proofErr w:type="spellEnd"/>
      <w:r>
        <w:rPr>
          <w:bCs/>
        </w:rPr>
        <w:t xml:space="preserve">, </w:t>
      </w:r>
      <w:r w:rsidR="005E2822" w:rsidRPr="005E2822">
        <w:rPr>
          <w:bCs/>
        </w:rPr>
        <w:t xml:space="preserve">il Collegio </w:t>
      </w:r>
      <w:r>
        <w:rPr>
          <w:bCs/>
        </w:rPr>
        <w:t>s</w:t>
      </w:r>
      <w:r w:rsidR="005E2822" w:rsidRPr="005E2822">
        <w:rPr>
          <w:bCs/>
        </w:rPr>
        <w:t>indacale dà atto</w:t>
      </w:r>
      <w:r>
        <w:rPr>
          <w:bCs/>
        </w:rPr>
        <w:t>:</w:t>
      </w:r>
      <w:r w:rsidR="005E2822" w:rsidRPr="005E2822">
        <w:rPr>
          <w:bCs/>
        </w:rPr>
        <w:t xml:space="preserve"> </w:t>
      </w:r>
    </w:p>
    <w:p w14:paraId="49147385" w14:textId="3695A704" w:rsidR="005E2822" w:rsidRPr="00691FC6" w:rsidRDefault="00691FC6" w:rsidP="009B5EA7">
      <w:pPr>
        <w:pStyle w:val="Paragrafoelenco"/>
        <w:numPr>
          <w:ilvl w:val="0"/>
          <w:numId w:val="4"/>
        </w:numPr>
        <w:spacing w:after="60" w:line="300" w:lineRule="auto"/>
        <w:rPr>
          <w:bCs/>
        </w:rPr>
      </w:pPr>
      <w:r>
        <w:rPr>
          <w:bCs/>
        </w:rPr>
        <w:t xml:space="preserve">delle </w:t>
      </w:r>
      <w:r w:rsidR="005E2822" w:rsidRPr="00691FC6">
        <w:rPr>
          <w:bCs/>
        </w:rPr>
        <w:t>informazioni ricevute dall’</w:t>
      </w:r>
      <w:proofErr w:type="spellStart"/>
      <w:r w:rsidR="005E2822" w:rsidRPr="00691FC6">
        <w:rPr>
          <w:bCs/>
        </w:rPr>
        <w:t>O</w:t>
      </w:r>
      <w:r>
        <w:rPr>
          <w:bCs/>
        </w:rPr>
        <w:t>dV</w:t>
      </w:r>
      <w:proofErr w:type="spellEnd"/>
      <w:r w:rsidR="005E2822" w:rsidRPr="00691FC6">
        <w:rPr>
          <w:bCs/>
        </w:rPr>
        <w:t>;</w:t>
      </w:r>
    </w:p>
    <w:p w14:paraId="30A0948D" w14:textId="7962D613" w:rsidR="005E2822" w:rsidRPr="00691FC6" w:rsidRDefault="00691FC6" w:rsidP="009B5EA7">
      <w:pPr>
        <w:pStyle w:val="Paragrafoelenco"/>
        <w:numPr>
          <w:ilvl w:val="0"/>
          <w:numId w:val="4"/>
        </w:numPr>
        <w:spacing w:after="60" w:line="300" w:lineRule="auto"/>
        <w:rPr>
          <w:bCs/>
        </w:rPr>
      </w:pPr>
      <w:r>
        <w:rPr>
          <w:bCs/>
        </w:rPr>
        <w:t xml:space="preserve">delle </w:t>
      </w:r>
      <w:r w:rsidR="005E2822" w:rsidRPr="00691FC6">
        <w:rPr>
          <w:bCs/>
        </w:rPr>
        <w:t xml:space="preserve">richieste di informazioni </w:t>
      </w:r>
      <w:r>
        <w:rPr>
          <w:bCs/>
        </w:rPr>
        <w:t>formulate all’</w:t>
      </w:r>
      <w:proofErr w:type="spellStart"/>
      <w:r>
        <w:rPr>
          <w:bCs/>
        </w:rPr>
        <w:t>OdV</w:t>
      </w:r>
      <w:proofErr w:type="spellEnd"/>
      <w:r>
        <w:rPr>
          <w:bCs/>
        </w:rPr>
        <w:t xml:space="preserve"> </w:t>
      </w:r>
      <w:r w:rsidR="005E2822" w:rsidRPr="00691FC6">
        <w:rPr>
          <w:bCs/>
        </w:rPr>
        <w:t xml:space="preserve">e </w:t>
      </w:r>
      <w:r>
        <w:rPr>
          <w:bCs/>
        </w:rPr>
        <w:t>del</w:t>
      </w:r>
      <w:r w:rsidR="005E2822" w:rsidRPr="00691FC6">
        <w:rPr>
          <w:bCs/>
        </w:rPr>
        <w:t>le risposte da questo ricevute.</w:t>
      </w:r>
    </w:p>
    <w:p w14:paraId="1B6FB9E5" w14:textId="77777777" w:rsidR="005E2822" w:rsidRPr="005E2822" w:rsidRDefault="005E2822" w:rsidP="009B5EA7">
      <w:pPr>
        <w:spacing w:after="60" w:line="300" w:lineRule="auto"/>
        <w:rPr>
          <w:bCs/>
        </w:rPr>
      </w:pPr>
      <w:r w:rsidRPr="005E2822">
        <w:rPr>
          <w:bCs/>
        </w:rPr>
        <w:t>Le informazioni che riguardano il MOGC adottato dalla società sono riconducibili a:</w:t>
      </w:r>
    </w:p>
    <w:p w14:paraId="283B4369" w14:textId="722DF8F8" w:rsidR="005E2822" w:rsidRPr="00691FC6" w:rsidRDefault="005E2822" w:rsidP="00514926">
      <w:pPr>
        <w:pStyle w:val="Paragrafoelenco"/>
        <w:numPr>
          <w:ilvl w:val="0"/>
          <w:numId w:val="4"/>
        </w:numPr>
        <w:spacing w:after="60" w:line="300" w:lineRule="auto"/>
        <w:jc w:val="both"/>
        <w:rPr>
          <w:bCs/>
        </w:rPr>
      </w:pPr>
      <w:r w:rsidRPr="00691FC6">
        <w:rPr>
          <w:bCs/>
        </w:rPr>
        <w:t>le modalità con cui viene condotta l’identificazione e la valutazione dei rischi di commissione dei reati;</w:t>
      </w:r>
    </w:p>
    <w:p w14:paraId="0495D5FC" w14:textId="49C45421" w:rsidR="005E2822" w:rsidRPr="00691FC6" w:rsidRDefault="005E2822" w:rsidP="00514926">
      <w:pPr>
        <w:pStyle w:val="Paragrafoelenco"/>
        <w:numPr>
          <w:ilvl w:val="0"/>
          <w:numId w:val="4"/>
        </w:numPr>
        <w:spacing w:after="60" w:line="300" w:lineRule="auto"/>
        <w:jc w:val="both"/>
        <w:rPr>
          <w:bCs/>
        </w:rPr>
      </w:pPr>
      <w:r w:rsidRPr="00691FC6">
        <w:rPr>
          <w:bCs/>
        </w:rPr>
        <w:t>le misure con cui sono gestiti e coperti i rischi di commissione dei reati e le linee di condotta previste;</w:t>
      </w:r>
    </w:p>
    <w:p w14:paraId="033ED8ED" w14:textId="668AFD2E" w:rsidR="005E2822" w:rsidRPr="00691FC6" w:rsidRDefault="005E2822" w:rsidP="00514926">
      <w:pPr>
        <w:pStyle w:val="Paragrafoelenco"/>
        <w:numPr>
          <w:ilvl w:val="0"/>
          <w:numId w:val="4"/>
        </w:numPr>
        <w:spacing w:after="60" w:line="300" w:lineRule="auto"/>
        <w:jc w:val="both"/>
        <w:rPr>
          <w:bCs/>
        </w:rPr>
      </w:pPr>
      <w:r w:rsidRPr="00691FC6">
        <w:rPr>
          <w:bCs/>
        </w:rPr>
        <w:t>il sistema di diffusione delle informazioni rilevanti alle persone che operano per la società;</w:t>
      </w:r>
    </w:p>
    <w:p w14:paraId="1D14AE4D" w14:textId="56F73AE5" w:rsidR="005E2822" w:rsidRPr="00691FC6" w:rsidRDefault="005E2822" w:rsidP="00514926">
      <w:pPr>
        <w:pStyle w:val="Paragrafoelenco"/>
        <w:numPr>
          <w:ilvl w:val="0"/>
          <w:numId w:val="4"/>
        </w:numPr>
        <w:spacing w:after="60" w:line="300" w:lineRule="auto"/>
        <w:jc w:val="both"/>
        <w:rPr>
          <w:bCs/>
        </w:rPr>
      </w:pPr>
      <w:r w:rsidRPr="00691FC6">
        <w:rPr>
          <w:bCs/>
        </w:rPr>
        <w:t>la verifica dell’efficace applicazione delle misure indicate dal MOGC;</w:t>
      </w:r>
    </w:p>
    <w:p w14:paraId="3D6F8E47" w14:textId="2F6DF6F9" w:rsidR="005E2822" w:rsidRPr="00691FC6" w:rsidRDefault="005E2822" w:rsidP="00514926">
      <w:pPr>
        <w:pStyle w:val="Paragrafoelenco"/>
        <w:numPr>
          <w:ilvl w:val="0"/>
          <w:numId w:val="4"/>
        </w:numPr>
        <w:spacing w:after="60" w:line="300" w:lineRule="auto"/>
        <w:jc w:val="both"/>
        <w:rPr>
          <w:bCs/>
        </w:rPr>
      </w:pPr>
      <w:r w:rsidRPr="00691FC6">
        <w:rPr>
          <w:bCs/>
        </w:rPr>
        <w:t>il sistema dei flussi informativi verso l’Organismo di Vigilanza;</w:t>
      </w:r>
    </w:p>
    <w:p w14:paraId="7BB1FD26" w14:textId="3DBFDEDC" w:rsidR="005E2822" w:rsidRPr="00691FC6" w:rsidRDefault="005E2822" w:rsidP="00514926">
      <w:pPr>
        <w:pStyle w:val="Paragrafoelenco"/>
        <w:numPr>
          <w:ilvl w:val="0"/>
          <w:numId w:val="4"/>
        </w:numPr>
        <w:spacing w:after="60" w:line="300" w:lineRule="auto"/>
        <w:jc w:val="both"/>
        <w:rPr>
          <w:bCs/>
        </w:rPr>
      </w:pPr>
      <w:r w:rsidRPr="00691FC6">
        <w:rPr>
          <w:bCs/>
        </w:rPr>
        <w:t>il sistema disciplinare con cui è sanzionato il mancato rispetto delle misure indicate dal Modello organizzativo;</w:t>
      </w:r>
    </w:p>
    <w:p w14:paraId="7649A651" w14:textId="66233AD1" w:rsidR="005E2822" w:rsidRPr="00691FC6" w:rsidRDefault="005E2822" w:rsidP="00514926">
      <w:pPr>
        <w:pStyle w:val="Paragrafoelenco"/>
        <w:numPr>
          <w:ilvl w:val="0"/>
          <w:numId w:val="4"/>
        </w:numPr>
        <w:spacing w:after="60" w:line="300" w:lineRule="auto"/>
        <w:jc w:val="both"/>
        <w:rPr>
          <w:bCs/>
        </w:rPr>
      </w:pPr>
      <w:r w:rsidRPr="00691FC6">
        <w:rPr>
          <w:bCs/>
        </w:rPr>
        <w:t>il piano di vigilanza sul funzionamento e l’osservanza del MOGC e l’attività svolta dall’</w:t>
      </w:r>
      <w:proofErr w:type="spellStart"/>
      <w:r w:rsidRPr="00691FC6">
        <w:rPr>
          <w:bCs/>
        </w:rPr>
        <w:t>O</w:t>
      </w:r>
      <w:r w:rsidR="00691FC6">
        <w:rPr>
          <w:bCs/>
        </w:rPr>
        <w:t>dV</w:t>
      </w:r>
      <w:proofErr w:type="spellEnd"/>
      <w:r w:rsidRPr="00691FC6">
        <w:rPr>
          <w:bCs/>
        </w:rPr>
        <w:t>;</w:t>
      </w:r>
    </w:p>
    <w:p w14:paraId="027E7A06" w14:textId="1C6C15CF" w:rsidR="005E2822" w:rsidRPr="00691FC6" w:rsidRDefault="005E2822" w:rsidP="00514926">
      <w:pPr>
        <w:pStyle w:val="Paragrafoelenco"/>
        <w:numPr>
          <w:ilvl w:val="0"/>
          <w:numId w:val="4"/>
        </w:numPr>
        <w:spacing w:after="60" w:line="300" w:lineRule="auto"/>
        <w:jc w:val="both"/>
        <w:rPr>
          <w:bCs/>
        </w:rPr>
      </w:pPr>
      <w:r w:rsidRPr="00691FC6">
        <w:rPr>
          <w:bCs/>
        </w:rPr>
        <w:t>le violazioni alle prescrizioni previste dal MOGC;</w:t>
      </w:r>
    </w:p>
    <w:p w14:paraId="491BF0C0" w14:textId="45CD32D1" w:rsidR="005E2822" w:rsidRPr="00691FC6" w:rsidRDefault="005E2822" w:rsidP="00514926">
      <w:pPr>
        <w:pStyle w:val="Paragrafoelenco"/>
        <w:numPr>
          <w:ilvl w:val="0"/>
          <w:numId w:val="4"/>
        </w:numPr>
        <w:spacing w:after="60" w:line="300" w:lineRule="auto"/>
        <w:jc w:val="both"/>
        <w:rPr>
          <w:bCs/>
        </w:rPr>
      </w:pPr>
      <w:r w:rsidRPr="00691FC6">
        <w:rPr>
          <w:bCs/>
        </w:rPr>
        <w:t>i mutamenti nell’assetto organizzativo dell’attività e le modifiche normative che interessano il MOGC;</w:t>
      </w:r>
    </w:p>
    <w:p w14:paraId="4FEFD4E9" w14:textId="6563820F" w:rsidR="005E2822" w:rsidRPr="00691FC6" w:rsidRDefault="005E2822" w:rsidP="00514926">
      <w:pPr>
        <w:pStyle w:val="Paragrafoelenco"/>
        <w:numPr>
          <w:ilvl w:val="0"/>
          <w:numId w:val="4"/>
        </w:numPr>
        <w:spacing w:after="60" w:line="300" w:lineRule="auto"/>
        <w:jc w:val="both"/>
        <w:rPr>
          <w:bCs/>
        </w:rPr>
      </w:pPr>
      <w:r w:rsidRPr="00691FC6">
        <w:rPr>
          <w:bCs/>
        </w:rPr>
        <w:t>gli adeguamenti e gli aggiornamenti del MOGC;</w:t>
      </w:r>
    </w:p>
    <w:p w14:paraId="3EC7D359" w14:textId="3D9E642D" w:rsidR="005E2822" w:rsidRPr="00691FC6" w:rsidRDefault="005E2822" w:rsidP="00514926">
      <w:pPr>
        <w:pStyle w:val="Paragrafoelenco"/>
        <w:numPr>
          <w:ilvl w:val="0"/>
          <w:numId w:val="4"/>
        </w:numPr>
        <w:spacing w:after="60" w:line="300" w:lineRule="auto"/>
        <w:jc w:val="both"/>
        <w:rPr>
          <w:bCs/>
        </w:rPr>
      </w:pPr>
      <w:r w:rsidRPr="00691FC6">
        <w:rPr>
          <w:bCs/>
        </w:rPr>
        <w:t>le relazioni informative periodiche inviate agli amministratori;</w:t>
      </w:r>
    </w:p>
    <w:p w14:paraId="1303DBF8" w14:textId="40EE42F4" w:rsidR="005E2822" w:rsidRPr="00691FC6" w:rsidRDefault="005E2822" w:rsidP="00514926">
      <w:pPr>
        <w:pStyle w:val="Paragrafoelenco"/>
        <w:numPr>
          <w:ilvl w:val="0"/>
          <w:numId w:val="4"/>
        </w:numPr>
        <w:spacing w:after="60" w:line="300" w:lineRule="auto"/>
        <w:jc w:val="both"/>
        <w:rPr>
          <w:bCs/>
        </w:rPr>
      </w:pPr>
      <w:r w:rsidRPr="00691FC6">
        <w:rPr>
          <w:bCs/>
        </w:rPr>
        <w:t>le altre informazioni e comunicazioni afferenti al MOGC e al suo funzionamento indirizzate agli amministratori, alla società di revisione, al preposto controllo interno e ai responsabili delle funzioni aziendali;</w:t>
      </w:r>
    </w:p>
    <w:p w14:paraId="161A7C62" w14:textId="5ADA7CC7" w:rsidR="005E2822" w:rsidRPr="00691FC6" w:rsidRDefault="005E2822" w:rsidP="00514926">
      <w:pPr>
        <w:pStyle w:val="Paragrafoelenco"/>
        <w:numPr>
          <w:ilvl w:val="0"/>
          <w:numId w:val="4"/>
        </w:numPr>
        <w:spacing w:after="60" w:line="300" w:lineRule="auto"/>
        <w:jc w:val="both"/>
        <w:rPr>
          <w:bCs/>
        </w:rPr>
      </w:pPr>
      <w:r w:rsidRPr="00691FC6">
        <w:rPr>
          <w:bCs/>
        </w:rPr>
        <w:t xml:space="preserve">ogni altra informazione ritenuta rilevante o utile per lo svolgimento dell’attività di vigilanza.   </w:t>
      </w:r>
    </w:p>
    <w:p w14:paraId="1122736D" w14:textId="71192E31" w:rsidR="005E2822" w:rsidRPr="005E2822" w:rsidRDefault="00397880" w:rsidP="00514926">
      <w:pPr>
        <w:spacing w:after="60" w:line="300" w:lineRule="auto"/>
        <w:jc w:val="both"/>
        <w:rPr>
          <w:bCs/>
        </w:rPr>
      </w:pPr>
      <w:r>
        <w:rPr>
          <w:bCs/>
        </w:rPr>
        <w:t>I</w:t>
      </w:r>
      <w:r w:rsidR="005E2822" w:rsidRPr="005E2822">
        <w:rPr>
          <w:bCs/>
        </w:rPr>
        <w:t>n considerazione della circostanza che l’intervenuta adozione del M</w:t>
      </w:r>
      <w:r w:rsidR="00691FC6">
        <w:rPr>
          <w:bCs/>
        </w:rPr>
        <w:t xml:space="preserve">OGC </w:t>
      </w:r>
      <w:r w:rsidR="005E2822" w:rsidRPr="005E2822">
        <w:rPr>
          <w:bCs/>
        </w:rPr>
        <w:t xml:space="preserve">comporta una ulteriore valutazione in ordine agli adeguati assetti organizzativi, amministrativi e contabili, il Collegio </w:t>
      </w:r>
      <w:r w:rsidR="00691FC6">
        <w:rPr>
          <w:bCs/>
        </w:rPr>
        <w:t>s</w:t>
      </w:r>
      <w:r w:rsidR="005E2822" w:rsidRPr="005E2822">
        <w:rPr>
          <w:bCs/>
        </w:rPr>
        <w:t xml:space="preserve">indacale invita il </w:t>
      </w:r>
      <w:r w:rsidR="00691FC6">
        <w:rPr>
          <w:bCs/>
        </w:rPr>
        <w:t>p</w:t>
      </w:r>
      <w:r w:rsidR="005E2822" w:rsidRPr="005E2822">
        <w:rPr>
          <w:bCs/>
        </w:rPr>
        <w:t>residente dell’</w:t>
      </w:r>
      <w:proofErr w:type="spellStart"/>
      <w:r w:rsidR="005E2822" w:rsidRPr="005E2822">
        <w:rPr>
          <w:bCs/>
        </w:rPr>
        <w:t>O</w:t>
      </w:r>
      <w:r w:rsidR="00691FC6">
        <w:rPr>
          <w:bCs/>
        </w:rPr>
        <w:t>dV</w:t>
      </w:r>
      <w:proofErr w:type="spellEnd"/>
      <w:r w:rsidR="005E2822" w:rsidRPr="005E2822">
        <w:rPr>
          <w:bCs/>
        </w:rPr>
        <w:t xml:space="preserve"> a relazionare circa l’efficace attuazione del MOGC, il regolare processo dei flussi informativi e sul ricevimento di eventuali segnalazioni di presunte violazioni dello stesso Modello 231.</w:t>
      </w:r>
    </w:p>
    <w:p w14:paraId="71B2DC6F" w14:textId="16852866" w:rsidR="005E2822" w:rsidRPr="005E2822" w:rsidRDefault="005E2822" w:rsidP="00514926">
      <w:pPr>
        <w:spacing w:after="60" w:line="300" w:lineRule="auto"/>
        <w:jc w:val="both"/>
        <w:rPr>
          <w:bCs/>
        </w:rPr>
      </w:pPr>
      <w:r w:rsidRPr="005E2822">
        <w:rPr>
          <w:bCs/>
        </w:rPr>
        <w:t>Viene quindi richiesta:</w:t>
      </w:r>
    </w:p>
    <w:p w14:paraId="75BF853C" w14:textId="75099610" w:rsidR="005E2822" w:rsidRPr="005E2822" w:rsidRDefault="005E2822" w:rsidP="00461C27">
      <w:pPr>
        <w:numPr>
          <w:ilvl w:val="0"/>
          <w:numId w:val="19"/>
        </w:numPr>
        <w:spacing w:after="60" w:line="300" w:lineRule="auto"/>
        <w:jc w:val="both"/>
        <w:rPr>
          <w:bCs/>
        </w:rPr>
      </w:pPr>
      <w:r w:rsidRPr="005E2822">
        <w:rPr>
          <w:bCs/>
        </w:rPr>
        <w:t>una informativa in merito alle attività condotte dall’</w:t>
      </w:r>
      <w:proofErr w:type="spellStart"/>
      <w:r w:rsidRPr="005E2822">
        <w:rPr>
          <w:bCs/>
        </w:rPr>
        <w:t>OdV</w:t>
      </w:r>
      <w:proofErr w:type="spellEnd"/>
      <w:r w:rsidR="00691FC6">
        <w:rPr>
          <w:bCs/>
        </w:rPr>
        <w:t>;</w:t>
      </w:r>
    </w:p>
    <w:p w14:paraId="4F6732D3" w14:textId="4F37DF62" w:rsidR="005E2822" w:rsidRPr="005E2822" w:rsidRDefault="005E2822" w:rsidP="00461C27">
      <w:pPr>
        <w:numPr>
          <w:ilvl w:val="0"/>
          <w:numId w:val="19"/>
        </w:numPr>
        <w:spacing w:after="60" w:line="300" w:lineRule="auto"/>
        <w:jc w:val="both"/>
        <w:rPr>
          <w:bCs/>
        </w:rPr>
      </w:pPr>
      <w:r w:rsidRPr="005E2822">
        <w:rPr>
          <w:bCs/>
        </w:rPr>
        <w:t>l’illustrazione di quanto previsto nel piano/programma delle attività</w:t>
      </w:r>
      <w:r w:rsidR="00FF5A1F">
        <w:rPr>
          <w:bCs/>
        </w:rPr>
        <w:t xml:space="preserve"> </w:t>
      </w:r>
      <w:r w:rsidR="00691FC6">
        <w:rPr>
          <w:bCs/>
        </w:rPr>
        <w:t>dell’</w:t>
      </w:r>
      <w:proofErr w:type="spellStart"/>
      <w:r w:rsidR="00691FC6">
        <w:rPr>
          <w:bCs/>
        </w:rPr>
        <w:t>OdV</w:t>
      </w:r>
      <w:proofErr w:type="spellEnd"/>
      <w:r w:rsidRPr="005E2822">
        <w:rPr>
          <w:bCs/>
        </w:rPr>
        <w:t xml:space="preserve">. </w:t>
      </w:r>
    </w:p>
    <w:p w14:paraId="4515B560" w14:textId="3F8E0F68" w:rsidR="005E2822" w:rsidRPr="005E2822" w:rsidRDefault="005E2822" w:rsidP="009B5EA7">
      <w:pPr>
        <w:spacing w:after="60" w:line="300" w:lineRule="auto"/>
        <w:rPr>
          <w:bCs/>
        </w:rPr>
      </w:pPr>
      <w:r w:rsidRPr="005E2822">
        <w:rPr>
          <w:bCs/>
        </w:rPr>
        <w:lastRenderedPageBreak/>
        <w:t xml:space="preserve">Prende quindi la parola il </w:t>
      </w:r>
      <w:r w:rsidR="00691FC6">
        <w:rPr>
          <w:bCs/>
        </w:rPr>
        <w:t>p</w:t>
      </w:r>
      <w:r w:rsidRPr="005E2822">
        <w:rPr>
          <w:bCs/>
        </w:rPr>
        <w:t>residente dell’</w:t>
      </w:r>
      <w:proofErr w:type="spellStart"/>
      <w:r w:rsidRPr="005E2822">
        <w:rPr>
          <w:bCs/>
        </w:rPr>
        <w:t>O</w:t>
      </w:r>
      <w:r w:rsidR="00691FC6">
        <w:rPr>
          <w:bCs/>
        </w:rPr>
        <w:t>dV</w:t>
      </w:r>
      <w:proofErr w:type="spellEnd"/>
      <w:r w:rsidR="00691FC6">
        <w:rPr>
          <w:bCs/>
        </w:rPr>
        <w:t xml:space="preserve"> </w:t>
      </w:r>
      <w:r w:rsidRPr="005E2822">
        <w:rPr>
          <w:bCs/>
        </w:rPr>
        <w:t>che espone quanto segue:</w:t>
      </w:r>
    </w:p>
    <w:p w14:paraId="6CDBECDA" w14:textId="77777777" w:rsidR="005E2822" w:rsidRPr="005E2822" w:rsidRDefault="005E2822" w:rsidP="00461C27">
      <w:pPr>
        <w:numPr>
          <w:ilvl w:val="0"/>
          <w:numId w:val="17"/>
        </w:numPr>
        <w:spacing w:after="60" w:line="300" w:lineRule="auto"/>
        <w:ind w:left="357" w:hanging="357"/>
        <w:jc w:val="both"/>
        <w:rPr>
          <w:bCs/>
          <w:i/>
        </w:rPr>
      </w:pPr>
      <w:r w:rsidRPr="005E2822">
        <w:rPr>
          <w:bCs/>
          <w:i/>
        </w:rPr>
        <w:t>_____________________</w:t>
      </w:r>
    </w:p>
    <w:p w14:paraId="4C1A6440" w14:textId="77777777" w:rsidR="005E2822" w:rsidRPr="005E2822" w:rsidRDefault="005E2822" w:rsidP="00461C27">
      <w:pPr>
        <w:numPr>
          <w:ilvl w:val="0"/>
          <w:numId w:val="17"/>
        </w:numPr>
        <w:spacing w:after="60" w:line="300" w:lineRule="auto"/>
        <w:ind w:left="357" w:hanging="357"/>
        <w:jc w:val="both"/>
        <w:rPr>
          <w:bCs/>
          <w:i/>
        </w:rPr>
      </w:pPr>
      <w:r w:rsidRPr="005E2822">
        <w:rPr>
          <w:bCs/>
          <w:i/>
        </w:rPr>
        <w:t>_____________________</w:t>
      </w:r>
    </w:p>
    <w:p w14:paraId="2B84CB3C" w14:textId="77777777" w:rsidR="005E2822" w:rsidRPr="005E2822" w:rsidRDefault="005E2822" w:rsidP="00461C27">
      <w:pPr>
        <w:numPr>
          <w:ilvl w:val="0"/>
          <w:numId w:val="17"/>
        </w:numPr>
        <w:spacing w:after="60" w:line="300" w:lineRule="auto"/>
        <w:ind w:left="357" w:hanging="357"/>
        <w:jc w:val="both"/>
        <w:rPr>
          <w:bCs/>
          <w:i/>
        </w:rPr>
      </w:pPr>
      <w:r w:rsidRPr="005E2822">
        <w:rPr>
          <w:bCs/>
          <w:i/>
        </w:rPr>
        <w:t>_____________________</w:t>
      </w:r>
      <w:r w:rsidRPr="005E2822">
        <w:rPr>
          <w:bCs/>
        </w:rPr>
        <w:t>.</w:t>
      </w:r>
    </w:p>
    <w:p w14:paraId="20758A6D" w14:textId="77777777" w:rsidR="005E2822" w:rsidRPr="005E2822" w:rsidRDefault="005E2822" w:rsidP="00514926">
      <w:pPr>
        <w:spacing w:after="60" w:line="300" w:lineRule="auto"/>
        <w:jc w:val="both"/>
        <w:rPr>
          <w:bCs/>
        </w:rPr>
      </w:pPr>
      <w:r w:rsidRPr="005E2822">
        <w:rPr>
          <w:bCs/>
        </w:rPr>
        <w:t xml:space="preserve">La riunione prosegue quindi con la richiesta da parte del Collegio Sindacale di notizie in merito al mantenimento nel tempo dell’efficacia del MOGC, sue esigenze di aggiornamento e/o implementazione, </w:t>
      </w:r>
      <w:r w:rsidRPr="005E2822">
        <w:rPr>
          <w:bCs/>
          <w:i/>
        </w:rPr>
        <w:t>gap</w:t>
      </w:r>
      <w:r w:rsidRPr="005E2822">
        <w:rPr>
          <w:bCs/>
        </w:rPr>
        <w:t xml:space="preserve"> evidenziati, attività di </w:t>
      </w:r>
      <w:r w:rsidRPr="005E2822">
        <w:rPr>
          <w:bCs/>
          <w:i/>
        </w:rPr>
        <w:t>follow up</w:t>
      </w:r>
      <w:r w:rsidRPr="005E2822">
        <w:rPr>
          <w:bCs/>
        </w:rPr>
        <w:t>, esame del mansionario, formazione erogata ai dipendenti e collaboratori.</w:t>
      </w:r>
    </w:p>
    <w:p w14:paraId="584C31F7" w14:textId="254247B6" w:rsidR="005E2822" w:rsidRPr="005E2822" w:rsidRDefault="00691FC6" w:rsidP="009B5EA7">
      <w:pPr>
        <w:spacing w:after="60" w:line="300" w:lineRule="auto"/>
        <w:jc w:val="both"/>
        <w:rPr>
          <w:bCs/>
        </w:rPr>
      </w:pPr>
      <w:r>
        <w:rPr>
          <w:rFonts w:cstheme="minorHAnsi"/>
          <w:bCs/>
        </w:rPr>
        <w:t>[</w:t>
      </w:r>
      <w:r w:rsidRPr="00691FC6">
        <w:rPr>
          <w:rFonts w:cstheme="minorHAnsi"/>
          <w:bCs/>
          <w:i/>
          <w:iCs/>
        </w:rPr>
        <w:t>Eventual</w:t>
      </w:r>
      <w:r>
        <w:rPr>
          <w:rFonts w:cstheme="minorHAnsi"/>
          <w:bCs/>
          <w:i/>
          <w:iCs/>
        </w:rPr>
        <w:t>e</w:t>
      </w:r>
      <w:r>
        <w:rPr>
          <w:rFonts w:cstheme="minorHAnsi"/>
          <w:bCs/>
        </w:rPr>
        <w:t xml:space="preserve">: </w:t>
      </w:r>
      <w:r>
        <w:rPr>
          <w:bCs/>
        </w:rPr>
        <w:t>r</w:t>
      </w:r>
      <w:r w:rsidR="005E2822" w:rsidRPr="005E2822">
        <w:rPr>
          <w:bCs/>
        </w:rPr>
        <w:t>iprende quindi la parola, il presidente dell’</w:t>
      </w:r>
      <w:proofErr w:type="spellStart"/>
      <w:r w:rsidR="005E2822" w:rsidRPr="005E2822">
        <w:rPr>
          <w:bCs/>
        </w:rPr>
        <w:t>OdV</w:t>
      </w:r>
      <w:proofErr w:type="spellEnd"/>
      <w:r w:rsidR="005E2822" w:rsidRPr="005E2822">
        <w:rPr>
          <w:bCs/>
        </w:rPr>
        <w:t xml:space="preserve"> che rileva quanto segue:</w:t>
      </w:r>
    </w:p>
    <w:p w14:paraId="7E25BDAC" w14:textId="77777777" w:rsidR="005E2822" w:rsidRPr="005E2822" w:rsidRDefault="005E2822" w:rsidP="00461C27">
      <w:pPr>
        <w:numPr>
          <w:ilvl w:val="0"/>
          <w:numId w:val="18"/>
        </w:numPr>
        <w:spacing w:after="60" w:line="300" w:lineRule="auto"/>
        <w:jc w:val="both"/>
        <w:rPr>
          <w:bCs/>
          <w:i/>
        </w:rPr>
      </w:pPr>
      <w:r w:rsidRPr="005E2822">
        <w:rPr>
          <w:bCs/>
          <w:i/>
        </w:rPr>
        <w:t>_____________________</w:t>
      </w:r>
    </w:p>
    <w:p w14:paraId="08EA73BD" w14:textId="77777777" w:rsidR="005E2822" w:rsidRPr="005E2822" w:rsidRDefault="005E2822" w:rsidP="00461C27">
      <w:pPr>
        <w:numPr>
          <w:ilvl w:val="0"/>
          <w:numId w:val="18"/>
        </w:numPr>
        <w:spacing w:after="60" w:line="300" w:lineRule="auto"/>
        <w:jc w:val="both"/>
        <w:rPr>
          <w:bCs/>
          <w:i/>
        </w:rPr>
      </w:pPr>
      <w:r w:rsidRPr="005E2822">
        <w:rPr>
          <w:bCs/>
          <w:i/>
        </w:rPr>
        <w:t>_____________________</w:t>
      </w:r>
    </w:p>
    <w:p w14:paraId="2566BDB4" w14:textId="7AC5CAA9" w:rsidR="005E2822" w:rsidRPr="005E2822" w:rsidRDefault="005E2822" w:rsidP="00461C27">
      <w:pPr>
        <w:numPr>
          <w:ilvl w:val="0"/>
          <w:numId w:val="18"/>
        </w:numPr>
        <w:spacing w:after="60" w:line="300" w:lineRule="auto"/>
        <w:jc w:val="both"/>
        <w:rPr>
          <w:bCs/>
          <w:i/>
        </w:rPr>
      </w:pPr>
      <w:r w:rsidRPr="005E2822">
        <w:rPr>
          <w:bCs/>
          <w:i/>
        </w:rPr>
        <w:t>___________________</w:t>
      </w:r>
      <w:r w:rsidRPr="00691FC6">
        <w:rPr>
          <w:bCs/>
          <w:iCs/>
        </w:rPr>
        <w:t>_</w:t>
      </w:r>
      <w:r w:rsidR="00691FC6" w:rsidRPr="00691FC6">
        <w:rPr>
          <w:bCs/>
          <w:iCs/>
        </w:rPr>
        <w:t>]</w:t>
      </w:r>
      <w:r w:rsidRPr="005E2822">
        <w:rPr>
          <w:bCs/>
        </w:rPr>
        <w:t>.</w:t>
      </w:r>
    </w:p>
    <w:p w14:paraId="71886406" w14:textId="17C7D27F" w:rsidR="005E2822" w:rsidRPr="005E2822" w:rsidRDefault="005E2822" w:rsidP="00514926">
      <w:pPr>
        <w:spacing w:after="60" w:line="300" w:lineRule="auto"/>
        <w:jc w:val="both"/>
        <w:rPr>
          <w:bCs/>
        </w:rPr>
      </w:pPr>
      <w:r w:rsidRPr="005E2822">
        <w:rPr>
          <w:bCs/>
        </w:rPr>
        <w:t>[</w:t>
      </w:r>
      <w:r w:rsidRPr="005E2822">
        <w:rPr>
          <w:bCs/>
          <w:i/>
        </w:rPr>
        <w:t>Eventuale</w:t>
      </w:r>
      <w:r w:rsidR="00691FC6">
        <w:rPr>
          <w:bCs/>
        </w:rPr>
        <w:t>:</w:t>
      </w:r>
      <w:r w:rsidRPr="005E2822">
        <w:rPr>
          <w:bCs/>
        </w:rPr>
        <w:t xml:space="preserve"> Il Collegio </w:t>
      </w:r>
      <w:r w:rsidR="00691FC6">
        <w:rPr>
          <w:bCs/>
        </w:rPr>
        <w:t>s</w:t>
      </w:r>
      <w:r w:rsidRPr="005E2822">
        <w:rPr>
          <w:bCs/>
        </w:rPr>
        <w:t>indacale cui spetta, tra gli altri, il compito di verificare in merito (</w:t>
      </w:r>
      <w:r w:rsidRPr="005E2822">
        <w:rPr>
          <w:bCs/>
          <w:i/>
        </w:rPr>
        <w:t>i</w:t>
      </w:r>
      <w:r w:rsidRPr="005E2822">
        <w:rPr>
          <w:bCs/>
        </w:rPr>
        <w:t>) agli aspetti inerenti all’autonomia e all’indipendenza necessarie per l’efficace svolgimento dell’attività dell’Organismo di Vigilanza, (</w:t>
      </w:r>
      <w:r w:rsidRPr="005E2822">
        <w:rPr>
          <w:bCs/>
          <w:i/>
        </w:rPr>
        <w:t>ii</w:t>
      </w:r>
      <w:r w:rsidRPr="005E2822">
        <w:rPr>
          <w:bCs/>
        </w:rPr>
        <w:t>) alla corretta adozione del MOGC e (</w:t>
      </w:r>
      <w:r w:rsidRPr="005E2822">
        <w:rPr>
          <w:bCs/>
          <w:i/>
        </w:rPr>
        <w:t>iii</w:t>
      </w:r>
      <w:r w:rsidRPr="005E2822">
        <w:rPr>
          <w:bCs/>
        </w:rPr>
        <w:t>) all’effettiva operatività dell’Organismo di Vigilanza medesimo, preso atto di quanto sopra esposto dal Presidente dell’Organismo di Vigilanza rileva quanto segue:</w:t>
      </w:r>
    </w:p>
    <w:p w14:paraId="18723EE1" w14:textId="77777777" w:rsidR="005E2822" w:rsidRPr="005E2822" w:rsidRDefault="005E2822" w:rsidP="009B5EA7">
      <w:pPr>
        <w:spacing w:after="60" w:line="300" w:lineRule="auto"/>
        <w:rPr>
          <w:bCs/>
          <w:i/>
        </w:rPr>
      </w:pPr>
      <w:r w:rsidRPr="005E2822">
        <w:rPr>
          <w:bCs/>
        </w:rPr>
        <w:t xml:space="preserve">a) </w:t>
      </w:r>
      <w:r w:rsidRPr="005E2822">
        <w:rPr>
          <w:bCs/>
          <w:i/>
        </w:rPr>
        <w:t>__________________</w:t>
      </w:r>
    </w:p>
    <w:p w14:paraId="71E30B96" w14:textId="77777777" w:rsidR="005E2822" w:rsidRPr="005E2822" w:rsidRDefault="005E2822" w:rsidP="009B5EA7">
      <w:pPr>
        <w:spacing w:after="60" w:line="300" w:lineRule="auto"/>
        <w:rPr>
          <w:bCs/>
        </w:rPr>
      </w:pPr>
      <w:r w:rsidRPr="005E2822">
        <w:rPr>
          <w:bCs/>
        </w:rPr>
        <w:t xml:space="preserve">b) </w:t>
      </w:r>
      <w:r w:rsidRPr="005E2822">
        <w:rPr>
          <w:bCs/>
          <w:i/>
        </w:rPr>
        <w:t>__________________</w:t>
      </w:r>
    </w:p>
    <w:p w14:paraId="2E406F22" w14:textId="76E96DFF" w:rsidR="005E2822" w:rsidRDefault="005E2822" w:rsidP="009B5EA7">
      <w:pPr>
        <w:spacing w:after="60" w:line="300" w:lineRule="auto"/>
        <w:rPr>
          <w:bCs/>
          <w:iCs/>
        </w:rPr>
      </w:pPr>
      <w:r w:rsidRPr="005E2822">
        <w:rPr>
          <w:bCs/>
        </w:rPr>
        <w:t xml:space="preserve">c) </w:t>
      </w:r>
      <w:r w:rsidRPr="005E2822">
        <w:rPr>
          <w:bCs/>
          <w:i/>
        </w:rPr>
        <w:t>__________________</w:t>
      </w:r>
      <w:r w:rsidR="00691FC6" w:rsidRPr="00691FC6">
        <w:rPr>
          <w:bCs/>
          <w:iCs/>
        </w:rPr>
        <w:t>]</w:t>
      </w:r>
      <w:r w:rsidR="00691FC6">
        <w:rPr>
          <w:bCs/>
          <w:iCs/>
        </w:rPr>
        <w:t>.</w:t>
      </w:r>
    </w:p>
    <w:p w14:paraId="78F425B8" w14:textId="77777777" w:rsidR="005E2822" w:rsidRPr="005E2822" w:rsidRDefault="005E2822" w:rsidP="009B5EA7">
      <w:pPr>
        <w:spacing w:after="60" w:line="300" w:lineRule="auto"/>
        <w:jc w:val="both"/>
        <w:rPr>
          <w:bCs/>
        </w:rPr>
      </w:pPr>
      <w:r w:rsidRPr="005E2822">
        <w:rPr>
          <w:bCs/>
        </w:rPr>
        <w:t>Si dichiara, inoltre, di aver portato all’attenzione dell’incaricato dell’organismo di vigilanza i seguenti dati e informazioni:</w:t>
      </w:r>
    </w:p>
    <w:p w14:paraId="4957F0CA" w14:textId="77777777" w:rsidR="005E2822" w:rsidRPr="005E2822" w:rsidRDefault="005E2822" w:rsidP="009B5EA7">
      <w:pPr>
        <w:spacing w:after="60" w:line="300" w:lineRule="auto"/>
        <w:jc w:val="both"/>
        <w:rPr>
          <w:bCs/>
        </w:rPr>
      </w:pPr>
      <w:r w:rsidRPr="005E2822">
        <w:rPr>
          <w:bCs/>
        </w:rPr>
        <w:t xml:space="preserve">d) </w:t>
      </w:r>
      <w:r w:rsidRPr="005E2822">
        <w:rPr>
          <w:bCs/>
          <w:i/>
        </w:rPr>
        <w:t>__________________</w:t>
      </w:r>
    </w:p>
    <w:p w14:paraId="4DBD536B" w14:textId="77777777" w:rsidR="005E2822" w:rsidRPr="005E2822" w:rsidRDefault="005E2822" w:rsidP="009B5EA7">
      <w:pPr>
        <w:spacing w:after="60" w:line="300" w:lineRule="auto"/>
        <w:jc w:val="both"/>
        <w:rPr>
          <w:bCs/>
        </w:rPr>
      </w:pPr>
      <w:r w:rsidRPr="005E2822">
        <w:rPr>
          <w:bCs/>
        </w:rPr>
        <w:t xml:space="preserve">e) </w:t>
      </w:r>
      <w:r w:rsidRPr="005E2822">
        <w:rPr>
          <w:bCs/>
          <w:i/>
        </w:rPr>
        <w:t>__________________</w:t>
      </w:r>
    </w:p>
    <w:p w14:paraId="73360822" w14:textId="2CA8587C" w:rsidR="005E2822" w:rsidRDefault="005E2822" w:rsidP="009B5EA7">
      <w:pPr>
        <w:spacing w:after="60" w:line="300" w:lineRule="auto"/>
        <w:jc w:val="both"/>
        <w:rPr>
          <w:bCs/>
        </w:rPr>
      </w:pPr>
      <w:r w:rsidRPr="005E2822">
        <w:rPr>
          <w:bCs/>
        </w:rPr>
        <w:t xml:space="preserve">f) </w:t>
      </w:r>
      <w:r w:rsidRPr="005E2822">
        <w:rPr>
          <w:bCs/>
          <w:i/>
        </w:rPr>
        <w:t>__________________</w:t>
      </w:r>
      <w:r w:rsidRPr="005E2822">
        <w:rPr>
          <w:bCs/>
        </w:rPr>
        <w:t>.</w:t>
      </w:r>
    </w:p>
    <w:p w14:paraId="515765C3" w14:textId="20E7C614" w:rsidR="001044EB" w:rsidRPr="007D71D4" w:rsidRDefault="001044EB" w:rsidP="009B5EA7">
      <w:pPr>
        <w:spacing w:after="60" w:line="300" w:lineRule="auto"/>
        <w:jc w:val="both"/>
        <w:rPr>
          <w:bCs/>
          <w:sz w:val="10"/>
          <w:szCs w:val="1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277D00" w:rsidRPr="009A496C" w14:paraId="5C6D24C9" w14:textId="77777777" w:rsidTr="0078597D">
        <w:trPr>
          <w:trHeight w:val="20"/>
        </w:trPr>
        <w:tc>
          <w:tcPr>
            <w:tcW w:w="6771" w:type="dxa"/>
            <w:hideMark/>
          </w:tcPr>
          <w:p w14:paraId="2DC5C5E3" w14:textId="77777777" w:rsidR="00277D00" w:rsidRPr="009A496C" w:rsidRDefault="00277D00" w:rsidP="00A86EC4">
            <w:pPr>
              <w:spacing w:after="60" w:line="300" w:lineRule="auto"/>
              <w:jc w:val="both"/>
            </w:pPr>
            <w:r w:rsidRPr="009A496C">
              <w:rPr>
                <w:i/>
              </w:rPr>
              <w:t>Luogo, data</w:t>
            </w:r>
          </w:p>
        </w:tc>
        <w:tc>
          <w:tcPr>
            <w:tcW w:w="3007" w:type="dxa"/>
            <w:hideMark/>
          </w:tcPr>
          <w:p w14:paraId="1745662A" w14:textId="77777777" w:rsidR="00277D00" w:rsidRPr="009A496C" w:rsidRDefault="00277D00" w:rsidP="00A86EC4">
            <w:pPr>
              <w:spacing w:after="60" w:line="300" w:lineRule="auto"/>
              <w:jc w:val="both"/>
            </w:pPr>
            <w:r w:rsidRPr="009A496C">
              <w:t xml:space="preserve">Il </w:t>
            </w:r>
            <w:r>
              <w:t>C</w:t>
            </w:r>
            <w:r w:rsidRPr="009A496C">
              <w:t>ollegio sindacale</w:t>
            </w:r>
          </w:p>
        </w:tc>
      </w:tr>
      <w:tr w:rsidR="00277D00" w:rsidRPr="009A496C" w14:paraId="47E5EC5C" w14:textId="77777777" w:rsidTr="0078597D">
        <w:trPr>
          <w:trHeight w:val="510"/>
        </w:trPr>
        <w:tc>
          <w:tcPr>
            <w:tcW w:w="6771" w:type="dxa"/>
          </w:tcPr>
          <w:p w14:paraId="62291074" w14:textId="77777777" w:rsidR="00277D00" w:rsidRPr="009A496C" w:rsidRDefault="00277D00" w:rsidP="00A86EC4">
            <w:pPr>
              <w:spacing w:after="60" w:line="300" w:lineRule="auto"/>
              <w:jc w:val="both"/>
            </w:pPr>
          </w:p>
        </w:tc>
        <w:tc>
          <w:tcPr>
            <w:tcW w:w="3007" w:type="dxa"/>
          </w:tcPr>
          <w:p w14:paraId="5C691F62" w14:textId="77777777" w:rsidR="00277D00" w:rsidRPr="009A496C" w:rsidRDefault="00277D00" w:rsidP="00A86EC4">
            <w:pPr>
              <w:spacing w:after="60" w:line="300" w:lineRule="auto"/>
              <w:jc w:val="both"/>
            </w:pPr>
            <w:r w:rsidRPr="009A496C">
              <w:t>_________________</w:t>
            </w:r>
          </w:p>
        </w:tc>
      </w:tr>
      <w:tr w:rsidR="00277D00" w:rsidRPr="009A496C" w14:paraId="0F82F830" w14:textId="77777777" w:rsidTr="0078597D">
        <w:trPr>
          <w:trHeight w:val="510"/>
        </w:trPr>
        <w:tc>
          <w:tcPr>
            <w:tcW w:w="6771" w:type="dxa"/>
          </w:tcPr>
          <w:p w14:paraId="5AA965A1" w14:textId="77777777" w:rsidR="00277D00" w:rsidRPr="009A496C" w:rsidRDefault="00277D00" w:rsidP="00A86EC4">
            <w:pPr>
              <w:spacing w:after="60" w:line="300" w:lineRule="auto"/>
              <w:jc w:val="both"/>
            </w:pPr>
          </w:p>
        </w:tc>
        <w:tc>
          <w:tcPr>
            <w:tcW w:w="3007" w:type="dxa"/>
          </w:tcPr>
          <w:p w14:paraId="2FACB405" w14:textId="77777777" w:rsidR="00277D00" w:rsidRPr="009A496C" w:rsidRDefault="00277D00" w:rsidP="00A86EC4">
            <w:pPr>
              <w:spacing w:after="60" w:line="300" w:lineRule="auto"/>
              <w:jc w:val="both"/>
            </w:pPr>
            <w:r w:rsidRPr="009A496C">
              <w:t>_________________</w:t>
            </w:r>
          </w:p>
        </w:tc>
      </w:tr>
      <w:tr w:rsidR="00277D00" w:rsidRPr="009A496C" w14:paraId="7A9C9114" w14:textId="77777777" w:rsidTr="0078597D">
        <w:trPr>
          <w:trHeight w:val="510"/>
        </w:trPr>
        <w:tc>
          <w:tcPr>
            <w:tcW w:w="6771" w:type="dxa"/>
          </w:tcPr>
          <w:p w14:paraId="2E781125" w14:textId="77777777" w:rsidR="00277D00" w:rsidRPr="009A496C" w:rsidRDefault="00277D00" w:rsidP="00A86EC4">
            <w:pPr>
              <w:spacing w:after="60" w:line="300" w:lineRule="auto"/>
              <w:jc w:val="both"/>
            </w:pPr>
          </w:p>
        </w:tc>
        <w:tc>
          <w:tcPr>
            <w:tcW w:w="3007" w:type="dxa"/>
          </w:tcPr>
          <w:p w14:paraId="4F368BC3" w14:textId="77777777" w:rsidR="00277D00" w:rsidRPr="009A496C" w:rsidRDefault="00277D00" w:rsidP="00A86EC4">
            <w:pPr>
              <w:spacing w:after="60" w:line="300" w:lineRule="auto"/>
              <w:jc w:val="both"/>
            </w:pPr>
            <w:r w:rsidRPr="009A496C">
              <w:t>_________________</w:t>
            </w:r>
          </w:p>
        </w:tc>
      </w:tr>
    </w:tbl>
    <w:p w14:paraId="19F5500E" w14:textId="61E1B3B4" w:rsidR="005E2822" w:rsidRPr="005E2822" w:rsidRDefault="005E2822" w:rsidP="009B5EA7">
      <w:pPr>
        <w:spacing w:after="60" w:line="300" w:lineRule="auto"/>
        <w:rPr>
          <w:b/>
        </w:rPr>
      </w:pPr>
      <w:r>
        <w:rPr>
          <w:b/>
        </w:rPr>
        <w:tab/>
      </w:r>
      <w:r>
        <w:rPr>
          <w:b/>
        </w:rPr>
        <w:tab/>
      </w:r>
      <w:r>
        <w:rPr>
          <w:b/>
        </w:rPr>
        <w:tab/>
      </w:r>
      <w:r>
        <w:rPr>
          <w:b/>
        </w:rPr>
        <w:tab/>
      </w:r>
      <w:r w:rsidR="001044EB">
        <w:rPr>
          <w:b/>
        </w:rPr>
        <w:t xml:space="preserve"> </w:t>
      </w:r>
    </w:p>
    <w:p w14:paraId="3557FBBD" w14:textId="08A28075" w:rsidR="003D3628" w:rsidRPr="003D3628" w:rsidRDefault="003D3628" w:rsidP="00277D00">
      <w:pPr>
        <w:spacing w:after="60" w:line="300" w:lineRule="auto"/>
        <w:jc w:val="both"/>
        <w:rPr>
          <w:bCs/>
        </w:rPr>
      </w:pPr>
      <w:bookmarkStart w:id="227" w:name="_Hlk72940450"/>
      <w:bookmarkStart w:id="228" w:name="_Toc445134825"/>
      <w:bookmarkStart w:id="229" w:name="_Toc447200802"/>
      <w:r w:rsidRPr="003D3628">
        <w:rPr>
          <w:bCs/>
        </w:rPr>
        <w:t>[</w:t>
      </w:r>
      <w:r w:rsidRPr="003D3628">
        <w:rPr>
          <w:bCs/>
          <w:i/>
          <w:iCs/>
        </w:rPr>
        <w:t>In caso di riunione in video</w:t>
      </w:r>
      <w:r w:rsidR="00277D00">
        <w:rPr>
          <w:bCs/>
          <w:i/>
          <w:iCs/>
        </w:rPr>
        <w:t xml:space="preserve">-audio </w:t>
      </w:r>
      <w:r w:rsidRPr="003D3628">
        <w:rPr>
          <w:bCs/>
          <w:i/>
          <w:iCs/>
        </w:rPr>
        <w:t>conferenza:</w:t>
      </w:r>
      <w:r w:rsidRPr="003D3628">
        <w:rPr>
          <w:bCs/>
        </w:rPr>
        <w:t xml:space="preserve"> Il presente verbale è stato redatto sulla base delle annotazioni prese nel corso della riunione ed è approvato all’unanimità prima della sua trascrizione a libro]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7D71D4" w:rsidRPr="009A496C" w14:paraId="59125601" w14:textId="77777777" w:rsidTr="0078597D">
        <w:trPr>
          <w:trHeight w:val="227"/>
        </w:trPr>
        <w:tc>
          <w:tcPr>
            <w:tcW w:w="6771" w:type="dxa"/>
            <w:hideMark/>
          </w:tcPr>
          <w:p w14:paraId="0CBF4568" w14:textId="77777777" w:rsidR="007D71D4" w:rsidRPr="009A496C" w:rsidRDefault="007D71D4" w:rsidP="00A86EC4">
            <w:pPr>
              <w:spacing w:after="60" w:line="300" w:lineRule="auto"/>
              <w:jc w:val="both"/>
            </w:pPr>
            <w:r w:rsidRPr="009A496C">
              <w:rPr>
                <w:i/>
              </w:rPr>
              <w:t>Luogo, data</w:t>
            </w:r>
          </w:p>
        </w:tc>
        <w:tc>
          <w:tcPr>
            <w:tcW w:w="3007" w:type="dxa"/>
            <w:hideMark/>
          </w:tcPr>
          <w:p w14:paraId="20D651F1" w14:textId="77777777" w:rsidR="007D71D4" w:rsidRPr="009A496C" w:rsidRDefault="007D71D4" w:rsidP="00A86EC4">
            <w:pPr>
              <w:spacing w:after="60" w:line="300" w:lineRule="auto"/>
              <w:jc w:val="both"/>
            </w:pPr>
            <w:r w:rsidRPr="009A496C">
              <w:t xml:space="preserve">Il </w:t>
            </w:r>
            <w:r>
              <w:t>C</w:t>
            </w:r>
            <w:r w:rsidRPr="009A496C">
              <w:t>ollegio sindacale</w:t>
            </w:r>
          </w:p>
        </w:tc>
      </w:tr>
      <w:tr w:rsidR="007D71D4" w:rsidRPr="009A496C" w14:paraId="67272A9F" w14:textId="77777777" w:rsidTr="0078597D">
        <w:trPr>
          <w:trHeight w:val="397"/>
        </w:trPr>
        <w:tc>
          <w:tcPr>
            <w:tcW w:w="6771" w:type="dxa"/>
          </w:tcPr>
          <w:p w14:paraId="2F7A3AD5" w14:textId="77777777" w:rsidR="007D71D4" w:rsidRPr="009A496C" w:rsidRDefault="007D71D4" w:rsidP="00A86EC4">
            <w:pPr>
              <w:spacing w:after="60" w:line="300" w:lineRule="auto"/>
              <w:jc w:val="both"/>
            </w:pPr>
          </w:p>
        </w:tc>
        <w:tc>
          <w:tcPr>
            <w:tcW w:w="3007" w:type="dxa"/>
          </w:tcPr>
          <w:p w14:paraId="7F2FC861" w14:textId="77777777" w:rsidR="007D71D4" w:rsidRPr="009A496C" w:rsidRDefault="007D71D4" w:rsidP="00A86EC4">
            <w:pPr>
              <w:spacing w:after="60" w:line="300" w:lineRule="auto"/>
              <w:jc w:val="both"/>
            </w:pPr>
            <w:r w:rsidRPr="009A496C">
              <w:t>_________________</w:t>
            </w:r>
          </w:p>
        </w:tc>
      </w:tr>
      <w:tr w:rsidR="007D71D4" w:rsidRPr="009A496C" w14:paraId="5893F85B" w14:textId="77777777" w:rsidTr="0078597D">
        <w:trPr>
          <w:trHeight w:val="397"/>
        </w:trPr>
        <w:tc>
          <w:tcPr>
            <w:tcW w:w="6771" w:type="dxa"/>
          </w:tcPr>
          <w:p w14:paraId="649AF97D" w14:textId="77777777" w:rsidR="007D71D4" w:rsidRPr="009A496C" w:rsidRDefault="007D71D4" w:rsidP="00A86EC4">
            <w:pPr>
              <w:spacing w:after="60" w:line="300" w:lineRule="auto"/>
              <w:jc w:val="both"/>
            </w:pPr>
          </w:p>
        </w:tc>
        <w:tc>
          <w:tcPr>
            <w:tcW w:w="3007" w:type="dxa"/>
          </w:tcPr>
          <w:p w14:paraId="2862278C" w14:textId="77777777" w:rsidR="007D71D4" w:rsidRPr="009A496C" w:rsidRDefault="007D71D4" w:rsidP="00A86EC4">
            <w:pPr>
              <w:spacing w:after="60" w:line="300" w:lineRule="auto"/>
              <w:jc w:val="both"/>
            </w:pPr>
            <w:r w:rsidRPr="009A496C">
              <w:t>_________________</w:t>
            </w:r>
          </w:p>
        </w:tc>
      </w:tr>
      <w:tr w:rsidR="007D71D4" w:rsidRPr="009A496C" w14:paraId="12275E3A" w14:textId="77777777" w:rsidTr="0078597D">
        <w:trPr>
          <w:trHeight w:val="397"/>
        </w:trPr>
        <w:tc>
          <w:tcPr>
            <w:tcW w:w="6771" w:type="dxa"/>
          </w:tcPr>
          <w:p w14:paraId="3FAB9460" w14:textId="77777777" w:rsidR="007D71D4" w:rsidRPr="009A496C" w:rsidRDefault="007D71D4" w:rsidP="00A86EC4">
            <w:pPr>
              <w:spacing w:after="60" w:line="300" w:lineRule="auto"/>
              <w:jc w:val="both"/>
            </w:pPr>
          </w:p>
        </w:tc>
        <w:tc>
          <w:tcPr>
            <w:tcW w:w="3007" w:type="dxa"/>
          </w:tcPr>
          <w:p w14:paraId="3467EE22" w14:textId="77777777" w:rsidR="007D71D4" w:rsidRPr="009A496C" w:rsidRDefault="007D71D4" w:rsidP="00A86EC4">
            <w:pPr>
              <w:spacing w:after="60" w:line="300" w:lineRule="auto"/>
              <w:jc w:val="both"/>
            </w:pPr>
            <w:r w:rsidRPr="009A496C">
              <w:t>_________________</w:t>
            </w:r>
          </w:p>
        </w:tc>
      </w:tr>
    </w:tbl>
    <w:p w14:paraId="357E2E2A" w14:textId="06B99C96" w:rsidR="005E2822" w:rsidRPr="00BC77E2" w:rsidRDefault="005E2822" w:rsidP="00622C75">
      <w:pPr>
        <w:pStyle w:val="Titolo1"/>
        <w:jc w:val="center"/>
      </w:pPr>
      <w:bookmarkStart w:id="230" w:name="_Toc77320279"/>
      <w:bookmarkStart w:id="231" w:name="_Toc77341090"/>
      <w:bookmarkStart w:id="232" w:name="_Toc77777999"/>
      <w:bookmarkEnd w:id="227"/>
      <w:r w:rsidRPr="00BC77E2">
        <w:lastRenderedPageBreak/>
        <w:t xml:space="preserve">SEZ. III: </w:t>
      </w:r>
      <w:bookmarkEnd w:id="228"/>
      <w:r w:rsidRPr="00BC77E2">
        <w:t>RISCONTRO DI GRAVI IRREGOLARITÀ</w:t>
      </w:r>
      <w:bookmarkEnd w:id="229"/>
      <w:bookmarkEnd w:id="230"/>
      <w:bookmarkEnd w:id="231"/>
      <w:bookmarkEnd w:id="232"/>
    </w:p>
    <w:p w14:paraId="44BDD567" w14:textId="414AB7DD" w:rsidR="005E2822" w:rsidRPr="00622C75" w:rsidRDefault="005E2822" w:rsidP="00622C75">
      <w:pPr>
        <w:pStyle w:val="Titolo1"/>
      </w:pPr>
      <w:bookmarkStart w:id="233" w:name="_Toc445134847"/>
      <w:bookmarkStart w:id="234" w:name="_Toc447200803"/>
      <w:bookmarkStart w:id="235" w:name="_Toc77320280"/>
      <w:bookmarkStart w:id="236" w:name="_Toc77341091"/>
      <w:bookmarkStart w:id="237" w:name="_Toc77778000"/>
      <w:r w:rsidRPr="00622C75">
        <w:t>V.2</w:t>
      </w:r>
      <w:r w:rsidR="007D0190" w:rsidRPr="00622C75">
        <w:t>3</w:t>
      </w:r>
      <w:r w:rsidRPr="00622C75">
        <w:t>. VERBALE DI CONVOCAZIONE DELL’ASSEMBLEA AI SENSI DELL’ART. 2406 C.C.</w:t>
      </w:r>
      <w:bookmarkEnd w:id="233"/>
      <w:bookmarkEnd w:id="234"/>
      <w:bookmarkEnd w:id="235"/>
      <w:bookmarkEnd w:id="236"/>
      <w:bookmarkEnd w:id="237"/>
    </w:p>
    <w:p w14:paraId="15E6B7C0" w14:textId="77777777" w:rsidR="0040720E" w:rsidRDefault="0040720E" w:rsidP="00BC77E2">
      <w:pPr>
        <w:spacing w:after="60" w:line="300" w:lineRule="auto"/>
        <w:jc w:val="both"/>
        <w:rPr>
          <w:bCs/>
        </w:rPr>
      </w:pPr>
    </w:p>
    <w:p w14:paraId="19531161" w14:textId="776FC508" w:rsidR="003E17CB" w:rsidRPr="003E17CB" w:rsidRDefault="003E17CB" w:rsidP="00BC77E2">
      <w:pPr>
        <w:spacing w:after="60" w:line="300" w:lineRule="auto"/>
        <w:jc w:val="both"/>
        <w:rPr>
          <w:bCs/>
        </w:rPr>
      </w:pPr>
      <w:r w:rsidRPr="003E17CB">
        <w:rPr>
          <w:bCs/>
        </w:rPr>
        <w:t>In data __/__/_____, alle ore _</w:t>
      </w:r>
      <w:proofErr w:type="gramStart"/>
      <w:r w:rsidRPr="003E17CB">
        <w:rPr>
          <w:bCs/>
        </w:rPr>
        <w:t>_:_</w:t>
      </w:r>
      <w:proofErr w:type="gramEnd"/>
      <w:r w:rsidRPr="003E17CB">
        <w:rPr>
          <w:bCs/>
        </w:rPr>
        <w:t>_, presso [</w:t>
      </w:r>
      <w:r w:rsidRPr="003E17CB">
        <w:rPr>
          <w:bCs/>
          <w:i/>
        </w:rPr>
        <w:t>la sede/gli uffici amministrativi della società</w:t>
      </w:r>
      <w:r w:rsidRPr="003E17CB">
        <w:rPr>
          <w:bCs/>
        </w:rPr>
        <w:t xml:space="preserve">] _______________, in _____________ via/piazza _________, </w:t>
      </w:r>
    </w:p>
    <w:p w14:paraId="22CE787A" w14:textId="08C5BABC" w:rsidR="003E17CB" w:rsidRPr="003E17CB" w:rsidRDefault="003E17CB" w:rsidP="00BC77E2">
      <w:pPr>
        <w:spacing w:after="60" w:line="300" w:lineRule="auto"/>
        <w:jc w:val="both"/>
        <w:rPr>
          <w:bCs/>
        </w:rPr>
      </w:pPr>
      <w:r w:rsidRPr="003E17CB">
        <w:rPr>
          <w:bCs/>
        </w:rPr>
        <w:t>si è riunito [</w:t>
      </w:r>
      <w:r w:rsidRPr="003E17CB">
        <w:rPr>
          <w:bCs/>
          <w:i/>
          <w:iCs/>
        </w:rPr>
        <w:t>specificare</w:t>
      </w:r>
      <w:r w:rsidRPr="003E17CB">
        <w:rPr>
          <w:bCs/>
        </w:rPr>
        <w:t>: in video</w:t>
      </w:r>
      <w:r w:rsidR="00BC77E2">
        <w:rPr>
          <w:bCs/>
        </w:rPr>
        <w:t xml:space="preserve">-audio </w:t>
      </w:r>
      <w:r w:rsidRPr="003E17CB">
        <w:rPr>
          <w:bCs/>
        </w:rPr>
        <w:t>conferenza, avendo la possibilità ogni partecipante di ricevere ed inviare documenti ed essendo consentita tale modalità dall’art. … dello Statuto], il Collegio sindacale nelle persone di:</w:t>
      </w:r>
    </w:p>
    <w:p w14:paraId="65F0A9AC" w14:textId="77777777" w:rsidR="003E17CB" w:rsidRPr="003E17CB" w:rsidRDefault="003E17CB" w:rsidP="00BC77E2">
      <w:pPr>
        <w:spacing w:after="60" w:line="300" w:lineRule="auto"/>
        <w:ind w:left="708"/>
        <w:rPr>
          <w:bCs/>
        </w:rPr>
      </w:pPr>
      <w:r w:rsidRPr="003E17CB">
        <w:rPr>
          <w:bCs/>
        </w:rPr>
        <w:t>dott. _____________________________, presidente del Collegio sindacale;</w:t>
      </w:r>
    </w:p>
    <w:p w14:paraId="5CAA2504" w14:textId="77777777" w:rsidR="003E17CB" w:rsidRPr="003E17CB" w:rsidRDefault="003E17CB" w:rsidP="00BC77E2">
      <w:pPr>
        <w:spacing w:after="60" w:line="300" w:lineRule="auto"/>
        <w:ind w:left="708"/>
        <w:rPr>
          <w:bCs/>
        </w:rPr>
      </w:pPr>
      <w:r w:rsidRPr="003E17CB">
        <w:rPr>
          <w:bCs/>
        </w:rPr>
        <w:t>dott. _____________________________, sindaco effettivo;</w:t>
      </w:r>
    </w:p>
    <w:p w14:paraId="065AFC20" w14:textId="77777777" w:rsidR="003E17CB" w:rsidRPr="003E17CB" w:rsidRDefault="003E17CB" w:rsidP="00BC77E2">
      <w:pPr>
        <w:spacing w:after="60" w:line="300" w:lineRule="auto"/>
        <w:ind w:left="708"/>
        <w:rPr>
          <w:bCs/>
        </w:rPr>
      </w:pPr>
      <w:r w:rsidRPr="003E17CB">
        <w:rPr>
          <w:bCs/>
        </w:rPr>
        <w:t>dott. _____________________________, sindaco effettivo,</w:t>
      </w:r>
    </w:p>
    <w:p w14:paraId="13DE3B3C" w14:textId="433E239E" w:rsidR="003E17CB" w:rsidRDefault="003E17CB" w:rsidP="00BC77E2">
      <w:pPr>
        <w:spacing w:after="60" w:line="300" w:lineRule="auto"/>
        <w:jc w:val="both"/>
        <w:rPr>
          <w:bCs/>
        </w:rPr>
      </w:pPr>
      <w:r w:rsidRPr="003E17CB">
        <w:rPr>
          <w:bCs/>
        </w:rPr>
        <w:t>per procedere alla convocazione dell’assemblea ai sensi dell’art. 2406 c.c. e</w:t>
      </w:r>
      <w:r w:rsidR="00FF5A1F">
        <w:rPr>
          <w:bCs/>
        </w:rPr>
        <w:t xml:space="preserve"> secondo le raccomandazioni contenute nella </w:t>
      </w:r>
      <w:hyperlink r:id="rId96" w:anchor="page=92" w:history="1">
        <w:r w:rsidRPr="00E24711">
          <w:rPr>
            <w:rStyle w:val="Collegamentoipertestuale"/>
            <w:bCs/>
          </w:rPr>
          <w:t>Norma 6.2.</w:t>
        </w:r>
      </w:hyperlink>
      <w:r w:rsidRPr="003E17CB">
        <w:rPr>
          <w:bCs/>
        </w:rPr>
        <w:t xml:space="preserve"> delle “</w:t>
      </w:r>
      <w:r w:rsidRPr="003E17CB">
        <w:rPr>
          <w:bCs/>
          <w:i/>
          <w:iCs/>
        </w:rPr>
        <w:t xml:space="preserve">Norme di comportamento del </w:t>
      </w:r>
      <w:r>
        <w:rPr>
          <w:bCs/>
          <w:i/>
          <w:iCs/>
        </w:rPr>
        <w:t>c</w:t>
      </w:r>
      <w:r w:rsidRPr="003E17CB">
        <w:rPr>
          <w:bCs/>
          <w:i/>
          <w:iCs/>
        </w:rPr>
        <w:t>ollegio</w:t>
      </w:r>
      <w:r>
        <w:rPr>
          <w:bCs/>
          <w:i/>
          <w:iCs/>
        </w:rPr>
        <w:t xml:space="preserve"> sindacale </w:t>
      </w:r>
      <w:r w:rsidRPr="003E17CB">
        <w:rPr>
          <w:bCs/>
          <w:i/>
          <w:iCs/>
        </w:rPr>
        <w:t>di società non quotate</w:t>
      </w:r>
      <w:r w:rsidRPr="003E17CB">
        <w:rPr>
          <w:bCs/>
        </w:rPr>
        <w:t>”, emanate dal CNDCEC e vigenti dal 1° gennaio 2021.</w:t>
      </w:r>
    </w:p>
    <w:p w14:paraId="3429B3FE" w14:textId="252B941F" w:rsidR="003E17CB" w:rsidRPr="003E17CB" w:rsidRDefault="003E17CB" w:rsidP="009B5EA7">
      <w:pPr>
        <w:spacing w:after="60" w:line="300" w:lineRule="auto"/>
        <w:rPr>
          <w:bCs/>
        </w:rPr>
      </w:pPr>
      <w:r w:rsidRPr="003E17CB">
        <w:rPr>
          <w:bCs/>
        </w:rPr>
        <w:t>[Il presidente del Collegio sindacale rileva che:</w:t>
      </w:r>
    </w:p>
    <w:p w14:paraId="3EEAE99F" w14:textId="6008437A" w:rsidR="003E17CB" w:rsidRPr="00BC77E2" w:rsidRDefault="003E17CB" w:rsidP="000B0EE2">
      <w:pPr>
        <w:pStyle w:val="Paragrafoelenco"/>
        <w:numPr>
          <w:ilvl w:val="0"/>
          <w:numId w:val="115"/>
        </w:numPr>
        <w:spacing w:after="60" w:line="300" w:lineRule="auto"/>
        <w:jc w:val="both"/>
        <w:rPr>
          <w:bCs/>
        </w:rPr>
      </w:pPr>
      <w:r w:rsidRPr="00BC77E2">
        <w:rPr>
          <w:bCs/>
        </w:rPr>
        <w:t>ad esso presidente il sistema di video – audio conferenza utilizzato – ……………… – consente di accertare inequivocabilmente l’identità e la legittimazione degli intervenuti e di regolare lo svolgimento dell’adunanza;</w:t>
      </w:r>
    </w:p>
    <w:p w14:paraId="55114423" w14:textId="2BEE2FA5" w:rsidR="003E17CB" w:rsidRPr="00BC77E2" w:rsidRDefault="003E17CB" w:rsidP="000B0EE2">
      <w:pPr>
        <w:pStyle w:val="Paragrafoelenco"/>
        <w:numPr>
          <w:ilvl w:val="0"/>
          <w:numId w:val="115"/>
        </w:numPr>
        <w:spacing w:after="60" w:line="300" w:lineRule="auto"/>
        <w:jc w:val="both"/>
        <w:rPr>
          <w:bCs/>
        </w:rPr>
      </w:pPr>
      <w:r w:rsidRPr="00BC77E2">
        <w:rPr>
          <w:bCs/>
        </w:rPr>
        <w:t>al sindaco effettivo …………</w:t>
      </w:r>
      <w:proofErr w:type="gramStart"/>
      <w:r w:rsidRPr="00BC77E2">
        <w:rPr>
          <w:bCs/>
        </w:rPr>
        <w:t>…….</w:t>
      </w:r>
      <w:proofErr w:type="gramEnd"/>
      <w:r w:rsidRPr="00BC77E2">
        <w:rPr>
          <w:bCs/>
        </w:rPr>
        <w:t>, in qualità di soggetto verbalizzante, è consentito di percepire adeguatamente gli eventi oggetto di verbalizzazione;</w:t>
      </w:r>
    </w:p>
    <w:p w14:paraId="126FE895" w14:textId="779A490C" w:rsidR="003E17CB" w:rsidRPr="00BC77E2" w:rsidRDefault="003E17CB" w:rsidP="000B0EE2">
      <w:pPr>
        <w:pStyle w:val="Paragrafoelenco"/>
        <w:numPr>
          <w:ilvl w:val="0"/>
          <w:numId w:val="115"/>
        </w:numPr>
        <w:spacing w:after="60" w:line="300" w:lineRule="auto"/>
        <w:jc w:val="both"/>
        <w:rPr>
          <w:bCs/>
        </w:rPr>
      </w:pPr>
      <w:r w:rsidRPr="00BC77E2">
        <w:rPr>
          <w:bCs/>
        </w:rPr>
        <w:t>è consentito agli intervenuti di partecipare in tempo reale alla discussione e alla votazione simultanea sugli argomenti all’ordine del giorno, nonché di visionare, ricevere o trasmettere documenti;</w:t>
      </w:r>
    </w:p>
    <w:p w14:paraId="6A3A44E3" w14:textId="77777777" w:rsidR="003E17CB" w:rsidRPr="003E17CB" w:rsidRDefault="003E17CB" w:rsidP="009B5EA7">
      <w:pPr>
        <w:spacing w:after="60" w:line="300" w:lineRule="auto"/>
        <w:rPr>
          <w:bCs/>
        </w:rPr>
      </w:pPr>
      <w:r w:rsidRPr="003E17CB">
        <w:rPr>
          <w:bCs/>
        </w:rPr>
        <w:t>con comunicazione in data ……</w:t>
      </w:r>
      <w:proofErr w:type="gramStart"/>
      <w:r w:rsidRPr="003E17CB">
        <w:rPr>
          <w:bCs/>
        </w:rPr>
        <w:t>…….</w:t>
      </w:r>
      <w:proofErr w:type="gramEnd"/>
      <w:r w:rsidRPr="003E17CB">
        <w:rPr>
          <w:bCs/>
        </w:rPr>
        <w:t>…. il/la signor/a ……………………. ha reso note le modalità di collegamento].</w:t>
      </w:r>
    </w:p>
    <w:p w14:paraId="5871B179" w14:textId="77777777" w:rsidR="003E17CB" w:rsidRPr="003E17CB" w:rsidRDefault="003E17CB" w:rsidP="009B5EA7">
      <w:pPr>
        <w:spacing w:after="60" w:line="300" w:lineRule="auto"/>
        <w:rPr>
          <w:bCs/>
        </w:rPr>
      </w:pPr>
      <w:r w:rsidRPr="003E17CB">
        <w:rPr>
          <w:bCs/>
        </w:rPr>
        <w:t>Sono altresì presenti [</w:t>
      </w:r>
      <w:r w:rsidRPr="003E17CB">
        <w:rPr>
          <w:bCs/>
          <w:i/>
          <w:iCs/>
        </w:rPr>
        <w:t>ovvero</w:t>
      </w:r>
      <w:r w:rsidRPr="003E17CB">
        <w:rPr>
          <w:bCs/>
        </w:rPr>
        <w:t>: collegati]:</w:t>
      </w:r>
    </w:p>
    <w:p w14:paraId="1CB25636" w14:textId="77777777" w:rsidR="003E17CB" w:rsidRPr="003E17CB" w:rsidRDefault="003E17CB" w:rsidP="00BC77E2">
      <w:pPr>
        <w:spacing w:after="60" w:line="300" w:lineRule="auto"/>
        <w:ind w:left="708"/>
        <w:rPr>
          <w:bCs/>
        </w:rPr>
      </w:pPr>
      <w:r w:rsidRPr="003E17CB">
        <w:rPr>
          <w:bCs/>
        </w:rPr>
        <w:t>_______________, in qualità di _______________;</w:t>
      </w:r>
    </w:p>
    <w:p w14:paraId="00A214A3" w14:textId="77777777" w:rsidR="003E17CB" w:rsidRPr="003E17CB" w:rsidRDefault="003E17CB" w:rsidP="00BC77E2">
      <w:pPr>
        <w:spacing w:after="60" w:line="300" w:lineRule="auto"/>
        <w:ind w:left="708"/>
        <w:rPr>
          <w:bCs/>
        </w:rPr>
      </w:pPr>
      <w:r w:rsidRPr="003E17CB">
        <w:rPr>
          <w:bCs/>
        </w:rPr>
        <w:t>_______________, con funzione di ____________.</w:t>
      </w:r>
    </w:p>
    <w:p w14:paraId="391899DD" w14:textId="56DB13E7" w:rsidR="005E2822" w:rsidRPr="005E2822" w:rsidRDefault="005E2822" w:rsidP="009B5EA7">
      <w:pPr>
        <w:spacing w:after="60" w:line="300" w:lineRule="auto"/>
        <w:rPr>
          <w:bCs/>
        </w:rPr>
      </w:pPr>
      <w:r w:rsidRPr="005E2822">
        <w:rPr>
          <w:bCs/>
        </w:rPr>
        <w:t>Premesso che:</w:t>
      </w:r>
    </w:p>
    <w:p w14:paraId="70B4A37C" w14:textId="63F79607" w:rsidR="005E2822" w:rsidRPr="00BC77E2" w:rsidRDefault="005E2822" w:rsidP="000B0EE2">
      <w:pPr>
        <w:pStyle w:val="Paragrafoelenco"/>
        <w:numPr>
          <w:ilvl w:val="0"/>
          <w:numId w:val="116"/>
        </w:numPr>
        <w:spacing w:after="60" w:line="300" w:lineRule="auto"/>
        <w:jc w:val="both"/>
        <w:rPr>
          <w:bCs/>
        </w:rPr>
      </w:pPr>
      <w:r w:rsidRPr="00BC77E2">
        <w:rPr>
          <w:bCs/>
        </w:rPr>
        <w:t>nel corso della propria attività di vigilanza</w:t>
      </w:r>
      <w:r w:rsidR="007D0190" w:rsidRPr="00BC77E2">
        <w:rPr>
          <w:bCs/>
        </w:rPr>
        <w:t>,</w:t>
      </w:r>
      <w:r w:rsidR="00397880" w:rsidRPr="00BC77E2">
        <w:rPr>
          <w:bCs/>
        </w:rPr>
        <w:t xml:space="preserve"> s</w:t>
      </w:r>
      <w:r w:rsidR="00B05D16" w:rsidRPr="00BC77E2">
        <w:rPr>
          <w:bCs/>
        </w:rPr>
        <w:t>v</w:t>
      </w:r>
      <w:r w:rsidR="00397880" w:rsidRPr="00BC77E2">
        <w:rPr>
          <w:bCs/>
        </w:rPr>
        <w:t>olta ai sensi e per gli effetti di cui all’art. 2403, co.1, c.c.</w:t>
      </w:r>
      <w:r w:rsidRPr="00BC77E2">
        <w:rPr>
          <w:bCs/>
        </w:rPr>
        <w:t xml:space="preserve">, il Collegio sindacale ha riscontrato i seguenti fatti </w:t>
      </w:r>
      <w:r w:rsidR="003E17CB" w:rsidRPr="00BC77E2">
        <w:rPr>
          <w:bCs/>
        </w:rPr>
        <w:t>censurabili</w:t>
      </w:r>
      <w:r w:rsidRPr="00BC77E2">
        <w:rPr>
          <w:bCs/>
        </w:rPr>
        <w:t>:</w:t>
      </w:r>
    </w:p>
    <w:p w14:paraId="5CF0CA26" w14:textId="77777777" w:rsidR="005E2822" w:rsidRPr="005E2822" w:rsidRDefault="005E2822" w:rsidP="00BC77E2">
      <w:pPr>
        <w:spacing w:after="60" w:line="300" w:lineRule="auto"/>
        <w:ind w:left="360"/>
        <w:rPr>
          <w:bCs/>
        </w:rPr>
      </w:pPr>
      <w:r w:rsidRPr="005E2822">
        <w:rPr>
          <w:bCs/>
        </w:rPr>
        <w:t>a) __________________;</w:t>
      </w:r>
    </w:p>
    <w:p w14:paraId="1C88089F" w14:textId="77777777" w:rsidR="005E2822" w:rsidRPr="005E2822" w:rsidRDefault="005E2822" w:rsidP="00BC77E2">
      <w:pPr>
        <w:spacing w:after="60" w:line="300" w:lineRule="auto"/>
        <w:ind w:left="360"/>
        <w:rPr>
          <w:bCs/>
        </w:rPr>
      </w:pPr>
      <w:r w:rsidRPr="005E2822">
        <w:rPr>
          <w:bCs/>
        </w:rPr>
        <w:t>b) __________________;</w:t>
      </w:r>
    </w:p>
    <w:p w14:paraId="29BF760F" w14:textId="77777777" w:rsidR="005E2822" w:rsidRPr="005E2822" w:rsidRDefault="005E2822" w:rsidP="00BC77E2">
      <w:pPr>
        <w:spacing w:after="60" w:line="300" w:lineRule="auto"/>
        <w:ind w:left="360"/>
        <w:rPr>
          <w:bCs/>
        </w:rPr>
      </w:pPr>
      <w:r w:rsidRPr="005E2822">
        <w:rPr>
          <w:bCs/>
        </w:rPr>
        <w:t>c) __________________;</w:t>
      </w:r>
    </w:p>
    <w:p w14:paraId="54CD90D1" w14:textId="10215B4A" w:rsidR="005E2822" w:rsidRPr="00BC77E2" w:rsidRDefault="005E2822" w:rsidP="000B0EE2">
      <w:pPr>
        <w:pStyle w:val="Paragrafoelenco"/>
        <w:numPr>
          <w:ilvl w:val="0"/>
          <w:numId w:val="116"/>
        </w:numPr>
        <w:spacing w:after="60" w:line="300" w:lineRule="auto"/>
        <w:jc w:val="both"/>
        <w:rPr>
          <w:bCs/>
        </w:rPr>
      </w:pPr>
      <w:r w:rsidRPr="00BC77E2">
        <w:rPr>
          <w:bCs/>
        </w:rPr>
        <w:t>in data __/__/_____ il Collegio ha provveduto a sollecitare l’organo di amministrazione ad assumere le opportune determinazioni finalizzate a rimuovere le irregolarità rilevate e in particolare a richiedere all’organo di amministrazione quanto segue: _____________________________ [</w:t>
      </w:r>
      <w:r w:rsidRPr="00BC77E2">
        <w:rPr>
          <w:bCs/>
          <w:i/>
        </w:rPr>
        <w:t>indicare le richieste come previste dal verbale precedente comunicato all’organo di amministrazione</w:t>
      </w:r>
      <w:r w:rsidRPr="00BC77E2">
        <w:rPr>
          <w:bCs/>
        </w:rPr>
        <w:t>];</w:t>
      </w:r>
    </w:p>
    <w:p w14:paraId="54AC3914" w14:textId="5A02B444" w:rsidR="005E2822" w:rsidRPr="009C3321" w:rsidRDefault="005E2822" w:rsidP="000B0EE2">
      <w:pPr>
        <w:pStyle w:val="Paragrafoelenco"/>
        <w:numPr>
          <w:ilvl w:val="0"/>
          <w:numId w:val="116"/>
        </w:numPr>
        <w:spacing w:after="60" w:line="300" w:lineRule="auto"/>
        <w:jc w:val="both"/>
        <w:rPr>
          <w:bCs/>
        </w:rPr>
      </w:pPr>
      <w:r w:rsidRPr="009C3321">
        <w:rPr>
          <w:bCs/>
        </w:rPr>
        <w:lastRenderedPageBreak/>
        <w:t>alla data odierna sono trascorsi inutilmente giorni _____ [</w:t>
      </w:r>
      <w:r w:rsidRPr="009C3321">
        <w:rPr>
          <w:bCs/>
          <w:i/>
        </w:rPr>
        <w:t>indicare il periodo trascorso</w:t>
      </w:r>
      <w:r w:rsidRPr="009C3321">
        <w:rPr>
          <w:bCs/>
        </w:rPr>
        <w:t xml:space="preserve">] durante i quali l’organo di amministrazione non ha adottato i provvedimenti idonei ad eliminare le </w:t>
      </w:r>
      <w:proofErr w:type="gramStart"/>
      <w:r w:rsidRPr="009C3321">
        <w:rPr>
          <w:bCs/>
        </w:rPr>
        <w:t>predette</w:t>
      </w:r>
      <w:proofErr w:type="gramEnd"/>
      <w:r w:rsidRPr="009C3321">
        <w:rPr>
          <w:bCs/>
        </w:rPr>
        <w:t xml:space="preserve"> irregolarità rilevate;</w:t>
      </w:r>
    </w:p>
    <w:p w14:paraId="1DEFAAF8" w14:textId="07BE6258" w:rsidR="003E17CB" w:rsidRPr="009C3321" w:rsidRDefault="005E2822" w:rsidP="000B0EE2">
      <w:pPr>
        <w:pStyle w:val="Paragrafoelenco"/>
        <w:numPr>
          <w:ilvl w:val="0"/>
          <w:numId w:val="116"/>
        </w:numPr>
        <w:spacing w:after="60" w:line="300" w:lineRule="auto"/>
        <w:jc w:val="both"/>
        <w:rPr>
          <w:bCs/>
        </w:rPr>
      </w:pPr>
      <w:r w:rsidRPr="009C3321">
        <w:rPr>
          <w:bCs/>
        </w:rPr>
        <w:t>stante l’urgente necessità di provvedere, in data __/__/_____, il Collegio ha inviato all’organo di amministrazione [</w:t>
      </w:r>
      <w:r w:rsidRPr="009C3321">
        <w:rPr>
          <w:bCs/>
          <w:i/>
        </w:rPr>
        <w:t>presidente del consiglio di amministrazione o amministratore unico</w:t>
      </w:r>
      <w:r w:rsidRPr="009C3321">
        <w:rPr>
          <w:bCs/>
        </w:rPr>
        <w:t>] comunicazione relativa all’intenzione di procedere alla convocazione dell’assemblea ai sensi dell’art. 2406</w:t>
      </w:r>
      <w:r w:rsidR="003E17CB" w:rsidRPr="009C3321">
        <w:rPr>
          <w:bCs/>
        </w:rPr>
        <w:t xml:space="preserve">, co.2, </w:t>
      </w:r>
      <w:r w:rsidRPr="009C3321">
        <w:rPr>
          <w:bCs/>
        </w:rPr>
        <w:t xml:space="preserve">c.c.; </w:t>
      </w:r>
    </w:p>
    <w:p w14:paraId="70FD82FF" w14:textId="08593186" w:rsidR="005E2822" w:rsidRPr="009C3321" w:rsidRDefault="005E2822" w:rsidP="000B0EE2">
      <w:pPr>
        <w:pStyle w:val="Paragrafoelenco"/>
        <w:numPr>
          <w:ilvl w:val="0"/>
          <w:numId w:val="116"/>
        </w:numPr>
        <w:spacing w:after="60" w:line="300" w:lineRule="auto"/>
        <w:jc w:val="both"/>
        <w:rPr>
          <w:bCs/>
        </w:rPr>
      </w:pPr>
      <w:r w:rsidRPr="009C3321">
        <w:rPr>
          <w:bCs/>
        </w:rPr>
        <w:t>stante l’inerzia dell’organo di amministrazione di fronte alle segnalazioni effettuate, considerata la gravità dei fatti e l’urgenza di provvedere, appare opportuno che il Collegio sindacale nell’esercizio dei poteri riconosciutigli dall’art. 2406</w:t>
      </w:r>
      <w:r w:rsidR="003E17CB" w:rsidRPr="009C3321">
        <w:rPr>
          <w:bCs/>
        </w:rPr>
        <w:t xml:space="preserve">, co. 2, </w:t>
      </w:r>
      <w:r w:rsidRPr="009C3321">
        <w:rPr>
          <w:bCs/>
        </w:rPr>
        <w:t>c.c., porti a conoscenza dei soci la situazione chiedendo agli stessi di assumere le relative deliberazioni.</w:t>
      </w:r>
    </w:p>
    <w:p w14:paraId="7424419C" w14:textId="6925FD4E" w:rsidR="005E2822" w:rsidRDefault="005E2822" w:rsidP="009B5EA7">
      <w:pPr>
        <w:spacing w:after="60" w:line="300" w:lineRule="auto"/>
        <w:rPr>
          <w:bCs/>
        </w:rPr>
      </w:pPr>
      <w:r w:rsidRPr="005E2822">
        <w:rPr>
          <w:bCs/>
        </w:rPr>
        <w:t>Tanto premesso, il Collegio</w:t>
      </w:r>
      <w:r w:rsidR="006B12E5">
        <w:rPr>
          <w:bCs/>
        </w:rPr>
        <w:t xml:space="preserve"> sindacale</w:t>
      </w:r>
      <w:r w:rsidRPr="005E2822">
        <w:rPr>
          <w:bCs/>
        </w:rPr>
        <w:t>, dopo ampia discussione, all’unanimità [</w:t>
      </w:r>
      <w:r w:rsidRPr="005E2822">
        <w:rPr>
          <w:bCs/>
          <w:i/>
        </w:rPr>
        <w:t>ovvero</w:t>
      </w:r>
      <w:r w:rsidRPr="005E2822">
        <w:rPr>
          <w:bCs/>
        </w:rPr>
        <w:t>: a maggioranza e con il dissenso del sindaco __________________ che ha motivato il proprio dissenso come segue “_____________________________”],</w:t>
      </w:r>
      <w:r w:rsidR="003E17CB">
        <w:rPr>
          <w:bCs/>
        </w:rPr>
        <w:t xml:space="preserve"> </w:t>
      </w:r>
      <w:r w:rsidRPr="005E2822">
        <w:rPr>
          <w:bCs/>
        </w:rPr>
        <w:t>ha deliberato di provvedere alla convocazione dell’assemblea per il giorno __/__/_____ alle ore _</w:t>
      </w:r>
      <w:proofErr w:type="gramStart"/>
      <w:r w:rsidRPr="005E2822">
        <w:rPr>
          <w:bCs/>
        </w:rPr>
        <w:t>_:_</w:t>
      </w:r>
      <w:proofErr w:type="gramEnd"/>
      <w:r w:rsidRPr="005E2822">
        <w:rPr>
          <w:bCs/>
        </w:rPr>
        <w:t xml:space="preserve">_ presso _____________________ per discutere sul seguente ordine del giorno: </w:t>
      </w:r>
    </w:p>
    <w:p w14:paraId="4EE305AC" w14:textId="6C998AF3" w:rsidR="005E2822" w:rsidRPr="003E4FD5" w:rsidRDefault="00397880" w:rsidP="000B0EE2">
      <w:pPr>
        <w:pStyle w:val="Paragrafoelenco"/>
        <w:numPr>
          <w:ilvl w:val="0"/>
          <w:numId w:val="117"/>
        </w:numPr>
        <w:spacing w:after="60" w:line="300" w:lineRule="auto"/>
        <w:jc w:val="both"/>
        <w:rPr>
          <w:bCs/>
        </w:rPr>
      </w:pPr>
      <w:r w:rsidRPr="003E4FD5">
        <w:rPr>
          <w:bCs/>
        </w:rPr>
        <w:t>relazione del Collegio sindacale su</w:t>
      </w:r>
      <w:r w:rsidR="00D77EF0" w:rsidRPr="003E4FD5">
        <w:rPr>
          <w:bCs/>
        </w:rPr>
        <w:t xml:space="preserve"> </w:t>
      </w:r>
      <w:r w:rsidR="005E2822" w:rsidRPr="003E4FD5">
        <w:rPr>
          <w:bCs/>
        </w:rPr>
        <w:t>omissioni, ingiustificati ritardi, mancate pubblicazioni previste dalla legge addebitabili agli amministratori [</w:t>
      </w:r>
      <w:r w:rsidR="005E2822" w:rsidRPr="003E4FD5">
        <w:rPr>
          <w:bCs/>
          <w:i/>
        </w:rPr>
        <w:t>descrizione delle situazioni</w:t>
      </w:r>
      <w:r w:rsidR="005E2822" w:rsidRPr="003E4FD5">
        <w:rPr>
          <w:bCs/>
        </w:rPr>
        <w:t xml:space="preserve"> ____________________</w:t>
      </w:r>
      <w:proofErr w:type="gramStart"/>
      <w:r w:rsidR="003E4FD5" w:rsidRPr="003E4FD5">
        <w:rPr>
          <w:bCs/>
        </w:rPr>
        <w:t>_ ]</w:t>
      </w:r>
      <w:proofErr w:type="gramEnd"/>
      <w:r w:rsidR="005E2822" w:rsidRPr="003E4FD5">
        <w:rPr>
          <w:bCs/>
        </w:rPr>
        <w:t>;</w:t>
      </w:r>
    </w:p>
    <w:p w14:paraId="765D8507" w14:textId="2129F719" w:rsidR="005E2822" w:rsidRPr="003E4FD5" w:rsidRDefault="00D77EF0" w:rsidP="000B0EE2">
      <w:pPr>
        <w:pStyle w:val="Paragrafoelenco"/>
        <w:numPr>
          <w:ilvl w:val="0"/>
          <w:numId w:val="117"/>
        </w:numPr>
        <w:spacing w:after="60" w:line="300" w:lineRule="auto"/>
        <w:jc w:val="both"/>
        <w:rPr>
          <w:bCs/>
        </w:rPr>
      </w:pPr>
      <w:r w:rsidRPr="003E4FD5">
        <w:rPr>
          <w:bCs/>
        </w:rPr>
        <w:t xml:space="preserve">descrizione </w:t>
      </w:r>
      <w:r w:rsidR="005E2822" w:rsidRPr="003E4FD5">
        <w:rPr>
          <w:bCs/>
        </w:rPr>
        <w:t>dei fatti censurabili riscontrati dal Collegio sindacale [</w:t>
      </w:r>
      <w:r w:rsidR="005E2822" w:rsidRPr="003E4FD5">
        <w:rPr>
          <w:bCs/>
          <w:i/>
        </w:rPr>
        <w:t>descrizione sommaria dei fatti</w:t>
      </w:r>
      <w:r w:rsidR="005E2822" w:rsidRPr="003E4FD5">
        <w:rPr>
          <w:bCs/>
        </w:rPr>
        <w:t xml:space="preserve"> ____________________</w:t>
      </w:r>
      <w:proofErr w:type="gramStart"/>
      <w:r w:rsidR="005E2822" w:rsidRPr="003E4FD5">
        <w:rPr>
          <w:bCs/>
        </w:rPr>
        <w:t>_  (</w:t>
      </w:r>
      <w:proofErr w:type="gramEnd"/>
      <w:r w:rsidR="005E2822" w:rsidRPr="003E4FD5">
        <w:rPr>
          <w:bCs/>
          <w:i/>
          <w:iCs/>
        </w:rPr>
        <w:t>es</w:t>
      </w:r>
      <w:r w:rsidR="005E2822" w:rsidRPr="003E4FD5">
        <w:rPr>
          <w:bCs/>
        </w:rPr>
        <w:t>. violazione della legge in merito a _____________________, violazione dello statuto circa _____________________)];</w:t>
      </w:r>
    </w:p>
    <w:p w14:paraId="7CC54CCF" w14:textId="7E79D527" w:rsidR="005E2822" w:rsidRPr="003E4FD5" w:rsidRDefault="005E2822" w:rsidP="000B0EE2">
      <w:pPr>
        <w:pStyle w:val="Paragrafoelenco"/>
        <w:numPr>
          <w:ilvl w:val="0"/>
          <w:numId w:val="117"/>
        </w:numPr>
        <w:spacing w:after="60" w:line="300" w:lineRule="auto"/>
        <w:jc w:val="both"/>
        <w:rPr>
          <w:bCs/>
        </w:rPr>
      </w:pPr>
      <w:r w:rsidRPr="003E4FD5">
        <w:rPr>
          <w:bCs/>
        </w:rPr>
        <w:t>relazione dell’organo di amministrazione circa le attività svolte per la rimozione delle irregolarità riscontrate a seguito delle segnalazioni e richieste dell’organo di controllo.</w:t>
      </w:r>
    </w:p>
    <w:p w14:paraId="555B8F7E" w14:textId="203FD015" w:rsidR="005E2822" w:rsidRDefault="005E2822" w:rsidP="009B5EA7">
      <w:pPr>
        <w:spacing w:after="60" w:line="300" w:lineRule="auto"/>
        <w:rPr>
          <w:bCs/>
        </w:rPr>
      </w:pPr>
      <w:r w:rsidRPr="005E2822">
        <w:rPr>
          <w:bCs/>
        </w:rPr>
        <w:t xml:space="preserve">Il Collegio </w:t>
      </w:r>
      <w:r w:rsidR="003E17CB">
        <w:rPr>
          <w:bCs/>
        </w:rPr>
        <w:t xml:space="preserve">sindacale </w:t>
      </w:r>
      <w:r w:rsidRPr="005E2822">
        <w:rPr>
          <w:bCs/>
        </w:rPr>
        <w:t xml:space="preserve">delega il presidente, previa comunicazione all’organo di amministrazione, di procedere con la convocazione dell’assemblea dei soci e dell’organo di amministrazione con espressa richiesta di indicare nella convocazione che, in caso di mancata costituzione dell’assemblea o di mancata adozione dei provvedimenti opportuni a sanare le riscontrate irregolarità, il Collegio provvederà a presentare denuncia al Tribunale </w:t>
      </w:r>
      <w:r w:rsidRPr="005E2822">
        <w:rPr>
          <w:bCs/>
          <w:i/>
        </w:rPr>
        <w:t xml:space="preserve">ex </w:t>
      </w:r>
      <w:r w:rsidRPr="005E2822">
        <w:rPr>
          <w:bCs/>
        </w:rPr>
        <w:t>art. 2409 c.c.</w:t>
      </w:r>
    </w:p>
    <w:p w14:paraId="14F19C5C" w14:textId="77777777" w:rsidR="0033148B" w:rsidRPr="005E2822" w:rsidRDefault="0033148B" w:rsidP="009B5EA7">
      <w:pPr>
        <w:spacing w:after="60" w:line="300" w:lineRule="auto"/>
        <w:rPr>
          <w:bC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482B1C" w:rsidRPr="009A496C" w14:paraId="3F75870D" w14:textId="77777777" w:rsidTr="00476233">
        <w:trPr>
          <w:trHeight w:val="510"/>
        </w:trPr>
        <w:tc>
          <w:tcPr>
            <w:tcW w:w="6771" w:type="dxa"/>
            <w:hideMark/>
          </w:tcPr>
          <w:p w14:paraId="4F82AE08" w14:textId="77777777" w:rsidR="00482B1C" w:rsidRPr="009A496C" w:rsidRDefault="00482B1C" w:rsidP="00064907">
            <w:pPr>
              <w:spacing w:after="60" w:line="300" w:lineRule="auto"/>
              <w:jc w:val="both"/>
            </w:pPr>
            <w:r w:rsidRPr="009A496C">
              <w:rPr>
                <w:i/>
              </w:rPr>
              <w:t>Luogo, data</w:t>
            </w:r>
          </w:p>
        </w:tc>
        <w:tc>
          <w:tcPr>
            <w:tcW w:w="3007" w:type="dxa"/>
            <w:hideMark/>
          </w:tcPr>
          <w:p w14:paraId="635B4511" w14:textId="77777777" w:rsidR="00482B1C" w:rsidRPr="009A496C" w:rsidRDefault="00482B1C" w:rsidP="00064907">
            <w:pPr>
              <w:spacing w:after="60" w:line="300" w:lineRule="auto"/>
              <w:jc w:val="both"/>
            </w:pPr>
            <w:r w:rsidRPr="009A496C">
              <w:t xml:space="preserve">Il </w:t>
            </w:r>
            <w:r>
              <w:t>C</w:t>
            </w:r>
            <w:r w:rsidRPr="009A496C">
              <w:t>ollegio sindacale</w:t>
            </w:r>
          </w:p>
        </w:tc>
      </w:tr>
      <w:tr w:rsidR="00482B1C" w:rsidRPr="009A496C" w14:paraId="628ABA12" w14:textId="77777777" w:rsidTr="00476233">
        <w:trPr>
          <w:trHeight w:val="510"/>
        </w:trPr>
        <w:tc>
          <w:tcPr>
            <w:tcW w:w="6771" w:type="dxa"/>
          </w:tcPr>
          <w:p w14:paraId="1ACACA74" w14:textId="77777777" w:rsidR="00482B1C" w:rsidRPr="009A496C" w:rsidRDefault="00482B1C" w:rsidP="00064907">
            <w:pPr>
              <w:spacing w:after="60" w:line="300" w:lineRule="auto"/>
              <w:jc w:val="both"/>
            </w:pPr>
          </w:p>
        </w:tc>
        <w:tc>
          <w:tcPr>
            <w:tcW w:w="3007" w:type="dxa"/>
          </w:tcPr>
          <w:p w14:paraId="70C5779D" w14:textId="77777777" w:rsidR="00482B1C" w:rsidRPr="009A496C" w:rsidRDefault="00482B1C" w:rsidP="00064907">
            <w:pPr>
              <w:spacing w:after="60" w:line="300" w:lineRule="auto"/>
              <w:jc w:val="both"/>
            </w:pPr>
            <w:r w:rsidRPr="009A496C">
              <w:t>_________________</w:t>
            </w:r>
          </w:p>
        </w:tc>
      </w:tr>
      <w:tr w:rsidR="00482B1C" w:rsidRPr="009A496C" w14:paraId="13F85CA0" w14:textId="77777777" w:rsidTr="00476233">
        <w:trPr>
          <w:trHeight w:val="510"/>
        </w:trPr>
        <w:tc>
          <w:tcPr>
            <w:tcW w:w="6771" w:type="dxa"/>
          </w:tcPr>
          <w:p w14:paraId="7F111E13" w14:textId="77777777" w:rsidR="00482B1C" w:rsidRPr="009A496C" w:rsidRDefault="00482B1C" w:rsidP="00064907">
            <w:pPr>
              <w:spacing w:after="60" w:line="300" w:lineRule="auto"/>
              <w:jc w:val="both"/>
            </w:pPr>
          </w:p>
        </w:tc>
        <w:tc>
          <w:tcPr>
            <w:tcW w:w="3007" w:type="dxa"/>
          </w:tcPr>
          <w:p w14:paraId="4EBBC16D" w14:textId="77777777" w:rsidR="00482B1C" w:rsidRPr="009A496C" w:rsidRDefault="00482B1C" w:rsidP="00064907">
            <w:pPr>
              <w:spacing w:after="60" w:line="300" w:lineRule="auto"/>
              <w:jc w:val="both"/>
            </w:pPr>
            <w:r w:rsidRPr="009A496C">
              <w:t>_________________</w:t>
            </w:r>
          </w:p>
        </w:tc>
      </w:tr>
      <w:tr w:rsidR="00482B1C" w:rsidRPr="009A496C" w14:paraId="3E71E596" w14:textId="77777777" w:rsidTr="00476233">
        <w:trPr>
          <w:trHeight w:val="510"/>
        </w:trPr>
        <w:tc>
          <w:tcPr>
            <w:tcW w:w="6771" w:type="dxa"/>
          </w:tcPr>
          <w:p w14:paraId="3A061A6D" w14:textId="77777777" w:rsidR="00482B1C" w:rsidRPr="009A496C" w:rsidRDefault="00482B1C" w:rsidP="00064907">
            <w:pPr>
              <w:spacing w:after="60" w:line="300" w:lineRule="auto"/>
              <w:jc w:val="both"/>
            </w:pPr>
          </w:p>
        </w:tc>
        <w:tc>
          <w:tcPr>
            <w:tcW w:w="3007" w:type="dxa"/>
          </w:tcPr>
          <w:p w14:paraId="17309933" w14:textId="77777777" w:rsidR="00482B1C" w:rsidRPr="009A496C" w:rsidRDefault="00482B1C" w:rsidP="00064907">
            <w:pPr>
              <w:spacing w:after="60" w:line="300" w:lineRule="auto"/>
              <w:jc w:val="both"/>
            </w:pPr>
            <w:r w:rsidRPr="009A496C">
              <w:t>_________________</w:t>
            </w:r>
          </w:p>
        </w:tc>
      </w:tr>
    </w:tbl>
    <w:p w14:paraId="650D0D9F" w14:textId="77777777" w:rsidR="00476233" w:rsidRDefault="00476233" w:rsidP="00482B1C">
      <w:pPr>
        <w:spacing w:after="60" w:line="300" w:lineRule="auto"/>
        <w:jc w:val="both"/>
      </w:pPr>
    </w:p>
    <w:p w14:paraId="184FF8D9" w14:textId="77777777" w:rsidR="00476233" w:rsidRDefault="00476233" w:rsidP="00482B1C">
      <w:pPr>
        <w:spacing w:after="60" w:line="300" w:lineRule="auto"/>
        <w:jc w:val="both"/>
      </w:pPr>
    </w:p>
    <w:p w14:paraId="5E0A6694" w14:textId="77777777" w:rsidR="00476233" w:rsidRDefault="00476233" w:rsidP="00482B1C">
      <w:pPr>
        <w:spacing w:after="60" w:line="300" w:lineRule="auto"/>
        <w:jc w:val="both"/>
      </w:pPr>
    </w:p>
    <w:p w14:paraId="4B002335" w14:textId="77777777" w:rsidR="00476233" w:rsidRDefault="00476233" w:rsidP="00482B1C">
      <w:pPr>
        <w:spacing w:after="60" w:line="300" w:lineRule="auto"/>
        <w:jc w:val="both"/>
      </w:pPr>
    </w:p>
    <w:p w14:paraId="235EF120" w14:textId="77777777" w:rsidR="00476233" w:rsidRDefault="00476233" w:rsidP="00482B1C">
      <w:pPr>
        <w:spacing w:after="60" w:line="300" w:lineRule="auto"/>
        <w:jc w:val="both"/>
      </w:pPr>
    </w:p>
    <w:p w14:paraId="0F215441" w14:textId="5F538D41" w:rsidR="003D3628" w:rsidRDefault="003D3628" w:rsidP="00482B1C">
      <w:pPr>
        <w:spacing w:after="60" w:line="300" w:lineRule="auto"/>
        <w:jc w:val="both"/>
      </w:pPr>
      <w:r w:rsidRPr="003D3628">
        <w:lastRenderedPageBreak/>
        <w:t>[</w:t>
      </w:r>
      <w:r w:rsidRPr="003D3628">
        <w:rPr>
          <w:i/>
          <w:iCs/>
        </w:rPr>
        <w:t>In caso di riunione in video</w:t>
      </w:r>
      <w:r w:rsidR="00482B1C">
        <w:rPr>
          <w:i/>
          <w:iCs/>
        </w:rPr>
        <w:t xml:space="preserve">-audio </w:t>
      </w:r>
      <w:r w:rsidRPr="003D3628">
        <w:rPr>
          <w:i/>
          <w:iCs/>
        </w:rPr>
        <w:t>conferenza:</w:t>
      </w:r>
      <w:r w:rsidRPr="003D3628">
        <w:t xml:space="preserve"> Il presente verbale è stato redatto sulla base delle annotazioni prese nel corso della riunione ed è approvato all’unanimità prima della sua trascrizione a libro]</w:t>
      </w:r>
    </w:p>
    <w:p w14:paraId="336200F7" w14:textId="77777777" w:rsidR="0033148B" w:rsidRPr="003D3628" w:rsidRDefault="0033148B" w:rsidP="00482B1C">
      <w:pPr>
        <w:spacing w:after="60" w:line="300" w:lineRule="auto"/>
        <w:jc w:val="both"/>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482B1C" w:rsidRPr="009A496C" w14:paraId="3B9263B3" w14:textId="77777777" w:rsidTr="00476233">
        <w:trPr>
          <w:trHeight w:val="454"/>
        </w:trPr>
        <w:tc>
          <w:tcPr>
            <w:tcW w:w="6650" w:type="dxa"/>
            <w:hideMark/>
          </w:tcPr>
          <w:p w14:paraId="0FCEB2F9" w14:textId="77777777" w:rsidR="00482B1C" w:rsidRPr="009A496C" w:rsidRDefault="00482B1C" w:rsidP="00064907">
            <w:pPr>
              <w:spacing w:after="60" w:line="300" w:lineRule="auto"/>
              <w:jc w:val="both"/>
            </w:pPr>
            <w:r w:rsidRPr="009A496C">
              <w:rPr>
                <w:i/>
              </w:rPr>
              <w:t>Luogo, data</w:t>
            </w:r>
          </w:p>
        </w:tc>
        <w:tc>
          <w:tcPr>
            <w:tcW w:w="2988" w:type="dxa"/>
            <w:hideMark/>
          </w:tcPr>
          <w:p w14:paraId="07B4BBB9" w14:textId="77777777" w:rsidR="00482B1C" w:rsidRPr="009A496C" w:rsidRDefault="00482B1C" w:rsidP="00064907">
            <w:pPr>
              <w:spacing w:after="60" w:line="300" w:lineRule="auto"/>
              <w:jc w:val="both"/>
            </w:pPr>
            <w:r w:rsidRPr="009A496C">
              <w:t xml:space="preserve">Il </w:t>
            </w:r>
            <w:r>
              <w:t>C</w:t>
            </w:r>
            <w:r w:rsidRPr="009A496C">
              <w:t>ollegio sindacale</w:t>
            </w:r>
          </w:p>
        </w:tc>
      </w:tr>
      <w:tr w:rsidR="00482B1C" w:rsidRPr="009A496C" w14:paraId="7DCC43B6" w14:textId="77777777" w:rsidTr="00476233">
        <w:trPr>
          <w:trHeight w:val="454"/>
        </w:trPr>
        <w:tc>
          <w:tcPr>
            <w:tcW w:w="6650" w:type="dxa"/>
          </w:tcPr>
          <w:p w14:paraId="7A07AC68" w14:textId="77777777" w:rsidR="00482B1C" w:rsidRPr="009A496C" w:rsidRDefault="00482B1C" w:rsidP="00064907">
            <w:pPr>
              <w:spacing w:after="60" w:line="300" w:lineRule="auto"/>
              <w:jc w:val="both"/>
            </w:pPr>
          </w:p>
        </w:tc>
        <w:tc>
          <w:tcPr>
            <w:tcW w:w="2988" w:type="dxa"/>
          </w:tcPr>
          <w:p w14:paraId="136DFE95" w14:textId="77777777" w:rsidR="00482B1C" w:rsidRPr="009A496C" w:rsidRDefault="00482B1C" w:rsidP="00064907">
            <w:pPr>
              <w:spacing w:after="60" w:line="300" w:lineRule="auto"/>
              <w:jc w:val="both"/>
            </w:pPr>
            <w:r w:rsidRPr="009A496C">
              <w:t>_________________</w:t>
            </w:r>
          </w:p>
        </w:tc>
      </w:tr>
      <w:tr w:rsidR="00482B1C" w:rsidRPr="009A496C" w14:paraId="6F393C9A" w14:textId="77777777" w:rsidTr="00476233">
        <w:trPr>
          <w:trHeight w:val="454"/>
        </w:trPr>
        <w:tc>
          <w:tcPr>
            <w:tcW w:w="6650" w:type="dxa"/>
          </w:tcPr>
          <w:p w14:paraId="204E960E" w14:textId="77777777" w:rsidR="00482B1C" w:rsidRPr="009A496C" w:rsidRDefault="00482B1C" w:rsidP="00064907">
            <w:pPr>
              <w:spacing w:after="60" w:line="300" w:lineRule="auto"/>
              <w:jc w:val="both"/>
            </w:pPr>
          </w:p>
        </w:tc>
        <w:tc>
          <w:tcPr>
            <w:tcW w:w="2988" w:type="dxa"/>
          </w:tcPr>
          <w:p w14:paraId="01DF5129" w14:textId="77777777" w:rsidR="00482B1C" w:rsidRPr="009A496C" w:rsidRDefault="00482B1C" w:rsidP="00064907">
            <w:pPr>
              <w:spacing w:after="60" w:line="300" w:lineRule="auto"/>
              <w:jc w:val="both"/>
            </w:pPr>
            <w:r w:rsidRPr="009A496C">
              <w:t>_________________</w:t>
            </w:r>
          </w:p>
        </w:tc>
      </w:tr>
      <w:tr w:rsidR="00482B1C" w:rsidRPr="009A496C" w14:paraId="635C9F08" w14:textId="77777777" w:rsidTr="00476233">
        <w:trPr>
          <w:trHeight w:val="454"/>
        </w:trPr>
        <w:tc>
          <w:tcPr>
            <w:tcW w:w="6650" w:type="dxa"/>
          </w:tcPr>
          <w:p w14:paraId="01D6CE52" w14:textId="77777777" w:rsidR="00482B1C" w:rsidRPr="009A496C" w:rsidRDefault="00482B1C" w:rsidP="00064907">
            <w:pPr>
              <w:spacing w:after="60" w:line="300" w:lineRule="auto"/>
              <w:jc w:val="both"/>
            </w:pPr>
          </w:p>
        </w:tc>
        <w:tc>
          <w:tcPr>
            <w:tcW w:w="2988" w:type="dxa"/>
          </w:tcPr>
          <w:p w14:paraId="28B5D943" w14:textId="77777777" w:rsidR="00482B1C" w:rsidRPr="009A496C" w:rsidRDefault="00482B1C" w:rsidP="00064907">
            <w:pPr>
              <w:spacing w:after="60" w:line="300" w:lineRule="auto"/>
              <w:jc w:val="both"/>
            </w:pPr>
            <w:r w:rsidRPr="009A496C">
              <w:t>_________________</w:t>
            </w:r>
          </w:p>
        </w:tc>
      </w:tr>
    </w:tbl>
    <w:p w14:paraId="1906F47B" w14:textId="3ADDC808" w:rsidR="00476233" w:rsidRDefault="00476233"/>
    <w:p w14:paraId="694FC155" w14:textId="33B8BF55" w:rsidR="00476233" w:rsidRDefault="00476233"/>
    <w:p w14:paraId="5190F778" w14:textId="77777777" w:rsidR="00476233" w:rsidRDefault="00476233"/>
    <w:tbl>
      <w:tblPr>
        <w:tblStyle w:val="Grigliatabella"/>
        <w:tblW w:w="0" w:type="auto"/>
        <w:tblBorders>
          <w:top w:val="single" w:sz="12" w:space="0" w:color="002060"/>
          <w:left w:val="none" w:sz="0" w:space="0" w:color="auto"/>
          <w:bottom w:val="single" w:sz="12" w:space="0" w:color="002060"/>
          <w:right w:val="none" w:sz="0" w:space="0" w:color="auto"/>
          <w:insideH w:val="single" w:sz="4" w:space="0" w:color="002060"/>
          <w:insideV w:val="single" w:sz="4" w:space="0" w:color="002060"/>
        </w:tblBorders>
        <w:tblLook w:val="04A0" w:firstRow="1" w:lastRow="0" w:firstColumn="1" w:lastColumn="0" w:noHBand="0" w:noVBand="1"/>
      </w:tblPr>
      <w:tblGrid>
        <w:gridCol w:w="1985"/>
        <w:gridCol w:w="7653"/>
      </w:tblGrid>
      <w:tr w:rsidR="0040720E" w:rsidRPr="00220DD5" w14:paraId="57B1B2BE" w14:textId="77777777" w:rsidTr="0040720E">
        <w:trPr>
          <w:gridAfter w:val="1"/>
          <w:wAfter w:w="7653" w:type="dxa"/>
          <w:trHeight w:hRule="exact" w:val="340"/>
        </w:trPr>
        <w:tc>
          <w:tcPr>
            <w:tcW w:w="1985" w:type="dxa"/>
            <w:shd w:val="clear" w:color="auto" w:fill="002060"/>
            <w:vAlign w:val="center"/>
          </w:tcPr>
          <w:p w14:paraId="2E24DFFD" w14:textId="77777777" w:rsidR="0040720E" w:rsidRPr="00220DD5" w:rsidRDefault="0040720E" w:rsidP="00064907">
            <w:pPr>
              <w:spacing w:after="60" w:line="300" w:lineRule="auto"/>
              <w:rPr>
                <w:b/>
                <w:iCs/>
              </w:rPr>
            </w:pPr>
            <w:r w:rsidRPr="00220DD5">
              <w:rPr>
                <w:b/>
                <w:iCs/>
              </w:rPr>
              <w:t>Nota</w:t>
            </w:r>
          </w:p>
        </w:tc>
      </w:tr>
      <w:tr w:rsidR="0040720E" w:rsidRPr="00220DD5" w14:paraId="75F4E8D0" w14:textId="77777777" w:rsidTr="00476233">
        <w:trPr>
          <w:trHeight w:val="2181"/>
        </w:trPr>
        <w:tc>
          <w:tcPr>
            <w:tcW w:w="9638" w:type="dxa"/>
            <w:gridSpan w:val="2"/>
            <w:tcBorders>
              <w:top w:val="single" w:sz="12" w:space="0" w:color="002060"/>
              <w:bottom w:val="single" w:sz="12" w:space="0" w:color="002060"/>
            </w:tcBorders>
            <w:vAlign w:val="center"/>
          </w:tcPr>
          <w:p w14:paraId="572307F3" w14:textId="796F6EB5" w:rsidR="0040720E" w:rsidRPr="001047AB" w:rsidRDefault="0040720E" w:rsidP="00064907">
            <w:pPr>
              <w:spacing w:after="60" w:line="300" w:lineRule="auto"/>
              <w:rPr>
                <w:i/>
              </w:rPr>
            </w:pPr>
            <w:r w:rsidRPr="00D97A6A">
              <w:rPr>
                <w:bCs/>
                <w:i/>
                <w:sz w:val="20"/>
                <w:szCs w:val="20"/>
              </w:rPr>
              <w:t xml:space="preserve">Si osserva che al ricorrere delle condizioni di cui all’art. 2408, co. 2, c.c. e trattandosi di fatti di rilevante gravità, il Collegio sindacale è tenuto a convocare l’assemblea ai sensi dell’art. 2406, co.2, c.c. in occasione della quale, e in conformità a quanto previsto dalla </w:t>
            </w:r>
            <w:hyperlink r:id="rId97" w:anchor="page=94" w:history="1">
              <w:r w:rsidRPr="00D97A6A">
                <w:rPr>
                  <w:rStyle w:val="Collegamentoipertestuale"/>
                  <w:bCs/>
                  <w:i/>
                  <w:sz w:val="20"/>
                  <w:szCs w:val="20"/>
                </w:rPr>
                <w:t>Norma 6.3.</w:t>
              </w:r>
            </w:hyperlink>
            <w:r w:rsidRPr="00D97A6A">
              <w:rPr>
                <w:bCs/>
                <w:sz w:val="20"/>
                <w:szCs w:val="20"/>
              </w:rPr>
              <w:t xml:space="preserve"> </w:t>
            </w:r>
            <w:r w:rsidRPr="00D97A6A">
              <w:rPr>
                <w:bCs/>
                <w:i/>
                <w:sz w:val="20"/>
                <w:szCs w:val="20"/>
              </w:rPr>
              <w:t>delle “Norme di comportamento del Collegio sindacale  di società non quotate”, presenta una circostanziata relazione sulle indagini effettuate e i relativi riscontri.</w:t>
            </w:r>
          </w:p>
        </w:tc>
      </w:tr>
    </w:tbl>
    <w:p w14:paraId="4F997AB1" w14:textId="33AF2246" w:rsidR="00FF5A1F" w:rsidRPr="00FF5A1F" w:rsidRDefault="00FF5A1F" w:rsidP="009B5EA7">
      <w:pPr>
        <w:spacing w:after="60" w:line="300" w:lineRule="auto"/>
        <w:jc w:val="both"/>
        <w:rPr>
          <w:bCs/>
        </w:rPr>
      </w:pPr>
      <w:r w:rsidRPr="00FF5A1F">
        <w:rPr>
          <w:bCs/>
        </w:rPr>
        <w:tab/>
      </w:r>
      <w:r w:rsidRPr="00FF5A1F">
        <w:rPr>
          <w:bCs/>
        </w:rPr>
        <w:tab/>
      </w:r>
    </w:p>
    <w:p w14:paraId="4663753E" w14:textId="31E428B9" w:rsidR="005E2822" w:rsidRPr="005E2822" w:rsidRDefault="005E2822" w:rsidP="009B5EA7">
      <w:pPr>
        <w:spacing w:after="60" w:line="300" w:lineRule="auto"/>
        <w:rPr>
          <w:b/>
        </w:rPr>
      </w:pPr>
      <w:r w:rsidRPr="005E2822">
        <w:rPr>
          <w:b/>
        </w:rPr>
        <w:t xml:space="preserve">                                                                                                                             </w:t>
      </w:r>
    </w:p>
    <w:p w14:paraId="07F92D85" w14:textId="77777777" w:rsidR="005E2822" w:rsidRDefault="005E2822" w:rsidP="009B5EA7">
      <w:pPr>
        <w:spacing w:after="60" w:line="300" w:lineRule="auto"/>
        <w:rPr>
          <w:b/>
        </w:rPr>
      </w:pPr>
      <w:bookmarkStart w:id="238" w:name="_Toc445134848"/>
      <w:bookmarkStart w:id="239" w:name="_Toc447200804"/>
      <w:r>
        <w:rPr>
          <w:b/>
        </w:rPr>
        <w:br w:type="page"/>
      </w:r>
    </w:p>
    <w:p w14:paraId="369CC1FA" w14:textId="36FE8E49" w:rsidR="005E2822" w:rsidRPr="00581F32" w:rsidRDefault="005E2822" w:rsidP="00623473">
      <w:pPr>
        <w:pStyle w:val="Titolo1"/>
      </w:pPr>
      <w:bookmarkStart w:id="240" w:name="_Toc77320281"/>
      <w:bookmarkStart w:id="241" w:name="_Toc77341092"/>
      <w:bookmarkStart w:id="242" w:name="_Toc77778001"/>
      <w:r w:rsidRPr="00476233">
        <w:lastRenderedPageBreak/>
        <w:t>V.2</w:t>
      </w:r>
      <w:r w:rsidR="007D0190" w:rsidRPr="00476233">
        <w:t>4</w:t>
      </w:r>
      <w:r w:rsidRPr="00476233">
        <w:t>. VERBALE DI DENUCIA AL TRIBUNALE AI SENSI DELL’ART. 2409 C.C.</w:t>
      </w:r>
      <w:bookmarkEnd w:id="238"/>
      <w:bookmarkEnd w:id="239"/>
      <w:bookmarkEnd w:id="240"/>
      <w:bookmarkEnd w:id="241"/>
      <w:bookmarkEnd w:id="242"/>
    </w:p>
    <w:p w14:paraId="4E48CF7E" w14:textId="77777777" w:rsidR="004C4F96" w:rsidRPr="004C4F96" w:rsidRDefault="004C4F96" w:rsidP="00476233">
      <w:pPr>
        <w:spacing w:after="60" w:line="300" w:lineRule="auto"/>
        <w:jc w:val="both"/>
        <w:rPr>
          <w:bCs/>
        </w:rPr>
      </w:pPr>
      <w:r w:rsidRPr="004C4F96">
        <w:rPr>
          <w:bCs/>
        </w:rPr>
        <w:t>In data __/__/_____, alle ore _</w:t>
      </w:r>
      <w:proofErr w:type="gramStart"/>
      <w:r w:rsidRPr="004C4F96">
        <w:rPr>
          <w:bCs/>
        </w:rPr>
        <w:t>_:_</w:t>
      </w:r>
      <w:proofErr w:type="gramEnd"/>
      <w:r w:rsidRPr="004C4F96">
        <w:rPr>
          <w:bCs/>
        </w:rPr>
        <w:t>_, presso [</w:t>
      </w:r>
      <w:r w:rsidRPr="004C4F96">
        <w:rPr>
          <w:bCs/>
          <w:i/>
        </w:rPr>
        <w:t>la sede/gli uffici amministrativi della società</w:t>
      </w:r>
      <w:r w:rsidRPr="004C4F96">
        <w:rPr>
          <w:bCs/>
        </w:rPr>
        <w:t xml:space="preserve">] _______________, in _____________ via/piazza _________, </w:t>
      </w:r>
    </w:p>
    <w:p w14:paraId="5A4CF8BA" w14:textId="18C2C259" w:rsidR="004C4F96" w:rsidRPr="004C4F96" w:rsidRDefault="004C4F96" w:rsidP="009B5EA7">
      <w:pPr>
        <w:spacing w:after="60" w:line="300" w:lineRule="auto"/>
        <w:rPr>
          <w:bCs/>
        </w:rPr>
      </w:pPr>
      <w:r w:rsidRPr="004C4F96">
        <w:rPr>
          <w:bCs/>
        </w:rPr>
        <w:t>si è riunito [</w:t>
      </w:r>
      <w:r w:rsidRPr="004C4F96">
        <w:rPr>
          <w:bCs/>
          <w:i/>
          <w:iCs/>
        </w:rPr>
        <w:t>specificare</w:t>
      </w:r>
      <w:r w:rsidRPr="004C4F96">
        <w:rPr>
          <w:bCs/>
        </w:rPr>
        <w:t>: in video</w:t>
      </w:r>
      <w:r w:rsidR="00581F32">
        <w:rPr>
          <w:bCs/>
        </w:rPr>
        <w:t xml:space="preserve">-audio </w:t>
      </w:r>
      <w:r w:rsidRPr="004C4F96">
        <w:rPr>
          <w:bCs/>
        </w:rPr>
        <w:t>conferenza, avendo la possibilità ogni partecipante di ricevere ed inviare documenti ed essendo consentita tale modalità dall’art. … dello Statuto], il Collegio sindacale nelle persone di:</w:t>
      </w:r>
    </w:p>
    <w:p w14:paraId="55EEDD3F" w14:textId="77777777" w:rsidR="004C4F96" w:rsidRPr="004C4F96" w:rsidRDefault="004C4F96" w:rsidP="00476233">
      <w:pPr>
        <w:spacing w:after="60" w:line="300" w:lineRule="auto"/>
        <w:ind w:left="708"/>
        <w:rPr>
          <w:bCs/>
        </w:rPr>
      </w:pPr>
      <w:r w:rsidRPr="004C4F96">
        <w:rPr>
          <w:bCs/>
        </w:rPr>
        <w:t>dott. _____________________________, presidente del Collegio sindacale;</w:t>
      </w:r>
    </w:p>
    <w:p w14:paraId="47AAA662" w14:textId="77777777" w:rsidR="004C4F96" w:rsidRPr="004C4F96" w:rsidRDefault="004C4F96" w:rsidP="00476233">
      <w:pPr>
        <w:spacing w:after="60" w:line="300" w:lineRule="auto"/>
        <w:ind w:left="708"/>
        <w:rPr>
          <w:bCs/>
        </w:rPr>
      </w:pPr>
      <w:r w:rsidRPr="004C4F96">
        <w:rPr>
          <w:bCs/>
        </w:rPr>
        <w:t>dott. _____________________________, sindaco effettivo;</w:t>
      </w:r>
    </w:p>
    <w:p w14:paraId="78BDD809" w14:textId="77777777" w:rsidR="004C4F96" w:rsidRPr="004C4F96" w:rsidRDefault="004C4F96" w:rsidP="00476233">
      <w:pPr>
        <w:spacing w:after="60" w:line="300" w:lineRule="auto"/>
        <w:ind w:left="708"/>
        <w:rPr>
          <w:bCs/>
        </w:rPr>
      </w:pPr>
      <w:r w:rsidRPr="004C4F96">
        <w:rPr>
          <w:bCs/>
        </w:rPr>
        <w:t>dott. _____________________________, sindaco effettivo,</w:t>
      </w:r>
    </w:p>
    <w:p w14:paraId="775B3AC7" w14:textId="479D74C1" w:rsidR="004C4F96" w:rsidRDefault="004C4F96" w:rsidP="00476233">
      <w:pPr>
        <w:spacing w:after="60" w:line="300" w:lineRule="auto"/>
        <w:jc w:val="both"/>
        <w:rPr>
          <w:bCs/>
        </w:rPr>
      </w:pPr>
      <w:r w:rsidRPr="005E2822">
        <w:rPr>
          <w:bCs/>
        </w:rPr>
        <w:t xml:space="preserve">per procedere alla denuncia al Tribunale ai sensi dell’art. 2409 c.c. e </w:t>
      </w:r>
      <w:r w:rsidR="00FF5A1F">
        <w:rPr>
          <w:bCs/>
        </w:rPr>
        <w:t>secondo le raccomandazioni contenute nel</w:t>
      </w:r>
      <w:r w:rsidRPr="005E2822">
        <w:rPr>
          <w:bCs/>
        </w:rPr>
        <w:t xml:space="preserve">la </w:t>
      </w:r>
      <w:hyperlink r:id="rId98" w:anchor="page=96" w:history="1">
        <w:r w:rsidRPr="005E2822">
          <w:rPr>
            <w:rStyle w:val="Collegamentoipertestuale"/>
            <w:bCs/>
          </w:rPr>
          <w:t>Norma 6.4.</w:t>
        </w:r>
      </w:hyperlink>
      <w:r w:rsidRPr="005E2822">
        <w:rPr>
          <w:bCs/>
        </w:rPr>
        <w:t xml:space="preserve"> delle “</w:t>
      </w:r>
      <w:r w:rsidRPr="005E2822">
        <w:rPr>
          <w:bCs/>
          <w:i/>
        </w:rPr>
        <w:t>Norme di comportamento del Collegio sindacale</w:t>
      </w:r>
      <w:r w:rsidRPr="005E2822">
        <w:rPr>
          <w:bCs/>
        </w:rPr>
        <w:t xml:space="preserve"> </w:t>
      </w:r>
      <w:r w:rsidRPr="005E2822">
        <w:rPr>
          <w:bCs/>
          <w:i/>
        </w:rPr>
        <w:t>di società non quotate</w:t>
      </w:r>
      <w:r w:rsidRPr="005E2822">
        <w:rPr>
          <w:bCs/>
        </w:rPr>
        <w:t>”, emanate dal CNDCEC</w:t>
      </w:r>
      <w:r w:rsidR="00FF5A1F">
        <w:rPr>
          <w:bCs/>
        </w:rPr>
        <w:t xml:space="preserve"> </w:t>
      </w:r>
      <w:r w:rsidR="00594719">
        <w:rPr>
          <w:bCs/>
        </w:rPr>
        <w:t xml:space="preserve">nel mese </w:t>
      </w:r>
      <w:r w:rsidR="00FF5A1F">
        <w:rPr>
          <w:bCs/>
        </w:rPr>
        <w:t xml:space="preserve"> dicembre 2020 </w:t>
      </w:r>
      <w:r w:rsidRPr="005E2822">
        <w:rPr>
          <w:bCs/>
        </w:rPr>
        <w:t xml:space="preserve"> e vigenti dal</w:t>
      </w:r>
      <w:r w:rsidR="00FF5A1F">
        <w:rPr>
          <w:bCs/>
        </w:rPr>
        <w:t xml:space="preserve"> </w:t>
      </w:r>
      <w:r w:rsidRPr="005E2822">
        <w:rPr>
          <w:bCs/>
        </w:rPr>
        <w:t>1° gennaio 2021.</w:t>
      </w:r>
    </w:p>
    <w:p w14:paraId="2F7370DF" w14:textId="40EA4B65" w:rsidR="004C4F96" w:rsidRPr="004C4F96" w:rsidRDefault="004C4F96" w:rsidP="00476233">
      <w:pPr>
        <w:spacing w:after="60" w:line="300" w:lineRule="auto"/>
        <w:jc w:val="both"/>
        <w:rPr>
          <w:bCs/>
        </w:rPr>
      </w:pPr>
      <w:r w:rsidRPr="004C4F96">
        <w:rPr>
          <w:bCs/>
        </w:rPr>
        <w:t>[Il presidente del Collegio sindacale rileva che:</w:t>
      </w:r>
    </w:p>
    <w:p w14:paraId="7ABDFA2B" w14:textId="705C6883" w:rsidR="004C4F96" w:rsidRPr="00E748E6" w:rsidRDefault="004C4F96" w:rsidP="000B0EE2">
      <w:pPr>
        <w:pStyle w:val="Paragrafoelenco"/>
        <w:numPr>
          <w:ilvl w:val="0"/>
          <w:numId w:val="118"/>
        </w:numPr>
        <w:spacing w:after="60" w:line="300" w:lineRule="auto"/>
        <w:jc w:val="both"/>
        <w:rPr>
          <w:bCs/>
        </w:rPr>
      </w:pPr>
      <w:r w:rsidRPr="00E748E6">
        <w:rPr>
          <w:bCs/>
        </w:rPr>
        <w:t>ad esso presidente il sistema di video – audio conferenza utilizzato – ……………… – consente di accertare inequivocabilmente l’identità e la legittimazione degli intervenuti e di regolare lo svolgimento dell’adunanza;</w:t>
      </w:r>
    </w:p>
    <w:p w14:paraId="653337AF" w14:textId="09E6C51A" w:rsidR="004C4F96" w:rsidRPr="00E748E6" w:rsidRDefault="004C4F96" w:rsidP="000B0EE2">
      <w:pPr>
        <w:pStyle w:val="Paragrafoelenco"/>
        <w:numPr>
          <w:ilvl w:val="0"/>
          <w:numId w:val="118"/>
        </w:numPr>
        <w:spacing w:after="60" w:line="300" w:lineRule="auto"/>
        <w:jc w:val="both"/>
        <w:rPr>
          <w:bCs/>
        </w:rPr>
      </w:pPr>
      <w:r w:rsidRPr="00E748E6">
        <w:rPr>
          <w:bCs/>
        </w:rPr>
        <w:t>al sindaco effettivo …………</w:t>
      </w:r>
      <w:proofErr w:type="gramStart"/>
      <w:r w:rsidRPr="00E748E6">
        <w:rPr>
          <w:bCs/>
        </w:rPr>
        <w:t>…….</w:t>
      </w:r>
      <w:proofErr w:type="gramEnd"/>
      <w:r w:rsidRPr="00E748E6">
        <w:rPr>
          <w:bCs/>
        </w:rPr>
        <w:t>, in qualità di soggetto verbalizzante, è consentito di percepire adeguatamente gli eventi oggetto di verbalizzazione;</w:t>
      </w:r>
    </w:p>
    <w:p w14:paraId="78EC1C59" w14:textId="486CAD01" w:rsidR="004C4F96" w:rsidRPr="00E748E6" w:rsidRDefault="004C4F96" w:rsidP="000B0EE2">
      <w:pPr>
        <w:pStyle w:val="Paragrafoelenco"/>
        <w:numPr>
          <w:ilvl w:val="0"/>
          <w:numId w:val="118"/>
        </w:numPr>
        <w:spacing w:after="60" w:line="300" w:lineRule="auto"/>
        <w:jc w:val="both"/>
        <w:rPr>
          <w:bCs/>
        </w:rPr>
      </w:pPr>
      <w:r w:rsidRPr="00E748E6">
        <w:rPr>
          <w:bCs/>
        </w:rPr>
        <w:t>è consentito agli intervenuti di partecipare in tempo reale alla discussione e alla votazione simultanea sugli argomenti all’ordine del giorno, nonché di visionare, ricevere o trasmettere documenti;</w:t>
      </w:r>
    </w:p>
    <w:p w14:paraId="15087221" w14:textId="77777777" w:rsidR="004C4F96" w:rsidRPr="004C4F96" w:rsidRDefault="004C4F96" w:rsidP="00476233">
      <w:pPr>
        <w:spacing w:after="60" w:line="300" w:lineRule="auto"/>
        <w:jc w:val="both"/>
        <w:rPr>
          <w:bCs/>
        </w:rPr>
      </w:pPr>
      <w:r w:rsidRPr="004C4F96">
        <w:rPr>
          <w:bCs/>
        </w:rPr>
        <w:t>con comunicazione in data ……</w:t>
      </w:r>
      <w:proofErr w:type="gramStart"/>
      <w:r w:rsidRPr="004C4F96">
        <w:rPr>
          <w:bCs/>
        </w:rPr>
        <w:t>…….</w:t>
      </w:r>
      <w:proofErr w:type="gramEnd"/>
      <w:r w:rsidRPr="004C4F96">
        <w:rPr>
          <w:bCs/>
        </w:rPr>
        <w:t>…. il/la signor/a ……………………. ha reso note le modalità di collegamento].</w:t>
      </w:r>
    </w:p>
    <w:p w14:paraId="000F0FC5" w14:textId="77777777" w:rsidR="004C4F96" w:rsidRPr="004C4F96" w:rsidRDefault="004C4F96" w:rsidP="00476233">
      <w:pPr>
        <w:spacing w:after="60" w:line="300" w:lineRule="auto"/>
        <w:jc w:val="both"/>
        <w:rPr>
          <w:bCs/>
        </w:rPr>
      </w:pPr>
      <w:r w:rsidRPr="004C4F96">
        <w:rPr>
          <w:bCs/>
        </w:rPr>
        <w:t>Sono altresì presenti [</w:t>
      </w:r>
      <w:r w:rsidRPr="004C4F96">
        <w:rPr>
          <w:bCs/>
          <w:i/>
          <w:iCs/>
        </w:rPr>
        <w:t>ovvero</w:t>
      </w:r>
      <w:r w:rsidRPr="004C4F96">
        <w:rPr>
          <w:bCs/>
        </w:rPr>
        <w:t>: collegati]:</w:t>
      </w:r>
    </w:p>
    <w:p w14:paraId="5CDC9962" w14:textId="77777777" w:rsidR="004C4F96" w:rsidRPr="004C4F96" w:rsidRDefault="004C4F96" w:rsidP="00A90AFF">
      <w:pPr>
        <w:spacing w:after="60" w:line="300" w:lineRule="auto"/>
        <w:ind w:left="708"/>
        <w:jc w:val="both"/>
        <w:rPr>
          <w:bCs/>
        </w:rPr>
      </w:pPr>
      <w:r w:rsidRPr="004C4F96">
        <w:rPr>
          <w:bCs/>
        </w:rPr>
        <w:t>_______________, in qualità di _______________;</w:t>
      </w:r>
    </w:p>
    <w:p w14:paraId="15F533E0" w14:textId="77777777" w:rsidR="004C4F96" w:rsidRPr="004C4F96" w:rsidRDefault="004C4F96" w:rsidP="00A90AFF">
      <w:pPr>
        <w:spacing w:after="60" w:line="300" w:lineRule="auto"/>
        <w:ind w:left="708"/>
        <w:jc w:val="both"/>
        <w:rPr>
          <w:bCs/>
        </w:rPr>
      </w:pPr>
      <w:r w:rsidRPr="004C4F96">
        <w:rPr>
          <w:bCs/>
        </w:rPr>
        <w:t>_______________, con funzione di ____________.</w:t>
      </w:r>
    </w:p>
    <w:p w14:paraId="3710D3C9" w14:textId="01A04666" w:rsidR="005E2822" w:rsidRPr="005E2822" w:rsidRDefault="005E2822" w:rsidP="00476233">
      <w:pPr>
        <w:spacing w:after="60" w:line="300" w:lineRule="auto"/>
        <w:jc w:val="both"/>
        <w:rPr>
          <w:bCs/>
        </w:rPr>
      </w:pPr>
      <w:r w:rsidRPr="005E2822">
        <w:rPr>
          <w:bCs/>
        </w:rPr>
        <w:t>Premesso che:</w:t>
      </w:r>
    </w:p>
    <w:p w14:paraId="6E8578E1" w14:textId="091B20E2" w:rsidR="005E2822" w:rsidRPr="00E748E6" w:rsidRDefault="005E2822" w:rsidP="000B0EE2">
      <w:pPr>
        <w:pStyle w:val="Paragrafoelenco"/>
        <w:numPr>
          <w:ilvl w:val="0"/>
          <w:numId w:val="119"/>
        </w:numPr>
        <w:spacing w:after="60" w:line="300" w:lineRule="auto"/>
        <w:jc w:val="both"/>
        <w:rPr>
          <w:bCs/>
        </w:rPr>
      </w:pPr>
      <w:r w:rsidRPr="00E748E6">
        <w:rPr>
          <w:bCs/>
        </w:rPr>
        <w:t xml:space="preserve">in data __/__/_____, a seguito dei riscontri effettuati in occasione dello svolgimento della funzione di vigilanza </w:t>
      </w:r>
      <w:r w:rsidR="00DB0F9A" w:rsidRPr="00E748E6">
        <w:rPr>
          <w:bCs/>
        </w:rPr>
        <w:t xml:space="preserve">che a esso </w:t>
      </w:r>
      <w:r w:rsidR="00B05D16" w:rsidRPr="00E748E6">
        <w:rPr>
          <w:bCs/>
        </w:rPr>
        <w:t xml:space="preserve">compete </w:t>
      </w:r>
      <w:r w:rsidR="00DB0F9A" w:rsidRPr="00E748E6">
        <w:rPr>
          <w:bCs/>
          <w:i/>
          <w:iCs/>
        </w:rPr>
        <w:t>ex</w:t>
      </w:r>
      <w:r w:rsidR="00DB0F9A" w:rsidRPr="00E748E6">
        <w:rPr>
          <w:bCs/>
        </w:rPr>
        <w:t xml:space="preserve"> art. 2403, co.</w:t>
      </w:r>
      <w:proofErr w:type="gramStart"/>
      <w:r w:rsidR="00DB0F9A" w:rsidRPr="00E748E6">
        <w:rPr>
          <w:bCs/>
        </w:rPr>
        <w:t>1,  c.c.</w:t>
      </w:r>
      <w:proofErr w:type="gramEnd"/>
      <w:r w:rsidR="00DB0F9A" w:rsidRPr="00E748E6">
        <w:rPr>
          <w:bCs/>
        </w:rPr>
        <w:t xml:space="preserve"> ,</w:t>
      </w:r>
      <w:r w:rsidRPr="00E748E6">
        <w:rPr>
          <w:bCs/>
        </w:rPr>
        <w:t>tenuto conto della natura, delle caratteristiche dell’attività esercitata e delle dimensioni della società, il Collegio sindacale ha maturato il fondato sospetto del compimento da parte dell’organo di amministrazione, in violazione dei doveri di gestione, delle seguenti gravi irregolarità:</w:t>
      </w:r>
    </w:p>
    <w:p w14:paraId="117B3100" w14:textId="77777777" w:rsidR="005E2822" w:rsidRPr="005E2822" w:rsidRDefault="005E2822" w:rsidP="00A90AFF">
      <w:pPr>
        <w:spacing w:after="60" w:line="300" w:lineRule="auto"/>
        <w:ind w:left="360"/>
        <w:jc w:val="both"/>
        <w:rPr>
          <w:bCs/>
        </w:rPr>
      </w:pPr>
      <w:r w:rsidRPr="005E2822">
        <w:rPr>
          <w:bCs/>
        </w:rPr>
        <w:t>a) __________________;</w:t>
      </w:r>
    </w:p>
    <w:p w14:paraId="3E1377C9" w14:textId="77777777" w:rsidR="005E2822" w:rsidRPr="005E2822" w:rsidRDefault="005E2822" w:rsidP="00A90AFF">
      <w:pPr>
        <w:spacing w:after="60" w:line="300" w:lineRule="auto"/>
        <w:ind w:left="360"/>
        <w:jc w:val="both"/>
        <w:rPr>
          <w:bCs/>
        </w:rPr>
      </w:pPr>
      <w:r w:rsidRPr="005E2822">
        <w:rPr>
          <w:bCs/>
        </w:rPr>
        <w:t>b) __________________;</w:t>
      </w:r>
    </w:p>
    <w:p w14:paraId="0BE728FF" w14:textId="77777777" w:rsidR="005E2822" w:rsidRPr="005E2822" w:rsidRDefault="005E2822" w:rsidP="00A90AFF">
      <w:pPr>
        <w:spacing w:after="60" w:line="300" w:lineRule="auto"/>
        <w:ind w:left="360"/>
        <w:jc w:val="both"/>
        <w:rPr>
          <w:bCs/>
        </w:rPr>
      </w:pPr>
      <w:r w:rsidRPr="005E2822">
        <w:rPr>
          <w:bCs/>
        </w:rPr>
        <w:t>c) __________________;</w:t>
      </w:r>
    </w:p>
    <w:p w14:paraId="26592CCE" w14:textId="3BDB909E" w:rsidR="005E2822" w:rsidRPr="00E748E6" w:rsidRDefault="005E2822" w:rsidP="000B0EE2">
      <w:pPr>
        <w:pStyle w:val="Paragrafoelenco"/>
        <w:numPr>
          <w:ilvl w:val="0"/>
          <w:numId w:val="119"/>
        </w:numPr>
        <w:spacing w:after="60" w:line="300" w:lineRule="auto"/>
        <w:jc w:val="both"/>
        <w:rPr>
          <w:bCs/>
        </w:rPr>
      </w:pPr>
      <w:r w:rsidRPr="00E748E6">
        <w:rPr>
          <w:bCs/>
        </w:rPr>
        <w:t>successivamente, ovvero in data __/__/_____, il Collegio</w:t>
      </w:r>
      <w:r w:rsidR="004C4F96" w:rsidRPr="00E748E6">
        <w:rPr>
          <w:bCs/>
        </w:rPr>
        <w:t xml:space="preserve"> sindacale</w:t>
      </w:r>
      <w:r w:rsidRPr="00E748E6">
        <w:rPr>
          <w:bCs/>
        </w:rPr>
        <w:t xml:space="preserve"> ha evidenziato all’organo di amministrazione i </w:t>
      </w:r>
      <w:proofErr w:type="gramStart"/>
      <w:r w:rsidRPr="00E748E6">
        <w:rPr>
          <w:bCs/>
        </w:rPr>
        <w:t>summenzionati</w:t>
      </w:r>
      <w:proofErr w:type="gramEnd"/>
      <w:r w:rsidRPr="00E748E6">
        <w:rPr>
          <w:bCs/>
        </w:rPr>
        <w:t xml:space="preserve"> sospetti delle gravi irregolarità in quanto potenzial</w:t>
      </w:r>
      <w:r w:rsidR="009976ED" w:rsidRPr="00E748E6">
        <w:rPr>
          <w:bCs/>
        </w:rPr>
        <w:t>mente dannosi</w:t>
      </w:r>
      <w:r w:rsidRPr="00E748E6">
        <w:rPr>
          <w:bCs/>
        </w:rPr>
        <w:t xml:space="preserve"> per la società o una società controllata </w:t>
      </w:r>
      <w:r w:rsidR="00DB0F9A" w:rsidRPr="00E748E6">
        <w:rPr>
          <w:bCs/>
        </w:rPr>
        <w:t>(</w:t>
      </w:r>
      <w:r w:rsidRPr="00E748E6">
        <w:rPr>
          <w:bCs/>
          <w:i/>
        </w:rPr>
        <w:t>ovvero</w:t>
      </w:r>
      <w:r w:rsidRPr="00E748E6">
        <w:rPr>
          <w:bCs/>
        </w:rPr>
        <w:t>: più società controllate</w:t>
      </w:r>
      <w:r w:rsidR="00DB0F9A" w:rsidRPr="00E748E6">
        <w:rPr>
          <w:bCs/>
        </w:rPr>
        <w:t>)</w:t>
      </w:r>
      <w:r w:rsidRPr="00E748E6">
        <w:rPr>
          <w:bCs/>
        </w:rPr>
        <w:t>;</w:t>
      </w:r>
    </w:p>
    <w:p w14:paraId="3A150256" w14:textId="2AD165DD" w:rsidR="005E2822" w:rsidRPr="00E748E6" w:rsidRDefault="005E2822" w:rsidP="000B0EE2">
      <w:pPr>
        <w:pStyle w:val="Paragrafoelenco"/>
        <w:numPr>
          <w:ilvl w:val="0"/>
          <w:numId w:val="119"/>
        </w:numPr>
        <w:spacing w:after="60" w:line="300" w:lineRule="auto"/>
        <w:jc w:val="both"/>
        <w:rPr>
          <w:bCs/>
        </w:rPr>
      </w:pPr>
      <w:r w:rsidRPr="00E748E6" w:rsidDel="00DB0F9A">
        <w:rPr>
          <w:bCs/>
        </w:rPr>
        <w:lastRenderedPageBreak/>
        <w:t xml:space="preserve">che in data __/__/_____ il Collegio </w:t>
      </w:r>
      <w:r w:rsidR="004C4F96" w:rsidRPr="00E748E6" w:rsidDel="00DB0F9A">
        <w:rPr>
          <w:bCs/>
        </w:rPr>
        <w:t xml:space="preserve">sindacale </w:t>
      </w:r>
      <w:r w:rsidRPr="00E748E6" w:rsidDel="00DB0F9A">
        <w:rPr>
          <w:bCs/>
        </w:rPr>
        <w:t>ha provveduto a sollecitare l’organo di amministrazione per adottare opportuni provvedimenti (</w:t>
      </w:r>
      <w:r w:rsidRPr="00E748E6" w:rsidDel="00DB0F9A">
        <w:rPr>
          <w:bCs/>
          <w:i/>
          <w:iCs/>
        </w:rPr>
        <w:t>ovvero</w:t>
      </w:r>
      <w:r w:rsidRPr="00E748E6" w:rsidDel="00DB0F9A">
        <w:rPr>
          <w:bCs/>
        </w:rPr>
        <w:t xml:space="preserve"> a convocare l’assemblea per denunciare i fatti ai sensi dell’art. 2406 c.c.);</w:t>
      </w:r>
    </w:p>
    <w:p w14:paraId="475F3E65" w14:textId="3AF820FA" w:rsidR="00D74181" w:rsidRPr="00E748E6" w:rsidDel="00DB0F9A" w:rsidRDefault="00D74181" w:rsidP="000B0EE2">
      <w:pPr>
        <w:pStyle w:val="Paragrafoelenco"/>
        <w:numPr>
          <w:ilvl w:val="0"/>
          <w:numId w:val="119"/>
        </w:numPr>
        <w:spacing w:after="60" w:line="300" w:lineRule="auto"/>
        <w:jc w:val="both"/>
        <w:rPr>
          <w:bCs/>
        </w:rPr>
      </w:pPr>
      <w:r w:rsidRPr="00E748E6">
        <w:rPr>
          <w:bCs/>
        </w:rPr>
        <w:t>che a oggi non risultano adottati provvedimenti da parte dell’organo di amministrazione diretti a rimuovere i segnalati sospetti di gravi irregolarità nella gestione;</w:t>
      </w:r>
    </w:p>
    <w:p w14:paraId="5D11D919" w14:textId="5F04C9AE" w:rsidR="005E2822" w:rsidRPr="00E748E6" w:rsidRDefault="005E2822" w:rsidP="000B0EE2">
      <w:pPr>
        <w:pStyle w:val="Paragrafoelenco"/>
        <w:numPr>
          <w:ilvl w:val="0"/>
          <w:numId w:val="119"/>
        </w:numPr>
        <w:spacing w:after="60" w:line="300" w:lineRule="auto"/>
        <w:jc w:val="both"/>
        <w:rPr>
          <w:bCs/>
        </w:rPr>
      </w:pPr>
      <w:r w:rsidRPr="00E748E6">
        <w:rPr>
          <w:bCs/>
        </w:rPr>
        <w:t>che la comunicazione all’organo di amministrazione (</w:t>
      </w:r>
      <w:r w:rsidRPr="00E748E6">
        <w:rPr>
          <w:bCs/>
          <w:i/>
          <w:iCs/>
        </w:rPr>
        <w:t>ovvero</w:t>
      </w:r>
      <w:r w:rsidRPr="00E748E6">
        <w:rPr>
          <w:bCs/>
        </w:rPr>
        <w:t xml:space="preserve"> la convocazione dell’assemblea) ha dato esiti negativi.</w:t>
      </w:r>
    </w:p>
    <w:p w14:paraId="0F3BFA2F" w14:textId="66D68413" w:rsidR="005E2822" w:rsidRPr="005E2822" w:rsidRDefault="005E2822" w:rsidP="00476233">
      <w:pPr>
        <w:spacing w:after="60" w:line="300" w:lineRule="auto"/>
        <w:jc w:val="both"/>
        <w:rPr>
          <w:bCs/>
        </w:rPr>
      </w:pPr>
      <w:r w:rsidRPr="005E2822">
        <w:rPr>
          <w:bCs/>
        </w:rPr>
        <w:t>Tanto premesso, il Collegio sindacale, dopo ampia discussione, all’unanimità [</w:t>
      </w:r>
      <w:r w:rsidRPr="005E2822">
        <w:rPr>
          <w:bCs/>
          <w:i/>
        </w:rPr>
        <w:t>ovvero</w:t>
      </w:r>
      <w:r w:rsidRPr="005E2822">
        <w:rPr>
          <w:bCs/>
        </w:rPr>
        <w:t>: a maggioranza e con il dissenso del sindaco _________________ che ha motivato il proprio dissenso come segue “___________________________”] ha deliberato di:</w:t>
      </w:r>
    </w:p>
    <w:p w14:paraId="24283784" w14:textId="24FCBF84" w:rsidR="005E2822" w:rsidRPr="00E748E6" w:rsidRDefault="005E2822" w:rsidP="000B0EE2">
      <w:pPr>
        <w:pStyle w:val="Paragrafoelenco"/>
        <w:numPr>
          <w:ilvl w:val="0"/>
          <w:numId w:val="120"/>
        </w:numPr>
        <w:spacing w:after="60" w:line="300" w:lineRule="auto"/>
        <w:jc w:val="both"/>
        <w:rPr>
          <w:bCs/>
        </w:rPr>
      </w:pPr>
      <w:r w:rsidRPr="00E748E6">
        <w:rPr>
          <w:bCs/>
        </w:rPr>
        <w:t xml:space="preserve">provvedere a presentare denuncia </w:t>
      </w:r>
      <w:r w:rsidRPr="00E748E6">
        <w:rPr>
          <w:bCs/>
          <w:i/>
        </w:rPr>
        <w:t>ex</w:t>
      </w:r>
      <w:r w:rsidRPr="00E748E6">
        <w:rPr>
          <w:bCs/>
        </w:rPr>
        <w:t xml:space="preserve"> art. 2409 c.c. al Tribunale delle Imprese di _________________ rappresentando la grave situazione della società;</w:t>
      </w:r>
    </w:p>
    <w:p w14:paraId="686DC832" w14:textId="6E6CE939" w:rsidR="005E2822" w:rsidRPr="00E748E6" w:rsidRDefault="005E2822" w:rsidP="000B0EE2">
      <w:pPr>
        <w:pStyle w:val="Paragrafoelenco"/>
        <w:numPr>
          <w:ilvl w:val="0"/>
          <w:numId w:val="120"/>
        </w:numPr>
        <w:spacing w:after="60" w:line="300" w:lineRule="auto"/>
        <w:jc w:val="both"/>
        <w:rPr>
          <w:bCs/>
        </w:rPr>
      </w:pPr>
      <w:r w:rsidRPr="00E748E6">
        <w:rPr>
          <w:bCs/>
        </w:rPr>
        <w:t>farsi assistere dall’avv. ______________________ ai fini della denuncia;</w:t>
      </w:r>
    </w:p>
    <w:p w14:paraId="56A61548" w14:textId="467C88F7" w:rsidR="005E2822" w:rsidRDefault="005E2822" w:rsidP="000B0EE2">
      <w:pPr>
        <w:pStyle w:val="Paragrafoelenco"/>
        <w:numPr>
          <w:ilvl w:val="0"/>
          <w:numId w:val="120"/>
        </w:numPr>
        <w:spacing w:after="60" w:line="300" w:lineRule="auto"/>
        <w:jc w:val="both"/>
        <w:rPr>
          <w:bCs/>
        </w:rPr>
      </w:pPr>
      <w:r w:rsidRPr="00E748E6">
        <w:rPr>
          <w:bCs/>
        </w:rPr>
        <w:t xml:space="preserve">delegare il presidente del Collegio sindacale </w:t>
      </w:r>
      <w:r w:rsidR="00D74181" w:rsidRPr="00E748E6">
        <w:rPr>
          <w:bCs/>
        </w:rPr>
        <w:t xml:space="preserve">di compiere tutti gli atti e gli adempimenti che si rendano necessari inclusa la facoltà di </w:t>
      </w:r>
      <w:r w:rsidRPr="00E748E6">
        <w:rPr>
          <w:bCs/>
        </w:rPr>
        <w:t>conferire procura a</w:t>
      </w:r>
      <w:r w:rsidR="004C4F96" w:rsidRPr="00E748E6">
        <w:rPr>
          <w:bCs/>
        </w:rPr>
        <w:t>l</w:t>
      </w:r>
      <w:r w:rsidRPr="00E748E6">
        <w:rPr>
          <w:bCs/>
        </w:rPr>
        <w:t xml:space="preserve"> legale designato.</w:t>
      </w:r>
    </w:p>
    <w:p w14:paraId="329F3756" w14:textId="77777777" w:rsidR="008926F7" w:rsidRPr="00E748E6" w:rsidRDefault="008926F7" w:rsidP="008926F7">
      <w:pPr>
        <w:pStyle w:val="Paragrafoelenco"/>
        <w:spacing w:after="60" w:line="300" w:lineRule="auto"/>
        <w:ind w:left="360"/>
        <w:jc w:val="both"/>
        <w:rPr>
          <w:bC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8926F7" w:rsidRPr="009A496C" w14:paraId="5FF8E589" w14:textId="77777777" w:rsidTr="00064907">
        <w:trPr>
          <w:trHeight w:val="510"/>
        </w:trPr>
        <w:tc>
          <w:tcPr>
            <w:tcW w:w="6771" w:type="dxa"/>
            <w:hideMark/>
          </w:tcPr>
          <w:p w14:paraId="30BCFF42" w14:textId="77777777" w:rsidR="008926F7" w:rsidRPr="009A496C" w:rsidRDefault="008926F7" w:rsidP="00064907">
            <w:pPr>
              <w:spacing w:after="60" w:line="300" w:lineRule="auto"/>
              <w:jc w:val="both"/>
            </w:pPr>
            <w:r w:rsidRPr="009A496C">
              <w:rPr>
                <w:i/>
              </w:rPr>
              <w:t>Luogo, data</w:t>
            </w:r>
          </w:p>
        </w:tc>
        <w:tc>
          <w:tcPr>
            <w:tcW w:w="3007" w:type="dxa"/>
            <w:hideMark/>
          </w:tcPr>
          <w:p w14:paraId="5D995FB1" w14:textId="77777777" w:rsidR="008926F7" w:rsidRPr="009A496C" w:rsidRDefault="008926F7" w:rsidP="00064907">
            <w:pPr>
              <w:spacing w:after="60" w:line="300" w:lineRule="auto"/>
              <w:jc w:val="both"/>
            </w:pPr>
            <w:r w:rsidRPr="009A496C">
              <w:t xml:space="preserve">Il </w:t>
            </w:r>
            <w:r>
              <w:t>C</w:t>
            </w:r>
            <w:r w:rsidRPr="009A496C">
              <w:t>ollegio sindacale</w:t>
            </w:r>
          </w:p>
        </w:tc>
      </w:tr>
      <w:tr w:rsidR="008926F7" w:rsidRPr="009A496C" w14:paraId="77B3D1CA" w14:textId="77777777" w:rsidTr="00064907">
        <w:trPr>
          <w:trHeight w:val="510"/>
        </w:trPr>
        <w:tc>
          <w:tcPr>
            <w:tcW w:w="6771" w:type="dxa"/>
          </w:tcPr>
          <w:p w14:paraId="6A8AA99C" w14:textId="77777777" w:rsidR="008926F7" w:rsidRPr="009A496C" w:rsidRDefault="008926F7" w:rsidP="00064907">
            <w:pPr>
              <w:spacing w:after="60" w:line="300" w:lineRule="auto"/>
              <w:jc w:val="both"/>
            </w:pPr>
          </w:p>
        </w:tc>
        <w:tc>
          <w:tcPr>
            <w:tcW w:w="3007" w:type="dxa"/>
          </w:tcPr>
          <w:p w14:paraId="6499B4A4" w14:textId="77777777" w:rsidR="008926F7" w:rsidRPr="009A496C" w:rsidRDefault="008926F7" w:rsidP="00064907">
            <w:pPr>
              <w:spacing w:after="60" w:line="300" w:lineRule="auto"/>
              <w:jc w:val="both"/>
            </w:pPr>
            <w:r w:rsidRPr="009A496C">
              <w:t>_________________</w:t>
            </w:r>
          </w:p>
        </w:tc>
      </w:tr>
      <w:tr w:rsidR="008926F7" w:rsidRPr="009A496C" w14:paraId="57FD5B93" w14:textId="77777777" w:rsidTr="00064907">
        <w:trPr>
          <w:trHeight w:val="510"/>
        </w:trPr>
        <w:tc>
          <w:tcPr>
            <w:tcW w:w="6771" w:type="dxa"/>
          </w:tcPr>
          <w:p w14:paraId="488426E5" w14:textId="77777777" w:rsidR="008926F7" w:rsidRPr="009A496C" w:rsidRDefault="008926F7" w:rsidP="00064907">
            <w:pPr>
              <w:spacing w:after="60" w:line="300" w:lineRule="auto"/>
              <w:jc w:val="both"/>
            </w:pPr>
          </w:p>
        </w:tc>
        <w:tc>
          <w:tcPr>
            <w:tcW w:w="3007" w:type="dxa"/>
          </w:tcPr>
          <w:p w14:paraId="10D50A6B" w14:textId="77777777" w:rsidR="008926F7" w:rsidRPr="009A496C" w:rsidRDefault="008926F7" w:rsidP="00064907">
            <w:pPr>
              <w:spacing w:after="60" w:line="300" w:lineRule="auto"/>
              <w:jc w:val="both"/>
            </w:pPr>
            <w:r w:rsidRPr="009A496C">
              <w:t>_________________</w:t>
            </w:r>
          </w:p>
        </w:tc>
      </w:tr>
      <w:tr w:rsidR="008926F7" w:rsidRPr="009A496C" w14:paraId="752903D5" w14:textId="77777777" w:rsidTr="00064907">
        <w:trPr>
          <w:trHeight w:val="510"/>
        </w:trPr>
        <w:tc>
          <w:tcPr>
            <w:tcW w:w="6771" w:type="dxa"/>
          </w:tcPr>
          <w:p w14:paraId="2DAEF2CA" w14:textId="77777777" w:rsidR="008926F7" w:rsidRPr="009A496C" w:rsidRDefault="008926F7" w:rsidP="00064907">
            <w:pPr>
              <w:spacing w:after="60" w:line="300" w:lineRule="auto"/>
              <w:jc w:val="both"/>
            </w:pPr>
          </w:p>
        </w:tc>
        <w:tc>
          <w:tcPr>
            <w:tcW w:w="3007" w:type="dxa"/>
          </w:tcPr>
          <w:p w14:paraId="2BA507CD" w14:textId="77777777" w:rsidR="008926F7" w:rsidRPr="009A496C" w:rsidRDefault="008926F7" w:rsidP="00064907">
            <w:pPr>
              <w:spacing w:after="60" w:line="300" w:lineRule="auto"/>
              <w:jc w:val="both"/>
            </w:pPr>
            <w:r w:rsidRPr="009A496C">
              <w:t>_________________</w:t>
            </w:r>
          </w:p>
        </w:tc>
      </w:tr>
    </w:tbl>
    <w:p w14:paraId="3C8B534F" w14:textId="77777777" w:rsidR="005E2822" w:rsidRPr="005E2822" w:rsidRDefault="005E2822" w:rsidP="009B5EA7">
      <w:pPr>
        <w:spacing w:after="60" w:line="300" w:lineRule="auto"/>
        <w:rPr>
          <w:b/>
        </w:rPr>
      </w:pPr>
    </w:p>
    <w:p w14:paraId="4D33D3A7" w14:textId="77777777" w:rsidR="008926F7" w:rsidRDefault="008926F7" w:rsidP="008926F7">
      <w:pPr>
        <w:spacing w:after="60" w:line="300" w:lineRule="auto"/>
        <w:jc w:val="both"/>
      </w:pPr>
      <w:r w:rsidRPr="003D3628">
        <w:t>[</w:t>
      </w:r>
      <w:r w:rsidRPr="003D3628">
        <w:rPr>
          <w:i/>
          <w:iCs/>
        </w:rPr>
        <w:t>In caso di riunione in video</w:t>
      </w:r>
      <w:r>
        <w:rPr>
          <w:i/>
          <w:iCs/>
        </w:rPr>
        <w:t xml:space="preserve">-audio </w:t>
      </w:r>
      <w:r w:rsidRPr="003D3628">
        <w:rPr>
          <w:i/>
          <w:iCs/>
        </w:rPr>
        <w:t>conferenza:</w:t>
      </w:r>
      <w:r w:rsidRPr="003D3628">
        <w:t xml:space="preserve"> Il presente verbale è stato redatto sulla base delle annotazioni prese nel corso della riunione ed è approvato all’unanimità prima della sua trascrizione a libro]</w:t>
      </w:r>
    </w:p>
    <w:p w14:paraId="584B990A" w14:textId="77777777" w:rsidR="008926F7" w:rsidRPr="003D3628" w:rsidRDefault="008926F7" w:rsidP="008926F7">
      <w:pPr>
        <w:spacing w:after="60" w:line="300" w:lineRule="auto"/>
        <w:jc w:val="both"/>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665"/>
        <w:gridCol w:w="2988"/>
      </w:tblGrid>
      <w:tr w:rsidR="008926F7" w:rsidRPr="009A496C" w14:paraId="5D6BC096" w14:textId="77777777" w:rsidTr="00064907">
        <w:trPr>
          <w:trHeight w:val="454"/>
        </w:trPr>
        <w:tc>
          <w:tcPr>
            <w:tcW w:w="6650" w:type="dxa"/>
            <w:gridSpan w:val="2"/>
            <w:hideMark/>
          </w:tcPr>
          <w:p w14:paraId="673AF9A2" w14:textId="77777777" w:rsidR="008926F7" w:rsidRPr="009A496C" w:rsidRDefault="008926F7" w:rsidP="00064907">
            <w:pPr>
              <w:spacing w:after="60" w:line="300" w:lineRule="auto"/>
              <w:jc w:val="both"/>
            </w:pPr>
            <w:r w:rsidRPr="009A496C">
              <w:rPr>
                <w:i/>
              </w:rPr>
              <w:t>Luogo, data</w:t>
            </w:r>
          </w:p>
        </w:tc>
        <w:tc>
          <w:tcPr>
            <w:tcW w:w="2988" w:type="dxa"/>
            <w:hideMark/>
          </w:tcPr>
          <w:p w14:paraId="5C87B65C" w14:textId="77777777" w:rsidR="008926F7" w:rsidRPr="009A496C" w:rsidRDefault="008926F7" w:rsidP="00064907">
            <w:pPr>
              <w:spacing w:after="60" w:line="300" w:lineRule="auto"/>
              <w:jc w:val="both"/>
            </w:pPr>
            <w:r w:rsidRPr="009A496C">
              <w:t xml:space="preserve">Il </w:t>
            </w:r>
            <w:r>
              <w:t>C</w:t>
            </w:r>
            <w:r w:rsidRPr="009A496C">
              <w:t>ollegio sindacale</w:t>
            </w:r>
          </w:p>
        </w:tc>
      </w:tr>
      <w:tr w:rsidR="008926F7" w:rsidRPr="009A496C" w14:paraId="28CE8816" w14:textId="77777777" w:rsidTr="00064907">
        <w:trPr>
          <w:trHeight w:val="454"/>
        </w:trPr>
        <w:tc>
          <w:tcPr>
            <w:tcW w:w="6650" w:type="dxa"/>
            <w:gridSpan w:val="2"/>
          </w:tcPr>
          <w:p w14:paraId="09C81A2E" w14:textId="77777777" w:rsidR="008926F7" w:rsidRPr="009A496C" w:rsidRDefault="008926F7" w:rsidP="00064907">
            <w:pPr>
              <w:spacing w:after="60" w:line="300" w:lineRule="auto"/>
              <w:jc w:val="both"/>
            </w:pPr>
          </w:p>
        </w:tc>
        <w:tc>
          <w:tcPr>
            <w:tcW w:w="2988" w:type="dxa"/>
          </w:tcPr>
          <w:p w14:paraId="5CA10876" w14:textId="77777777" w:rsidR="008926F7" w:rsidRPr="009A496C" w:rsidRDefault="008926F7" w:rsidP="00064907">
            <w:pPr>
              <w:spacing w:after="60" w:line="300" w:lineRule="auto"/>
              <w:jc w:val="both"/>
            </w:pPr>
            <w:r w:rsidRPr="009A496C">
              <w:t>_________________</w:t>
            </w:r>
          </w:p>
        </w:tc>
      </w:tr>
      <w:tr w:rsidR="008926F7" w:rsidRPr="009A496C" w14:paraId="50739666" w14:textId="77777777" w:rsidTr="00064907">
        <w:trPr>
          <w:trHeight w:val="454"/>
        </w:trPr>
        <w:tc>
          <w:tcPr>
            <w:tcW w:w="6650" w:type="dxa"/>
            <w:gridSpan w:val="2"/>
          </w:tcPr>
          <w:p w14:paraId="16477914" w14:textId="77777777" w:rsidR="008926F7" w:rsidRPr="009A496C" w:rsidRDefault="008926F7" w:rsidP="00064907">
            <w:pPr>
              <w:spacing w:after="60" w:line="300" w:lineRule="auto"/>
              <w:jc w:val="both"/>
            </w:pPr>
          </w:p>
        </w:tc>
        <w:tc>
          <w:tcPr>
            <w:tcW w:w="2988" w:type="dxa"/>
          </w:tcPr>
          <w:p w14:paraId="4EFCB9E0" w14:textId="77777777" w:rsidR="008926F7" w:rsidRPr="009A496C" w:rsidRDefault="008926F7" w:rsidP="00064907">
            <w:pPr>
              <w:spacing w:after="60" w:line="300" w:lineRule="auto"/>
              <w:jc w:val="both"/>
            </w:pPr>
            <w:r w:rsidRPr="009A496C">
              <w:t>_________________</w:t>
            </w:r>
          </w:p>
        </w:tc>
      </w:tr>
      <w:tr w:rsidR="008926F7" w:rsidRPr="009A496C" w14:paraId="2EE24A43" w14:textId="77777777" w:rsidTr="00064907">
        <w:trPr>
          <w:trHeight w:val="454"/>
        </w:trPr>
        <w:tc>
          <w:tcPr>
            <w:tcW w:w="6650" w:type="dxa"/>
            <w:gridSpan w:val="2"/>
          </w:tcPr>
          <w:p w14:paraId="7D5DA097" w14:textId="77777777" w:rsidR="008926F7" w:rsidRPr="009A496C" w:rsidRDefault="008926F7" w:rsidP="00064907">
            <w:pPr>
              <w:spacing w:after="60" w:line="300" w:lineRule="auto"/>
              <w:jc w:val="both"/>
            </w:pPr>
          </w:p>
        </w:tc>
        <w:tc>
          <w:tcPr>
            <w:tcW w:w="2988" w:type="dxa"/>
          </w:tcPr>
          <w:p w14:paraId="0BE6C362" w14:textId="77777777" w:rsidR="008926F7" w:rsidRPr="009A496C" w:rsidRDefault="008926F7" w:rsidP="00064907">
            <w:pPr>
              <w:spacing w:after="60" w:line="300" w:lineRule="auto"/>
              <w:jc w:val="both"/>
            </w:pPr>
            <w:r w:rsidRPr="009A496C">
              <w:t>_________________</w:t>
            </w:r>
          </w:p>
        </w:tc>
      </w:tr>
      <w:tr w:rsidR="008926F7" w:rsidRPr="00220DD5" w14:paraId="0B52DD51" w14:textId="77777777" w:rsidTr="00064907">
        <w:tblPrEx>
          <w:tblBorders>
            <w:top w:val="single" w:sz="12" w:space="0" w:color="002060"/>
            <w:bottom w:val="single" w:sz="12" w:space="0" w:color="002060"/>
            <w:insideH w:val="single" w:sz="4" w:space="0" w:color="002060"/>
            <w:insideV w:val="single" w:sz="4" w:space="0" w:color="002060"/>
          </w:tblBorders>
        </w:tblPrEx>
        <w:trPr>
          <w:gridAfter w:val="2"/>
          <w:wAfter w:w="7653" w:type="dxa"/>
          <w:trHeight w:hRule="exact" w:val="340"/>
        </w:trPr>
        <w:tc>
          <w:tcPr>
            <w:tcW w:w="1985" w:type="dxa"/>
            <w:shd w:val="clear" w:color="auto" w:fill="002060"/>
            <w:vAlign w:val="center"/>
          </w:tcPr>
          <w:p w14:paraId="30997CBB" w14:textId="77777777" w:rsidR="008926F7" w:rsidRPr="00220DD5" w:rsidRDefault="008926F7" w:rsidP="00064907">
            <w:pPr>
              <w:spacing w:after="60" w:line="300" w:lineRule="auto"/>
              <w:rPr>
                <w:b/>
                <w:iCs/>
              </w:rPr>
            </w:pPr>
            <w:r w:rsidRPr="00220DD5">
              <w:rPr>
                <w:b/>
                <w:iCs/>
              </w:rPr>
              <w:t>Nota</w:t>
            </w:r>
          </w:p>
        </w:tc>
      </w:tr>
      <w:tr w:rsidR="008926F7" w:rsidRPr="00220DD5" w14:paraId="15A50471" w14:textId="77777777" w:rsidTr="00064907">
        <w:tblPrEx>
          <w:tblBorders>
            <w:top w:val="single" w:sz="12" w:space="0" w:color="002060"/>
            <w:bottom w:val="single" w:sz="12" w:space="0" w:color="002060"/>
            <w:insideH w:val="single" w:sz="4" w:space="0" w:color="002060"/>
            <w:insideV w:val="single" w:sz="4" w:space="0" w:color="002060"/>
          </w:tblBorders>
        </w:tblPrEx>
        <w:trPr>
          <w:trHeight w:val="2181"/>
        </w:trPr>
        <w:tc>
          <w:tcPr>
            <w:tcW w:w="9638" w:type="dxa"/>
            <w:gridSpan w:val="3"/>
            <w:tcBorders>
              <w:top w:val="single" w:sz="12" w:space="0" w:color="002060"/>
              <w:bottom w:val="single" w:sz="12" w:space="0" w:color="002060"/>
            </w:tcBorders>
            <w:vAlign w:val="center"/>
          </w:tcPr>
          <w:p w14:paraId="05011591" w14:textId="3BB85FA2" w:rsidR="008926F7" w:rsidRPr="001047AB" w:rsidRDefault="008926F7" w:rsidP="00A651AE">
            <w:pPr>
              <w:spacing w:after="60" w:line="300" w:lineRule="auto"/>
              <w:jc w:val="both"/>
              <w:rPr>
                <w:i/>
              </w:rPr>
            </w:pPr>
            <w:r w:rsidRPr="00D97A6A">
              <w:rPr>
                <w:bCs/>
                <w:i/>
                <w:sz w:val="20"/>
                <w:szCs w:val="20"/>
              </w:rPr>
              <w:t xml:space="preserve">Ricorrendo le ipotesi di cui all’art. 2408, co. 2, c.c., qualora i fatti riscontrati siano tali da indurre il sospetto del compimento di gravi irregolarità da parte dell’organo di amministrazione, il Collegio sindacale, dopo aver informato l’assemblea  e in assenza di opportune deliberazioni da parte della stessa, può presentare ricorso al Tribunale ex art. 2409 c.c., in conformità a quanto previsto nella </w:t>
            </w:r>
            <w:hyperlink r:id="rId99" w:anchor="page=94" w:history="1">
              <w:r w:rsidRPr="00D97A6A">
                <w:rPr>
                  <w:rStyle w:val="Collegamentoipertestuale"/>
                  <w:bCs/>
                  <w:i/>
                  <w:sz w:val="20"/>
                  <w:szCs w:val="20"/>
                </w:rPr>
                <w:t>Norma 6.3.</w:t>
              </w:r>
            </w:hyperlink>
            <w:r w:rsidRPr="00D97A6A">
              <w:rPr>
                <w:bCs/>
                <w:i/>
                <w:sz w:val="20"/>
                <w:szCs w:val="20"/>
              </w:rPr>
              <w:t xml:space="preserve"> delle “Norme di comportamento del Collegio sindacale di società non quotate</w:t>
            </w:r>
            <w:r w:rsidRPr="00D97A6A">
              <w:rPr>
                <w:b/>
                <w:i/>
                <w:sz w:val="20"/>
                <w:szCs w:val="20"/>
              </w:rPr>
              <w:t>”.</w:t>
            </w:r>
          </w:p>
        </w:tc>
      </w:tr>
    </w:tbl>
    <w:p w14:paraId="76A80F55" w14:textId="77777777" w:rsidR="008926F7" w:rsidRPr="00FF5A1F" w:rsidRDefault="008926F7" w:rsidP="008926F7">
      <w:pPr>
        <w:spacing w:after="60" w:line="300" w:lineRule="auto"/>
        <w:jc w:val="both"/>
        <w:rPr>
          <w:bCs/>
        </w:rPr>
      </w:pPr>
      <w:r w:rsidRPr="00FF5A1F">
        <w:rPr>
          <w:bCs/>
        </w:rPr>
        <w:tab/>
      </w:r>
      <w:r w:rsidRPr="00FF5A1F">
        <w:rPr>
          <w:bCs/>
        </w:rPr>
        <w:tab/>
      </w:r>
    </w:p>
    <w:p w14:paraId="627E2DAD" w14:textId="092D9474" w:rsidR="00A63796" w:rsidRDefault="00A63796" w:rsidP="009B5EA7">
      <w:pPr>
        <w:spacing w:after="60" w:line="300" w:lineRule="auto"/>
      </w:pPr>
    </w:p>
    <w:p w14:paraId="6357D113" w14:textId="77777777" w:rsidR="001077B2" w:rsidRPr="00581F32" w:rsidRDefault="001077B2" w:rsidP="00581F32">
      <w:pPr>
        <w:pStyle w:val="Titolo1"/>
        <w:jc w:val="center"/>
      </w:pPr>
      <w:bookmarkStart w:id="243" w:name="_Toc447200805"/>
      <w:bookmarkStart w:id="244" w:name="_Toc77320282"/>
      <w:bookmarkStart w:id="245" w:name="_Toc77341093"/>
      <w:bookmarkStart w:id="246" w:name="_Toc77778002"/>
      <w:r w:rsidRPr="00581F32">
        <w:lastRenderedPageBreak/>
        <w:t>SEZ. IV: OPERAZIONI SUL CAPITALE SOCIALE</w:t>
      </w:r>
      <w:bookmarkEnd w:id="243"/>
      <w:bookmarkEnd w:id="244"/>
      <w:bookmarkEnd w:id="245"/>
      <w:bookmarkEnd w:id="246"/>
    </w:p>
    <w:p w14:paraId="0A8B968D" w14:textId="00A72944" w:rsidR="001077B2" w:rsidRPr="00581F32" w:rsidRDefault="001077B2" w:rsidP="00581F32">
      <w:pPr>
        <w:pStyle w:val="Titolo1"/>
      </w:pPr>
      <w:bookmarkStart w:id="247" w:name="_Toc349656347"/>
      <w:bookmarkStart w:id="248" w:name="_Toc445134826"/>
      <w:bookmarkStart w:id="249" w:name="_Toc447200806"/>
      <w:bookmarkStart w:id="250" w:name="_Toc77320283"/>
      <w:bookmarkStart w:id="251" w:name="_Toc77341094"/>
      <w:bookmarkStart w:id="252" w:name="_Toc77778003"/>
      <w:r w:rsidRPr="00581F32">
        <w:t>V.2</w:t>
      </w:r>
      <w:r w:rsidR="007D0190" w:rsidRPr="00581F32">
        <w:t>5</w:t>
      </w:r>
      <w:r w:rsidRPr="00581F32">
        <w:t>. VERBALE RELATIVO AL PARERE DEL COLLEGIO SINDACALE SULLA CONGRUITÀ DEL PREZZO DI EMISSIONE DELLE AZIONI IN CASO DI AUMENTO DEL CAPITALE SOCIALE CON ESCLUSIONE O LIMITAZIONE DEL DIRITTO DI OPZIONE</w:t>
      </w:r>
      <w:bookmarkEnd w:id="247"/>
      <w:bookmarkEnd w:id="248"/>
      <w:bookmarkEnd w:id="249"/>
      <w:bookmarkEnd w:id="250"/>
      <w:bookmarkEnd w:id="251"/>
      <w:bookmarkEnd w:id="252"/>
      <w:r w:rsidRPr="00581F32">
        <w:t xml:space="preserve"> </w:t>
      </w:r>
    </w:p>
    <w:p w14:paraId="4FF16FC5" w14:textId="77777777" w:rsidR="001849CA" w:rsidRPr="001849CA" w:rsidRDefault="001849CA" w:rsidP="009B5EA7">
      <w:pPr>
        <w:spacing w:after="60" w:line="300" w:lineRule="auto"/>
        <w:rPr>
          <w:lang w:eastAsia="ar-SA"/>
        </w:rPr>
      </w:pPr>
    </w:p>
    <w:p w14:paraId="64DD7345" w14:textId="77777777" w:rsidR="00A86B83" w:rsidRPr="00A86B83" w:rsidRDefault="00A86B83" w:rsidP="00A90AFF">
      <w:pPr>
        <w:spacing w:after="60" w:line="300" w:lineRule="auto"/>
        <w:jc w:val="both"/>
        <w:rPr>
          <w:rFonts w:ascii="Calibri" w:eastAsia="Calibri" w:hAnsi="Calibri" w:cs="Times New Roman"/>
          <w:bCs/>
        </w:rPr>
      </w:pPr>
      <w:r w:rsidRPr="00A86B83">
        <w:rPr>
          <w:rFonts w:ascii="Calibri" w:eastAsia="Calibri" w:hAnsi="Calibri" w:cs="Times New Roman"/>
          <w:bCs/>
        </w:rPr>
        <w:t>In data __/__/_____, alle ore _</w:t>
      </w:r>
      <w:proofErr w:type="gramStart"/>
      <w:r w:rsidRPr="00A86B83">
        <w:rPr>
          <w:rFonts w:ascii="Calibri" w:eastAsia="Calibri" w:hAnsi="Calibri" w:cs="Times New Roman"/>
          <w:bCs/>
        </w:rPr>
        <w:t>_:_</w:t>
      </w:r>
      <w:proofErr w:type="gramEnd"/>
      <w:r w:rsidRPr="00A86B83">
        <w:rPr>
          <w:rFonts w:ascii="Calibri" w:eastAsia="Calibri" w:hAnsi="Calibri" w:cs="Times New Roman"/>
          <w:bCs/>
        </w:rPr>
        <w:t>_, presso [</w:t>
      </w:r>
      <w:r w:rsidRPr="00A86B83">
        <w:rPr>
          <w:rFonts w:ascii="Calibri" w:eastAsia="Calibri" w:hAnsi="Calibri" w:cs="Times New Roman"/>
          <w:bCs/>
          <w:i/>
        </w:rPr>
        <w:t>la sede/gli uffici amministrativi della società</w:t>
      </w:r>
      <w:r w:rsidRPr="00A86B83">
        <w:rPr>
          <w:rFonts w:ascii="Calibri" w:eastAsia="Calibri" w:hAnsi="Calibri" w:cs="Times New Roman"/>
          <w:bCs/>
        </w:rPr>
        <w:t xml:space="preserve">] _______________, in _____________ via/piazza _________, </w:t>
      </w:r>
    </w:p>
    <w:p w14:paraId="1E9C102F" w14:textId="4158A27F" w:rsidR="00A86B83" w:rsidRPr="00A86B83" w:rsidRDefault="00A86B83" w:rsidP="00A90AFF">
      <w:pPr>
        <w:spacing w:after="60" w:line="300" w:lineRule="auto"/>
        <w:jc w:val="both"/>
        <w:rPr>
          <w:rFonts w:ascii="Calibri" w:eastAsia="Calibri" w:hAnsi="Calibri" w:cs="Times New Roman"/>
          <w:bCs/>
        </w:rPr>
      </w:pPr>
      <w:r w:rsidRPr="00A86B83">
        <w:rPr>
          <w:rFonts w:ascii="Calibri" w:eastAsia="Calibri" w:hAnsi="Calibri" w:cs="Times New Roman"/>
          <w:bCs/>
        </w:rPr>
        <w:t>si è riunito [</w:t>
      </w:r>
      <w:r w:rsidRPr="00A86B83">
        <w:rPr>
          <w:rFonts w:ascii="Calibri" w:eastAsia="Calibri" w:hAnsi="Calibri" w:cs="Times New Roman"/>
          <w:bCs/>
          <w:i/>
          <w:iCs/>
        </w:rPr>
        <w:t>specificare</w:t>
      </w:r>
      <w:r w:rsidRPr="00A86B83">
        <w:rPr>
          <w:rFonts w:ascii="Calibri" w:eastAsia="Calibri" w:hAnsi="Calibri" w:cs="Times New Roman"/>
          <w:bCs/>
        </w:rPr>
        <w:t>: in video</w:t>
      </w:r>
      <w:r w:rsidR="00A90AFF">
        <w:rPr>
          <w:rFonts w:ascii="Calibri" w:eastAsia="Calibri" w:hAnsi="Calibri" w:cs="Times New Roman"/>
          <w:bCs/>
        </w:rPr>
        <w:t xml:space="preserve">-audio </w:t>
      </w:r>
      <w:r w:rsidRPr="00A86B83">
        <w:rPr>
          <w:rFonts w:ascii="Calibri" w:eastAsia="Calibri" w:hAnsi="Calibri" w:cs="Times New Roman"/>
          <w:bCs/>
        </w:rPr>
        <w:t>conferenza, avendo la possibilità ogni partecipante di ricevere ed inviare documenti ed essendo consentita tale modalità dall’art. … dello Statuto], il Collegio sindacale nelle persone di:</w:t>
      </w:r>
    </w:p>
    <w:p w14:paraId="6425A70D" w14:textId="77777777" w:rsidR="00A86B83" w:rsidRPr="00A86B83" w:rsidRDefault="00A86B83" w:rsidP="00A90AFF">
      <w:pPr>
        <w:spacing w:after="60" w:line="300" w:lineRule="auto"/>
        <w:ind w:left="708"/>
        <w:rPr>
          <w:rFonts w:ascii="Calibri" w:eastAsia="Calibri" w:hAnsi="Calibri" w:cs="Times New Roman"/>
          <w:bCs/>
        </w:rPr>
      </w:pPr>
      <w:r w:rsidRPr="00A86B83">
        <w:rPr>
          <w:rFonts w:ascii="Calibri" w:eastAsia="Calibri" w:hAnsi="Calibri" w:cs="Times New Roman"/>
          <w:bCs/>
        </w:rPr>
        <w:t>dott. _____________________________, presidente del Collegio sindacale;</w:t>
      </w:r>
    </w:p>
    <w:p w14:paraId="13867E9C" w14:textId="77777777" w:rsidR="00A86B83" w:rsidRPr="00A86B83" w:rsidRDefault="00A86B83" w:rsidP="00A90AFF">
      <w:pPr>
        <w:spacing w:after="60" w:line="300" w:lineRule="auto"/>
        <w:ind w:left="708"/>
        <w:rPr>
          <w:rFonts w:ascii="Calibri" w:eastAsia="Calibri" w:hAnsi="Calibri" w:cs="Times New Roman"/>
          <w:bCs/>
        </w:rPr>
      </w:pPr>
      <w:r w:rsidRPr="00A86B83">
        <w:rPr>
          <w:rFonts w:ascii="Calibri" w:eastAsia="Calibri" w:hAnsi="Calibri" w:cs="Times New Roman"/>
          <w:bCs/>
        </w:rPr>
        <w:t>dott. _____________________________, sindaco effettivo;</w:t>
      </w:r>
    </w:p>
    <w:p w14:paraId="29B3D4D4" w14:textId="77777777" w:rsidR="00A86B83" w:rsidRPr="00A86B83" w:rsidRDefault="00A86B83" w:rsidP="00A90AFF">
      <w:pPr>
        <w:spacing w:after="60" w:line="300" w:lineRule="auto"/>
        <w:ind w:left="708"/>
        <w:rPr>
          <w:rFonts w:ascii="Calibri" w:eastAsia="Calibri" w:hAnsi="Calibri" w:cs="Times New Roman"/>
          <w:bCs/>
        </w:rPr>
      </w:pPr>
      <w:r w:rsidRPr="00A86B83">
        <w:rPr>
          <w:rFonts w:ascii="Calibri" w:eastAsia="Calibri" w:hAnsi="Calibri" w:cs="Times New Roman"/>
          <w:bCs/>
        </w:rPr>
        <w:t>dott. _____________________________, sindaco effettivo,</w:t>
      </w:r>
    </w:p>
    <w:p w14:paraId="72F89EA8" w14:textId="6D9F21FE" w:rsidR="00A86B83" w:rsidRPr="00A86B83" w:rsidRDefault="00A86B83" w:rsidP="00A90AFF">
      <w:pPr>
        <w:spacing w:after="60" w:line="300" w:lineRule="auto"/>
        <w:jc w:val="both"/>
        <w:rPr>
          <w:rFonts w:ascii="Calibri" w:eastAsia="Calibri" w:hAnsi="Calibri" w:cs="Times New Roman"/>
          <w:bCs/>
        </w:rPr>
      </w:pPr>
      <w:r w:rsidRPr="00A86B83">
        <w:rPr>
          <w:rFonts w:ascii="Calibri" w:eastAsia="Calibri" w:hAnsi="Calibri" w:cs="Times New Roman"/>
          <w:bCs/>
        </w:rPr>
        <w:t>per redigere il parere del Collegio sindacale sulla congruità del prezzo di emissione delle azioni in caso di aumento del capitale sociale con esclusione [</w:t>
      </w:r>
      <w:r w:rsidRPr="00A86B83">
        <w:rPr>
          <w:rFonts w:ascii="Calibri" w:eastAsia="Calibri" w:hAnsi="Calibri" w:cs="Times New Roman"/>
          <w:bCs/>
          <w:i/>
        </w:rPr>
        <w:t>ovvero</w:t>
      </w:r>
      <w:r w:rsidRPr="00A86B83">
        <w:rPr>
          <w:rFonts w:ascii="Calibri" w:eastAsia="Calibri" w:hAnsi="Calibri" w:cs="Times New Roman"/>
          <w:bCs/>
        </w:rPr>
        <w:t>: limitazione] del diritto di opzione</w:t>
      </w:r>
      <w:r>
        <w:rPr>
          <w:rFonts w:ascii="Calibri" w:eastAsia="Calibri" w:hAnsi="Calibri" w:cs="Times New Roman"/>
          <w:bCs/>
        </w:rPr>
        <w:t xml:space="preserve">, secondo le raccomandazioni fornite nella </w:t>
      </w:r>
      <w:hyperlink r:id="rId100" w:anchor="page=121" w:history="1">
        <w:r w:rsidR="009976ED" w:rsidRPr="00E428B1">
          <w:rPr>
            <w:rStyle w:val="Collegamentoipertestuale"/>
            <w:rFonts w:ascii="Calibri" w:eastAsia="Calibri" w:hAnsi="Calibri" w:cs="Times New Roman"/>
            <w:bCs/>
          </w:rPr>
          <w:t>N</w:t>
        </w:r>
        <w:r w:rsidRPr="00E428B1">
          <w:rPr>
            <w:rStyle w:val="Collegamentoipertestuale"/>
            <w:rFonts w:ascii="Calibri" w:eastAsia="Calibri" w:hAnsi="Calibri" w:cs="Times New Roman"/>
            <w:bCs/>
          </w:rPr>
          <w:t>orma 10.1</w:t>
        </w:r>
      </w:hyperlink>
      <w:r>
        <w:rPr>
          <w:rFonts w:ascii="Calibri" w:eastAsia="Calibri" w:hAnsi="Calibri" w:cs="Times New Roman"/>
          <w:bCs/>
        </w:rPr>
        <w:t xml:space="preserve">. delle </w:t>
      </w:r>
      <w:r w:rsidRPr="00A86B83">
        <w:rPr>
          <w:rFonts w:ascii="Calibri" w:eastAsia="Calibri" w:hAnsi="Calibri" w:cs="Times New Roman"/>
          <w:bCs/>
        </w:rPr>
        <w:t>“</w:t>
      </w:r>
      <w:r w:rsidRPr="00A86B83">
        <w:rPr>
          <w:rFonts w:ascii="Calibri" w:eastAsia="Calibri" w:hAnsi="Calibri" w:cs="Times New Roman"/>
          <w:bCs/>
          <w:i/>
        </w:rPr>
        <w:t xml:space="preserve">Norme di comportamento del </w:t>
      </w:r>
      <w:r>
        <w:rPr>
          <w:rFonts w:ascii="Calibri" w:eastAsia="Calibri" w:hAnsi="Calibri" w:cs="Times New Roman"/>
          <w:bCs/>
          <w:i/>
        </w:rPr>
        <w:t>c</w:t>
      </w:r>
      <w:r w:rsidRPr="00A86B83">
        <w:rPr>
          <w:rFonts w:ascii="Calibri" w:eastAsia="Calibri" w:hAnsi="Calibri" w:cs="Times New Roman"/>
          <w:bCs/>
          <w:i/>
        </w:rPr>
        <w:t>ollegio sindacale</w:t>
      </w:r>
      <w:r w:rsidRPr="00A86B83">
        <w:rPr>
          <w:rFonts w:ascii="Calibri" w:eastAsia="Calibri" w:hAnsi="Calibri" w:cs="Times New Roman"/>
          <w:bCs/>
        </w:rPr>
        <w:t xml:space="preserve"> </w:t>
      </w:r>
      <w:r w:rsidRPr="00A86B83">
        <w:rPr>
          <w:rFonts w:ascii="Calibri" w:eastAsia="Calibri" w:hAnsi="Calibri" w:cs="Times New Roman"/>
          <w:bCs/>
          <w:i/>
        </w:rPr>
        <w:t>di società non quotate</w:t>
      </w:r>
      <w:r w:rsidRPr="00A86B83">
        <w:rPr>
          <w:rFonts w:ascii="Calibri" w:eastAsia="Calibri" w:hAnsi="Calibri" w:cs="Times New Roman"/>
          <w:bCs/>
        </w:rPr>
        <w:t>”, emanate dal CNDCEC e vigenti dal1° gennaio 2021.</w:t>
      </w:r>
    </w:p>
    <w:p w14:paraId="46EB8479" w14:textId="77777777" w:rsidR="00A86B83" w:rsidRPr="00A86B83" w:rsidRDefault="00A86B83" w:rsidP="009B5EA7">
      <w:pPr>
        <w:spacing w:after="60" w:line="300" w:lineRule="auto"/>
        <w:rPr>
          <w:rFonts w:ascii="Calibri" w:eastAsia="Calibri" w:hAnsi="Calibri" w:cs="Times New Roman"/>
          <w:bCs/>
        </w:rPr>
      </w:pPr>
      <w:r w:rsidRPr="00A86B83">
        <w:rPr>
          <w:rFonts w:ascii="Calibri" w:eastAsia="Calibri" w:hAnsi="Calibri" w:cs="Times New Roman"/>
          <w:bCs/>
        </w:rPr>
        <w:t>[Il presidente del Collegio sindacale rileva che:</w:t>
      </w:r>
    </w:p>
    <w:p w14:paraId="5445F018" w14:textId="4042569A" w:rsidR="00A86B83" w:rsidRPr="00A90AFF" w:rsidRDefault="00A86B83" w:rsidP="000B0EE2">
      <w:pPr>
        <w:pStyle w:val="Paragrafoelenco"/>
        <w:numPr>
          <w:ilvl w:val="0"/>
          <w:numId w:val="121"/>
        </w:numPr>
        <w:spacing w:after="60" w:line="300" w:lineRule="auto"/>
        <w:jc w:val="both"/>
        <w:rPr>
          <w:rFonts w:ascii="Calibri" w:eastAsia="Calibri" w:hAnsi="Calibri" w:cs="Times New Roman"/>
          <w:bCs/>
        </w:rPr>
      </w:pPr>
      <w:r w:rsidRPr="00A90AFF">
        <w:rPr>
          <w:rFonts w:ascii="Calibri" w:eastAsia="Calibri" w:hAnsi="Calibri" w:cs="Times New Roman"/>
          <w:bCs/>
        </w:rPr>
        <w:t>ad esso presidente il sistema di video – audio conferenza utilizzato – ……………… – consente di accertare inequivocabilmente l’identità e la legittimazione degli intervenuti e di regolare lo svolgimento dell’adunanza;</w:t>
      </w:r>
    </w:p>
    <w:p w14:paraId="1A18B644" w14:textId="0B2CE427" w:rsidR="00A86B83" w:rsidRPr="00A90AFF" w:rsidRDefault="00A86B83" w:rsidP="000B0EE2">
      <w:pPr>
        <w:pStyle w:val="Paragrafoelenco"/>
        <w:numPr>
          <w:ilvl w:val="0"/>
          <w:numId w:val="121"/>
        </w:numPr>
        <w:spacing w:after="60" w:line="300" w:lineRule="auto"/>
        <w:jc w:val="both"/>
        <w:rPr>
          <w:rFonts w:ascii="Calibri" w:eastAsia="Calibri" w:hAnsi="Calibri" w:cs="Times New Roman"/>
          <w:bCs/>
        </w:rPr>
      </w:pPr>
      <w:r w:rsidRPr="00A90AFF">
        <w:rPr>
          <w:rFonts w:ascii="Calibri" w:eastAsia="Calibri" w:hAnsi="Calibri" w:cs="Times New Roman"/>
          <w:bCs/>
        </w:rPr>
        <w:t>al sindaco effettivo …………</w:t>
      </w:r>
      <w:proofErr w:type="gramStart"/>
      <w:r w:rsidRPr="00A90AFF">
        <w:rPr>
          <w:rFonts w:ascii="Calibri" w:eastAsia="Calibri" w:hAnsi="Calibri" w:cs="Times New Roman"/>
          <w:bCs/>
        </w:rPr>
        <w:t>…….</w:t>
      </w:r>
      <w:proofErr w:type="gramEnd"/>
      <w:r w:rsidRPr="00A90AFF">
        <w:rPr>
          <w:rFonts w:ascii="Calibri" w:eastAsia="Calibri" w:hAnsi="Calibri" w:cs="Times New Roman"/>
          <w:bCs/>
        </w:rPr>
        <w:t>, in qualità di soggetto verbalizzante, è consentito di percepire adeguatamente gli eventi oggetto di verbalizzazione;</w:t>
      </w:r>
    </w:p>
    <w:p w14:paraId="4115179C" w14:textId="1238658D" w:rsidR="00A86B83" w:rsidRPr="00A90AFF" w:rsidRDefault="00A86B83" w:rsidP="000B0EE2">
      <w:pPr>
        <w:pStyle w:val="Paragrafoelenco"/>
        <w:numPr>
          <w:ilvl w:val="0"/>
          <w:numId w:val="121"/>
        </w:numPr>
        <w:spacing w:after="60" w:line="300" w:lineRule="auto"/>
        <w:jc w:val="both"/>
        <w:rPr>
          <w:rFonts w:ascii="Calibri" w:eastAsia="Calibri" w:hAnsi="Calibri" w:cs="Times New Roman"/>
          <w:bCs/>
        </w:rPr>
      </w:pPr>
      <w:r w:rsidRPr="00A90AFF">
        <w:rPr>
          <w:rFonts w:ascii="Calibri" w:eastAsia="Calibri" w:hAnsi="Calibri" w:cs="Times New Roman"/>
          <w:bCs/>
        </w:rPr>
        <w:t>è consentito agli intervenuti di partecipare in tempo reale alla discussione e alla votazione simultanea sugli argomenti all’ordine del giorno, nonché di visionare, ricevere o trasmettere documenti;</w:t>
      </w:r>
    </w:p>
    <w:p w14:paraId="61378B65" w14:textId="77777777" w:rsidR="00A86B83" w:rsidRPr="00A86B83" w:rsidRDefault="00A86B83" w:rsidP="009B5EA7">
      <w:pPr>
        <w:spacing w:after="60" w:line="300" w:lineRule="auto"/>
        <w:rPr>
          <w:rFonts w:ascii="Calibri" w:eastAsia="Calibri" w:hAnsi="Calibri" w:cs="Times New Roman"/>
          <w:bCs/>
        </w:rPr>
      </w:pPr>
      <w:r w:rsidRPr="00A86B83">
        <w:rPr>
          <w:rFonts w:ascii="Calibri" w:eastAsia="Calibri" w:hAnsi="Calibri" w:cs="Times New Roman"/>
          <w:bCs/>
        </w:rPr>
        <w:t>con comunicazione in data ……</w:t>
      </w:r>
      <w:proofErr w:type="gramStart"/>
      <w:r w:rsidRPr="00A86B83">
        <w:rPr>
          <w:rFonts w:ascii="Calibri" w:eastAsia="Calibri" w:hAnsi="Calibri" w:cs="Times New Roman"/>
          <w:bCs/>
        </w:rPr>
        <w:t>…….</w:t>
      </w:r>
      <w:proofErr w:type="gramEnd"/>
      <w:r w:rsidRPr="00A86B83">
        <w:rPr>
          <w:rFonts w:ascii="Calibri" w:eastAsia="Calibri" w:hAnsi="Calibri" w:cs="Times New Roman"/>
          <w:bCs/>
        </w:rPr>
        <w:t>…. il/la signor/a ……………………. ha reso note le modalità di collegamento].</w:t>
      </w:r>
    </w:p>
    <w:p w14:paraId="2AEB85B9" w14:textId="77777777" w:rsidR="00A86B83" w:rsidRPr="00A86B83" w:rsidRDefault="00A86B83" w:rsidP="009B5EA7">
      <w:pPr>
        <w:spacing w:after="60" w:line="300" w:lineRule="auto"/>
        <w:rPr>
          <w:rFonts w:ascii="Calibri" w:eastAsia="Calibri" w:hAnsi="Calibri" w:cs="Times New Roman"/>
          <w:bCs/>
        </w:rPr>
      </w:pPr>
      <w:r w:rsidRPr="00A86B83">
        <w:rPr>
          <w:rFonts w:ascii="Calibri" w:eastAsia="Calibri" w:hAnsi="Calibri" w:cs="Times New Roman"/>
          <w:bCs/>
        </w:rPr>
        <w:t>Sono altresì presenti [</w:t>
      </w:r>
      <w:r w:rsidRPr="00A86B83">
        <w:rPr>
          <w:rFonts w:ascii="Calibri" w:eastAsia="Calibri" w:hAnsi="Calibri" w:cs="Times New Roman"/>
          <w:bCs/>
          <w:i/>
          <w:iCs/>
        </w:rPr>
        <w:t>ovvero</w:t>
      </w:r>
      <w:r w:rsidRPr="00A86B83">
        <w:rPr>
          <w:rFonts w:ascii="Calibri" w:eastAsia="Calibri" w:hAnsi="Calibri" w:cs="Times New Roman"/>
          <w:bCs/>
        </w:rPr>
        <w:t>: collegati]:</w:t>
      </w:r>
    </w:p>
    <w:p w14:paraId="2875D07E" w14:textId="77777777" w:rsidR="00A86B83" w:rsidRPr="00A86B83" w:rsidRDefault="00A86B83" w:rsidP="00A90AFF">
      <w:pPr>
        <w:spacing w:after="60" w:line="300" w:lineRule="auto"/>
        <w:ind w:left="708"/>
        <w:rPr>
          <w:rFonts w:ascii="Calibri" w:eastAsia="Calibri" w:hAnsi="Calibri" w:cs="Times New Roman"/>
          <w:bCs/>
        </w:rPr>
      </w:pPr>
      <w:r w:rsidRPr="00A86B83">
        <w:rPr>
          <w:rFonts w:ascii="Calibri" w:eastAsia="Calibri" w:hAnsi="Calibri" w:cs="Times New Roman"/>
          <w:bCs/>
        </w:rPr>
        <w:t>_______________, in qualità di _______________;</w:t>
      </w:r>
    </w:p>
    <w:p w14:paraId="4ACC33C9" w14:textId="77777777" w:rsidR="00A86B83" w:rsidRPr="00A86B83" w:rsidRDefault="00A86B83" w:rsidP="00A90AFF">
      <w:pPr>
        <w:spacing w:after="60" w:line="300" w:lineRule="auto"/>
        <w:ind w:left="708"/>
        <w:rPr>
          <w:rFonts w:ascii="Calibri" w:eastAsia="Calibri" w:hAnsi="Calibri" w:cs="Times New Roman"/>
          <w:bCs/>
        </w:rPr>
      </w:pPr>
      <w:r w:rsidRPr="00A86B83">
        <w:rPr>
          <w:rFonts w:ascii="Calibri" w:eastAsia="Calibri" w:hAnsi="Calibri" w:cs="Times New Roman"/>
          <w:bCs/>
        </w:rPr>
        <w:t>_______________, con funzione di ____________.</w:t>
      </w:r>
    </w:p>
    <w:p w14:paraId="7F8CFBFA" w14:textId="77777777" w:rsidR="001077B2" w:rsidRPr="001077B2" w:rsidRDefault="001077B2" w:rsidP="009B5EA7">
      <w:pPr>
        <w:spacing w:after="60" w:line="300" w:lineRule="auto"/>
        <w:rPr>
          <w:rFonts w:ascii="Calibri" w:eastAsia="Calibri" w:hAnsi="Calibri" w:cs="Times New Roman"/>
        </w:rPr>
      </w:pPr>
      <w:r w:rsidRPr="001077B2">
        <w:rPr>
          <w:rFonts w:ascii="Calibri" w:eastAsia="Calibri" w:hAnsi="Calibri" w:cs="Times New Roman"/>
        </w:rPr>
        <w:t>Premesso che:</w:t>
      </w:r>
    </w:p>
    <w:p w14:paraId="5EAB9CCE" w14:textId="4970E5EC" w:rsidR="001077B2" w:rsidRPr="00A90AFF" w:rsidRDefault="001077B2" w:rsidP="000B0EE2">
      <w:pPr>
        <w:pStyle w:val="Paragrafoelenco"/>
        <w:numPr>
          <w:ilvl w:val="0"/>
          <w:numId w:val="122"/>
        </w:numPr>
        <w:spacing w:after="60" w:line="300" w:lineRule="auto"/>
        <w:jc w:val="both"/>
        <w:rPr>
          <w:rFonts w:ascii="Calibri" w:eastAsia="Calibri" w:hAnsi="Calibri" w:cs="Times New Roman"/>
        </w:rPr>
      </w:pPr>
      <w:r w:rsidRPr="00A90AFF">
        <w:rPr>
          <w:rFonts w:ascii="Calibri" w:eastAsia="Calibri" w:hAnsi="Calibri" w:cs="Times New Roman"/>
        </w:rPr>
        <w:t xml:space="preserve">ai sensi dell’art. 2441, co. 6, c.c. e della </w:t>
      </w:r>
      <w:hyperlink r:id="rId101" w:anchor="page=121" w:history="1">
        <w:r w:rsidRPr="00A90AFF">
          <w:rPr>
            <w:rFonts w:ascii="Calibri" w:eastAsia="Calibri" w:hAnsi="Calibri" w:cs="Times New Roman"/>
            <w:color w:val="0563C1"/>
            <w:u w:val="single"/>
          </w:rPr>
          <w:t>Norma 10.1.</w:t>
        </w:r>
      </w:hyperlink>
      <w:r w:rsidRPr="00A90AFF">
        <w:rPr>
          <w:rFonts w:ascii="Calibri" w:eastAsia="Calibri" w:hAnsi="Calibri" w:cs="Times New Roman"/>
        </w:rPr>
        <w:t xml:space="preserve"> delle “</w:t>
      </w:r>
      <w:r w:rsidRPr="00A90AFF">
        <w:rPr>
          <w:rFonts w:ascii="Calibri" w:eastAsia="Calibri" w:hAnsi="Calibri" w:cs="Times New Roman"/>
          <w:i/>
        </w:rPr>
        <w:t>Norme di comportamento del Collegio sindacale di società non quotate</w:t>
      </w:r>
      <w:r w:rsidRPr="00A90AFF">
        <w:rPr>
          <w:rFonts w:ascii="Calibri" w:eastAsia="Calibri" w:hAnsi="Calibri" w:cs="Times New Roman"/>
        </w:rPr>
        <w:t xml:space="preserve">”, emanate dal CNDCEC </w:t>
      </w:r>
      <w:r w:rsidR="00594719" w:rsidRPr="00A90AFF">
        <w:rPr>
          <w:rFonts w:ascii="Calibri" w:eastAsia="Calibri" w:hAnsi="Calibri" w:cs="Times New Roman"/>
        </w:rPr>
        <w:t xml:space="preserve">nel mese </w:t>
      </w:r>
      <w:r w:rsidR="00C80A76" w:rsidRPr="00A90AFF">
        <w:rPr>
          <w:rFonts w:ascii="Calibri" w:eastAsia="Calibri" w:hAnsi="Calibri" w:cs="Times New Roman"/>
        </w:rPr>
        <w:t xml:space="preserve">dicembre 2020 </w:t>
      </w:r>
      <w:r w:rsidRPr="00A90AFF">
        <w:rPr>
          <w:rFonts w:ascii="Calibri" w:eastAsia="Calibri" w:hAnsi="Calibri" w:cs="Times New Roman"/>
        </w:rPr>
        <w:t xml:space="preserve">e vigenti dal 1° gennaio 2021, con deliberazione del </w:t>
      </w:r>
      <w:r w:rsidRPr="00A90AFF">
        <w:rPr>
          <w:rFonts w:ascii="Calibri" w:eastAsia="Calibri" w:hAnsi="Calibri" w:cs="Times New Roman"/>
          <w:bCs/>
        </w:rPr>
        <w:t>__/__/_____</w:t>
      </w:r>
      <w:r w:rsidRPr="00A90AFF">
        <w:rPr>
          <w:rFonts w:ascii="Calibri" w:eastAsia="Calibri" w:hAnsi="Calibri" w:cs="Times New Roman"/>
        </w:rPr>
        <w:t>, l’organo di amministrazione della società ha deliberato di proporre all’assemblea dei soci l’aumento del capitale con emissione di nuove azioni, per le quali è prevista la seguente esclusione [</w:t>
      </w:r>
      <w:r w:rsidRPr="00A90AFF">
        <w:rPr>
          <w:rFonts w:ascii="Calibri" w:eastAsia="Calibri" w:hAnsi="Calibri" w:cs="Times New Roman"/>
          <w:i/>
        </w:rPr>
        <w:t>ovvero:</w:t>
      </w:r>
      <w:r w:rsidRPr="00A90AFF">
        <w:rPr>
          <w:rFonts w:ascii="Calibri" w:eastAsia="Calibri" w:hAnsi="Calibri" w:cs="Times New Roman"/>
        </w:rPr>
        <w:t xml:space="preserve"> limitazione] del diritto di opzione: ______________;</w:t>
      </w:r>
    </w:p>
    <w:p w14:paraId="78AB75C1" w14:textId="57F6E7F5" w:rsidR="001077B2" w:rsidRPr="00A90AFF" w:rsidRDefault="001077B2" w:rsidP="000B0EE2">
      <w:pPr>
        <w:pStyle w:val="Paragrafoelenco"/>
        <w:numPr>
          <w:ilvl w:val="0"/>
          <w:numId w:val="122"/>
        </w:numPr>
        <w:spacing w:after="60" w:line="300" w:lineRule="auto"/>
        <w:jc w:val="both"/>
        <w:rPr>
          <w:rFonts w:ascii="Calibri" w:eastAsia="Calibri" w:hAnsi="Calibri" w:cs="Times New Roman"/>
        </w:rPr>
      </w:pPr>
      <w:r w:rsidRPr="00A90AFF">
        <w:rPr>
          <w:rFonts w:ascii="Calibri" w:eastAsia="Calibri" w:hAnsi="Calibri" w:cs="Times New Roman"/>
        </w:rPr>
        <w:t xml:space="preserve">a tal fine lo stesso organo di amministrazione ha convocato l’assemblea (straordinaria) dei soci in data </w:t>
      </w:r>
      <w:r w:rsidRPr="00A90AFF">
        <w:rPr>
          <w:rFonts w:ascii="Calibri" w:eastAsia="Calibri" w:hAnsi="Calibri" w:cs="Times New Roman"/>
          <w:bCs/>
        </w:rPr>
        <w:t>__/__/_____</w:t>
      </w:r>
      <w:r w:rsidRPr="00A90AFF">
        <w:rPr>
          <w:rFonts w:ascii="Calibri" w:eastAsia="Calibri" w:hAnsi="Calibri" w:cs="Times New Roman"/>
        </w:rPr>
        <w:t>, con avviso recante all’ordine del giorno: deliberazione sull’aumento sociale di capitale con limitazione [</w:t>
      </w:r>
      <w:r w:rsidRPr="00A90AFF">
        <w:rPr>
          <w:rFonts w:ascii="Calibri" w:eastAsia="Calibri" w:hAnsi="Calibri" w:cs="Times New Roman"/>
          <w:i/>
        </w:rPr>
        <w:t>ovvero:</w:t>
      </w:r>
      <w:r w:rsidRPr="00A90AFF">
        <w:rPr>
          <w:rFonts w:ascii="Calibri" w:eastAsia="Calibri" w:hAnsi="Calibri" w:cs="Times New Roman"/>
        </w:rPr>
        <w:t xml:space="preserve"> esclusione] del diritto di opzione agli attuali soci;</w:t>
      </w:r>
    </w:p>
    <w:p w14:paraId="64D17508" w14:textId="7E21012D" w:rsidR="001077B2" w:rsidRPr="00A90AFF" w:rsidRDefault="001077B2" w:rsidP="000B0EE2">
      <w:pPr>
        <w:pStyle w:val="Paragrafoelenco"/>
        <w:numPr>
          <w:ilvl w:val="0"/>
          <w:numId w:val="122"/>
        </w:numPr>
        <w:spacing w:after="60" w:line="300" w:lineRule="auto"/>
        <w:jc w:val="both"/>
        <w:rPr>
          <w:rFonts w:ascii="Calibri" w:eastAsia="Calibri" w:hAnsi="Calibri" w:cs="Times New Roman"/>
        </w:rPr>
      </w:pPr>
      <w:r w:rsidRPr="00A90AFF">
        <w:rPr>
          <w:rFonts w:ascii="Calibri" w:eastAsia="Calibri" w:hAnsi="Calibri" w:cs="Times New Roman"/>
        </w:rPr>
        <w:lastRenderedPageBreak/>
        <w:t xml:space="preserve">in data </w:t>
      </w:r>
      <w:r w:rsidRPr="00A90AFF">
        <w:rPr>
          <w:rFonts w:ascii="Calibri" w:eastAsia="Calibri" w:hAnsi="Calibri" w:cs="Times New Roman"/>
          <w:bCs/>
        </w:rPr>
        <w:t>__/__/_____</w:t>
      </w:r>
      <w:r w:rsidRPr="00A90AFF">
        <w:rPr>
          <w:rFonts w:ascii="Calibri" w:eastAsia="Calibri" w:hAnsi="Calibri" w:cs="Times New Roman"/>
        </w:rPr>
        <w:t>, il Collegio sindacale ha ricevuto dall’organo di amministrazione, nei termini di legge, la relazione che illustra l’operazione e le ragioni dell’esclusione [</w:t>
      </w:r>
      <w:r w:rsidRPr="00A90AFF">
        <w:rPr>
          <w:rFonts w:ascii="Calibri" w:eastAsia="Calibri" w:hAnsi="Calibri" w:cs="Times New Roman"/>
          <w:i/>
        </w:rPr>
        <w:t>ovvero:</w:t>
      </w:r>
      <w:r w:rsidRPr="00A90AFF">
        <w:rPr>
          <w:rFonts w:ascii="Calibri" w:eastAsia="Calibri" w:hAnsi="Calibri" w:cs="Times New Roman"/>
        </w:rPr>
        <w:t xml:space="preserve"> limitazione] e i criteri adottati per la determinazione del prezzo di emissioni delle nuove azioni</w:t>
      </w:r>
      <w:r w:rsidR="007C24A8" w:rsidRPr="00A90AFF">
        <w:rPr>
          <w:rFonts w:ascii="Calibri" w:eastAsia="Calibri" w:hAnsi="Calibri" w:cs="Times New Roman"/>
        </w:rPr>
        <w:t>;</w:t>
      </w:r>
    </w:p>
    <w:p w14:paraId="4840AEEA" w14:textId="4FC4C285" w:rsidR="007C24A8" w:rsidRPr="00A90AFF" w:rsidRDefault="007C24A8" w:rsidP="000B0EE2">
      <w:pPr>
        <w:pStyle w:val="Paragrafoelenco"/>
        <w:numPr>
          <w:ilvl w:val="0"/>
          <w:numId w:val="122"/>
        </w:numPr>
        <w:spacing w:after="60" w:line="300" w:lineRule="auto"/>
        <w:jc w:val="both"/>
        <w:rPr>
          <w:rFonts w:ascii="Calibri" w:eastAsia="Calibri" w:hAnsi="Calibri" w:cs="Times New Roman"/>
        </w:rPr>
      </w:pPr>
      <w:r w:rsidRPr="00A90AFF">
        <w:rPr>
          <w:rFonts w:ascii="Calibri" w:eastAsia="Calibri" w:hAnsi="Calibri" w:cs="Times New Roman"/>
        </w:rPr>
        <w:t>non rientra tra le competenze del Collegio sindacale valutare, nel merito, le ragioni addotte dall’organo di amministrazione finalizzate alla limitazione o all’esclusione del diritto di opzione, essendo la vigilanza del Collegio limitata alla valutazione della completezza delle informazioni rese in ordine alle motivazioni contenute nella delibera di aumento.</w:t>
      </w:r>
    </w:p>
    <w:p w14:paraId="5283A0ED" w14:textId="77777777" w:rsidR="001077B2" w:rsidRPr="001077B2" w:rsidRDefault="001077B2" w:rsidP="00A90AFF">
      <w:pPr>
        <w:spacing w:after="60" w:line="300" w:lineRule="auto"/>
        <w:jc w:val="both"/>
        <w:rPr>
          <w:rFonts w:ascii="Calibri" w:eastAsia="Calibri" w:hAnsi="Calibri" w:cs="Times New Roman"/>
        </w:rPr>
      </w:pPr>
      <w:r w:rsidRPr="001077B2">
        <w:rPr>
          <w:rFonts w:ascii="Calibri" w:eastAsia="Calibri" w:hAnsi="Calibri" w:cs="Times New Roman"/>
        </w:rPr>
        <w:t xml:space="preserve">Tanto premesso, questo Collegio sindacale sottopone all’attenzione dei soci il proprio parere previsto </w:t>
      </w:r>
      <w:r w:rsidRPr="00A86B83">
        <w:rPr>
          <w:rFonts w:ascii="Calibri" w:eastAsia="Calibri" w:hAnsi="Calibri" w:cs="Times New Roman"/>
        </w:rPr>
        <w:t>dall’art. 2441, co. 6, c.c.</w:t>
      </w:r>
    </w:p>
    <w:p w14:paraId="1EC188F4" w14:textId="482CABD4" w:rsidR="001077B2" w:rsidRPr="001077B2" w:rsidRDefault="00A86B83" w:rsidP="00A90AFF">
      <w:pPr>
        <w:spacing w:after="60" w:line="300" w:lineRule="auto"/>
        <w:jc w:val="both"/>
        <w:rPr>
          <w:rFonts w:ascii="Calibri" w:eastAsia="Calibri" w:hAnsi="Calibri" w:cs="Times New Roman"/>
        </w:rPr>
      </w:pPr>
      <w:r>
        <w:rPr>
          <w:rFonts w:ascii="Calibri" w:eastAsia="Calibri" w:hAnsi="Calibri" w:cs="Times New Roman"/>
        </w:rPr>
        <w:t xml:space="preserve">Il parere </w:t>
      </w:r>
      <w:r w:rsidR="001077B2" w:rsidRPr="001077B2">
        <w:rPr>
          <w:rFonts w:ascii="Calibri" w:eastAsia="Calibri" w:hAnsi="Calibri" w:cs="Times New Roman"/>
        </w:rPr>
        <w:t>è redatt</w:t>
      </w:r>
      <w:r>
        <w:rPr>
          <w:rFonts w:ascii="Calibri" w:eastAsia="Calibri" w:hAnsi="Calibri" w:cs="Times New Roman"/>
        </w:rPr>
        <w:t xml:space="preserve">o </w:t>
      </w:r>
      <w:r w:rsidR="001077B2" w:rsidRPr="001077B2">
        <w:rPr>
          <w:rFonts w:ascii="Calibri" w:eastAsia="Calibri" w:hAnsi="Calibri" w:cs="Times New Roman"/>
        </w:rPr>
        <w:t>con lo scopo di</w:t>
      </w:r>
      <w:r w:rsidR="00C739F4">
        <w:rPr>
          <w:rFonts w:ascii="Calibri" w:eastAsia="Calibri" w:hAnsi="Calibri" w:cs="Times New Roman"/>
        </w:rPr>
        <w:t xml:space="preserve"> accertare i criteri utilizzati per la determinazione del prezzo di emissione </w:t>
      </w:r>
      <w:r w:rsidR="00A90AFF">
        <w:rPr>
          <w:rFonts w:ascii="Calibri" w:eastAsia="Calibri" w:hAnsi="Calibri" w:cs="Times New Roman"/>
        </w:rPr>
        <w:t>delle azioni</w:t>
      </w:r>
      <w:r w:rsidR="00C739F4">
        <w:rPr>
          <w:rFonts w:ascii="Calibri" w:eastAsia="Calibri" w:hAnsi="Calibri" w:cs="Times New Roman"/>
        </w:rPr>
        <w:t xml:space="preserve"> e di </w:t>
      </w:r>
      <w:r w:rsidR="001077B2" w:rsidRPr="001077B2">
        <w:rPr>
          <w:rFonts w:ascii="Calibri" w:eastAsia="Calibri" w:hAnsi="Calibri" w:cs="Times New Roman"/>
        </w:rPr>
        <w:t>attestare, attraverso l’espressione del giudizio di questo Collegio sindacale, la congruità, del prezzo di emissione delle</w:t>
      </w:r>
      <w:r w:rsidR="00C739F4">
        <w:rPr>
          <w:rFonts w:ascii="Calibri" w:eastAsia="Calibri" w:hAnsi="Calibri" w:cs="Times New Roman"/>
        </w:rPr>
        <w:t xml:space="preserve"> medesime</w:t>
      </w:r>
      <w:r w:rsidR="001077B2" w:rsidRPr="001077B2">
        <w:rPr>
          <w:rFonts w:ascii="Calibri" w:eastAsia="Calibri" w:hAnsi="Calibri" w:cs="Times New Roman"/>
        </w:rPr>
        <w:t xml:space="preserve">.  </w:t>
      </w:r>
    </w:p>
    <w:p w14:paraId="01AFBEDA" w14:textId="44271A00" w:rsidR="001077B2" w:rsidRPr="001077B2" w:rsidRDefault="001077B2" w:rsidP="00A90AFF">
      <w:pPr>
        <w:spacing w:after="60" w:line="300" w:lineRule="auto"/>
        <w:jc w:val="both"/>
        <w:rPr>
          <w:rFonts w:ascii="Calibri" w:eastAsia="Calibri" w:hAnsi="Calibri" w:cs="Times New Roman"/>
        </w:rPr>
      </w:pPr>
      <w:r w:rsidRPr="001077B2">
        <w:rPr>
          <w:rFonts w:ascii="Calibri" w:eastAsia="Calibri" w:hAnsi="Calibri" w:cs="Times New Roman"/>
        </w:rPr>
        <w:t>Dall’esame della complessiva documentazione prodotta dall’organo di amministrazione, il Collegio sindacale osserva e dà atto di quanto segue:</w:t>
      </w:r>
    </w:p>
    <w:p w14:paraId="4E396C3D" w14:textId="0CE46C64" w:rsidR="001077B2" w:rsidRPr="001077B2" w:rsidRDefault="001077B2" w:rsidP="00A90AFF">
      <w:pPr>
        <w:numPr>
          <w:ilvl w:val="0"/>
          <w:numId w:val="21"/>
        </w:numPr>
        <w:spacing w:after="60" w:line="300" w:lineRule="auto"/>
        <w:jc w:val="both"/>
        <w:rPr>
          <w:rFonts w:ascii="Calibri" w:eastAsia="Calibri" w:hAnsi="Calibri" w:cs="Times New Roman"/>
        </w:rPr>
      </w:pPr>
      <w:r w:rsidRPr="001077B2">
        <w:rPr>
          <w:rFonts w:ascii="Calibri" w:eastAsia="Calibri" w:hAnsi="Calibri" w:cs="Times New Roman"/>
        </w:rPr>
        <w:t xml:space="preserve">la relazione dell’organo di amministrazione chiarisce </w:t>
      </w:r>
      <w:r w:rsidR="00C739F4">
        <w:rPr>
          <w:rFonts w:ascii="Calibri" w:eastAsia="Calibri" w:hAnsi="Calibri" w:cs="Times New Roman"/>
        </w:rPr>
        <w:t>(</w:t>
      </w:r>
      <w:r w:rsidRPr="001077B2">
        <w:rPr>
          <w:rFonts w:ascii="Calibri" w:eastAsia="Calibri" w:hAnsi="Calibri" w:cs="Times New Roman"/>
          <w:i/>
        </w:rPr>
        <w:t>ovvero</w:t>
      </w:r>
      <w:r w:rsidRPr="001077B2">
        <w:rPr>
          <w:rFonts w:ascii="Calibri" w:eastAsia="Calibri" w:hAnsi="Calibri" w:cs="Times New Roman"/>
        </w:rPr>
        <w:t>: non chiarisce</w:t>
      </w:r>
      <w:r w:rsidR="00C739F4">
        <w:rPr>
          <w:rFonts w:ascii="Calibri" w:eastAsia="Calibri" w:hAnsi="Calibri" w:cs="Times New Roman"/>
        </w:rPr>
        <w:t>)</w:t>
      </w:r>
      <w:r w:rsidRPr="001077B2">
        <w:rPr>
          <w:rFonts w:ascii="Calibri" w:eastAsia="Calibri" w:hAnsi="Calibri" w:cs="Times New Roman"/>
        </w:rPr>
        <w:t xml:space="preserve"> la natura, le ragioni e il tipo di aumento di capitale che si intende proporre [</w:t>
      </w:r>
      <w:r w:rsidRPr="001077B2">
        <w:rPr>
          <w:rFonts w:ascii="Calibri" w:eastAsia="Calibri" w:hAnsi="Calibri" w:cs="Times New Roman"/>
          <w:i/>
        </w:rPr>
        <w:t>ovvero o in aggiunta</w:t>
      </w:r>
      <w:r w:rsidRPr="001077B2">
        <w:rPr>
          <w:rFonts w:ascii="Calibri" w:eastAsia="Calibri" w:hAnsi="Calibri" w:cs="Times New Roman"/>
        </w:rPr>
        <w:t>: in merito al contenuto della relazione dell’organo di amministrazione, il Collegio sindacale osserva quanto segue: _______].</w:t>
      </w:r>
    </w:p>
    <w:p w14:paraId="0BFA3F1A" w14:textId="50617BF6" w:rsidR="001077B2" w:rsidRPr="001077B2" w:rsidRDefault="001077B2" w:rsidP="00A90AFF">
      <w:pPr>
        <w:spacing w:after="60" w:line="300" w:lineRule="auto"/>
        <w:jc w:val="both"/>
        <w:rPr>
          <w:rFonts w:ascii="Calibri" w:eastAsia="Calibri" w:hAnsi="Calibri" w:cs="Times New Roman"/>
        </w:rPr>
      </w:pPr>
      <w:r w:rsidRPr="001077B2">
        <w:rPr>
          <w:rFonts w:ascii="Calibri" w:eastAsia="Calibri" w:hAnsi="Calibri" w:cs="Times New Roman"/>
        </w:rPr>
        <w:t xml:space="preserve">Si tratta, in particolare, di una operazione d’aumento di capitale a pagamento, dovuto alla </w:t>
      </w:r>
      <w:r w:rsidR="00C739F4">
        <w:rPr>
          <w:rFonts w:ascii="Calibri" w:eastAsia="Calibri" w:hAnsi="Calibri" w:cs="Times New Roman"/>
        </w:rPr>
        <w:t xml:space="preserve">particolare esigenza </w:t>
      </w:r>
      <w:r w:rsidRPr="001077B2">
        <w:rPr>
          <w:rFonts w:ascii="Calibri" w:eastAsia="Calibri" w:hAnsi="Calibri" w:cs="Times New Roman"/>
        </w:rPr>
        <w:t xml:space="preserve">per la società di reperire capitale di investimento e attuato mediante sottoscrizione e versamento di conferimenti in </w:t>
      </w:r>
      <w:r w:rsidR="00C739F4">
        <w:rPr>
          <w:rFonts w:ascii="Calibri" w:eastAsia="Calibri" w:hAnsi="Calibri" w:cs="Times New Roman"/>
        </w:rPr>
        <w:t>natura (</w:t>
      </w:r>
      <w:r w:rsidRPr="001077B2">
        <w:rPr>
          <w:rFonts w:ascii="Calibri" w:eastAsia="Calibri" w:hAnsi="Calibri" w:cs="Times New Roman"/>
          <w:i/>
        </w:rPr>
        <w:t>ovvero</w:t>
      </w:r>
      <w:r w:rsidRPr="001077B2">
        <w:rPr>
          <w:rFonts w:ascii="Calibri" w:eastAsia="Calibri" w:hAnsi="Calibri" w:cs="Times New Roman"/>
        </w:rPr>
        <w:t xml:space="preserve">: in </w:t>
      </w:r>
      <w:r w:rsidR="00C739F4">
        <w:rPr>
          <w:rFonts w:ascii="Calibri" w:eastAsia="Calibri" w:hAnsi="Calibri" w:cs="Times New Roman"/>
        </w:rPr>
        <w:t>denaro)</w:t>
      </w:r>
      <w:r w:rsidRPr="001077B2">
        <w:rPr>
          <w:rFonts w:ascii="Calibri" w:eastAsia="Calibri" w:hAnsi="Calibri" w:cs="Times New Roman"/>
        </w:rPr>
        <w:t xml:space="preserve">, consistenti in </w:t>
      </w:r>
      <w:proofErr w:type="gramStart"/>
      <w:r w:rsidR="00C739F4" w:rsidRPr="00C739F4">
        <w:rPr>
          <w:rFonts w:ascii="Calibri" w:eastAsia="Calibri" w:hAnsi="Calibri" w:cs="Times New Roman"/>
        </w:rPr>
        <w:t>[</w:t>
      </w:r>
      <w:r w:rsidR="00C739F4">
        <w:rPr>
          <w:rFonts w:ascii="Calibri" w:eastAsia="Calibri" w:hAnsi="Calibri" w:cs="Times New Roman"/>
        </w:rPr>
        <w:t xml:space="preserve"> </w:t>
      </w:r>
      <w:r w:rsidRPr="001077B2">
        <w:rPr>
          <w:rFonts w:ascii="Calibri" w:eastAsia="Calibri" w:hAnsi="Calibri" w:cs="Times New Roman"/>
        </w:rPr>
        <w:t>_</w:t>
      </w:r>
      <w:proofErr w:type="gramEnd"/>
      <w:r w:rsidRPr="001077B2">
        <w:rPr>
          <w:rFonts w:ascii="Calibri" w:eastAsia="Calibri" w:hAnsi="Calibri" w:cs="Times New Roman"/>
        </w:rPr>
        <w:t xml:space="preserve">____________________], secondo le seguenti modalità ______________. </w:t>
      </w:r>
    </w:p>
    <w:p w14:paraId="1A5371E2" w14:textId="52B61B67" w:rsidR="001077B2" w:rsidRPr="001077B2" w:rsidRDefault="001077B2" w:rsidP="00A90AFF">
      <w:pPr>
        <w:spacing w:after="60" w:line="300" w:lineRule="auto"/>
        <w:jc w:val="both"/>
        <w:rPr>
          <w:rFonts w:ascii="Calibri" w:eastAsia="Calibri" w:hAnsi="Calibri" w:cs="Times New Roman"/>
        </w:rPr>
      </w:pPr>
      <w:r w:rsidRPr="001077B2">
        <w:rPr>
          <w:rFonts w:ascii="Calibri" w:eastAsia="Calibri" w:hAnsi="Calibri" w:cs="Times New Roman"/>
        </w:rPr>
        <w:t>L’aumento di capitale risulta coerente rispetto agli scopi sociali e la sua previsione e attuazione sono improntate ai principi di corretta amministrazione e rispettose dei limiti di legge e delle previsioni statutarie. In particolare</w:t>
      </w:r>
      <w:r w:rsidR="00C739F4">
        <w:rPr>
          <w:rFonts w:ascii="Calibri" w:eastAsia="Calibri" w:hAnsi="Calibri" w:cs="Times New Roman"/>
        </w:rPr>
        <w:t xml:space="preserve">, </w:t>
      </w:r>
      <w:r w:rsidRPr="001077B2">
        <w:rPr>
          <w:rFonts w:ascii="Calibri" w:eastAsia="Calibri" w:hAnsi="Calibri" w:cs="Times New Roman"/>
        </w:rPr>
        <w:t>si dà atto che tutte le azioni precedentemente emesse sono state interamente liberate [</w:t>
      </w:r>
      <w:r w:rsidRPr="001077B2">
        <w:rPr>
          <w:rFonts w:ascii="Calibri" w:eastAsia="Calibri" w:hAnsi="Calibri" w:cs="Times New Roman"/>
          <w:i/>
        </w:rPr>
        <w:t>ovvero o in aggiunta</w:t>
      </w:r>
      <w:r w:rsidRPr="001077B2">
        <w:rPr>
          <w:rFonts w:ascii="Calibri" w:eastAsia="Calibri" w:hAnsi="Calibri" w:cs="Times New Roman"/>
        </w:rPr>
        <w:t>: il Collegio sindacale a tale proposito osserva quanto segue: ___________________].</w:t>
      </w:r>
    </w:p>
    <w:p w14:paraId="0E44AFBD" w14:textId="77777777" w:rsidR="001077B2" w:rsidRPr="001077B2" w:rsidRDefault="001077B2" w:rsidP="00A90AFF">
      <w:pPr>
        <w:numPr>
          <w:ilvl w:val="0"/>
          <w:numId w:val="21"/>
        </w:numPr>
        <w:spacing w:after="60" w:line="300" w:lineRule="auto"/>
        <w:jc w:val="both"/>
        <w:rPr>
          <w:rFonts w:ascii="Calibri" w:eastAsia="Calibri" w:hAnsi="Calibri" w:cs="Times New Roman"/>
        </w:rPr>
      </w:pPr>
      <w:r w:rsidRPr="001077B2">
        <w:rPr>
          <w:rFonts w:ascii="Calibri" w:eastAsia="Calibri" w:hAnsi="Calibri" w:cs="Times New Roman"/>
        </w:rPr>
        <w:t xml:space="preserve">L’aumento di capitale prevede l’emissione di n. _____ nuove azioni. Il valore nominale delle nuove azioni è pari a euro ________ per azione. Il prezzo di emissione delle nuove azioni è pari al valore complessivo dei conferimenti effettuati. </w:t>
      </w:r>
    </w:p>
    <w:p w14:paraId="7C16A7D2" w14:textId="087487BC" w:rsidR="001077B2" w:rsidRPr="001077B2" w:rsidRDefault="001077B2" w:rsidP="00A90AFF">
      <w:pPr>
        <w:spacing w:after="60" w:line="300" w:lineRule="auto"/>
        <w:jc w:val="both"/>
        <w:rPr>
          <w:rFonts w:ascii="Calibri" w:eastAsia="Calibri" w:hAnsi="Calibri" w:cs="Times New Roman"/>
        </w:rPr>
      </w:pPr>
      <w:r w:rsidRPr="001077B2">
        <w:rPr>
          <w:rFonts w:ascii="Calibri" w:eastAsia="Calibri" w:hAnsi="Calibri" w:cs="Times New Roman"/>
        </w:rPr>
        <w:t>[</w:t>
      </w:r>
      <w:r w:rsidRPr="001077B2">
        <w:rPr>
          <w:rFonts w:ascii="Calibri" w:eastAsia="Calibri" w:hAnsi="Calibri" w:cs="Times New Roman"/>
          <w:i/>
        </w:rPr>
        <w:t>Ovvero o</w:t>
      </w:r>
      <w:r w:rsidRPr="001077B2">
        <w:rPr>
          <w:rFonts w:ascii="Calibri" w:eastAsia="Calibri" w:hAnsi="Calibri" w:cs="Times New Roman"/>
        </w:rPr>
        <w:t xml:space="preserve"> </w:t>
      </w:r>
      <w:r w:rsidRPr="001077B2">
        <w:rPr>
          <w:rFonts w:ascii="Calibri" w:eastAsia="Calibri" w:hAnsi="Calibri" w:cs="Times New Roman"/>
          <w:i/>
        </w:rPr>
        <w:t>in aggiunta</w:t>
      </w:r>
      <w:r w:rsidRPr="001077B2">
        <w:rPr>
          <w:rFonts w:ascii="Calibri" w:eastAsia="Calibri" w:hAnsi="Calibri" w:cs="Times New Roman"/>
        </w:rPr>
        <w:t xml:space="preserve">: l’emissione di nuove azioni risulta sotto la pari per n. _____ azioni, del valore di euro ______. </w:t>
      </w:r>
      <w:r w:rsidR="00C739F4">
        <w:rPr>
          <w:rFonts w:ascii="Calibri" w:eastAsia="Calibri" w:hAnsi="Calibri" w:cs="Times New Roman"/>
        </w:rPr>
        <w:t xml:space="preserve">(Specificare come segue: </w:t>
      </w:r>
      <w:r w:rsidRPr="001077B2">
        <w:rPr>
          <w:rFonts w:ascii="Calibri" w:eastAsia="Calibri" w:hAnsi="Calibri" w:cs="Times New Roman"/>
          <w:i/>
        </w:rPr>
        <w:t>le emissioni sotto la pari devono essere compensate da emissioni per un valore tale da garantire la copertura del capitale</w:t>
      </w:r>
      <w:r w:rsidRPr="001077B2">
        <w:rPr>
          <w:rFonts w:ascii="Calibri" w:eastAsia="Calibri" w:hAnsi="Calibri" w:cs="Times New Roman"/>
        </w:rPr>
        <w:t xml:space="preserve">” …) </w:t>
      </w:r>
    </w:p>
    <w:p w14:paraId="0C310C0B" w14:textId="77777777" w:rsidR="001077B2" w:rsidRPr="001077B2" w:rsidRDefault="001077B2" w:rsidP="00A90AFF">
      <w:pPr>
        <w:spacing w:after="60" w:line="300" w:lineRule="auto"/>
        <w:jc w:val="both"/>
        <w:rPr>
          <w:rFonts w:ascii="Calibri" w:eastAsia="Calibri" w:hAnsi="Calibri" w:cs="Times New Roman"/>
        </w:rPr>
      </w:pPr>
      <w:r w:rsidRPr="001077B2">
        <w:rPr>
          <w:rFonts w:ascii="Calibri" w:eastAsia="Calibri" w:hAnsi="Calibri" w:cs="Times New Roman"/>
        </w:rPr>
        <w:t>È stata prevista la costituzione di una riserva sovrapprezzo azioni per un importo pari a euro _______.]</w:t>
      </w:r>
    </w:p>
    <w:p w14:paraId="50A7B313" w14:textId="77777777" w:rsidR="001077B2" w:rsidRPr="001077B2" w:rsidRDefault="001077B2" w:rsidP="00A90AFF">
      <w:pPr>
        <w:spacing w:after="60" w:line="300" w:lineRule="auto"/>
        <w:jc w:val="both"/>
        <w:rPr>
          <w:rFonts w:ascii="Calibri" w:eastAsia="Calibri" w:hAnsi="Calibri" w:cs="Times New Roman"/>
        </w:rPr>
      </w:pPr>
      <w:r w:rsidRPr="001077B2">
        <w:rPr>
          <w:rFonts w:ascii="Calibri" w:eastAsia="Calibri" w:hAnsi="Calibri" w:cs="Times New Roman"/>
        </w:rPr>
        <w:t xml:space="preserve">Il prezzo è stato determinato in base ai seguenti criteri: ___________________. </w:t>
      </w:r>
    </w:p>
    <w:p w14:paraId="4C8DB8C4" w14:textId="4A441267" w:rsidR="001077B2" w:rsidRPr="001077B2" w:rsidRDefault="001077B2" w:rsidP="00A90AFF">
      <w:pPr>
        <w:spacing w:after="60" w:line="300" w:lineRule="auto"/>
        <w:jc w:val="both"/>
        <w:rPr>
          <w:rFonts w:ascii="Calibri" w:eastAsia="Calibri" w:hAnsi="Calibri" w:cs="Times New Roman"/>
        </w:rPr>
      </w:pPr>
      <w:r w:rsidRPr="001077B2">
        <w:rPr>
          <w:rFonts w:ascii="Calibri" w:eastAsia="Calibri" w:hAnsi="Calibri" w:cs="Times New Roman"/>
        </w:rPr>
        <w:t xml:space="preserve">Esso risulta congruo </w:t>
      </w:r>
      <w:r w:rsidR="00C739F4">
        <w:rPr>
          <w:rFonts w:ascii="Calibri" w:eastAsia="Calibri" w:hAnsi="Calibri" w:cs="Times New Roman"/>
        </w:rPr>
        <w:t>(</w:t>
      </w:r>
      <w:r w:rsidRPr="001077B2">
        <w:rPr>
          <w:rFonts w:ascii="Calibri" w:eastAsia="Calibri" w:hAnsi="Calibri" w:cs="Times New Roman"/>
          <w:i/>
        </w:rPr>
        <w:t>ovvero</w:t>
      </w:r>
      <w:r w:rsidRPr="001077B2">
        <w:rPr>
          <w:rFonts w:ascii="Calibri" w:eastAsia="Calibri" w:hAnsi="Calibri" w:cs="Times New Roman"/>
        </w:rPr>
        <w:t>: non congruo</w:t>
      </w:r>
      <w:r w:rsidR="00C739F4">
        <w:rPr>
          <w:rFonts w:ascii="Calibri" w:eastAsia="Calibri" w:hAnsi="Calibri" w:cs="Times New Roman"/>
        </w:rPr>
        <w:t>)</w:t>
      </w:r>
      <w:r w:rsidRPr="001077B2">
        <w:rPr>
          <w:rFonts w:ascii="Calibri" w:eastAsia="Calibri" w:hAnsi="Calibri" w:cs="Times New Roman"/>
        </w:rPr>
        <w:t xml:space="preserve"> rispetto al valore economico del patrimonio netto risultante dal bilancio al _______ e ai relativi criteri utilizzati [</w:t>
      </w:r>
      <w:r w:rsidRPr="001077B2">
        <w:rPr>
          <w:rFonts w:ascii="Calibri" w:eastAsia="Calibri" w:hAnsi="Calibri" w:cs="Times New Roman"/>
          <w:i/>
        </w:rPr>
        <w:t>se non congruo</w:t>
      </w:r>
      <w:r w:rsidR="00A02714">
        <w:rPr>
          <w:rFonts w:ascii="Calibri" w:eastAsia="Calibri" w:hAnsi="Calibri" w:cs="Times New Roman"/>
          <w:i/>
        </w:rPr>
        <w:t>,</w:t>
      </w:r>
      <w:r w:rsidRPr="001077B2">
        <w:rPr>
          <w:rFonts w:ascii="Calibri" w:eastAsia="Calibri" w:hAnsi="Calibri" w:cs="Times New Roman"/>
        </w:rPr>
        <w:t xml:space="preserve"> </w:t>
      </w:r>
      <w:r w:rsidRPr="001077B2">
        <w:rPr>
          <w:rFonts w:ascii="Calibri" w:eastAsia="Calibri" w:hAnsi="Calibri" w:cs="Times New Roman"/>
          <w:i/>
        </w:rPr>
        <w:t>indica</w:t>
      </w:r>
      <w:r w:rsidR="00A02714">
        <w:rPr>
          <w:rFonts w:ascii="Calibri" w:eastAsia="Calibri" w:hAnsi="Calibri" w:cs="Times New Roman"/>
          <w:i/>
        </w:rPr>
        <w:t>re</w:t>
      </w:r>
      <w:r w:rsidRPr="001077B2">
        <w:rPr>
          <w:rFonts w:ascii="Calibri" w:eastAsia="Calibri" w:hAnsi="Calibri" w:cs="Times New Roman"/>
          <w:i/>
        </w:rPr>
        <w:t xml:space="preserve"> le motivazion</w:t>
      </w:r>
      <w:r w:rsidR="00A02714">
        <w:rPr>
          <w:rFonts w:ascii="Calibri" w:eastAsia="Calibri" w:hAnsi="Calibri" w:cs="Times New Roman"/>
          <w:i/>
        </w:rPr>
        <w:t>i ______</w:t>
      </w:r>
      <w:r w:rsidRPr="001077B2">
        <w:rPr>
          <w:rFonts w:ascii="Calibri" w:eastAsia="Calibri" w:hAnsi="Calibri" w:cs="Times New Roman"/>
        </w:rPr>
        <w:t>].</w:t>
      </w:r>
    </w:p>
    <w:p w14:paraId="73F62160" w14:textId="03CFB815" w:rsidR="001077B2" w:rsidRPr="001077B2" w:rsidRDefault="001077B2" w:rsidP="009F0A4F">
      <w:pPr>
        <w:numPr>
          <w:ilvl w:val="0"/>
          <w:numId w:val="21"/>
        </w:numPr>
        <w:spacing w:after="60" w:line="300" w:lineRule="auto"/>
        <w:jc w:val="both"/>
        <w:rPr>
          <w:rFonts w:ascii="Calibri" w:eastAsia="Calibri" w:hAnsi="Calibri" w:cs="Times New Roman"/>
        </w:rPr>
      </w:pPr>
      <w:r w:rsidRPr="001077B2">
        <w:rPr>
          <w:rFonts w:ascii="Calibri" w:eastAsia="Calibri" w:hAnsi="Calibri" w:cs="Times New Roman"/>
        </w:rPr>
        <w:t xml:space="preserve">È stato escluso il diritto di opzione </w:t>
      </w:r>
      <w:r w:rsidR="00D74181">
        <w:rPr>
          <w:rFonts w:ascii="Calibri" w:eastAsia="Calibri" w:hAnsi="Calibri" w:cs="Times New Roman"/>
        </w:rPr>
        <w:t>(</w:t>
      </w:r>
      <w:r w:rsidRPr="001077B2">
        <w:rPr>
          <w:rFonts w:ascii="Calibri" w:eastAsia="Calibri" w:hAnsi="Calibri" w:cs="Times New Roman"/>
          <w:i/>
        </w:rPr>
        <w:t>ovvero</w:t>
      </w:r>
      <w:r w:rsidRPr="001077B2">
        <w:rPr>
          <w:rFonts w:ascii="Calibri" w:eastAsia="Calibri" w:hAnsi="Calibri" w:cs="Times New Roman"/>
        </w:rPr>
        <w:t>: limitato a n. _____ azioni</w:t>
      </w:r>
      <w:r w:rsidR="00D74181">
        <w:rPr>
          <w:rFonts w:ascii="Calibri" w:eastAsia="Calibri" w:hAnsi="Calibri" w:cs="Times New Roman"/>
        </w:rPr>
        <w:t>)</w:t>
      </w:r>
      <w:r w:rsidRPr="001077B2">
        <w:rPr>
          <w:rFonts w:ascii="Calibri" w:eastAsia="Calibri" w:hAnsi="Calibri" w:cs="Times New Roman"/>
        </w:rPr>
        <w:t xml:space="preserve"> per i seguenti motivi: ____________________________________ </w:t>
      </w:r>
      <w:r w:rsidR="00D74181">
        <w:rPr>
          <w:rFonts w:ascii="Calibri" w:eastAsia="Calibri" w:hAnsi="Calibri" w:cs="Times New Roman"/>
        </w:rPr>
        <w:t>(</w:t>
      </w:r>
      <w:r w:rsidRPr="001077B2">
        <w:rPr>
          <w:rFonts w:ascii="Calibri" w:eastAsia="Calibri" w:hAnsi="Calibri" w:cs="Times New Roman"/>
          <w:i/>
        </w:rPr>
        <w:t>ovvero</w:t>
      </w:r>
      <w:r w:rsidRPr="001077B2">
        <w:rPr>
          <w:rFonts w:ascii="Calibri" w:eastAsia="Calibri" w:hAnsi="Calibri" w:cs="Times New Roman"/>
        </w:rPr>
        <w:t>: il Collegio sindacale valuta positivamente l’offerta di opzione allegata dall’organo di amministrazione alla relazione</w:t>
      </w:r>
      <w:r w:rsidR="00D74181">
        <w:rPr>
          <w:rFonts w:ascii="Calibri" w:eastAsia="Calibri" w:hAnsi="Calibri" w:cs="Times New Roman"/>
        </w:rPr>
        <w:t>)</w:t>
      </w:r>
      <w:r w:rsidRPr="001077B2">
        <w:rPr>
          <w:rFonts w:ascii="Calibri" w:eastAsia="Calibri" w:hAnsi="Calibri" w:cs="Times New Roman"/>
        </w:rPr>
        <w:t>.</w:t>
      </w:r>
    </w:p>
    <w:p w14:paraId="080809C7" w14:textId="376BBD35" w:rsidR="007C24A8" w:rsidRDefault="001077B2" w:rsidP="009F0A4F">
      <w:pPr>
        <w:numPr>
          <w:ilvl w:val="0"/>
          <w:numId w:val="21"/>
        </w:numPr>
        <w:spacing w:after="60" w:line="300" w:lineRule="auto"/>
        <w:jc w:val="both"/>
        <w:rPr>
          <w:rFonts w:ascii="Calibri" w:eastAsia="Calibri" w:hAnsi="Calibri" w:cs="Times New Roman"/>
        </w:rPr>
      </w:pPr>
      <w:r w:rsidRPr="001077B2">
        <w:rPr>
          <w:rFonts w:ascii="Calibri" w:eastAsia="Calibri" w:hAnsi="Calibri" w:cs="Times New Roman"/>
        </w:rPr>
        <w:t>Le spese complessive a carico della società per l’operazione di aumento di capitale sono pari a euro</w:t>
      </w:r>
      <w:r w:rsidR="007C24A8">
        <w:rPr>
          <w:rFonts w:ascii="Calibri" w:eastAsia="Calibri" w:hAnsi="Calibri" w:cs="Times New Roman"/>
        </w:rPr>
        <w:t xml:space="preserve"> ___.</w:t>
      </w:r>
    </w:p>
    <w:p w14:paraId="62C839AC" w14:textId="7E64F8E3" w:rsidR="001077B2" w:rsidRPr="001077B2" w:rsidRDefault="001077B2" w:rsidP="009F0A4F">
      <w:pPr>
        <w:spacing w:after="60" w:line="300" w:lineRule="auto"/>
        <w:jc w:val="both"/>
        <w:rPr>
          <w:rFonts w:ascii="Calibri" w:eastAsia="Calibri" w:hAnsi="Calibri" w:cs="Times New Roman"/>
        </w:rPr>
      </w:pPr>
      <w:r w:rsidRPr="001077B2">
        <w:rPr>
          <w:rFonts w:ascii="Calibri" w:eastAsia="Calibri" w:hAnsi="Calibri" w:cs="Times New Roman"/>
        </w:rPr>
        <w:lastRenderedPageBreak/>
        <w:t>[</w:t>
      </w:r>
      <w:r w:rsidRPr="001077B2">
        <w:rPr>
          <w:rFonts w:ascii="Calibri" w:eastAsia="Calibri" w:hAnsi="Calibri" w:cs="Times New Roman"/>
          <w:i/>
        </w:rPr>
        <w:t>Ovvero o</w:t>
      </w:r>
      <w:r w:rsidRPr="001077B2">
        <w:rPr>
          <w:rFonts w:ascii="Calibri" w:eastAsia="Calibri" w:hAnsi="Calibri" w:cs="Times New Roman"/>
        </w:rPr>
        <w:t xml:space="preserve"> </w:t>
      </w:r>
      <w:r w:rsidRPr="001077B2">
        <w:rPr>
          <w:rFonts w:ascii="Calibri" w:eastAsia="Calibri" w:hAnsi="Calibri" w:cs="Times New Roman"/>
          <w:i/>
        </w:rPr>
        <w:t>in aggiunta</w:t>
      </w:r>
      <w:r w:rsidRPr="001077B2">
        <w:rPr>
          <w:rFonts w:ascii="Calibri" w:eastAsia="Calibri" w:hAnsi="Calibri" w:cs="Times New Roman"/>
        </w:rPr>
        <w:t xml:space="preserve">: secondo la previsione dell’art. 2343 c.c. il conferimento in natura di </w:t>
      </w:r>
      <w:r w:rsidRPr="001077B2">
        <w:rPr>
          <w:rFonts w:ascii="Calibri" w:eastAsia="Calibri" w:hAnsi="Calibri" w:cs="Times New Roman"/>
          <w:u w:val="single"/>
        </w:rPr>
        <w:tab/>
      </w:r>
      <w:r w:rsidRPr="001077B2">
        <w:rPr>
          <w:rFonts w:ascii="Calibri" w:eastAsia="Calibri" w:hAnsi="Calibri" w:cs="Times New Roman"/>
          <w:u w:val="single"/>
        </w:rPr>
        <w:tab/>
      </w:r>
      <w:r w:rsidRPr="001077B2">
        <w:rPr>
          <w:rFonts w:ascii="Calibri" w:eastAsia="Calibri" w:hAnsi="Calibri" w:cs="Times New Roman"/>
          <w:u w:val="single"/>
        </w:rPr>
        <w:tab/>
      </w:r>
      <w:r w:rsidRPr="001077B2">
        <w:rPr>
          <w:rFonts w:ascii="Calibri" w:eastAsia="Calibri" w:hAnsi="Calibri" w:cs="Times New Roman"/>
        </w:rPr>
        <w:t xml:space="preserve"> è accompagnato dalla relazione giurata dell’esperto </w:t>
      </w:r>
      <w:r w:rsidRPr="001077B2">
        <w:rPr>
          <w:rFonts w:ascii="Calibri" w:eastAsia="Calibri" w:hAnsi="Calibri" w:cs="Times New Roman"/>
          <w:u w:val="single"/>
        </w:rPr>
        <w:tab/>
      </w:r>
      <w:r w:rsidRPr="001077B2">
        <w:rPr>
          <w:rFonts w:ascii="Calibri" w:eastAsia="Calibri" w:hAnsi="Calibri" w:cs="Times New Roman"/>
          <w:u w:val="single"/>
        </w:rPr>
        <w:tab/>
      </w:r>
      <w:r w:rsidRPr="001077B2">
        <w:rPr>
          <w:rFonts w:ascii="Calibri" w:eastAsia="Calibri" w:hAnsi="Calibri" w:cs="Times New Roman"/>
          <w:u w:val="single"/>
        </w:rPr>
        <w:tab/>
        <w:t xml:space="preserve">   </w:t>
      </w:r>
      <w:r w:rsidRPr="001077B2">
        <w:rPr>
          <w:rFonts w:ascii="Calibri" w:eastAsia="Calibri" w:hAnsi="Calibri" w:cs="Times New Roman"/>
        </w:rPr>
        <w:t xml:space="preserve"> designato dal Tribunale di </w:t>
      </w:r>
      <w:r w:rsidRPr="001077B2">
        <w:rPr>
          <w:rFonts w:ascii="Calibri" w:eastAsia="Calibri" w:hAnsi="Calibri" w:cs="Times New Roman"/>
          <w:u w:val="single"/>
        </w:rPr>
        <w:tab/>
      </w:r>
      <w:r w:rsidRPr="001077B2">
        <w:rPr>
          <w:rFonts w:ascii="Calibri" w:eastAsia="Calibri" w:hAnsi="Calibri" w:cs="Times New Roman"/>
          <w:u w:val="single"/>
        </w:rPr>
        <w:tab/>
      </w:r>
      <w:r w:rsidRPr="001077B2">
        <w:rPr>
          <w:rFonts w:ascii="Calibri" w:eastAsia="Calibri" w:hAnsi="Calibri" w:cs="Times New Roman"/>
          <w:u w:val="single"/>
        </w:rPr>
        <w:tab/>
      </w:r>
      <w:r w:rsidRPr="001077B2">
        <w:rPr>
          <w:rFonts w:ascii="Calibri" w:eastAsia="Calibri" w:hAnsi="Calibri" w:cs="Times New Roman"/>
        </w:rPr>
        <w:t xml:space="preserve"> che attesta che il valore attribuito ai beni conferiti</w:t>
      </w:r>
      <w:r w:rsidR="00D74181">
        <w:rPr>
          <w:rFonts w:ascii="Calibri" w:eastAsia="Calibri" w:hAnsi="Calibri" w:cs="Times New Roman"/>
        </w:rPr>
        <w:t xml:space="preserve"> </w:t>
      </w:r>
      <w:r w:rsidRPr="001077B2">
        <w:rPr>
          <w:rFonts w:ascii="Calibri" w:eastAsia="Calibri" w:hAnsi="Calibri" w:cs="Times New Roman"/>
        </w:rPr>
        <w:t xml:space="preserve">pari a </w:t>
      </w:r>
      <w:r w:rsidRPr="001077B2">
        <w:rPr>
          <w:rFonts w:ascii="Calibri" w:eastAsia="Calibri" w:hAnsi="Calibri" w:cs="Times New Roman"/>
          <w:u w:val="single"/>
        </w:rPr>
        <w:tab/>
      </w:r>
      <w:r w:rsidRPr="001077B2">
        <w:rPr>
          <w:rFonts w:ascii="Calibri" w:eastAsia="Calibri" w:hAnsi="Calibri" w:cs="Times New Roman"/>
          <w:u w:val="single"/>
        </w:rPr>
        <w:tab/>
      </w:r>
      <w:r w:rsidRPr="001077B2">
        <w:rPr>
          <w:rFonts w:ascii="Calibri" w:eastAsia="Calibri" w:hAnsi="Calibri" w:cs="Times New Roman"/>
          <w:u w:val="single"/>
        </w:rPr>
        <w:tab/>
      </w:r>
      <w:r w:rsidRPr="001077B2">
        <w:rPr>
          <w:rFonts w:ascii="Calibri" w:eastAsia="Calibri" w:hAnsi="Calibri" w:cs="Times New Roman"/>
        </w:rPr>
        <w:t xml:space="preserve"> non è inferiore a quello ad essi attribuito ai fini della determinazione dell’aumento del capitale sociale e del sovrapprezzo.]</w:t>
      </w:r>
    </w:p>
    <w:p w14:paraId="36597505" w14:textId="3546A72C" w:rsidR="001077B2" w:rsidRPr="001077B2" w:rsidRDefault="001077B2" w:rsidP="009F0A4F">
      <w:pPr>
        <w:spacing w:after="60" w:line="300" w:lineRule="auto"/>
        <w:jc w:val="both"/>
        <w:rPr>
          <w:rFonts w:ascii="Calibri" w:eastAsia="Calibri" w:hAnsi="Calibri" w:cs="Times New Roman"/>
        </w:rPr>
      </w:pPr>
      <w:r w:rsidRPr="001077B2">
        <w:rPr>
          <w:rFonts w:ascii="Calibri" w:eastAsia="Calibri" w:hAnsi="Calibri" w:cs="Times New Roman"/>
        </w:rPr>
        <w:t>[</w:t>
      </w:r>
      <w:r w:rsidRPr="001077B2">
        <w:rPr>
          <w:rFonts w:ascii="Calibri" w:eastAsia="Calibri" w:hAnsi="Calibri" w:cs="Times New Roman"/>
          <w:i/>
        </w:rPr>
        <w:t>Ovvero</w:t>
      </w:r>
      <w:r w:rsidRPr="001077B2">
        <w:rPr>
          <w:rFonts w:ascii="Calibri" w:eastAsia="Calibri" w:hAnsi="Calibri" w:cs="Times New Roman"/>
        </w:rPr>
        <w:t>: secondo la previsione dell’art. 2343-</w:t>
      </w:r>
      <w:r w:rsidRPr="001077B2">
        <w:rPr>
          <w:rFonts w:ascii="Calibri" w:eastAsia="Calibri" w:hAnsi="Calibri" w:cs="Times New Roman"/>
          <w:i/>
        </w:rPr>
        <w:t>ter</w:t>
      </w:r>
      <w:r w:rsidRPr="001077B2">
        <w:rPr>
          <w:rFonts w:ascii="Calibri" w:eastAsia="Calibri" w:hAnsi="Calibri" w:cs="Times New Roman"/>
        </w:rPr>
        <w:t xml:space="preserve"> c.c.</w:t>
      </w:r>
      <w:r w:rsidRPr="001077B2">
        <w:rPr>
          <w:rFonts w:ascii="Calibri" w:eastAsia="Calibri" w:hAnsi="Calibri" w:cs="Times New Roman"/>
          <w:i/>
        </w:rPr>
        <w:t xml:space="preserve"> </w:t>
      </w:r>
      <w:r w:rsidRPr="001077B2">
        <w:rPr>
          <w:rFonts w:ascii="Calibri" w:eastAsia="Calibri" w:hAnsi="Calibri" w:cs="Times New Roman"/>
        </w:rPr>
        <w:t xml:space="preserve">ai valori conferiti, rappresentati da </w:t>
      </w:r>
      <w:r w:rsidRPr="001077B2">
        <w:rPr>
          <w:rFonts w:ascii="Calibri" w:eastAsia="Calibri" w:hAnsi="Calibri" w:cs="Times New Roman"/>
          <w:u w:val="single"/>
        </w:rPr>
        <w:tab/>
      </w:r>
      <w:r w:rsidRPr="001077B2">
        <w:rPr>
          <w:rFonts w:ascii="Calibri" w:eastAsia="Calibri" w:hAnsi="Calibri" w:cs="Times New Roman"/>
          <w:u w:val="single"/>
        </w:rPr>
        <w:tab/>
      </w:r>
      <w:r w:rsidRPr="001077B2">
        <w:rPr>
          <w:rFonts w:ascii="Calibri" w:eastAsia="Calibri" w:hAnsi="Calibri" w:cs="Times New Roman"/>
          <w:u w:val="single"/>
        </w:rPr>
        <w:tab/>
      </w:r>
      <w:r w:rsidRPr="001077B2">
        <w:rPr>
          <w:rFonts w:ascii="Calibri" w:eastAsia="Calibri" w:hAnsi="Calibri" w:cs="Times New Roman"/>
        </w:rPr>
        <w:t xml:space="preserve">   è stato attribuito il valore di </w:t>
      </w:r>
      <w:r w:rsidRPr="001077B2">
        <w:rPr>
          <w:rFonts w:ascii="Calibri" w:eastAsia="Calibri" w:hAnsi="Calibri" w:cs="Times New Roman"/>
          <w:u w:val="single"/>
        </w:rPr>
        <w:tab/>
      </w:r>
      <w:r w:rsidRPr="001077B2">
        <w:rPr>
          <w:rFonts w:ascii="Calibri" w:eastAsia="Calibri" w:hAnsi="Calibri" w:cs="Times New Roman"/>
          <w:u w:val="single"/>
        </w:rPr>
        <w:tab/>
      </w:r>
      <w:r w:rsidRPr="001077B2">
        <w:rPr>
          <w:rFonts w:ascii="Calibri" w:eastAsia="Calibri" w:hAnsi="Calibri" w:cs="Times New Roman"/>
          <w:u w:val="single"/>
        </w:rPr>
        <w:tab/>
      </w:r>
      <w:r w:rsidRPr="001077B2">
        <w:rPr>
          <w:rFonts w:ascii="Calibri" w:eastAsia="Calibri" w:hAnsi="Calibri" w:cs="Times New Roman"/>
        </w:rPr>
        <w:t xml:space="preserve"> e il Collegio sindacale ha potuto analizzare la documentazione dalla quale risulta il valore attribuito ai conferimenti e la sussistenza delle condizioni previste dal citato articolo del </w:t>
      </w:r>
      <w:r w:rsidR="005A3E18">
        <w:rPr>
          <w:rFonts w:ascii="Calibri" w:eastAsia="Calibri" w:hAnsi="Calibri" w:cs="Times New Roman"/>
        </w:rPr>
        <w:t>Codice civile</w:t>
      </w:r>
      <w:r w:rsidRPr="001077B2">
        <w:rPr>
          <w:rFonts w:ascii="Calibri" w:eastAsia="Calibri" w:hAnsi="Calibri" w:cs="Times New Roman"/>
        </w:rPr>
        <w:t>.]</w:t>
      </w:r>
    </w:p>
    <w:p w14:paraId="20EB0C1F" w14:textId="108FF9D3" w:rsidR="001077B2" w:rsidRPr="001077B2" w:rsidRDefault="001077B2" w:rsidP="009F0A4F">
      <w:pPr>
        <w:spacing w:after="60" w:line="300" w:lineRule="auto"/>
        <w:jc w:val="both"/>
        <w:rPr>
          <w:rFonts w:ascii="Calibri" w:eastAsia="Calibri" w:hAnsi="Calibri" w:cs="Times New Roman"/>
        </w:rPr>
      </w:pPr>
      <w:r w:rsidRPr="001077B2">
        <w:rPr>
          <w:rFonts w:ascii="Calibri" w:eastAsia="Calibri" w:hAnsi="Calibri" w:cs="Times New Roman"/>
        </w:rPr>
        <w:t>Sulla scorta delle considerazioni sopra riportate e dalle attività di vigilanza condotte</w:t>
      </w:r>
      <w:r w:rsidR="00A02714">
        <w:rPr>
          <w:rFonts w:ascii="Calibri" w:eastAsia="Calibri" w:hAnsi="Calibri" w:cs="Times New Roman"/>
        </w:rPr>
        <w:t>,</w:t>
      </w:r>
      <w:r w:rsidRPr="001077B2">
        <w:rPr>
          <w:rFonts w:ascii="Calibri" w:eastAsia="Calibri" w:hAnsi="Calibri" w:cs="Times New Roman"/>
        </w:rPr>
        <w:t xml:space="preserve"> il Collegio sindacale esprime parere favorevole [</w:t>
      </w:r>
      <w:r w:rsidRPr="001077B2">
        <w:rPr>
          <w:rFonts w:ascii="Calibri" w:eastAsia="Calibri" w:hAnsi="Calibri" w:cs="Times New Roman"/>
          <w:i/>
        </w:rPr>
        <w:t>ovvero</w:t>
      </w:r>
      <w:r w:rsidRPr="001077B2">
        <w:rPr>
          <w:rFonts w:ascii="Calibri" w:eastAsia="Calibri" w:hAnsi="Calibri" w:cs="Times New Roman"/>
        </w:rPr>
        <w:t xml:space="preserve">: </w:t>
      </w:r>
      <w:r w:rsidR="00A02714">
        <w:rPr>
          <w:rFonts w:ascii="Calibri" w:eastAsia="Calibri" w:hAnsi="Calibri" w:cs="Times New Roman"/>
        </w:rPr>
        <w:t xml:space="preserve">in caso di parere </w:t>
      </w:r>
      <w:r w:rsidRPr="001077B2">
        <w:rPr>
          <w:rFonts w:ascii="Calibri" w:eastAsia="Calibri" w:hAnsi="Calibri" w:cs="Times New Roman"/>
        </w:rPr>
        <w:t xml:space="preserve">non favorevole, esplicitare le motivazioni __________] alla proposta di aumento di capitale di cui alla relazione dell’organo di amministrazione del </w:t>
      </w:r>
      <w:r w:rsidRPr="001077B2">
        <w:rPr>
          <w:rFonts w:ascii="Calibri" w:eastAsia="Calibri" w:hAnsi="Calibri" w:cs="Times New Roman"/>
          <w:bCs/>
        </w:rPr>
        <w:t>__/__/_____</w:t>
      </w:r>
      <w:r w:rsidRPr="001077B2">
        <w:rPr>
          <w:rFonts w:ascii="Calibri" w:eastAsia="Calibri" w:hAnsi="Calibri" w:cs="Times New Roman"/>
        </w:rPr>
        <w:t>.</w:t>
      </w:r>
    </w:p>
    <w:p w14:paraId="743CC9CA" w14:textId="7DB8F28F" w:rsidR="001077B2" w:rsidRPr="001077B2" w:rsidRDefault="001077B2" w:rsidP="009F0A4F">
      <w:pPr>
        <w:spacing w:after="60" w:line="300" w:lineRule="auto"/>
        <w:jc w:val="both"/>
        <w:rPr>
          <w:rFonts w:ascii="Calibri" w:eastAsia="Calibri" w:hAnsi="Calibri" w:cs="Times New Roman"/>
        </w:rPr>
      </w:pPr>
      <w:r w:rsidRPr="001077B2">
        <w:rPr>
          <w:rFonts w:ascii="Calibri" w:eastAsia="Calibri" w:hAnsi="Calibri" w:cs="Times New Roman"/>
        </w:rPr>
        <w:t xml:space="preserve">Tali osservazioni, unitamente alla relazione dell’organo di amministrazione, saranno depositate in copia presso la </w:t>
      </w:r>
      <w:r w:rsidRPr="00A02714">
        <w:rPr>
          <w:rFonts w:ascii="Calibri" w:eastAsia="Calibri" w:hAnsi="Calibri" w:cs="Times New Roman"/>
        </w:rPr>
        <w:t>sede legale della società nei 1</w:t>
      </w:r>
      <w:r w:rsidR="00A02714">
        <w:rPr>
          <w:rFonts w:ascii="Calibri" w:eastAsia="Calibri" w:hAnsi="Calibri" w:cs="Times New Roman"/>
        </w:rPr>
        <w:t>5</w:t>
      </w:r>
      <w:r w:rsidRPr="001077B2">
        <w:rPr>
          <w:rFonts w:ascii="Calibri" w:eastAsia="Calibri" w:hAnsi="Calibri" w:cs="Times New Roman"/>
        </w:rPr>
        <w:t xml:space="preserve"> giorni che precedono l’assemblea affinché i soci possano prenderne visione.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89493F" w:rsidRPr="009A496C" w14:paraId="1763CBC8" w14:textId="77777777" w:rsidTr="00064907">
        <w:tc>
          <w:tcPr>
            <w:tcW w:w="6771" w:type="dxa"/>
            <w:hideMark/>
          </w:tcPr>
          <w:p w14:paraId="066026C5" w14:textId="77777777" w:rsidR="0089493F" w:rsidRPr="009A496C" w:rsidRDefault="0089493F" w:rsidP="00064907">
            <w:pPr>
              <w:spacing w:after="60" w:line="300" w:lineRule="auto"/>
              <w:jc w:val="both"/>
            </w:pPr>
            <w:bookmarkStart w:id="253" w:name="_Toc349656351"/>
            <w:bookmarkStart w:id="254" w:name="_Toc445134827"/>
            <w:r w:rsidRPr="009A496C">
              <w:rPr>
                <w:i/>
              </w:rPr>
              <w:t>Luogo, data</w:t>
            </w:r>
          </w:p>
        </w:tc>
        <w:tc>
          <w:tcPr>
            <w:tcW w:w="3007" w:type="dxa"/>
            <w:hideMark/>
          </w:tcPr>
          <w:p w14:paraId="31BC144E" w14:textId="77777777" w:rsidR="0089493F" w:rsidRPr="009A496C" w:rsidRDefault="0089493F" w:rsidP="00064907">
            <w:pPr>
              <w:spacing w:after="60" w:line="300" w:lineRule="auto"/>
              <w:jc w:val="both"/>
            </w:pPr>
            <w:r w:rsidRPr="009A496C">
              <w:t xml:space="preserve">Il </w:t>
            </w:r>
            <w:r>
              <w:t>C</w:t>
            </w:r>
            <w:r w:rsidRPr="009A496C">
              <w:t>ollegio sindacale</w:t>
            </w:r>
          </w:p>
        </w:tc>
      </w:tr>
      <w:tr w:rsidR="0089493F" w:rsidRPr="009A496C" w14:paraId="65C063FD" w14:textId="77777777" w:rsidTr="00064907">
        <w:trPr>
          <w:trHeight w:val="567"/>
        </w:trPr>
        <w:tc>
          <w:tcPr>
            <w:tcW w:w="6771" w:type="dxa"/>
          </w:tcPr>
          <w:p w14:paraId="6A8D6A28" w14:textId="77777777" w:rsidR="0089493F" w:rsidRPr="009A496C" w:rsidRDefault="0089493F" w:rsidP="00064907">
            <w:pPr>
              <w:spacing w:after="60" w:line="300" w:lineRule="auto"/>
              <w:jc w:val="both"/>
            </w:pPr>
          </w:p>
        </w:tc>
        <w:tc>
          <w:tcPr>
            <w:tcW w:w="3007" w:type="dxa"/>
          </w:tcPr>
          <w:p w14:paraId="4E2E6AB4" w14:textId="77777777" w:rsidR="0089493F" w:rsidRPr="009A496C" w:rsidRDefault="0089493F" w:rsidP="00064907">
            <w:pPr>
              <w:spacing w:after="60" w:line="300" w:lineRule="auto"/>
              <w:jc w:val="both"/>
            </w:pPr>
            <w:r w:rsidRPr="009A496C">
              <w:t>_________________</w:t>
            </w:r>
          </w:p>
        </w:tc>
      </w:tr>
      <w:tr w:rsidR="0089493F" w:rsidRPr="009A496C" w14:paraId="22DFB5B3" w14:textId="77777777" w:rsidTr="00064907">
        <w:trPr>
          <w:trHeight w:val="567"/>
        </w:trPr>
        <w:tc>
          <w:tcPr>
            <w:tcW w:w="6771" w:type="dxa"/>
          </w:tcPr>
          <w:p w14:paraId="20C8D0A1" w14:textId="77777777" w:rsidR="0089493F" w:rsidRPr="009A496C" w:rsidRDefault="0089493F" w:rsidP="00064907">
            <w:pPr>
              <w:spacing w:after="60" w:line="300" w:lineRule="auto"/>
              <w:jc w:val="both"/>
            </w:pPr>
          </w:p>
        </w:tc>
        <w:tc>
          <w:tcPr>
            <w:tcW w:w="3007" w:type="dxa"/>
          </w:tcPr>
          <w:p w14:paraId="52F883A8" w14:textId="77777777" w:rsidR="0089493F" w:rsidRPr="009A496C" w:rsidRDefault="0089493F" w:rsidP="00064907">
            <w:pPr>
              <w:spacing w:after="60" w:line="300" w:lineRule="auto"/>
              <w:jc w:val="both"/>
            </w:pPr>
            <w:r w:rsidRPr="009A496C">
              <w:t>_________________</w:t>
            </w:r>
          </w:p>
        </w:tc>
      </w:tr>
      <w:tr w:rsidR="0089493F" w:rsidRPr="009A496C" w14:paraId="637A2982" w14:textId="77777777" w:rsidTr="00064907">
        <w:trPr>
          <w:trHeight w:val="567"/>
        </w:trPr>
        <w:tc>
          <w:tcPr>
            <w:tcW w:w="6771" w:type="dxa"/>
          </w:tcPr>
          <w:p w14:paraId="7B4A5C8E" w14:textId="77777777" w:rsidR="0089493F" w:rsidRPr="009A496C" w:rsidRDefault="0089493F" w:rsidP="00064907">
            <w:pPr>
              <w:spacing w:after="60" w:line="300" w:lineRule="auto"/>
              <w:jc w:val="both"/>
            </w:pPr>
          </w:p>
        </w:tc>
        <w:tc>
          <w:tcPr>
            <w:tcW w:w="3007" w:type="dxa"/>
          </w:tcPr>
          <w:p w14:paraId="6ECDAD31" w14:textId="77777777" w:rsidR="0089493F" w:rsidRPr="009A496C" w:rsidRDefault="0089493F" w:rsidP="00064907">
            <w:pPr>
              <w:spacing w:after="60" w:line="300" w:lineRule="auto"/>
              <w:jc w:val="both"/>
            </w:pPr>
            <w:r w:rsidRPr="009A496C">
              <w:t>_________________</w:t>
            </w:r>
          </w:p>
        </w:tc>
      </w:tr>
    </w:tbl>
    <w:p w14:paraId="64197DC0" w14:textId="77777777" w:rsidR="003D3628" w:rsidRDefault="003D3628" w:rsidP="009B5EA7">
      <w:pPr>
        <w:spacing w:after="60" w:line="300" w:lineRule="auto"/>
        <w:rPr>
          <w:rFonts w:ascii="Calibri" w:eastAsia="Calibri" w:hAnsi="Calibri" w:cs="Times New Roman"/>
          <w:b/>
        </w:rPr>
      </w:pPr>
    </w:p>
    <w:p w14:paraId="5669F506" w14:textId="77777777" w:rsidR="003D3628" w:rsidRDefault="003D3628" w:rsidP="009B5EA7">
      <w:pPr>
        <w:spacing w:after="60" w:line="300" w:lineRule="auto"/>
        <w:rPr>
          <w:rFonts w:ascii="Calibri" w:eastAsia="Calibri" w:hAnsi="Calibri" w:cs="Times New Roman"/>
          <w:b/>
        </w:rPr>
      </w:pPr>
    </w:p>
    <w:p w14:paraId="2144E4C3" w14:textId="00597EF5" w:rsidR="003D3628" w:rsidRPr="003D3628" w:rsidRDefault="003D3628" w:rsidP="0089493F">
      <w:pPr>
        <w:spacing w:after="60" w:line="300" w:lineRule="auto"/>
        <w:jc w:val="both"/>
        <w:rPr>
          <w:rFonts w:ascii="Calibri" w:eastAsia="Calibri" w:hAnsi="Calibri" w:cs="Times New Roman"/>
        </w:rPr>
      </w:pPr>
      <w:r w:rsidRPr="003D3628">
        <w:rPr>
          <w:rFonts w:ascii="Calibri" w:eastAsia="Calibri" w:hAnsi="Calibri" w:cs="Times New Roman"/>
        </w:rPr>
        <w:t>[</w:t>
      </w:r>
      <w:r w:rsidRPr="003D3628">
        <w:rPr>
          <w:rFonts w:ascii="Calibri" w:eastAsia="Calibri" w:hAnsi="Calibri" w:cs="Times New Roman"/>
          <w:i/>
          <w:iCs/>
        </w:rPr>
        <w:t>In caso di riunione in video</w:t>
      </w:r>
      <w:r w:rsidR="0089493F">
        <w:rPr>
          <w:rFonts w:ascii="Calibri" w:eastAsia="Calibri" w:hAnsi="Calibri" w:cs="Times New Roman"/>
          <w:i/>
          <w:iCs/>
        </w:rPr>
        <w:t xml:space="preserve">-audio </w:t>
      </w:r>
      <w:r w:rsidRPr="003D3628">
        <w:rPr>
          <w:rFonts w:ascii="Calibri" w:eastAsia="Calibri" w:hAnsi="Calibri" w:cs="Times New Roman"/>
          <w:i/>
          <w:iCs/>
        </w:rPr>
        <w:t>conferenza:</w:t>
      </w:r>
      <w:r w:rsidRPr="003D3628">
        <w:rPr>
          <w:rFonts w:ascii="Calibri" w:eastAsia="Calibri" w:hAnsi="Calibri" w:cs="Times New Roman"/>
        </w:rPr>
        <w:t xml:space="preserve"> Il presente verbale è stato redatto sulla base delle annotazioni prese nel corso della riunione ed è approvato all’unanimità prima della sua trascrizione a libro]</w:t>
      </w:r>
    </w:p>
    <w:p w14:paraId="2C32222E" w14:textId="28FF540D" w:rsidR="003D3628" w:rsidRPr="003D3628" w:rsidRDefault="0089493F" w:rsidP="009B5EA7">
      <w:pPr>
        <w:spacing w:after="60" w:line="300" w:lineRule="auto"/>
        <w:rPr>
          <w:rFonts w:ascii="Calibri" w:eastAsia="Calibri" w:hAnsi="Calibri" w:cs="Times New Roman"/>
        </w:rPr>
      </w:pPr>
      <w:r>
        <w:rPr>
          <w:rFonts w:ascii="Calibri" w:eastAsia="Calibri" w:hAnsi="Calibri" w:cs="Times New Roman"/>
          <w:i/>
          <w:iCs/>
        </w:rPr>
        <w:t xml:space="preserve"> </w:t>
      </w:r>
      <w:r w:rsidR="003D3628" w:rsidRPr="003D3628">
        <w:rPr>
          <w:rFonts w:ascii="Calibri" w:eastAsia="Calibri" w:hAnsi="Calibri" w:cs="Times New Roman"/>
          <w:b/>
          <w:bCs/>
        </w:rPr>
        <w:t xml:space="preserve"> </w:t>
      </w:r>
      <w:r w:rsidR="003D3628">
        <w:rPr>
          <w:rFonts w:ascii="Calibri" w:eastAsia="Calibri" w:hAnsi="Calibri" w:cs="Times New Roman"/>
          <w:b/>
          <w:bCs/>
        </w:rPr>
        <w:tab/>
      </w:r>
      <w:r w:rsidR="003D3628">
        <w:rPr>
          <w:rFonts w:ascii="Calibri" w:eastAsia="Calibri" w:hAnsi="Calibri" w:cs="Times New Roman"/>
          <w:b/>
          <w:bCs/>
        </w:rPr>
        <w:tab/>
      </w:r>
      <w:r w:rsidR="003D3628">
        <w:rPr>
          <w:rFonts w:ascii="Calibri" w:eastAsia="Calibri" w:hAnsi="Calibri" w:cs="Times New Roman"/>
          <w:b/>
          <w:bCs/>
        </w:rPr>
        <w:tab/>
      </w:r>
      <w:r w:rsidR="003D3628">
        <w:rPr>
          <w:rFonts w:ascii="Calibri" w:eastAsia="Calibri" w:hAnsi="Calibri" w:cs="Times New Roman"/>
          <w:b/>
          <w:bCs/>
        </w:rPr>
        <w:tab/>
      </w:r>
      <w:r w:rsidR="003D3628">
        <w:rPr>
          <w:rFonts w:ascii="Calibri" w:eastAsia="Calibri" w:hAnsi="Calibri" w:cs="Times New Roman"/>
          <w:b/>
          <w:bCs/>
        </w:rPr>
        <w:tab/>
      </w:r>
      <w:r w:rsidR="003D3628">
        <w:rPr>
          <w:rFonts w:ascii="Calibri" w:eastAsia="Calibri" w:hAnsi="Calibri" w:cs="Times New Roman"/>
          <w:b/>
          <w:bCs/>
        </w:rPr>
        <w:tab/>
      </w:r>
      <w:r w:rsidR="003D3628">
        <w:rPr>
          <w:rFonts w:ascii="Calibri" w:eastAsia="Calibri" w:hAnsi="Calibri" w:cs="Times New Roman"/>
          <w:b/>
          <w:bCs/>
        </w:rPr>
        <w:tab/>
      </w:r>
      <w:r w:rsidR="003D3628">
        <w:rPr>
          <w:rFonts w:ascii="Calibri" w:eastAsia="Calibri" w:hAnsi="Calibri" w:cs="Times New Roman"/>
          <w:b/>
          <w:bCs/>
        </w:rPr>
        <w:tab/>
      </w:r>
      <w:r w:rsidR="003D3628">
        <w:rPr>
          <w:rFonts w:ascii="Calibri" w:eastAsia="Calibri" w:hAnsi="Calibri" w:cs="Times New Roman"/>
          <w:b/>
          <w:bCs/>
        </w:rPr>
        <w:tab/>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89493F" w:rsidRPr="009A496C" w14:paraId="607521F8" w14:textId="77777777" w:rsidTr="00064907">
        <w:tc>
          <w:tcPr>
            <w:tcW w:w="6771" w:type="dxa"/>
            <w:hideMark/>
          </w:tcPr>
          <w:p w14:paraId="230E1F84" w14:textId="77777777" w:rsidR="0089493F" w:rsidRPr="009A496C" w:rsidRDefault="0089493F" w:rsidP="00064907">
            <w:pPr>
              <w:spacing w:after="60" w:line="300" w:lineRule="auto"/>
              <w:jc w:val="both"/>
            </w:pPr>
            <w:r w:rsidRPr="009A496C">
              <w:rPr>
                <w:i/>
              </w:rPr>
              <w:t>Luogo, data</w:t>
            </w:r>
          </w:p>
        </w:tc>
        <w:tc>
          <w:tcPr>
            <w:tcW w:w="3007" w:type="dxa"/>
            <w:hideMark/>
          </w:tcPr>
          <w:p w14:paraId="6FDBDB33" w14:textId="77777777" w:rsidR="0089493F" w:rsidRPr="009A496C" w:rsidRDefault="0089493F" w:rsidP="00064907">
            <w:pPr>
              <w:spacing w:after="60" w:line="300" w:lineRule="auto"/>
              <w:jc w:val="both"/>
            </w:pPr>
            <w:r w:rsidRPr="009A496C">
              <w:t xml:space="preserve">Il </w:t>
            </w:r>
            <w:r>
              <w:t>C</w:t>
            </w:r>
            <w:r w:rsidRPr="009A496C">
              <w:t>ollegio sindacale</w:t>
            </w:r>
          </w:p>
        </w:tc>
      </w:tr>
      <w:tr w:rsidR="0089493F" w:rsidRPr="009A496C" w14:paraId="7EE8E9FA" w14:textId="77777777" w:rsidTr="00064907">
        <w:trPr>
          <w:trHeight w:val="567"/>
        </w:trPr>
        <w:tc>
          <w:tcPr>
            <w:tcW w:w="6771" w:type="dxa"/>
          </w:tcPr>
          <w:p w14:paraId="08A51D69" w14:textId="77777777" w:rsidR="0089493F" w:rsidRPr="009A496C" w:rsidRDefault="0089493F" w:rsidP="00064907">
            <w:pPr>
              <w:spacing w:after="60" w:line="300" w:lineRule="auto"/>
              <w:jc w:val="both"/>
            </w:pPr>
          </w:p>
        </w:tc>
        <w:tc>
          <w:tcPr>
            <w:tcW w:w="3007" w:type="dxa"/>
          </w:tcPr>
          <w:p w14:paraId="4165F15A" w14:textId="77777777" w:rsidR="0089493F" w:rsidRPr="009A496C" w:rsidRDefault="0089493F" w:rsidP="00064907">
            <w:pPr>
              <w:spacing w:after="60" w:line="300" w:lineRule="auto"/>
              <w:jc w:val="both"/>
            </w:pPr>
            <w:r w:rsidRPr="009A496C">
              <w:t>_________________</w:t>
            </w:r>
          </w:p>
        </w:tc>
      </w:tr>
      <w:tr w:rsidR="0089493F" w:rsidRPr="009A496C" w14:paraId="540AA6B7" w14:textId="77777777" w:rsidTr="00064907">
        <w:trPr>
          <w:trHeight w:val="567"/>
        </w:trPr>
        <w:tc>
          <w:tcPr>
            <w:tcW w:w="6771" w:type="dxa"/>
          </w:tcPr>
          <w:p w14:paraId="48650552" w14:textId="77777777" w:rsidR="0089493F" w:rsidRPr="009A496C" w:rsidRDefault="0089493F" w:rsidP="00064907">
            <w:pPr>
              <w:spacing w:after="60" w:line="300" w:lineRule="auto"/>
              <w:jc w:val="both"/>
            </w:pPr>
          </w:p>
        </w:tc>
        <w:tc>
          <w:tcPr>
            <w:tcW w:w="3007" w:type="dxa"/>
          </w:tcPr>
          <w:p w14:paraId="6689EB09" w14:textId="77777777" w:rsidR="0089493F" w:rsidRPr="009A496C" w:rsidRDefault="0089493F" w:rsidP="00064907">
            <w:pPr>
              <w:spacing w:after="60" w:line="300" w:lineRule="auto"/>
              <w:jc w:val="both"/>
            </w:pPr>
            <w:r w:rsidRPr="009A496C">
              <w:t>_________________</w:t>
            </w:r>
          </w:p>
        </w:tc>
      </w:tr>
      <w:tr w:rsidR="0089493F" w:rsidRPr="009A496C" w14:paraId="04961DE9" w14:textId="77777777" w:rsidTr="00064907">
        <w:trPr>
          <w:trHeight w:val="567"/>
        </w:trPr>
        <w:tc>
          <w:tcPr>
            <w:tcW w:w="6771" w:type="dxa"/>
          </w:tcPr>
          <w:p w14:paraId="37AA8A48" w14:textId="77777777" w:rsidR="0089493F" w:rsidRPr="009A496C" w:rsidRDefault="0089493F" w:rsidP="00064907">
            <w:pPr>
              <w:spacing w:after="60" w:line="300" w:lineRule="auto"/>
              <w:jc w:val="both"/>
            </w:pPr>
          </w:p>
        </w:tc>
        <w:tc>
          <w:tcPr>
            <w:tcW w:w="3007" w:type="dxa"/>
          </w:tcPr>
          <w:p w14:paraId="2487B0CB" w14:textId="77777777" w:rsidR="0089493F" w:rsidRPr="009A496C" w:rsidRDefault="0089493F" w:rsidP="00064907">
            <w:pPr>
              <w:spacing w:after="60" w:line="300" w:lineRule="auto"/>
              <w:jc w:val="both"/>
            </w:pPr>
            <w:r w:rsidRPr="009A496C">
              <w:t>_________________</w:t>
            </w:r>
          </w:p>
        </w:tc>
      </w:tr>
    </w:tbl>
    <w:p w14:paraId="7C2131B6" w14:textId="7A4E25D4" w:rsidR="001077B2" w:rsidRPr="001077B2" w:rsidRDefault="001077B2" w:rsidP="009B5EA7">
      <w:pPr>
        <w:spacing w:after="60" w:line="300" w:lineRule="auto"/>
        <w:rPr>
          <w:rFonts w:ascii="Calibri" w:eastAsia="Calibri" w:hAnsi="Calibri" w:cs="Times New Roman"/>
          <w:b/>
        </w:rPr>
      </w:pPr>
      <w:r w:rsidRPr="001077B2">
        <w:rPr>
          <w:rFonts w:ascii="Calibri" w:eastAsia="Calibri" w:hAnsi="Calibri" w:cs="Times New Roman"/>
          <w:b/>
        </w:rPr>
        <w:br w:type="page"/>
      </w:r>
    </w:p>
    <w:p w14:paraId="207D1D4A" w14:textId="1944C825" w:rsidR="001077B2" w:rsidRPr="005A3E18" w:rsidRDefault="001077B2" w:rsidP="005A3E18">
      <w:pPr>
        <w:pStyle w:val="Titolo1"/>
      </w:pPr>
      <w:bookmarkStart w:id="255" w:name="_Toc447200807"/>
      <w:bookmarkStart w:id="256" w:name="_Toc77320284"/>
      <w:bookmarkStart w:id="257" w:name="_Toc77341095"/>
      <w:bookmarkStart w:id="258" w:name="_Toc77778004"/>
      <w:r w:rsidRPr="005A3E18">
        <w:lastRenderedPageBreak/>
        <w:t>V.2</w:t>
      </w:r>
      <w:r w:rsidR="007D0190" w:rsidRPr="005A3E18">
        <w:t>6</w:t>
      </w:r>
      <w:r w:rsidR="001849CA" w:rsidRPr="005A3E18">
        <w:t>.</w:t>
      </w:r>
      <w:r w:rsidRPr="005A3E18">
        <w:t xml:space="preserve"> VERBALE DELL’ATTIVITÀ DI VIGILANZA SULL’OPERAZIONE </w:t>
      </w:r>
      <w:bookmarkEnd w:id="253"/>
      <w:r w:rsidRPr="005A3E18">
        <w:t>DI AUMENTO DI CAPITALE SOCIALE A PAGAMENTO IN S.P.A.</w:t>
      </w:r>
      <w:bookmarkEnd w:id="254"/>
      <w:bookmarkEnd w:id="255"/>
      <w:bookmarkEnd w:id="256"/>
      <w:bookmarkEnd w:id="257"/>
      <w:bookmarkEnd w:id="258"/>
    </w:p>
    <w:p w14:paraId="7AD95142" w14:textId="77777777" w:rsidR="001077B2" w:rsidRPr="001077B2" w:rsidRDefault="001077B2" w:rsidP="009B5EA7">
      <w:pPr>
        <w:spacing w:after="60" w:line="300" w:lineRule="auto"/>
        <w:rPr>
          <w:rFonts w:ascii="Calibri" w:eastAsia="Calibri" w:hAnsi="Calibri" w:cs="Times New Roman"/>
        </w:rPr>
      </w:pPr>
    </w:p>
    <w:p w14:paraId="08635B9F" w14:textId="77777777" w:rsidR="00A02714" w:rsidRPr="00A02714" w:rsidRDefault="00A02714" w:rsidP="0089493F">
      <w:pPr>
        <w:spacing w:after="60" w:line="300" w:lineRule="auto"/>
        <w:jc w:val="both"/>
        <w:rPr>
          <w:rFonts w:ascii="Calibri" w:eastAsia="Calibri" w:hAnsi="Calibri" w:cs="Times New Roman"/>
          <w:bCs/>
        </w:rPr>
      </w:pPr>
      <w:r w:rsidRPr="00A02714">
        <w:rPr>
          <w:rFonts w:ascii="Calibri" w:eastAsia="Calibri" w:hAnsi="Calibri" w:cs="Times New Roman"/>
          <w:bCs/>
        </w:rPr>
        <w:t>In data __/__/_____, alle ore _</w:t>
      </w:r>
      <w:proofErr w:type="gramStart"/>
      <w:r w:rsidRPr="00A02714">
        <w:rPr>
          <w:rFonts w:ascii="Calibri" w:eastAsia="Calibri" w:hAnsi="Calibri" w:cs="Times New Roman"/>
          <w:bCs/>
        </w:rPr>
        <w:t>_:_</w:t>
      </w:r>
      <w:proofErr w:type="gramEnd"/>
      <w:r w:rsidRPr="00A02714">
        <w:rPr>
          <w:rFonts w:ascii="Calibri" w:eastAsia="Calibri" w:hAnsi="Calibri" w:cs="Times New Roman"/>
          <w:bCs/>
        </w:rPr>
        <w:t>_, presso [</w:t>
      </w:r>
      <w:r w:rsidRPr="00A02714">
        <w:rPr>
          <w:rFonts w:ascii="Calibri" w:eastAsia="Calibri" w:hAnsi="Calibri" w:cs="Times New Roman"/>
          <w:bCs/>
          <w:i/>
        </w:rPr>
        <w:t>la sede/gli uffici amministrativi della società</w:t>
      </w:r>
      <w:r w:rsidRPr="00A02714">
        <w:rPr>
          <w:rFonts w:ascii="Calibri" w:eastAsia="Calibri" w:hAnsi="Calibri" w:cs="Times New Roman"/>
          <w:bCs/>
        </w:rPr>
        <w:t xml:space="preserve">] _______________, in _____________ via/piazza _________, </w:t>
      </w:r>
    </w:p>
    <w:p w14:paraId="66BE8E38" w14:textId="5DCA8F56" w:rsidR="00A02714" w:rsidRPr="00A02714" w:rsidRDefault="00A02714" w:rsidP="0089493F">
      <w:pPr>
        <w:spacing w:after="60" w:line="300" w:lineRule="auto"/>
        <w:jc w:val="both"/>
        <w:rPr>
          <w:rFonts w:ascii="Calibri" w:eastAsia="Calibri" w:hAnsi="Calibri" w:cs="Times New Roman"/>
          <w:bCs/>
        </w:rPr>
      </w:pPr>
      <w:r w:rsidRPr="00A02714">
        <w:rPr>
          <w:rFonts w:ascii="Calibri" w:eastAsia="Calibri" w:hAnsi="Calibri" w:cs="Times New Roman"/>
          <w:bCs/>
        </w:rPr>
        <w:t>si è riunito [</w:t>
      </w:r>
      <w:r w:rsidRPr="00A02714">
        <w:rPr>
          <w:rFonts w:ascii="Calibri" w:eastAsia="Calibri" w:hAnsi="Calibri" w:cs="Times New Roman"/>
          <w:bCs/>
          <w:i/>
          <w:iCs/>
        </w:rPr>
        <w:t>specificare</w:t>
      </w:r>
      <w:r w:rsidRPr="00A02714">
        <w:rPr>
          <w:rFonts w:ascii="Calibri" w:eastAsia="Calibri" w:hAnsi="Calibri" w:cs="Times New Roman"/>
          <w:bCs/>
        </w:rPr>
        <w:t>: in video</w:t>
      </w:r>
      <w:r w:rsidR="0089493F">
        <w:rPr>
          <w:rFonts w:ascii="Calibri" w:eastAsia="Calibri" w:hAnsi="Calibri" w:cs="Times New Roman"/>
          <w:bCs/>
        </w:rPr>
        <w:t xml:space="preserve">-audio </w:t>
      </w:r>
      <w:r w:rsidRPr="00A02714">
        <w:rPr>
          <w:rFonts w:ascii="Calibri" w:eastAsia="Calibri" w:hAnsi="Calibri" w:cs="Times New Roman"/>
          <w:bCs/>
        </w:rPr>
        <w:t>conferenza, avendo la possibilità ogni partecipante di ricevere ed inviare documenti ed essendo consentita tale modalità dall’art. … dello Statuto], il Collegio sindacale nelle persone di:</w:t>
      </w:r>
    </w:p>
    <w:p w14:paraId="3762E1AC" w14:textId="77777777" w:rsidR="00A02714" w:rsidRPr="00A02714" w:rsidRDefault="00A02714" w:rsidP="0089493F">
      <w:pPr>
        <w:spacing w:after="60" w:line="300" w:lineRule="auto"/>
        <w:ind w:left="708"/>
        <w:jc w:val="both"/>
        <w:rPr>
          <w:rFonts w:ascii="Calibri" w:eastAsia="Calibri" w:hAnsi="Calibri" w:cs="Times New Roman"/>
          <w:bCs/>
        </w:rPr>
      </w:pPr>
      <w:r w:rsidRPr="00A02714">
        <w:rPr>
          <w:rFonts w:ascii="Calibri" w:eastAsia="Calibri" w:hAnsi="Calibri" w:cs="Times New Roman"/>
          <w:bCs/>
        </w:rPr>
        <w:t>dott. _____________________________, presidente del Collegio sindacale;</w:t>
      </w:r>
    </w:p>
    <w:p w14:paraId="67784977" w14:textId="77777777" w:rsidR="00A02714" w:rsidRPr="00A02714" w:rsidRDefault="00A02714" w:rsidP="0089493F">
      <w:pPr>
        <w:spacing w:after="60" w:line="300" w:lineRule="auto"/>
        <w:ind w:left="708"/>
        <w:jc w:val="both"/>
        <w:rPr>
          <w:rFonts w:ascii="Calibri" w:eastAsia="Calibri" w:hAnsi="Calibri" w:cs="Times New Roman"/>
          <w:bCs/>
        </w:rPr>
      </w:pPr>
      <w:r w:rsidRPr="00A02714">
        <w:rPr>
          <w:rFonts w:ascii="Calibri" w:eastAsia="Calibri" w:hAnsi="Calibri" w:cs="Times New Roman"/>
          <w:bCs/>
        </w:rPr>
        <w:t>dott. _____________________________, sindaco effettivo;</w:t>
      </w:r>
    </w:p>
    <w:p w14:paraId="0CA74D19" w14:textId="77777777" w:rsidR="00A02714" w:rsidRPr="00A02714" w:rsidRDefault="00A02714" w:rsidP="0089493F">
      <w:pPr>
        <w:spacing w:after="60" w:line="300" w:lineRule="auto"/>
        <w:ind w:left="708"/>
        <w:jc w:val="both"/>
        <w:rPr>
          <w:rFonts w:ascii="Calibri" w:eastAsia="Calibri" w:hAnsi="Calibri" w:cs="Times New Roman"/>
          <w:bCs/>
        </w:rPr>
      </w:pPr>
      <w:r w:rsidRPr="00A02714">
        <w:rPr>
          <w:rFonts w:ascii="Calibri" w:eastAsia="Calibri" w:hAnsi="Calibri" w:cs="Times New Roman"/>
          <w:bCs/>
        </w:rPr>
        <w:t>dott. _____________________________, sindaco effettivo,</w:t>
      </w:r>
    </w:p>
    <w:p w14:paraId="3BF5EAAF" w14:textId="4DC49CDC" w:rsidR="00A02714" w:rsidRPr="001077B2" w:rsidRDefault="00A02714" w:rsidP="0089493F">
      <w:pPr>
        <w:spacing w:after="60" w:line="300" w:lineRule="auto"/>
        <w:jc w:val="both"/>
        <w:rPr>
          <w:rFonts w:ascii="Calibri" w:eastAsia="Calibri" w:hAnsi="Calibri" w:cs="Times New Roman"/>
        </w:rPr>
      </w:pPr>
      <w:r w:rsidRPr="001077B2">
        <w:rPr>
          <w:rFonts w:ascii="Calibri" w:eastAsia="Calibri" w:hAnsi="Calibri" w:cs="Times New Roman"/>
        </w:rPr>
        <w:t>per l’approvazione del verbale relativo all’attività di vigilanza sull’operazione di aumento di capitale della società</w:t>
      </w:r>
      <w:r>
        <w:rPr>
          <w:rFonts w:ascii="Calibri" w:eastAsia="Calibri" w:hAnsi="Calibri" w:cs="Times New Roman"/>
        </w:rPr>
        <w:t xml:space="preserve">, secondo le raccomandazioni fornite dalla </w:t>
      </w:r>
      <w:hyperlink r:id="rId102" w:anchor="page=121" w:history="1">
        <w:r w:rsidR="00DA467D" w:rsidRPr="00DA467D">
          <w:rPr>
            <w:rStyle w:val="Collegamentoipertestuale"/>
            <w:rFonts w:ascii="Calibri" w:eastAsia="Calibri" w:hAnsi="Calibri" w:cs="Times New Roman"/>
          </w:rPr>
          <w:t>N</w:t>
        </w:r>
        <w:r w:rsidRPr="00DA467D">
          <w:rPr>
            <w:rStyle w:val="Collegamentoipertestuale"/>
            <w:rFonts w:ascii="Calibri" w:eastAsia="Calibri" w:hAnsi="Calibri" w:cs="Times New Roman"/>
          </w:rPr>
          <w:t>orma 10.1</w:t>
        </w:r>
      </w:hyperlink>
      <w:r>
        <w:rPr>
          <w:rFonts w:ascii="Calibri" w:eastAsia="Calibri" w:hAnsi="Calibri" w:cs="Times New Roman"/>
        </w:rPr>
        <w:t>.</w:t>
      </w:r>
      <w:r w:rsidRPr="00A02714">
        <w:rPr>
          <w:rFonts w:ascii="Calibri" w:eastAsia="Calibri" w:hAnsi="Calibri" w:cs="Times New Roman"/>
        </w:rPr>
        <w:t xml:space="preserve"> </w:t>
      </w:r>
      <w:r>
        <w:rPr>
          <w:rFonts w:ascii="Calibri" w:eastAsia="Calibri" w:hAnsi="Calibri" w:cs="Times New Roman"/>
        </w:rPr>
        <w:t xml:space="preserve">delle </w:t>
      </w:r>
      <w:r w:rsidRPr="00A02714">
        <w:rPr>
          <w:rFonts w:ascii="Calibri" w:eastAsia="Calibri" w:hAnsi="Calibri" w:cs="Times New Roman"/>
        </w:rPr>
        <w:t>“</w:t>
      </w:r>
      <w:r w:rsidRPr="00A02714">
        <w:rPr>
          <w:rFonts w:ascii="Calibri" w:eastAsia="Calibri" w:hAnsi="Calibri" w:cs="Times New Roman"/>
          <w:i/>
        </w:rPr>
        <w:t>Norme di comportamento del Collegio sindacale di società non quotate</w:t>
      </w:r>
      <w:r w:rsidRPr="00A02714">
        <w:rPr>
          <w:rFonts w:ascii="Calibri" w:eastAsia="Calibri" w:hAnsi="Calibri" w:cs="Times New Roman"/>
        </w:rPr>
        <w:t xml:space="preserve">”, emanate dal CNDCEC </w:t>
      </w:r>
      <w:r w:rsidR="00853239">
        <w:rPr>
          <w:rFonts w:ascii="Calibri" w:eastAsia="Calibri" w:hAnsi="Calibri" w:cs="Times New Roman"/>
        </w:rPr>
        <w:t xml:space="preserve">nel mese di </w:t>
      </w:r>
      <w:r w:rsidR="00C80A76">
        <w:rPr>
          <w:rFonts w:ascii="Calibri" w:eastAsia="Calibri" w:hAnsi="Calibri" w:cs="Times New Roman"/>
        </w:rPr>
        <w:t xml:space="preserve">dicembre 2020 </w:t>
      </w:r>
      <w:r w:rsidRPr="00A02714">
        <w:rPr>
          <w:rFonts w:ascii="Calibri" w:eastAsia="Calibri" w:hAnsi="Calibri" w:cs="Times New Roman"/>
        </w:rPr>
        <w:t>e vigenti dal 1° gennaio 2021</w:t>
      </w:r>
      <w:r>
        <w:rPr>
          <w:rFonts w:ascii="Calibri" w:eastAsia="Calibri" w:hAnsi="Calibri" w:cs="Times New Roman"/>
        </w:rPr>
        <w:t>.</w:t>
      </w:r>
    </w:p>
    <w:p w14:paraId="49D9E07D" w14:textId="7D7F6208" w:rsidR="00A02714" w:rsidRPr="00A02714" w:rsidRDefault="00A02714" w:rsidP="0089493F">
      <w:pPr>
        <w:spacing w:after="60" w:line="300" w:lineRule="auto"/>
        <w:jc w:val="both"/>
        <w:rPr>
          <w:rFonts w:ascii="Calibri" w:eastAsia="Calibri" w:hAnsi="Calibri" w:cs="Times New Roman"/>
          <w:bCs/>
        </w:rPr>
      </w:pPr>
      <w:r w:rsidRPr="00A02714">
        <w:rPr>
          <w:rFonts w:ascii="Calibri" w:eastAsia="Calibri" w:hAnsi="Calibri" w:cs="Times New Roman"/>
          <w:bCs/>
        </w:rPr>
        <w:t>[Il presidente del Collegio sindacale rileva che:</w:t>
      </w:r>
    </w:p>
    <w:p w14:paraId="4685F3AD" w14:textId="4F332917" w:rsidR="00A02714" w:rsidRPr="0089493F" w:rsidRDefault="00A02714" w:rsidP="000B0EE2">
      <w:pPr>
        <w:pStyle w:val="Paragrafoelenco"/>
        <w:numPr>
          <w:ilvl w:val="0"/>
          <w:numId w:val="123"/>
        </w:numPr>
        <w:spacing w:after="60" w:line="300" w:lineRule="auto"/>
        <w:jc w:val="both"/>
        <w:rPr>
          <w:rFonts w:ascii="Calibri" w:eastAsia="Calibri" w:hAnsi="Calibri" w:cs="Times New Roman"/>
          <w:bCs/>
        </w:rPr>
      </w:pPr>
      <w:r w:rsidRPr="0089493F">
        <w:rPr>
          <w:rFonts w:ascii="Calibri" w:eastAsia="Calibri" w:hAnsi="Calibri" w:cs="Times New Roman"/>
          <w:bCs/>
        </w:rPr>
        <w:t>ad esso presidente il sistema di video – audio conferenza utilizzato – ……………… – consente di accertare inequivocabilmente l’identità e la legittimazione degli intervenuti e di regolare lo svolgimento dell’adunanza;</w:t>
      </w:r>
    </w:p>
    <w:p w14:paraId="1BE20CA4" w14:textId="621AB675" w:rsidR="00A02714" w:rsidRPr="0089493F" w:rsidRDefault="00A02714" w:rsidP="000B0EE2">
      <w:pPr>
        <w:pStyle w:val="Paragrafoelenco"/>
        <w:numPr>
          <w:ilvl w:val="0"/>
          <w:numId w:val="123"/>
        </w:numPr>
        <w:spacing w:after="60" w:line="300" w:lineRule="auto"/>
        <w:jc w:val="both"/>
        <w:rPr>
          <w:rFonts w:ascii="Calibri" w:eastAsia="Calibri" w:hAnsi="Calibri" w:cs="Times New Roman"/>
          <w:bCs/>
        </w:rPr>
      </w:pPr>
      <w:r w:rsidRPr="0089493F">
        <w:rPr>
          <w:rFonts w:ascii="Calibri" w:eastAsia="Calibri" w:hAnsi="Calibri" w:cs="Times New Roman"/>
          <w:bCs/>
        </w:rPr>
        <w:t>al sindaco effettivo …………</w:t>
      </w:r>
      <w:proofErr w:type="gramStart"/>
      <w:r w:rsidRPr="0089493F">
        <w:rPr>
          <w:rFonts w:ascii="Calibri" w:eastAsia="Calibri" w:hAnsi="Calibri" w:cs="Times New Roman"/>
          <w:bCs/>
        </w:rPr>
        <w:t>…….</w:t>
      </w:r>
      <w:proofErr w:type="gramEnd"/>
      <w:r w:rsidRPr="0089493F">
        <w:rPr>
          <w:rFonts w:ascii="Calibri" w:eastAsia="Calibri" w:hAnsi="Calibri" w:cs="Times New Roman"/>
          <w:bCs/>
        </w:rPr>
        <w:t>, in qualità di soggetto verbalizzante, è consentito di percepire adeguatamente gli eventi oggetto di verbalizzazione;</w:t>
      </w:r>
    </w:p>
    <w:p w14:paraId="4A0BAC6B" w14:textId="4CA93BFF" w:rsidR="00A02714" w:rsidRPr="0089493F" w:rsidRDefault="00A02714" w:rsidP="000B0EE2">
      <w:pPr>
        <w:pStyle w:val="Paragrafoelenco"/>
        <w:numPr>
          <w:ilvl w:val="0"/>
          <w:numId w:val="123"/>
        </w:numPr>
        <w:spacing w:after="60" w:line="300" w:lineRule="auto"/>
        <w:jc w:val="both"/>
        <w:rPr>
          <w:rFonts w:ascii="Calibri" w:eastAsia="Calibri" w:hAnsi="Calibri" w:cs="Times New Roman"/>
          <w:bCs/>
        </w:rPr>
      </w:pPr>
      <w:r w:rsidRPr="0089493F">
        <w:rPr>
          <w:rFonts w:ascii="Calibri" w:eastAsia="Calibri" w:hAnsi="Calibri" w:cs="Times New Roman"/>
          <w:bCs/>
        </w:rPr>
        <w:t>è consentito agli intervenuti di partecipare in tempo reale alla discussione e alla votazione simultanea sugli argomenti all’ordine del giorno, nonché di visionare, ricevere o trasmettere documenti;</w:t>
      </w:r>
    </w:p>
    <w:p w14:paraId="3CE27198" w14:textId="77777777" w:rsidR="00A02714" w:rsidRPr="00A02714" w:rsidRDefault="00A02714" w:rsidP="0089493F">
      <w:pPr>
        <w:spacing w:after="60" w:line="300" w:lineRule="auto"/>
        <w:jc w:val="both"/>
        <w:rPr>
          <w:rFonts w:ascii="Calibri" w:eastAsia="Calibri" w:hAnsi="Calibri" w:cs="Times New Roman"/>
          <w:bCs/>
        </w:rPr>
      </w:pPr>
      <w:r w:rsidRPr="00A02714">
        <w:rPr>
          <w:rFonts w:ascii="Calibri" w:eastAsia="Calibri" w:hAnsi="Calibri" w:cs="Times New Roman"/>
          <w:bCs/>
        </w:rPr>
        <w:t>con comunicazione in data ……</w:t>
      </w:r>
      <w:proofErr w:type="gramStart"/>
      <w:r w:rsidRPr="00A02714">
        <w:rPr>
          <w:rFonts w:ascii="Calibri" w:eastAsia="Calibri" w:hAnsi="Calibri" w:cs="Times New Roman"/>
          <w:bCs/>
        </w:rPr>
        <w:t>…….</w:t>
      </w:r>
      <w:proofErr w:type="gramEnd"/>
      <w:r w:rsidRPr="00A02714">
        <w:rPr>
          <w:rFonts w:ascii="Calibri" w:eastAsia="Calibri" w:hAnsi="Calibri" w:cs="Times New Roman"/>
          <w:bCs/>
        </w:rPr>
        <w:t>…. il/la signor/a ……………………. ha reso note le modalità di collegamento].</w:t>
      </w:r>
    </w:p>
    <w:p w14:paraId="562C9D33" w14:textId="77777777" w:rsidR="00A02714" w:rsidRPr="00A02714" w:rsidRDefault="00A02714" w:rsidP="0089493F">
      <w:pPr>
        <w:spacing w:after="60" w:line="300" w:lineRule="auto"/>
        <w:jc w:val="both"/>
        <w:rPr>
          <w:rFonts w:ascii="Calibri" w:eastAsia="Calibri" w:hAnsi="Calibri" w:cs="Times New Roman"/>
          <w:bCs/>
        </w:rPr>
      </w:pPr>
      <w:r w:rsidRPr="00A02714">
        <w:rPr>
          <w:rFonts w:ascii="Calibri" w:eastAsia="Calibri" w:hAnsi="Calibri" w:cs="Times New Roman"/>
          <w:bCs/>
        </w:rPr>
        <w:t>Sono altresì presenti [</w:t>
      </w:r>
      <w:r w:rsidRPr="00A02714">
        <w:rPr>
          <w:rFonts w:ascii="Calibri" w:eastAsia="Calibri" w:hAnsi="Calibri" w:cs="Times New Roman"/>
          <w:bCs/>
          <w:i/>
          <w:iCs/>
        </w:rPr>
        <w:t>ovvero</w:t>
      </w:r>
      <w:r w:rsidRPr="00A02714">
        <w:rPr>
          <w:rFonts w:ascii="Calibri" w:eastAsia="Calibri" w:hAnsi="Calibri" w:cs="Times New Roman"/>
          <w:bCs/>
        </w:rPr>
        <w:t>: collegati]:</w:t>
      </w:r>
    </w:p>
    <w:p w14:paraId="08978439" w14:textId="77777777" w:rsidR="00A02714" w:rsidRPr="00A02714" w:rsidRDefault="00A02714" w:rsidP="0089493F">
      <w:pPr>
        <w:spacing w:after="60" w:line="300" w:lineRule="auto"/>
        <w:ind w:left="708"/>
        <w:jc w:val="both"/>
        <w:rPr>
          <w:rFonts w:ascii="Calibri" w:eastAsia="Calibri" w:hAnsi="Calibri" w:cs="Times New Roman"/>
          <w:bCs/>
        </w:rPr>
      </w:pPr>
      <w:r w:rsidRPr="00A02714">
        <w:rPr>
          <w:rFonts w:ascii="Calibri" w:eastAsia="Calibri" w:hAnsi="Calibri" w:cs="Times New Roman"/>
          <w:bCs/>
        </w:rPr>
        <w:t>_______________, in qualità di _______________;</w:t>
      </w:r>
    </w:p>
    <w:p w14:paraId="37B83841" w14:textId="77777777" w:rsidR="00A02714" w:rsidRPr="00A02714" w:rsidRDefault="00A02714" w:rsidP="0089493F">
      <w:pPr>
        <w:spacing w:after="60" w:line="300" w:lineRule="auto"/>
        <w:ind w:left="708"/>
        <w:jc w:val="both"/>
        <w:rPr>
          <w:rFonts w:ascii="Calibri" w:eastAsia="Calibri" w:hAnsi="Calibri" w:cs="Times New Roman"/>
          <w:bCs/>
        </w:rPr>
      </w:pPr>
      <w:r w:rsidRPr="00A02714">
        <w:rPr>
          <w:rFonts w:ascii="Calibri" w:eastAsia="Calibri" w:hAnsi="Calibri" w:cs="Times New Roman"/>
          <w:bCs/>
        </w:rPr>
        <w:t>_______________, con funzione di ____________.</w:t>
      </w:r>
    </w:p>
    <w:p w14:paraId="6CF8F5CE" w14:textId="77777777" w:rsidR="001077B2" w:rsidRPr="001077B2" w:rsidRDefault="001077B2" w:rsidP="0089493F">
      <w:pPr>
        <w:spacing w:after="60" w:line="300" w:lineRule="auto"/>
        <w:jc w:val="both"/>
        <w:rPr>
          <w:rFonts w:ascii="Calibri" w:eastAsia="Calibri" w:hAnsi="Calibri" w:cs="Times New Roman"/>
        </w:rPr>
      </w:pPr>
      <w:r w:rsidRPr="001077B2">
        <w:rPr>
          <w:rFonts w:ascii="Calibri" w:eastAsia="Calibri" w:hAnsi="Calibri" w:cs="Times New Roman"/>
        </w:rPr>
        <w:t>Premesso che:</w:t>
      </w:r>
    </w:p>
    <w:p w14:paraId="25FADDCB" w14:textId="0561CF77" w:rsidR="001077B2" w:rsidRPr="0089493F" w:rsidRDefault="001077B2" w:rsidP="000B0EE2">
      <w:pPr>
        <w:pStyle w:val="Paragrafoelenco"/>
        <w:numPr>
          <w:ilvl w:val="0"/>
          <w:numId w:val="124"/>
        </w:numPr>
        <w:spacing w:after="60" w:line="300" w:lineRule="auto"/>
        <w:jc w:val="both"/>
        <w:rPr>
          <w:rFonts w:ascii="Calibri" w:eastAsia="Calibri" w:hAnsi="Calibri" w:cs="Times New Roman"/>
        </w:rPr>
      </w:pPr>
      <w:r w:rsidRPr="0089493F">
        <w:rPr>
          <w:rFonts w:ascii="Calibri" w:eastAsia="Calibri" w:hAnsi="Calibri" w:cs="Times New Roman"/>
        </w:rPr>
        <w:t xml:space="preserve">in data </w:t>
      </w:r>
      <w:r w:rsidRPr="0089493F">
        <w:rPr>
          <w:rFonts w:ascii="Calibri" w:eastAsia="Calibri" w:hAnsi="Calibri" w:cs="Times New Roman"/>
          <w:bCs/>
        </w:rPr>
        <w:t>__/__/_____</w:t>
      </w:r>
      <w:r w:rsidRPr="0089493F">
        <w:rPr>
          <w:rFonts w:ascii="Calibri" w:eastAsia="Calibri" w:hAnsi="Calibri" w:cs="Times New Roman"/>
        </w:rPr>
        <w:t>, gli azionisti hanno deciso all’unanimità [</w:t>
      </w:r>
      <w:r w:rsidRPr="0089493F">
        <w:rPr>
          <w:rFonts w:ascii="Calibri" w:eastAsia="Calibri" w:hAnsi="Calibri" w:cs="Times New Roman"/>
          <w:i/>
        </w:rPr>
        <w:t>ovvero</w:t>
      </w:r>
      <w:r w:rsidRPr="0089493F">
        <w:rPr>
          <w:rFonts w:ascii="Calibri" w:eastAsia="Calibri" w:hAnsi="Calibri" w:cs="Times New Roman"/>
        </w:rPr>
        <w:t>: a maggioranza] l’aumento di capitale sociale a pagamento con emissione di nuove azioni senza l’esclusione o la limitazione del diritto di opzione.</w:t>
      </w:r>
    </w:p>
    <w:p w14:paraId="241B7543" w14:textId="7031B5C4" w:rsidR="001077B2" w:rsidRDefault="001077B2" w:rsidP="0089493F">
      <w:pPr>
        <w:spacing w:after="60" w:line="300" w:lineRule="auto"/>
        <w:jc w:val="both"/>
        <w:rPr>
          <w:rFonts w:ascii="Calibri" w:eastAsia="Calibri" w:hAnsi="Calibri" w:cs="Times New Roman"/>
        </w:rPr>
      </w:pPr>
      <w:r w:rsidRPr="001077B2">
        <w:rPr>
          <w:rFonts w:ascii="Calibri" w:eastAsia="Calibri" w:hAnsi="Calibri" w:cs="Times New Roman"/>
        </w:rPr>
        <w:t>Tanto premesso, dall’analisi della documentazione ricevuta, il Collegio sindacale dà atto di quanto segue:</w:t>
      </w:r>
    </w:p>
    <w:p w14:paraId="4C6E4DE0" w14:textId="6BA8E4B3" w:rsidR="001077B2" w:rsidRPr="00B01E3F" w:rsidRDefault="001077B2" w:rsidP="000B0EE2">
      <w:pPr>
        <w:pStyle w:val="Paragrafoelenco"/>
        <w:numPr>
          <w:ilvl w:val="0"/>
          <w:numId w:val="125"/>
        </w:numPr>
        <w:spacing w:after="60" w:line="300" w:lineRule="auto"/>
        <w:jc w:val="both"/>
        <w:rPr>
          <w:rFonts w:ascii="Calibri" w:eastAsia="Calibri" w:hAnsi="Calibri" w:cs="Times New Roman"/>
        </w:rPr>
      </w:pPr>
      <w:r w:rsidRPr="00B01E3F">
        <w:rPr>
          <w:rFonts w:ascii="Calibri" w:eastAsia="Calibri" w:hAnsi="Calibri" w:cs="Times New Roman"/>
        </w:rPr>
        <w:t>ai sensi dell’art. 2438 c.c.</w:t>
      </w:r>
      <w:r w:rsidR="00D8719E" w:rsidRPr="00B01E3F">
        <w:rPr>
          <w:rFonts w:ascii="Calibri" w:eastAsia="Calibri" w:hAnsi="Calibri" w:cs="Times New Roman"/>
        </w:rPr>
        <w:t xml:space="preserve"> e </w:t>
      </w:r>
      <w:r w:rsidRPr="00B01E3F">
        <w:rPr>
          <w:rFonts w:ascii="Calibri" w:eastAsia="Calibri" w:hAnsi="Calibri" w:cs="Times New Roman"/>
        </w:rPr>
        <w:t>della</w:t>
      </w:r>
      <w:hyperlink r:id="rId103" w:anchor="page=121" w:history="1">
        <w:r w:rsidRPr="00B01E3F">
          <w:rPr>
            <w:rFonts w:ascii="Calibri" w:eastAsia="Calibri" w:hAnsi="Calibri" w:cs="Times New Roman"/>
            <w:color w:val="0563C1"/>
            <w:u w:val="single"/>
          </w:rPr>
          <w:t xml:space="preserve"> Norma 10.1.</w:t>
        </w:r>
      </w:hyperlink>
      <w:r w:rsidRPr="00B01E3F">
        <w:rPr>
          <w:rFonts w:ascii="Calibri" w:eastAsia="Calibri" w:hAnsi="Calibri" w:cs="Times New Roman"/>
        </w:rPr>
        <w:t xml:space="preserve"> delle “</w:t>
      </w:r>
      <w:r w:rsidRPr="00B01E3F">
        <w:rPr>
          <w:rFonts w:ascii="Calibri" w:eastAsia="Calibri" w:hAnsi="Calibri" w:cs="Times New Roman"/>
          <w:i/>
        </w:rPr>
        <w:t>Norme di comportamento del Collegio sindacale di società non quotate</w:t>
      </w:r>
      <w:r w:rsidRPr="00B01E3F">
        <w:rPr>
          <w:rFonts w:ascii="Calibri" w:eastAsia="Calibri" w:hAnsi="Calibri" w:cs="Times New Roman"/>
        </w:rPr>
        <w:t>”, emanate dal CNDCEC</w:t>
      </w:r>
      <w:r w:rsidR="00BC5216" w:rsidRPr="00B01E3F">
        <w:rPr>
          <w:rFonts w:ascii="Calibri" w:eastAsia="Calibri" w:hAnsi="Calibri" w:cs="Times New Roman"/>
        </w:rPr>
        <w:t xml:space="preserve"> </w:t>
      </w:r>
      <w:r w:rsidR="00853239" w:rsidRPr="00B01E3F">
        <w:rPr>
          <w:rFonts w:ascii="Calibri" w:eastAsia="Calibri" w:hAnsi="Calibri" w:cs="Times New Roman"/>
        </w:rPr>
        <w:t>nel mese</w:t>
      </w:r>
      <w:r w:rsidR="00BC5216" w:rsidRPr="00B01E3F">
        <w:rPr>
          <w:rFonts w:ascii="Calibri" w:eastAsia="Calibri" w:hAnsi="Calibri" w:cs="Times New Roman"/>
        </w:rPr>
        <w:t xml:space="preserve"> dicembre 2020 </w:t>
      </w:r>
      <w:r w:rsidRPr="00B01E3F">
        <w:rPr>
          <w:rFonts w:ascii="Calibri" w:eastAsia="Calibri" w:hAnsi="Calibri" w:cs="Times New Roman"/>
        </w:rPr>
        <w:t xml:space="preserve"> e vigenti dal</w:t>
      </w:r>
      <w:r w:rsidR="007C24A8" w:rsidRPr="00B01E3F">
        <w:rPr>
          <w:rFonts w:ascii="Calibri" w:eastAsia="Calibri" w:hAnsi="Calibri" w:cs="Times New Roman"/>
        </w:rPr>
        <w:t xml:space="preserve"> </w:t>
      </w:r>
      <w:r w:rsidRPr="00B01E3F">
        <w:rPr>
          <w:rFonts w:ascii="Calibri" w:eastAsia="Calibri" w:hAnsi="Calibri" w:cs="Times New Roman"/>
        </w:rPr>
        <w:t>1° gennaio 2021, si è proceduto ad accertare che le azioni emesse in precedenza fossero interamente liberate</w:t>
      </w:r>
      <w:r w:rsidR="00903C42" w:rsidRPr="00B01E3F">
        <w:rPr>
          <w:rFonts w:ascii="Calibri" w:eastAsia="Calibri" w:hAnsi="Calibri" w:cs="Times New Roman"/>
        </w:rPr>
        <w:t xml:space="preserve">; </w:t>
      </w:r>
    </w:p>
    <w:p w14:paraId="3EAE6F9B" w14:textId="4499ADCA" w:rsidR="001077B2" w:rsidRPr="00B01E3F" w:rsidRDefault="001077B2" w:rsidP="000B0EE2">
      <w:pPr>
        <w:pStyle w:val="Paragrafoelenco"/>
        <w:numPr>
          <w:ilvl w:val="0"/>
          <w:numId w:val="125"/>
        </w:numPr>
        <w:spacing w:after="60" w:line="300" w:lineRule="auto"/>
        <w:jc w:val="both"/>
        <w:rPr>
          <w:rFonts w:ascii="Calibri" w:eastAsia="Calibri" w:hAnsi="Calibri" w:cs="Times New Roman"/>
        </w:rPr>
      </w:pPr>
      <w:r w:rsidRPr="00B01E3F">
        <w:rPr>
          <w:rFonts w:ascii="Calibri" w:eastAsia="Calibri" w:hAnsi="Calibri" w:cs="Times New Roman"/>
        </w:rPr>
        <w:t xml:space="preserve">in data </w:t>
      </w:r>
      <w:r w:rsidRPr="00B01E3F">
        <w:rPr>
          <w:rFonts w:ascii="Calibri" w:eastAsia="Calibri" w:hAnsi="Calibri" w:cs="Times New Roman"/>
          <w:bCs/>
        </w:rPr>
        <w:t>__/__/_____</w:t>
      </w:r>
      <w:r w:rsidRPr="00B01E3F">
        <w:rPr>
          <w:rFonts w:ascii="Calibri" w:eastAsia="Calibri" w:hAnsi="Calibri" w:cs="Times New Roman"/>
        </w:rPr>
        <w:t xml:space="preserve"> erano correttamente effettuati i conferimenti in denaro per euro ________, pari almeno al 25% del capitale sottoscritto e all’intero sovrapprezzo </w:t>
      </w:r>
      <w:r w:rsidR="00C215A1" w:rsidRPr="00B01E3F">
        <w:rPr>
          <w:rFonts w:ascii="Calibri" w:eastAsia="Calibri" w:hAnsi="Calibri" w:cs="Times New Roman"/>
        </w:rPr>
        <w:t>(</w:t>
      </w:r>
      <w:r w:rsidRPr="00B01E3F">
        <w:rPr>
          <w:rFonts w:ascii="Calibri" w:eastAsia="Calibri" w:hAnsi="Calibri" w:cs="Times New Roman"/>
          <w:i/>
        </w:rPr>
        <w:t>ovvero</w:t>
      </w:r>
      <w:r w:rsidRPr="00B01E3F">
        <w:rPr>
          <w:rFonts w:ascii="Calibri" w:eastAsia="Calibri" w:hAnsi="Calibri" w:cs="Times New Roman"/>
        </w:rPr>
        <w:t>: in caso di sottoscrizione parziale dell’aumento di capitale deliberato si è provveduto a verificare che la delibera lo prevedesse</w:t>
      </w:r>
      <w:r w:rsidR="00C215A1" w:rsidRPr="00B01E3F">
        <w:rPr>
          <w:rFonts w:ascii="Calibri" w:eastAsia="Calibri" w:hAnsi="Calibri" w:cs="Times New Roman"/>
        </w:rPr>
        <w:t>)</w:t>
      </w:r>
      <w:r w:rsidRPr="00B01E3F">
        <w:rPr>
          <w:rFonts w:ascii="Calibri" w:eastAsia="Calibri" w:hAnsi="Calibri" w:cs="Times New Roman"/>
        </w:rPr>
        <w:t>;</w:t>
      </w:r>
    </w:p>
    <w:p w14:paraId="44FC4FFF" w14:textId="418150FB" w:rsidR="001077B2" w:rsidRPr="00B01E3F" w:rsidRDefault="001077B2" w:rsidP="000B0EE2">
      <w:pPr>
        <w:pStyle w:val="Paragrafoelenco"/>
        <w:numPr>
          <w:ilvl w:val="0"/>
          <w:numId w:val="125"/>
        </w:numPr>
        <w:spacing w:after="60" w:line="300" w:lineRule="auto"/>
        <w:jc w:val="both"/>
        <w:rPr>
          <w:rFonts w:ascii="Calibri" w:eastAsia="Calibri" w:hAnsi="Calibri" w:cs="Times New Roman"/>
        </w:rPr>
      </w:pPr>
      <w:r w:rsidRPr="00B01E3F">
        <w:rPr>
          <w:rFonts w:ascii="Calibri" w:eastAsia="Calibri" w:hAnsi="Calibri" w:cs="Times New Roman"/>
        </w:rPr>
        <w:lastRenderedPageBreak/>
        <w:t xml:space="preserve">l’organo di amministrazione ha depositato in data </w:t>
      </w:r>
      <w:r w:rsidRPr="00B01E3F">
        <w:rPr>
          <w:rFonts w:ascii="Calibri" w:eastAsia="Calibri" w:hAnsi="Calibri" w:cs="Times New Roman"/>
          <w:bCs/>
        </w:rPr>
        <w:t>__/__/_____</w:t>
      </w:r>
      <w:r w:rsidRPr="00B01E3F">
        <w:rPr>
          <w:rFonts w:ascii="Calibri" w:eastAsia="Calibri" w:hAnsi="Calibri" w:cs="Times New Roman"/>
        </w:rPr>
        <w:t xml:space="preserve"> presso l’ufficio del Registro delle Imprese l’attestazione relativa all’esecuzione dell’aumento del capitale sociale</w:t>
      </w:r>
      <w:r w:rsidR="00C215A1">
        <w:rPr>
          <w:rStyle w:val="Rimandonotaapidipagina"/>
          <w:rFonts w:ascii="Calibri" w:eastAsia="Calibri" w:hAnsi="Calibri" w:cs="Times New Roman"/>
        </w:rPr>
        <w:footnoteReference w:id="67"/>
      </w:r>
      <w:r w:rsidRPr="00B01E3F">
        <w:rPr>
          <w:rFonts w:ascii="Calibri" w:eastAsia="Calibri" w:hAnsi="Calibri" w:cs="Times New Roman"/>
        </w:rPr>
        <w:t xml:space="preserve"> </w:t>
      </w:r>
      <w:r w:rsidR="005168B7" w:rsidRPr="00B01E3F">
        <w:rPr>
          <w:rFonts w:ascii="Calibri" w:eastAsia="Calibri" w:hAnsi="Calibri" w:cs="Times New Roman"/>
        </w:rPr>
        <w:t>.</w:t>
      </w:r>
    </w:p>
    <w:p w14:paraId="1E95B671" w14:textId="3FD37786" w:rsidR="001077B2" w:rsidRPr="001077B2" w:rsidRDefault="001077B2" w:rsidP="0089493F">
      <w:pPr>
        <w:spacing w:after="60" w:line="300" w:lineRule="auto"/>
        <w:jc w:val="both"/>
        <w:rPr>
          <w:rFonts w:ascii="Calibri" w:eastAsia="Calibri" w:hAnsi="Calibri" w:cs="Times New Roman"/>
        </w:rPr>
      </w:pPr>
      <w:r w:rsidRPr="001077B2">
        <w:rPr>
          <w:rFonts w:ascii="Calibri" w:eastAsia="Calibri" w:hAnsi="Calibri" w:cs="Times New Roman"/>
        </w:rPr>
        <w:t>[</w:t>
      </w:r>
      <w:r w:rsidRPr="001077B2">
        <w:rPr>
          <w:rFonts w:ascii="Calibri" w:eastAsia="Calibri" w:hAnsi="Calibri" w:cs="Times New Roman"/>
          <w:i/>
        </w:rPr>
        <w:t>Ovvero</w:t>
      </w:r>
      <w:r w:rsidRPr="001077B2">
        <w:rPr>
          <w:rFonts w:ascii="Calibri" w:eastAsia="Calibri" w:hAnsi="Calibri" w:cs="Times New Roman"/>
        </w:rPr>
        <w:t>: in considerazione del fatto che l’aumento di capitale sociale, come previsto all’art. XXX dello statuto, è stato delegato all’organo di amministrazione, il Collegio sindacale ha vigilato sul rispetto di quanto previsto dall’art. 2443 c.c. e in particolare _______</w:t>
      </w:r>
      <w:r w:rsidR="001A5770" w:rsidRPr="001077B2">
        <w:rPr>
          <w:rFonts w:ascii="Calibri" w:eastAsia="Calibri" w:hAnsi="Calibri" w:cs="Times New Roman"/>
        </w:rPr>
        <w:t>_]</w:t>
      </w:r>
      <w:r w:rsidR="00D8719E">
        <w:rPr>
          <w:rFonts w:ascii="Calibri" w:eastAsia="Calibri" w:hAnsi="Calibri" w:cs="Times New Roman"/>
        </w:rPr>
        <w:t>.</w:t>
      </w:r>
    </w:p>
    <w:p w14:paraId="0780D9C8" w14:textId="77777777" w:rsidR="001077B2" w:rsidRPr="001077B2" w:rsidRDefault="001077B2" w:rsidP="0089493F">
      <w:pPr>
        <w:spacing w:after="60" w:line="300" w:lineRule="auto"/>
        <w:jc w:val="both"/>
        <w:rPr>
          <w:rFonts w:ascii="Calibri" w:eastAsia="Calibri" w:hAnsi="Calibri" w:cs="Times New Roman"/>
        </w:rPr>
      </w:pPr>
      <w:r w:rsidRPr="001077B2">
        <w:rPr>
          <w:rFonts w:ascii="Calibri" w:eastAsia="Calibri" w:hAnsi="Calibri" w:cs="Times New Roman"/>
        </w:rPr>
        <w:t>I sindaci dopo aver effettuato il controllo degli adempimenti previsti dalla legge per l’operazione di aumento di capitale danno atto della regolarità di quanto verificato [</w:t>
      </w:r>
      <w:r w:rsidRPr="001077B2">
        <w:rPr>
          <w:rFonts w:ascii="Calibri" w:eastAsia="Calibri" w:hAnsi="Calibri" w:cs="Times New Roman"/>
          <w:i/>
        </w:rPr>
        <w:t>ovvero</w:t>
      </w:r>
      <w:r w:rsidRPr="001077B2">
        <w:rPr>
          <w:rFonts w:ascii="Calibri" w:eastAsia="Calibri" w:hAnsi="Calibri" w:cs="Times New Roman"/>
        </w:rPr>
        <w:t>: delle seguenti irregolarità: __________].</w:t>
      </w:r>
    </w:p>
    <w:p w14:paraId="451190E2" w14:textId="77777777" w:rsidR="0076772E" w:rsidRDefault="0076772E" w:rsidP="009B5EA7">
      <w:pPr>
        <w:spacing w:after="60" w:line="300" w:lineRule="auto"/>
        <w:rPr>
          <w:rFonts w:ascii="Calibri" w:eastAsia="Calibri" w:hAnsi="Calibri" w:cs="Times New Roman"/>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76772E" w:rsidRPr="009A496C" w14:paraId="6914BBF3" w14:textId="77777777" w:rsidTr="0076772E">
        <w:tc>
          <w:tcPr>
            <w:tcW w:w="6650" w:type="dxa"/>
            <w:hideMark/>
          </w:tcPr>
          <w:p w14:paraId="4DEFFD13" w14:textId="77777777" w:rsidR="0076772E" w:rsidRPr="009A496C" w:rsidRDefault="0076772E" w:rsidP="00064907">
            <w:pPr>
              <w:spacing w:after="60" w:line="300" w:lineRule="auto"/>
              <w:jc w:val="both"/>
            </w:pPr>
            <w:r w:rsidRPr="009A496C">
              <w:rPr>
                <w:i/>
              </w:rPr>
              <w:t>Luogo, data</w:t>
            </w:r>
          </w:p>
        </w:tc>
        <w:tc>
          <w:tcPr>
            <w:tcW w:w="2988" w:type="dxa"/>
            <w:hideMark/>
          </w:tcPr>
          <w:p w14:paraId="0ACCACFA" w14:textId="77777777" w:rsidR="0076772E" w:rsidRPr="009A496C" w:rsidRDefault="0076772E" w:rsidP="00064907">
            <w:pPr>
              <w:spacing w:after="60" w:line="300" w:lineRule="auto"/>
              <w:jc w:val="both"/>
            </w:pPr>
            <w:r w:rsidRPr="009A496C">
              <w:t xml:space="preserve">Il </w:t>
            </w:r>
            <w:r>
              <w:t>C</w:t>
            </w:r>
            <w:r w:rsidRPr="009A496C">
              <w:t>ollegio sindacale</w:t>
            </w:r>
          </w:p>
        </w:tc>
      </w:tr>
      <w:tr w:rsidR="0076772E" w:rsidRPr="009A496C" w14:paraId="5F4A65AF" w14:textId="77777777" w:rsidTr="0076772E">
        <w:trPr>
          <w:trHeight w:val="567"/>
        </w:trPr>
        <w:tc>
          <w:tcPr>
            <w:tcW w:w="6650" w:type="dxa"/>
          </w:tcPr>
          <w:p w14:paraId="5B7B3DE8" w14:textId="77777777" w:rsidR="0076772E" w:rsidRPr="009A496C" w:rsidRDefault="0076772E" w:rsidP="00064907">
            <w:pPr>
              <w:spacing w:after="60" w:line="300" w:lineRule="auto"/>
              <w:jc w:val="both"/>
            </w:pPr>
          </w:p>
        </w:tc>
        <w:tc>
          <w:tcPr>
            <w:tcW w:w="2988" w:type="dxa"/>
          </w:tcPr>
          <w:p w14:paraId="2202C4F3" w14:textId="77777777" w:rsidR="0076772E" w:rsidRPr="009A496C" w:rsidRDefault="0076772E" w:rsidP="00064907">
            <w:pPr>
              <w:spacing w:after="60" w:line="300" w:lineRule="auto"/>
              <w:jc w:val="both"/>
            </w:pPr>
            <w:r w:rsidRPr="009A496C">
              <w:t>_________________</w:t>
            </w:r>
          </w:p>
        </w:tc>
      </w:tr>
      <w:tr w:rsidR="0076772E" w:rsidRPr="009A496C" w14:paraId="1DDDF24F" w14:textId="77777777" w:rsidTr="0076772E">
        <w:trPr>
          <w:trHeight w:val="567"/>
        </w:trPr>
        <w:tc>
          <w:tcPr>
            <w:tcW w:w="6650" w:type="dxa"/>
          </w:tcPr>
          <w:p w14:paraId="442BC862" w14:textId="77777777" w:rsidR="0076772E" w:rsidRPr="009A496C" w:rsidRDefault="0076772E" w:rsidP="00064907">
            <w:pPr>
              <w:spacing w:after="60" w:line="300" w:lineRule="auto"/>
              <w:jc w:val="both"/>
            </w:pPr>
          </w:p>
        </w:tc>
        <w:tc>
          <w:tcPr>
            <w:tcW w:w="2988" w:type="dxa"/>
          </w:tcPr>
          <w:p w14:paraId="5EB34153" w14:textId="77777777" w:rsidR="0076772E" w:rsidRPr="009A496C" w:rsidRDefault="0076772E" w:rsidP="00064907">
            <w:pPr>
              <w:spacing w:after="60" w:line="300" w:lineRule="auto"/>
              <w:jc w:val="both"/>
            </w:pPr>
            <w:r w:rsidRPr="009A496C">
              <w:t>_________________</w:t>
            </w:r>
          </w:p>
        </w:tc>
      </w:tr>
      <w:tr w:rsidR="0076772E" w:rsidRPr="009A496C" w14:paraId="05567D2F" w14:textId="77777777" w:rsidTr="0076772E">
        <w:trPr>
          <w:trHeight w:val="567"/>
        </w:trPr>
        <w:tc>
          <w:tcPr>
            <w:tcW w:w="6650" w:type="dxa"/>
          </w:tcPr>
          <w:p w14:paraId="66A57C6A" w14:textId="77777777" w:rsidR="0076772E" w:rsidRPr="009A496C" w:rsidRDefault="0076772E" w:rsidP="00064907">
            <w:pPr>
              <w:spacing w:after="60" w:line="300" w:lineRule="auto"/>
              <w:jc w:val="both"/>
            </w:pPr>
          </w:p>
        </w:tc>
        <w:tc>
          <w:tcPr>
            <w:tcW w:w="2988" w:type="dxa"/>
          </w:tcPr>
          <w:p w14:paraId="75A2E5CA" w14:textId="77777777" w:rsidR="0076772E" w:rsidRPr="009A496C" w:rsidRDefault="0076772E" w:rsidP="00064907">
            <w:pPr>
              <w:spacing w:after="60" w:line="300" w:lineRule="auto"/>
              <w:jc w:val="both"/>
            </w:pPr>
            <w:r w:rsidRPr="009A496C">
              <w:t>_________________</w:t>
            </w:r>
          </w:p>
        </w:tc>
      </w:tr>
    </w:tbl>
    <w:p w14:paraId="0E8CEAD7" w14:textId="5776B353" w:rsidR="0076772E" w:rsidRDefault="0076772E" w:rsidP="0076772E">
      <w:pPr>
        <w:spacing w:after="60" w:line="300" w:lineRule="auto"/>
        <w:jc w:val="both"/>
        <w:rPr>
          <w:rFonts w:ascii="Calibri" w:eastAsia="Calibri" w:hAnsi="Calibri" w:cs="Times New Roman"/>
        </w:rPr>
      </w:pPr>
      <w:r w:rsidRPr="003D3628">
        <w:rPr>
          <w:rFonts w:ascii="Calibri" w:eastAsia="Calibri" w:hAnsi="Calibri" w:cs="Times New Roman"/>
        </w:rPr>
        <w:t>[</w:t>
      </w:r>
      <w:r w:rsidRPr="003D3628">
        <w:rPr>
          <w:rFonts w:ascii="Calibri" w:eastAsia="Calibri" w:hAnsi="Calibri" w:cs="Times New Roman"/>
          <w:i/>
          <w:iCs/>
        </w:rPr>
        <w:t>In caso di riunione in video</w:t>
      </w:r>
      <w:r>
        <w:rPr>
          <w:rFonts w:ascii="Calibri" w:eastAsia="Calibri" w:hAnsi="Calibri" w:cs="Times New Roman"/>
          <w:i/>
          <w:iCs/>
        </w:rPr>
        <w:t xml:space="preserve">-audio </w:t>
      </w:r>
      <w:r w:rsidRPr="003D3628">
        <w:rPr>
          <w:rFonts w:ascii="Calibri" w:eastAsia="Calibri" w:hAnsi="Calibri" w:cs="Times New Roman"/>
          <w:i/>
          <w:iCs/>
        </w:rPr>
        <w:t>conferenza:</w:t>
      </w:r>
      <w:r w:rsidRPr="003D3628">
        <w:rPr>
          <w:rFonts w:ascii="Calibri" w:eastAsia="Calibri" w:hAnsi="Calibri" w:cs="Times New Roman"/>
        </w:rPr>
        <w:t xml:space="preserve"> Il presente verbale è stato redatto sulla base delle annotazioni prese nel corso della riunione ed è approvato all’unanimità prima della sua trascrizione a libro]</w:t>
      </w:r>
    </w:p>
    <w:p w14:paraId="7FCA48AC" w14:textId="77777777" w:rsidR="0076772E" w:rsidRPr="003D3628" w:rsidRDefault="0076772E" w:rsidP="0076772E">
      <w:pPr>
        <w:spacing w:after="60" w:line="300" w:lineRule="auto"/>
        <w:jc w:val="both"/>
        <w:rPr>
          <w:rFonts w:ascii="Calibri" w:eastAsia="Calibri" w:hAnsi="Calibri" w:cs="Times New Roman"/>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76772E" w:rsidRPr="009A496C" w14:paraId="212F43C3" w14:textId="77777777" w:rsidTr="00064907">
        <w:tc>
          <w:tcPr>
            <w:tcW w:w="6650" w:type="dxa"/>
            <w:hideMark/>
          </w:tcPr>
          <w:p w14:paraId="52F96412" w14:textId="77777777" w:rsidR="0076772E" w:rsidRPr="009A496C" w:rsidRDefault="0076772E" w:rsidP="00064907">
            <w:pPr>
              <w:spacing w:after="60" w:line="300" w:lineRule="auto"/>
              <w:jc w:val="both"/>
            </w:pPr>
            <w:r w:rsidRPr="009A496C">
              <w:rPr>
                <w:i/>
              </w:rPr>
              <w:t>Luogo, data</w:t>
            </w:r>
          </w:p>
        </w:tc>
        <w:tc>
          <w:tcPr>
            <w:tcW w:w="2988" w:type="dxa"/>
            <w:hideMark/>
          </w:tcPr>
          <w:p w14:paraId="4480EDCA" w14:textId="77777777" w:rsidR="0076772E" w:rsidRPr="009A496C" w:rsidRDefault="0076772E" w:rsidP="00064907">
            <w:pPr>
              <w:spacing w:after="60" w:line="300" w:lineRule="auto"/>
              <w:jc w:val="both"/>
            </w:pPr>
            <w:r w:rsidRPr="009A496C">
              <w:t xml:space="preserve">Il </w:t>
            </w:r>
            <w:r>
              <w:t>C</w:t>
            </w:r>
            <w:r w:rsidRPr="009A496C">
              <w:t>ollegio sindacale</w:t>
            </w:r>
          </w:p>
        </w:tc>
      </w:tr>
      <w:tr w:rsidR="0076772E" w:rsidRPr="009A496C" w14:paraId="5EE91BF0" w14:textId="77777777" w:rsidTr="00064907">
        <w:trPr>
          <w:trHeight w:val="567"/>
        </w:trPr>
        <w:tc>
          <w:tcPr>
            <w:tcW w:w="6650" w:type="dxa"/>
          </w:tcPr>
          <w:p w14:paraId="2D476077" w14:textId="77777777" w:rsidR="0076772E" w:rsidRPr="009A496C" w:rsidRDefault="0076772E" w:rsidP="00064907">
            <w:pPr>
              <w:spacing w:after="60" w:line="300" w:lineRule="auto"/>
              <w:jc w:val="both"/>
            </w:pPr>
          </w:p>
        </w:tc>
        <w:tc>
          <w:tcPr>
            <w:tcW w:w="2988" w:type="dxa"/>
          </w:tcPr>
          <w:p w14:paraId="264C79CB" w14:textId="77777777" w:rsidR="0076772E" w:rsidRPr="009A496C" w:rsidRDefault="0076772E" w:rsidP="00064907">
            <w:pPr>
              <w:spacing w:after="60" w:line="300" w:lineRule="auto"/>
              <w:jc w:val="both"/>
            </w:pPr>
            <w:r w:rsidRPr="009A496C">
              <w:t>_________________</w:t>
            </w:r>
          </w:p>
        </w:tc>
      </w:tr>
      <w:tr w:rsidR="0076772E" w:rsidRPr="009A496C" w14:paraId="73366D98" w14:textId="77777777" w:rsidTr="00064907">
        <w:trPr>
          <w:trHeight w:val="567"/>
        </w:trPr>
        <w:tc>
          <w:tcPr>
            <w:tcW w:w="6650" w:type="dxa"/>
          </w:tcPr>
          <w:p w14:paraId="2FE1B30F" w14:textId="77777777" w:rsidR="0076772E" w:rsidRPr="009A496C" w:rsidRDefault="0076772E" w:rsidP="00064907">
            <w:pPr>
              <w:spacing w:after="60" w:line="300" w:lineRule="auto"/>
              <w:jc w:val="both"/>
            </w:pPr>
          </w:p>
        </w:tc>
        <w:tc>
          <w:tcPr>
            <w:tcW w:w="2988" w:type="dxa"/>
          </w:tcPr>
          <w:p w14:paraId="009F1D5F" w14:textId="77777777" w:rsidR="0076772E" w:rsidRPr="009A496C" w:rsidRDefault="0076772E" w:rsidP="00064907">
            <w:pPr>
              <w:spacing w:after="60" w:line="300" w:lineRule="auto"/>
              <w:jc w:val="both"/>
            </w:pPr>
            <w:r w:rsidRPr="009A496C">
              <w:t>_________________</w:t>
            </w:r>
          </w:p>
        </w:tc>
      </w:tr>
      <w:tr w:rsidR="0076772E" w:rsidRPr="009A496C" w14:paraId="45B54DCE" w14:textId="77777777" w:rsidTr="00064907">
        <w:trPr>
          <w:trHeight w:val="567"/>
        </w:trPr>
        <w:tc>
          <w:tcPr>
            <w:tcW w:w="6650" w:type="dxa"/>
          </w:tcPr>
          <w:p w14:paraId="0A17673F" w14:textId="77777777" w:rsidR="0076772E" w:rsidRPr="009A496C" w:rsidRDefault="0076772E" w:rsidP="00064907">
            <w:pPr>
              <w:spacing w:after="60" w:line="300" w:lineRule="auto"/>
              <w:jc w:val="both"/>
            </w:pPr>
          </w:p>
        </w:tc>
        <w:tc>
          <w:tcPr>
            <w:tcW w:w="2988" w:type="dxa"/>
          </w:tcPr>
          <w:p w14:paraId="3EE080AD" w14:textId="77777777" w:rsidR="0076772E" w:rsidRPr="009A496C" w:rsidRDefault="0076772E" w:rsidP="00064907">
            <w:pPr>
              <w:spacing w:after="60" w:line="300" w:lineRule="auto"/>
              <w:jc w:val="both"/>
            </w:pPr>
            <w:r w:rsidRPr="009A496C">
              <w:t>_________________</w:t>
            </w:r>
          </w:p>
        </w:tc>
      </w:tr>
    </w:tbl>
    <w:tbl>
      <w:tblPr>
        <w:tblStyle w:val="Grigliatabella1"/>
        <w:tblW w:w="9634" w:type="dxa"/>
        <w:tblBorders>
          <w:top w:val="single" w:sz="12" w:space="0" w:color="002060"/>
          <w:left w:val="none" w:sz="0" w:space="0" w:color="auto"/>
          <w:bottom w:val="single" w:sz="12" w:space="0" w:color="002060"/>
          <w:right w:val="none" w:sz="0" w:space="0" w:color="auto"/>
          <w:insideH w:val="single" w:sz="4" w:space="0" w:color="002060"/>
          <w:insideV w:val="single" w:sz="4" w:space="0" w:color="002060"/>
        </w:tblBorders>
        <w:tblLook w:val="04A0" w:firstRow="1" w:lastRow="0" w:firstColumn="1" w:lastColumn="0" w:noHBand="0" w:noVBand="1"/>
      </w:tblPr>
      <w:tblGrid>
        <w:gridCol w:w="1985"/>
        <w:gridCol w:w="7649"/>
      </w:tblGrid>
      <w:tr w:rsidR="005B7CAB" w:rsidRPr="00220DD5" w14:paraId="27B90E77" w14:textId="77777777" w:rsidTr="00064907">
        <w:trPr>
          <w:gridAfter w:val="1"/>
          <w:wAfter w:w="7649" w:type="dxa"/>
          <w:trHeight w:hRule="exact" w:val="340"/>
        </w:trPr>
        <w:tc>
          <w:tcPr>
            <w:tcW w:w="1985" w:type="dxa"/>
            <w:shd w:val="clear" w:color="auto" w:fill="002060"/>
            <w:vAlign w:val="center"/>
          </w:tcPr>
          <w:p w14:paraId="1570E976" w14:textId="77777777" w:rsidR="005B7CAB" w:rsidRPr="00220DD5" w:rsidRDefault="005B7CAB" w:rsidP="00064907">
            <w:pPr>
              <w:spacing w:after="60" w:line="300" w:lineRule="auto"/>
              <w:rPr>
                <w:b/>
                <w:iCs/>
              </w:rPr>
            </w:pPr>
            <w:r w:rsidRPr="00220DD5">
              <w:rPr>
                <w:b/>
                <w:iCs/>
              </w:rPr>
              <w:t>Nota</w:t>
            </w:r>
          </w:p>
        </w:tc>
      </w:tr>
      <w:tr w:rsidR="005B7CAB" w:rsidRPr="00220DD5" w14:paraId="1160E396" w14:textId="77777777" w:rsidTr="00064907">
        <w:trPr>
          <w:trHeight w:val="2181"/>
        </w:trPr>
        <w:tc>
          <w:tcPr>
            <w:tcW w:w="9634" w:type="dxa"/>
            <w:gridSpan w:val="2"/>
            <w:tcBorders>
              <w:top w:val="single" w:sz="12" w:space="0" w:color="002060"/>
              <w:bottom w:val="single" w:sz="12" w:space="0" w:color="002060"/>
            </w:tcBorders>
            <w:vAlign w:val="center"/>
          </w:tcPr>
          <w:p w14:paraId="76724E8F" w14:textId="77777777" w:rsidR="0005667E" w:rsidRDefault="0005667E" w:rsidP="00064907">
            <w:pPr>
              <w:spacing w:after="60" w:line="300" w:lineRule="auto"/>
              <w:jc w:val="both"/>
              <w:rPr>
                <w:rFonts w:ascii="Calibri" w:eastAsia="Calibri" w:hAnsi="Calibri" w:cs="Times New Roman"/>
                <w:i/>
                <w:sz w:val="20"/>
                <w:szCs w:val="20"/>
              </w:rPr>
            </w:pPr>
          </w:p>
          <w:p w14:paraId="016CA05C" w14:textId="65F80204" w:rsidR="005B7CAB" w:rsidRPr="00D97A6A" w:rsidRDefault="005B7CAB" w:rsidP="00064907">
            <w:pPr>
              <w:spacing w:after="60" w:line="300" w:lineRule="auto"/>
              <w:jc w:val="both"/>
              <w:rPr>
                <w:rFonts w:ascii="Calibri" w:eastAsia="Calibri" w:hAnsi="Calibri" w:cs="Times New Roman"/>
                <w:i/>
                <w:sz w:val="20"/>
                <w:szCs w:val="20"/>
              </w:rPr>
            </w:pPr>
            <w:r w:rsidRPr="00D97A6A">
              <w:rPr>
                <w:rFonts w:ascii="Calibri" w:eastAsia="Calibri" w:hAnsi="Calibri" w:cs="Times New Roman"/>
                <w:i/>
                <w:sz w:val="20"/>
                <w:szCs w:val="20"/>
              </w:rPr>
              <w:t>Nel caso di aumento di capitale in parte a pagamento e in parte gratuito (con imputazione a capitale di riserve in precedenza costituite, risultanti dall’ultimo bilancio approvato della società), o interamente gratuito, il testo del verbale, opportunamente adattato, è sostanzialmente il medesimo. Il Collegio sindacale avrà cura d’inserire anche il punto seguente:</w:t>
            </w:r>
          </w:p>
          <w:p w14:paraId="3F509495" w14:textId="77777777" w:rsidR="005B7CAB" w:rsidRPr="001047AB" w:rsidRDefault="005B7CAB" w:rsidP="00064907">
            <w:pPr>
              <w:spacing w:after="60" w:line="300" w:lineRule="auto"/>
              <w:jc w:val="both"/>
              <w:rPr>
                <w:i/>
              </w:rPr>
            </w:pPr>
            <w:r w:rsidRPr="00D97A6A">
              <w:rPr>
                <w:rFonts w:ascii="Calibri" w:eastAsia="Calibri" w:hAnsi="Calibri" w:cs="Times New Roman"/>
                <w:i/>
                <w:sz w:val="20"/>
                <w:szCs w:val="20"/>
              </w:rPr>
              <w:t xml:space="preserve">[in considerazione del fatto che l’aumento di capitale sociale, deliberato dall’assemblea dei soci in data </w:t>
            </w:r>
            <w:r w:rsidRPr="00D97A6A">
              <w:rPr>
                <w:rFonts w:ascii="Calibri" w:eastAsia="Calibri" w:hAnsi="Calibri" w:cs="Times New Roman"/>
                <w:bCs/>
                <w:sz w:val="20"/>
                <w:szCs w:val="20"/>
              </w:rPr>
              <w:t>__/__/_____</w:t>
            </w:r>
            <w:r w:rsidRPr="00D97A6A">
              <w:rPr>
                <w:rFonts w:ascii="Calibri" w:eastAsia="Calibri" w:hAnsi="Calibri" w:cs="Times New Roman"/>
                <w:i/>
                <w:sz w:val="20"/>
                <w:szCs w:val="20"/>
              </w:rPr>
              <w:t>, ai sensi dell’art. 2442 c.c., è stato perfezionato imputando a capitale riserve, il Collegio sindacale ha verificato che tali riserve fossero disponibili</w:t>
            </w:r>
            <w:r>
              <w:rPr>
                <w:rFonts w:ascii="Calibri" w:eastAsia="Calibri" w:hAnsi="Calibri" w:cs="Calibri"/>
                <w:i/>
                <w:sz w:val="20"/>
                <w:szCs w:val="20"/>
              </w:rPr>
              <w:t>].</w:t>
            </w:r>
          </w:p>
        </w:tc>
      </w:tr>
    </w:tbl>
    <w:p w14:paraId="0BF30284" w14:textId="484CCAEC" w:rsidR="001077B2" w:rsidRPr="001077B2" w:rsidRDefault="001077B2" w:rsidP="009B5EA7">
      <w:pPr>
        <w:spacing w:after="60" w:line="300" w:lineRule="auto"/>
        <w:rPr>
          <w:rFonts w:ascii="Calibri" w:eastAsia="Calibri" w:hAnsi="Calibri" w:cs="Times New Roman"/>
        </w:rPr>
      </w:pPr>
      <w:r w:rsidRPr="001077B2">
        <w:rPr>
          <w:rFonts w:ascii="Calibri" w:eastAsia="Calibri" w:hAnsi="Calibri" w:cs="Times New Roman"/>
        </w:rPr>
        <w:br w:type="page"/>
      </w:r>
    </w:p>
    <w:p w14:paraId="04B431E9" w14:textId="7E6E0E87" w:rsidR="001077B2" w:rsidRPr="001A5770" w:rsidRDefault="001077B2" w:rsidP="001A5770">
      <w:pPr>
        <w:pStyle w:val="Titolo1"/>
      </w:pPr>
      <w:bookmarkStart w:id="259" w:name="_Toc445134828"/>
      <w:bookmarkStart w:id="260" w:name="_Toc447200808"/>
      <w:bookmarkStart w:id="261" w:name="_Toc77320285"/>
      <w:bookmarkStart w:id="262" w:name="_Toc77341096"/>
      <w:bookmarkStart w:id="263" w:name="_Toc77778005"/>
      <w:r w:rsidRPr="001A5770">
        <w:lastRenderedPageBreak/>
        <w:t>V.2</w:t>
      </w:r>
      <w:r w:rsidR="00602387" w:rsidRPr="001A5770">
        <w:t>7</w:t>
      </w:r>
      <w:r w:rsidRPr="001A5770">
        <w:t>. VERBALE DELL’ATTIVITÀ DI VIGILANZA SULL’OPERAZIONE DI AUMENTO DI CAPITALE SOCIALE A PAGAMENTO IN S.R.L.</w:t>
      </w:r>
      <w:bookmarkEnd w:id="259"/>
      <w:bookmarkEnd w:id="260"/>
      <w:bookmarkEnd w:id="261"/>
      <w:bookmarkEnd w:id="262"/>
      <w:bookmarkEnd w:id="263"/>
      <w:r w:rsidRPr="001A5770">
        <w:t xml:space="preserve"> </w:t>
      </w:r>
    </w:p>
    <w:p w14:paraId="1FA1BD49" w14:textId="77777777" w:rsidR="001849CA" w:rsidRPr="001849CA" w:rsidRDefault="001849CA" w:rsidP="009B5EA7">
      <w:pPr>
        <w:spacing w:after="60" w:line="300" w:lineRule="auto"/>
        <w:rPr>
          <w:lang w:eastAsia="ar-SA"/>
        </w:rPr>
      </w:pPr>
    </w:p>
    <w:p w14:paraId="31AE9896" w14:textId="77777777" w:rsidR="00903C42" w:rsidRPr="00903C42" w:rsidRDefault="00903C42" w:rsidP="005B7CAB">
      <w:pPr>
        <w:spacing w:after="60" w:line="300" w:lineRule="auto"/>
        <w:jc w:val="both"/>
        <w:rPr>
          <w:rFonts w:ascii="Calibri" w:eastAsia="Calibri" w:hAnsi="Calibri" w:cs="Times New Roman"/>
          <w:bCs/>
        </w:rPr>
      </w:pPr>
      <w:r w:rsidRPr="00903C42">
        <w:rPr>
          <w:rFonts w:ascii="Calibri" w:eastAsia="Calibri" w:hAnsi="Calibri" w:cs="Times New Roman"/>
          <w:bCs/>
        </w:rPr>
        <w:t>In data __/__/_____, alle ore _</w:t>
      </w:r>
      <w:proofErr w:type="gramStart"/>
      <w:r w:rsidRPr="00903C42">
        <w:rPr>
          <w:rFonts w:ascii="Calibri" w:eastAsia="Calibri" w:hAnsi="Calibri" w:cs="Times New Roman"/>
          <w:bCs/>
        </w:rPr>
        <w:t>_:_</w:t>
      </w:r>
      <w:proofErr w:type="gramEnd"/>
      <w:r w:rsidRPr="00903C42">
        <w:rPr>
          <w:rFonts w:ascii="Calibri" w:eastAsia="Calibri" w:hAnsi="Calibri" w:cs="Times New Roman"/>
          <w:bCs/>
        </w:rPr>
        <w:t>_, presso [</w:t>
      </w:r>
      <w:r w:rsidRPr="00903C42">
        <w:rPr>
          <w:rFonts w:ascii="Calibri" w:eastAsia="Calibri" w:hAnsi="Calibri" w:cs="Times New Roman"/>
          <w:bCs/>
          <w:i/>
        </w:rPr>
        <w:t>la sede/gli uffici amministrativi della società</w:t>
      </w:r>
      <w:r w:rsidRPr="00903C42">
        <w:rPr>
          <w:rFonts w:ascii="Calibri" w:eastAsia="Calibri" w:hAnsi="Calibri" w:cs="Times New Roman"/>
          <w:bCs/>
        </w:rPr>
        <w:t xml:space="preserve">] _______________, in _____________ via/piazza _________, </w:t>
      </w:r>
    </w:p>
    <w:p w14:paraId="1220709C" w14:textId="3649CC6D" w:rsidR="00903C42" w:rsidRPr="00903C42" w:rsidRDefault="00903C42" w:rsidP="005B7CAB">
      <w:pPr>
        <w:spacing w:after="60" w:line="300" w:lineRule="auto"/>
        <w:jc w:val="both"/>
        <w:rPr>
          <w:rFonts w:ascii="Calibri" w:eastAsia="Calibri" w:hAnsi="Calibri" w:cs="Times New Roman"/>
          <w:bCs/>
        </w:rPr>
      </w:pPr>
      <w:r w:rsidRPr="00903C42">
        <w:rPr>
          <w:rFonts w:ascii="Calibri" w:eastAsia="Calibri" w:hAnsi="Calibri" w:cs="Times New Roman"/>
          <w:bCs/>
        </w:rPr>
        <w:t>si è riunito [</w:t>
      </w:r>
      <w:r w:rsidRPr="00903C42">
        <w:rPr>
          <w:rFonts w:ascii="Calibri" w:eastAsia="Calibri" w:hAnsi="Calibri" w:cs="Times New Roman"/>
          <w:bCs/>
          <w:i/>
          <w:iCs/>
        </w:rPr>
        <w:t>specificare</w:t>
      </w:r>
      <w:r w:rsidRPr="00903C42">
        <w:rPr>
          <w:rFonts w:ascii="Calibri" w:eastAsia="Calibri" w:hAnsi="Calibri" w:cs="Times New Roman"/>
          <w:bCs/>
        </w:rPr>
        <w:t>: in video</w:t>
      </w:r>
      <w:r w:rsidR="001A5770">
        <w:rPr>
          <w:rFonts w:ascii="Calibri" w:eastAsia="Calibri" w:hAnsi="Calibri" w:cs="Times New Roman"/>
          <w:bCs/>
        </w:rPr>
        <w:t xml:space="preserve">-audio </w:t>
      </w:r>
      <w:r w:rsidRPr="00903C42">
        <w:rPr>
          <w:rFonts w:ascii="Calibri" w:eastAsia="Calibri" w:hAnsi="Calibri" w:cs="Times New Roman"/>
          <w:bCs/>
        </w:rPr>
        <w:t>conferenza, avendo la possibilità ogni partecipante di ricevere ed inviare documenti ed essendo consentita tale modalità dall’art. … dello Statuto], il Collegio sindacale nelle persone di:</w:t>
      </w:r>
    </w:p>
    <w:p w14:paraId="018CDA68" w14:textId="77777777" w:rsidR="00903C42" w:rsidRPr="00903C42" w:rsidRDefault="00903C42" w:rsidP="001A5770">
      <w:pPr>
        <w:spacing w:after="60" w:line="300" w:lineRule="auto"/>
        <w:ind w:left="708"/>
        <w:jc w:val="both"/>
        <w:rPr>
          <w:rFonts w:ascii="Calibri" w:eastAsia="Calibri" w:hAnsi="Calibri" w:cs="Times New Roman"/>
          <w:bCs/>
        </w:rPr>
      </w:pPr>
      <w:r w:rsidRPr="00903C42">
        <w:rPr>
          <w:rFonts w:ascii="Calibri" w:eastAsia="Calibri" w:hAnsi="Calibri" w:cs="Times New Roman"/>
          <w:bCs/>
        </w:rPr>
        <w:t>dott. _____________________________, presidente del Collegio sindacale;</w:t>
      </w:r>
    </w:p>
    <w:p w14:paraId="13A37112" w14:textId="77777777" w:rsidR="00903C42" w:rsidRPr="00903C42" w:rsidRDefault="00903C42" w:rsidP="001A5770">
      <w:pPr>
        <w:spacing w:after="60" w:line="300" w:lineRule="auto"/>
        <w:ind w:left="708"/>
        <w:jc w:val="both"/>
        <w:rPr>
          <w:rFonts w:ascii="Calibri" w:eastAsia="Calibri" w:hAnsi="Calibri" w:cs="Times New Roman"/>
          <w:bCs/>
        </w:rPr>
      </w:pPr>
      <w:r w:rsidRPr="00903C42">
        <w:rPr>
          <w:rFonts w:ascii="Calibri" w:eastAsia="Calibri" w:hAnsi="Calibri" w:cs="Times New Roman"/>
          <w:bCs/>
        </w:rPr>
        <w:t>dott. _____________________________, sindaco effettivo;</w:t>
      </w:r>
    </w:p>
    <w:p w14:paraId="0035763E" w14:textId="77777777" w:rsidR="00903C42" w:rsidRPr="00903C42" w:rsidRDefault="00903C42" w:rsidP="001A5770">
      <w:pPr>
        <w:spacing w:after="60" w:line="300" w:lineRule="auto"/>
        <w:ind w:left="708"/>
        <w:jc w:val="both"/>
        <w:rPr>
          <w:rFonts w:ascii="Calibri" w:eastAsia="Calibri" w:hAnsi="Calibri" w:cs="Times New Roman"/>
          <w:bCs/>
        </w:rPr>
      </w:pPr>
      <w:r w:rsidRPr="00903C42">
        <w:rPr>
          <w:rFonts w:ascii="Calibri" w:eastAsia="Calibri" w:hAnsi="Calibri" w:cs="Times New Roman"/>
          <w:bCs/>
        </w:rPr>
        <w:t>dott. _____________________________, sindaco effettivo,</w:t>
      </w:r>
    </w:p>
    <w:p w14:paraId="1E05D811" w14:textId="715FD746" w:rsidR="00903C42" w:rsidRPr="00903C42" w:rsidRDefault="00903C42" w:rsidP="005B7CAB">
      <w:pPr>
        <w:spacing w:after="60" w:line="300" w:lineRule="auto"/>
        <w:jc w:val="both"/>
        <w:rPr>
          <w:rFonts w:ascii="Calibri" w:eastAsia="Calibri" w:hAnsi="Calibri" w:cs="Times New Roman"/>
        </w:rPr>
      </w:pPr>
      <w:r w:rsidRPr="00903C42">
        <w:rPr>
          <w:rFonts w:ascii="Calibri" w:eastAsia="Calibri" w:hAnsi="Calibri" w:cs="Times New Roman"/>
        </w:rPr>
        <w:t xml:space="preserve">per l’approvazione del verbale relativo all’attività di vigilanza sulla operazione aumento di capitale della società secondo le raccomandazioni fornite dalla </w:t>
      </w:r>
      <w:hyperlink r:id="rId104" w:anchor="page=121" w:history="1">
        <w:r w:rsidR="00602387" w:rsidRPr="00E315F0">
          <w:rPr>
            <w:rStyle w:val="Collegamentoipertestuale"/>
            <w:rFonts w:ascii="Calibri" w:eastAsia="Calibri" w:hAnsi="Calibri" w:cs="Times New Roman"/>
          </w:rPr>
          <w:t>N</w:t>
        </w:r>
        <w:r w:rsidRPr="00E315F0">
          <w:rPr>
            <w:rStyle w:val="Collegamentoipertestuale"/>
            <w:rFonts w:ascii="Calibri" w:eastAsia="Calibri" w:hAnsi="Calibri" w:cs="Times New Roman"/>
          </w:rPr>
          <w:t>orma 10.1.</w:t>
        </w:r>
      </w:hyperlink>
      <w:r w:rsidRPr="00903C42">
        <w:rPr>
          <w:rFonts w:ascii="Calibri" w:eastAsia="Calibri" w:hAnsi="Calibri" w:cs="Times New Roman"/>
        </w:rPr>
        <w:t xml:space="preserve"> delle “</w:t>
      </w:r>
      <w:r w:rsidRPr="00903C42">
        <w:rPr>
          <w:rFonts w:ascii="Calibri" w:eastAsia="Calibri" w:hAnsi="Calibri" w:cs="Times New Roman"/>
          <w:i/>
        </w:rPr>
        <w:t>Norme di comportamento del Collegio sindacale di società non quotate</w:t>
      </w:r>
      <w:r w:rsidRPr="00903C42">
        <w:rPr>
          <w:rFonts w:ascii="Calibri" w:eastAsia="Calibri" w:hAnsi="Calibri" w:cs="Times New Roman"/>
        </w:rPr>
        <w:t>”, emanate dal CNDCEC</w:t>
      </w:r>
      <w:r w:rsidR="00BC5216">
        <w:rPr>
          <w:rFonts w:ascii="Calibri" w:eastAsia="Calibri" w:hAnsi="Calibri" w:cs="Times New Roman"/>
        </w:rPr>
        <w:t xml:space="preserve"> </w:t>
      </w:r>
      <w:r w:rsidR="00853239">
        <w:rPr>
          <w:rFonts w:ascii="Calibri" w:eastAsia="Calibri" w:hAnsi="Calibri" w:cs="Times New Roman"/>
        </w:rPr>
        <w:t>nel mese di</w:t>
      </w:r>
      <w:r w:rsidR="00BC5216">
        <w:rPr>
          <w:rFonts w:ascii="Calibri" w:eastAsia="Calibri" w:hAnsi="Calibri" w:cs="Times New Roman"/>
        </w:rPr>
        <w:t xml:space="preserve"> dicembre 2020</w:t>
      </w:r>
      <w:r w:rsidRPr="00903C42">
        <w:rPr>
          <w:rFonts w:ascii="Calibri" w:eastAsia="Calibri" w:hAnsi="Calibri" w:cs="Times New Roman"/>
        </w:rPr>
        <w:t xml:space="preserve"> e vigenti dal 1° gennaio 2021.</w:t>
      </w:r>
    </w:p>
    <w:p w14:paraId="613ED476" w14:textId="77777777" w:rsidR="00903C42" w:rsidRPr="00903C42" w:rsidRDefault="00903C42" w:rsidP="005B7CAB">
      <w:pPr>
        <w:spacing w:after="60" w:line="300" w:lineRule="auto"/>
        <w:jc w:val="both"/>
        <w:rPr>
          <w:rFonts w:ascii="Calibri" w:eastAsia="Calibri" w:hAnsi="Calibri" w:cs="Times New Roman"/>
          <w:bCs/>
        </w:rPr>
      </w:pPr>
      <w:r w:rsidRPr="00903C42">
        <w:rPr>
          <w:rFonts w:ascii="Calibri" w:eastAsia="Calibri" w:hAnsi="Calibri" w:cs="Times New Roman"/>
          <w:bCs/>
        </w:rPr>
        <w:t>[Il presidente del Collegio sindacale rileva che:</w:t>
      </w:r>
    </w:p>
    <w:p w14:paraId="4269A000" w14:textId="5CE81B12" w:rsidR="00903C42" w:rsidRPr="00E820FB" w:rsidRDefault="00903C42" w:rsidP="000B0EE2">
      <w:pPr>
        <w:pStyle w:val="Paragrafoelenco"/>
        <w:numPr>
          <w:ilvl w:val="0"/>
          <w:numId w:val="126"/>
        </w:numPr>
        <w:spacing w:after="60" w:line="300" w:lineRule="auto"/>
        <w:jc w:val="both"/>
        <w:rPr>
          <w:rFonts w:ascii="Calibri" w:eastAsia="Calibri" w:hAnsi="Calibri" w:cs="Times New Roman"/>
          <w:bCs/>
        </w:rPr>
      </w:pPr>
      <w:r w:rsidRPr="00E820FB">
        <w:rPr>
          <w:rFonts w:ascii="Calibri" w:eastAsia="Calibri" w:hAnsi="Calibri" w:cs="Times New Roman"/>
          <w:bCs/>
        </w:rPr>
        <w:t>ad esso presidente il sistema di video – audio conferenza utilizzato – ……………… – consente di accertare inequivocabilmente l’identità e la legittimazione degli intervenuti e di regolare lo svolgimento dell’adunanza;</w:t>
      </w:r>
    </w:p>
    <w:p w14:paraId="692BFC29" w14:textId="11F1EA1E" w:rsidR="00903C42" w:rsidRPr="00E820FB" w:rsidRDefault="00903C42" w:rsidP="000B0EE2">
      <w:pPr>
        <w:pStyle w:val="Paragrafoelenco"/>
        <w:numPr>
          <w:ilvl w:val="0"/>
          <w:numId w:val="126"/>
        </w:numPr>
        <w:spacing w:after="60" w:line="300" w:lineRule="auto"/>
        <w:jc w:val="both"/>
        <w:rPr>
          <w:rFonts w:ascii="Calibri" w:eastAsia="Calibri" w:hAnsi="Calibri" w:cs="Times New Roman"/>
          <w:bCs/>
        </w:rPr>
      </w:pPr>
      <w:r w:rsidRPr="00E820FB">
        <w:rPr>
          <w:rFonts w:ascii="Calibri" w:eastAsia="Calibri" w:hAnsi="Calibri" w:cs="Times New Roman"/>
          <w:bCs/>
        </w:rPr>
        <w:t>al sindaco effettivo …………</w:t>
      </w:r>
      <w:proofErr w:type="gramStart"/>
      <w:r w:rsidRPr="00E820FB">
        <w:rPr>
          <w:rFonts w:ascii="Calibri" w:eastAsia="Calibri" w:hAnsi="Calibri" w:cs="Times New Roman"/>
          <w:bCs/>
        </w:rPr>
        <w:t>…….</w:t>
      </w:r>
      <w:proofErr w:type="gramEnd"/>
      <w:r w:rsidRPr="00E820FB">
        <w:rPr>
          <w:rFonts w:ascii="Calibri" w:eastAsia="Calibri" w:hAnsi="Calibri" w:cs="Times New Roman"/>
          <w:bCs/>
        </w:rPr>
        <w:t>, in qualità di soggetto verbalizzante, è consentito di percepire adeguatamente gli eventi oggetto di verbalizzazione;</w:t>
      </w:r>
    </w:p>
    <w:p w14:paraId="57759AC4" w14:textId="1C09BADC" w:rsidR="00903C42" w:rsidRPr="00E820FB" w:rsidRDefault="00903C42" w:rsidP="000B0EE2">
      <w:pPr>
        <w:pStyle w:val="Paragrafoelenco"/>
        <w:numPr>
          <w:ilvl w:val="0"/>
          <w:numId w:val="126"/>
        </w:numPr>
        <w:spacing w:after="60" w:line="300" w:lineRule="auto"/>
        <w:jc w:val="both"/>
        <w:rPr>
          <w:rFonts w:ascii="Calibri" w:eastAsia="Calibri" w:hAnsi="Calibri" w:cs="Times New Roman"/>
          <w:bCs/>
        </w:rPr>
      </w:pPr>
      <w:r w:rsidRPr="00E820FB">
        <w:rPr>
          <w:rFonts w:ascii="Calibri" w:eastAsia="Calibri" w:hAnsi="Calibri" w:cs="Times New Roman"/>
          <w:bCs/>
        </w:rPr>
        <w:t>è consentito agli intervenuti di partecipare in tempo reale alla discussione e alla votazione simultanea sugli argomenti all’ordine del giorno, nonché di visionare, ricevere o trasmettere documenti;</w:t>
      </w:r>
    </w:p>
    <w:p w14:paraId="55BF444B" w14:textId="77777777" w:rsidR="00903C42" w:rsidRPr="00903C42" w:rsidRDefault="00903C42" w:rsidP="005B7CAB">
      <w:pPr>
        <w:spacing w:after="60" w:line="300" w:lineRule="auto"/>
        <w:jc w:val="both"/>
        <w:rPr>
          <w:rFonts w:ascii="Calibri" w:eastAsia="Calibri" w:hAnsi="Calibri" w:cs="Times New Roman"/>
          <w:bCs/>
        </w:rPr>
      </w:pPr>
      <w:r w:rsidRPr="00903C42">
        <w:rPr>
          <w:rFonts w:ascii="Calibri" w:eastAsia="Calibri" w:hAnsi="Calibri" w:cs="Times New Roman"/>
          <w:bCs/>
        </w:rPr>
        <w:t>con comunicazione in data ……</w:t>
      </w:r>
      <w:proofErr w:type="gramStart"/>
      <w:r w:rsidRPr="00903C42">
        <w:rPr>
          <w:rFonts w:ascii="Calibri" w:eastAsia="Calibri" w:hAnsi="Calibri" w:cs="Times New Roman"/>
          <w:bCs/>
        </w:rPr>
        <w:t>…….</w:t>
      </w:r>
      <w:proofErr w:type="gramEnd"/>
      <w:r w:rsidRPr="00903C42">
        <w:rPr>
          <w:rFonts w:ascii="Calibri" w:eastAsia="Calibri" w:hAnsi="Calibri" w:cs="Times New Roman"/>
          <w:bCs/>
        </w:rPr>
        <w:t>…. il/la signor/a ……………………. ha reso note le modalità di collegamento].</w:t>
      </w:r>
    </w:p>
    <w:p w14:paraId="25ABCB16" w14:textId="77777777" w:rsidR="00903C42" w:rsidRPr="00903C42" w:rsidRDefault="00903C42" w:rsidP="005B7CAB">
      <w:pPr>
        <w:spacing w:after="60" w:line="300" w:lineRule="auto"/>
        <w:jc w:val="both"/>
        <w:rPr>
          <w:rFonts w:ascii="Calibri" w:eastAsia="Calibri" w:hAnsi="Calibri" w:cs="Times New Roman"/>
          <w:bCs/>
        </w:rPr>
      </w:pPr>
      <w:r w:rsidRPr="00903C42">
        <w:rPr>
          <w:rFonts w:ascii="Calibri" w:eastAsia="Calibri" w:hAnsi="Calibri" w:cs="Times New Roman"/>
          <w:bCs/>
        </w:rPr>
        <w:t>Sono altresì presenti [</w:t>
      </w:r>
      <w:r w:rsidRPr="00903C42">
        <w:rPr>
          <w:rFonts w:ascii="Calibri" w:eastAsia="Calibri" w:hAnsi="Calibri" w:cs="Times New Roman"/>
          <w:bCs/>
          <w:i/>
          <w:iCs/>
        </w:rPr>
        <w:t>ovvero</w:t>
      </w:r>
      <w:r w:rsidRPr="00903C42">
        <w:rPr>
          <w:rFonts w:ascii="Calibri" w:eastAsia="Calibri" w:hAnsi="Calibri" w:cs="Times New Roman"/>
          <w:bCs/>
        </w:rPr>
        <w:t>: collegati]:</w:t>
      </w:r>
    </w:p>
    <w:p w14:paraId="4A9ADCAA" w14:textId="77777777" w:rsidR="00903C42" w:rsidRPr="00E820FB" w:rsidRDefault="00903C42" w:rsidP="00E820FB">
      <w:pPr>
        <w:spacing w:after="60" w:line="300" w:lineRule="auto"/>
        <w:ind w:left="708"/>
        <w:jc w:val="both"/>
        <w:rPr>
          <w:rFonts w:ascii="Calibri" w:eastAsia="Calibri" w:hAnsi="Calibri" w:cs="Times New Roman"/>
          <w:bCs/>
        </w:rPr>
      </w:pPr>
      <w:r w:rsidRPr="00E820FB">
        <w:rPr>
          <w:rFonts w:ascii="Calibri" w:eastAsia="Calibri" w:hAnsi="Calibri" w:cs="Times New Roman"/>
          <w:bCs/>
        </w:rPr>
        <w:t>_______________, in qualità di _______________;</w:t>
      </w:r>
    </w:p>
    <w:p w14:paraId="08C81F0A" w14:textId="5CE73A17" w:rsidR="001077B2" w:rsidRPr="00E820FB" w:rsidRDefault="00903C42" w:rsidP="00E820FB">
      <w:pPr>
        <w:spacing w:after="60" w:line="300" w:lineRule="auto"/>
        <w:ind w:left="708"/>
        <w:jc w:val="both"/>
        <w:rPr>
          <w:rFonts w:ascii="Calibri" w:eastAsia="Calibri" w:hAnsi="Calibri" w:cs="Times New Roman"/>
          <w:bCs/>
        </w:rPr>
      </w:pPr>
      <w:r w:rsidRPr="00E820FB">
        <w:rPr>
          <w:rFonts w:ascii="Calibri" w:eastAsia="Calibri" w:hAnsi="Calibri" w:cs="Times New Roman"/>
          <w:bCs/>
        </w:rPr>
        <w:t>_______________, con funzione di ____________.</w:t>
      </w:r>
      <w:r w:rsidR="001077B2" w:rsidRPr="00E820FB">
        <w:rPr>
          <w:rFonts w:ascii="Calibri" w:eastAsia="Calibri" w:hAnsi="Calibri" w:cs="Times New Roman"/>
        </w:rPr>
        <w:t xml:space="preserve"> </w:t>
      </w:r>
    </w:p>
    <w:p w14:paraId="005B6B40" w14:textId="77777777" w:rsidR="001077B2" w:rsidRPr="00E820FB" w:rsidRDefault="001077B2" w:rsidP="00E820FB">
      <w:pPr>
        <w:spacing w:after="60" w:line="300" w:lineRule="auto"/>
        <w:jc w:val="both"/>
        <w:rPr>
          <w:rFonts w:ascii="Calibri" w:eastAsia="Calibri" w:hAnsi="Calibri" w:cs="Times New Roman"/>
        </w:rPr>
      </w:pPr>
      <w:r w:rsidRPr="00E820FB">
        <w:rPr>
          <w:rFonts w:ascii="Calibri" w:eastAsia="Calibri" w:hAnsi="Calibri" w:cs="Times New Roman"/>
        </w:rPr>
        <w:t>Premesso che:</w:t>
      </w:r>
    </w:p>
    <w:p w14:paraId="4E2E1498" w14:textId="1C44BB77" w:rsidR="001077B2" w:rsidRPr="001077B2" w:rsidRDefault="001077B2" w:rsidP="00E820FB">
      <w:pPr>
        <w:numPr>
          <w:ilvl w:val="0"/>
          <w:numId w:val="20"/>
        </w:numPr>
        <w:spacing w:after="60" w:line="300" w:lineRule="auto"/>
        <w:ind w:left="436"/>
        <w:jc w:val="both"/>
        <w:rPr>
          <w:rFonts w:ascii="Calibri" w:eastAsia="Calibri" w:hAnsi="Calibri" w:cs="Times New Roman"/>
        </w:rPr>
      </w:pPr>
      <w:r w:rsidRPr="001077B2">
        <w:rPr>
          <w:rFonts w:ascii="Calibri" w:eastAsia="Calibri" w:hAnsi="Calibri" w:cs="Times New Roman"/>
        </w:rPr>
        <w:t xml:space="preserve">in data </w:t>
      </w:r>
      <w:r w:rsidRPr="001077B2">
        <w:rPr>
          <w:rFonts w:ascii="Calibri" w:eastAsia="Calibri" w:hAnsi="Calibri" w:cs="Times New Roman"/>
          <w:bCs/>
        </w:rPr>
        <w:t>__/__/____</w:t>
      </w:r>
      <w:r w:rsidR="00E820FB" w:rsidRPr="001077B2">
        <w:rPr>
          <w:rFonts w:ascii="Calibri" w:eastAsia="Calibri" w:hAnsi="Calibri" w:cs="Times New Roman"/>
          <w:bCs/>
        </w:rPr>
        <w:t>_</w:t>
      </w:r>
      <w:r w:rsidR="00E820FB" w:rsidRPr="001077B2">
        <w:rPr>
          <w:rFonts w:ascii="Calibri" w:eastAsia="Calibri" w:hAnsi="Calibri" w:cs="Times New Roman"/>
        </w:rPr>
        <w:t>, i</w:t>
      </w:r>
      <w:r w:rsidRPr="001077B2">
        <w:rPr>
          <w:rFonts w:ascii="Calibri" w:eastAsia="Calibri" w:hAnsi="Calibri" w:cs="Times New Roman"/>
        </w:rPr>
        <w:t xml:space="preserve"> soci hanno deciso all’unanimità </w:t>
      </w:r>
      <w:r w:rsidR="00AE4F1A">
        <w:rPr>
          <w:rFonts w:ascii="Calibri" w:eastAsia="Calibri" w:hAnsi="Calibri" w:cs="Times New Roman"/>
        </w:rPr>
        <w:t>(</w:t>
      </w:r>
      <w:r w:rsidR="00AE4F1A" w:rsidRPr="00AE4F1A">
        <w:rPr>
          <w:rFonts w:ascii="Calibri" w:eastAsia="Calibri" w:hAnsi="Calibri" w:cs="Times New Roman"/>
          <w:i/>
        </w:rPr>
        <w:t>ovvero</w:t>
      </w:r>
      <w:r w:rsidR="00AE4F1A">
        <w:rPr>
          <w:rFonts w:ascii="Calibri" w:eastAsia="Calibri" w:hAnsi="Calibri" w:cs="Times New Roman"/>
          <w:i/>
        </w:rPr>
        <w:t xml:space="preserve"> a maggioranza_____</w:t>
      </w:r>
      <w:r w:rsidR="00A370A7">
        <w:rPr>
          <w:rFonts w:ascii="Calibri" w:eastAsia="Calibri" w:hAnsi="Calibri" w:cs="Times New Roman"/>
          <w:i/>
        </w:rPr>
        <w:t xml:space="preserve">_) </w:t>
      </w:r>
      <w:r w:rsidR="00A370A7" w:rsidRPr="001077B2">
        <w:rPr>
          <w:rFonts w:ascii="Calibri" w:eastAsia="Calibri" w:hAnsi="Calibri" w:cs="Times New Roman"/>
        </w:rPr>
        <w:t>l’aumento</w:t>
      </w:r>
      <w:r w:rsidRPr="001077B2">
        <w:rPr>
          <w:rFonts w:ascii="Calibri" w:eastAsia="Calibri" w:hAnsi="Calibri" w:cs="Times New Roman"/>
        </w:rPr>
        <w:t xml:space="preserve"> di capitale sociale mediante nuovi conferimenti in denaro senza l’esclusione o la limitazione del diritto di opzione.</w:t>
      </w:r>
    </w:p>
    <w:p w14:paraId="58D8FAB6" w14:textId="77777777" w:rsidR="001077B2" w:rsidRPr="001077B2" w:rsidRDefault="001077B2" w:rsidP="005B7CAB">
      <w:pPr>
        <w:spacing w:after="60" w:line="300" w:lineRule="auto"/>
        <w:jc w:val="both"/>
        <w:rPr>
          <w:rFonts w:ascii="Calibri" w:eastAsia="Calibri" w:hAnsi="Calibri" w:cs="Times New Roman"/>
        </w:rPr>
      </w:pPr>
      <w:r w:rsidRPr="001077B2">
        <w:rPr>
          <w:rFonts w:ascii="Calibri" w:eastAsia="Calibri" w:hAnsi="Calibri" w:cs="Times New Roman"/>
        </w:rPr>
        <w:t>Tanto premesso, dall’analisi della documentazione ricevuta, il Collegio sindacale dà atto di quanto segue:</w:t>
      </w:r>
    </w:p>
    <w:p w14:paraId="17170B23" w14:textId="2A4CECD2" w:rsidR="001077B2" w:rsidRPr="001077B2" w:rsidRDefault="001077B2" w:rsidP="005B7CAB">
      <w:pPr>
        <w:spacing w:after="60" w:line="300" w:lineRule="auto"/>
        <w:jc w:val="both"/>
        <w:rPr>
          <w:rFonts w:ascii="Calibri" w:eastAsia="Calibri" w:hAnsi="Calibri" w:cs="Times New Roman"/>
        </w:rPr>
      </w:pPr>
      <w:r w:rsidRPr="001077B2">
        <w:rPr>
          <w:rFonts w:ascii="Calibri" w:eastAsia="Calibri" w:hAnsi="Calibri" w:cs="Times New Roman"/>
        </w:rPr>
        <w:t>a) ai sensi dell’art. 2481 c.c. e della</w:t>
      </w:r>
      <w:hyperlink r:id="rId105" w:anchor="page=121" w:history="1">
        <w:r w:rsidRPr="001077B2">
          <w:rPr>
            <w:rFonts w:ascii="Calibri" w:eastAsia="Calibri" w:hAnsi="Calibri" w:cs="Times New Roman"/>
            <w:color w:val="0563C1"/>
            <w:u w:val="single"/>
          </w:rPr>
          <w:t xml:space="preserve"> Norma</w:t>
        </w:r>
        <w:r w:rsidR="000872CC">
          <w:rPr>
            <w:rFonts w:ascii="Calibri" w:eastAsia="Calibri" w:hAnsi="Calibri" w:cs="Times New Roman"/>
            <w:color w:val="0563C1"/>
            <w:u w:val="single"/>
          </w:rPr>
          <w:t xml:space="preserve"> </w:t>
        </w:r>
        <w:r w:rsidRPr="001077B2">
          <w:rPr>
            <w:rFonts w:ascii="Calibri" w:eastAsia="Calibri" w:hAnsi="Calibri" w:cs="Times New Roman"/>
            <w:color w:val="0563C1"/>
            <w:u w:val="single"/>
          </w:rPr>
          <w:t>10.1.</w:t>
        </w:r>
      </w:hyperlink>
      <w:r w:rsidRPr="001077B2">
        <w:rPr>
          <w:rFonts w:ascii="Calibri" w:eastAsia="Calibri" w:hAnsi="Calibri" w:cs="Times New Roman"/>
        </w:rPr>
        <w:t xml:space="preserve"> delle “</w:t>
      </w:r>
      <w:r w:rsidRPr="001077B2">
        <w:rPr>
          <w:rFonts w:ascii="Calibri" w:eastAsia="Calibri" w:hAnsi="Calibri" w:cs="Times New Roman"/>
          <w:i/>
        </w:rPr>
        <w:t>Norme di comportamento del Collegio sindacale di società non quotate</w:t>
      </w:r>
      <w:r w:rsidRPr="001077B2">
        <w:rPr>
          <w:rFonts w:ascii="Calibri" w:eastAsia="Calibri" w:hAnsi="Calibri" w:cs="Times New Roman"/>
        </w:rPr>
        <w:t xml:space="preserve">”, emanate dal CNDCEC </w:t>
      </w:r>
      <w:r w:rsidR="00F6225F">
        <w:rPr>
          <w:rFonts w:ascii="Calibri" w:eastAsia="Calibri" w:hAnsi="Calibri" w:cs="Times New Roman"/>
        </w:rPr>
        <w:t xml:space="preserve">nel mese di dicembre 2020 </w:t>
      </w:r>
      <w:r w:rsidRPr="001077B2">
        <w:rPr>
          <w:rFonts w:ascii="Calibri" w:eastAsia="Calibri" w:hAnsi="Calibri" w:cs="Times New Roman"/>
        </w:rPr>
        <w:t>e vigenti dal 1° gennaio 2021, si è proceduto ad accertare che i conferimenti precedentemente dovuti sono stati integralmente eseguiti;</w:t>
      </w:r>
    </w:p>
    <w:p w14:paraId="6A12EA38" w14:textId="77777777" w:rsidR="001077B2" w:rsidRPr="001077B2" w:rsidRDefault="001077B2" w:rsidP="005B7CAB">
      <w:pPr>
        <w:spacing w:after="60" w:line="300" w:lineRule="auto"/>
        <w:jc w:val="both"/>
        <w:rPr>
          <w:rFonts w:ascii="Calibri" w:eastAsia="Calibri" w:hAnsi="Calibri" w:cs="Times New Roman"/>
        </w:rPr>
      </w:pPr>
      <w:r w:rsidRPr="001077B2">
        <w:rPr>
          <w:rFonts w:ascii="Calibri" w:eastAsia="Calibri" w:hAnsi="Calibri" w:cs="Times New Roman"/>
        </w:rPr>
        <w:t xml:space="preserve">b) in data </w:t>
      </w:r>
      <w:r w:rsidRPr="001077B2">
        <w:rPr>
          <w:rFonts w:ascii="Calibri" w:eastAsia="Calibri" w:hAnsi="Calibri" w:cs="Times New Roman"/>
          <w:bCs/>
        </w:rPr>
        <w:t>__/__/_____</w:t>
      </w:r>
      <w:r w:rsidRPr="001077B2">
        <w:rPr>
          <w:rFonts w:ascii="Calibri" w:eastAsia="Calibri" w:hAnsi="Calibri" w:cs="Times New Roman"/>
        </w:rPr>
        <w:t xml:space="preserve"> risultavano correttamente effettuati i conferimenti in contanti per euro ___________, pari almeno al 25% del capitale sottoscritto ed all’intero sovrapprezzo [</w:t>
      </w:r>
      <w:r w:rsidRPr="001077B2">
        <w:rPr>
          <w:rFonts w:ascii="Calibri" w:eastAsia="Calibri" w:hAnsi="Calibri" w:cs="Times New Roman"/>
          <w:i/>
        </w:rPr>
        <w:t>ovvero</w:t>
      </w:r>
      <w:r w:rsidRPr="001077B2">
        <w:rPr>
          <w:rFonts w:ascii="Calibri" w:eastAsia="Calibri" w:hAnsi="Calibri" w:cs="Times New Roman"/>
        </w:rPr>
        <w:t>: in caso di sottoscrizione parziale dell’aumento di capitale deliberato si è provveduto a verificare che la delibera lo prevedesse];</w:t>
      </w:r>
    </w:p>
    <w:p w14:paraId="72B0627F" w14:textId="3B325644" w:rsidR="001077B2" w:rsidRPr="001077B2" w:rsidRDefault="001077B2" w:rsidP="005B7CAB">
      <w:pPr>
        <w:spacing w:after="60" w:line="300" w:lineRule="auto"/>
        <w:jc w:val="both"/>
        <w:rPr>
          <w:rFonts w:ascii="Calibri" w:eastAsia="Calibri" w:hAnsi="Calibri" w:cs="Times New Roman"/>
        </w:rPr>
      </w:pPr>
      <w:r w:rsidRPr="001077B2">
        <w:rPr>
          <w:rFonts w:ascii="Calibri" w:eastAsia="Calibri" w:hAnsi="Calibri" w:cs="Times New Roman"/>
        </w:rPr>
        <w:lastRenderedPageBreak/>
        <w:t xml:space="preserve">c) l’organo di amministrazione ha depositato in data </w:t>
      </w:r>
      <w:r w:rsidRPr="001077B2">
        <w:rPr>
          <w:rFonts w:ascii="Calibri" w:eastAsia="Calibri" w:hAnsi="Calibri" w:cs="Times New Roman"/>
          <w:bCs/>
        </w:rPr>
        <w:t>__/__/_____</w:t>
      </w:r>
      <w:r w:rsidRPr="001077B2">
        <w:rPr>
          <w:rFonts w:ascii="Calibri" w:eastAsia="Calibri" w:hAnsi="Calibri" w:cs="Times New Roman"/>
        </w:rPr>
        <w:t xml:space="preserve"> presso l’ufficio del Registro delle Imprese l’attestazione relativa all’esecuzione dell’aumento del capitale sociale</w:t>
      </w:r>
      <w:r w:rsidR="00C215A1">
        <w:rPr>
          <w:rStyle w:val="Rimandonotaapidipagina"/>
          <w:rFonts w:ascii="Calibri" w:eastAsia="Calibri" w:hAnsi="Calibri" w:cs="Times New Roman"/>
        </w:rPr>
        <w:footnoteReference w:id="68"/>
      </w:r>
      <w:r w:rsidR="00602387">
        <w:rPr>
          <w:rFonts w:ascii="Calibri" w:eastAsia="Calibri" w:hAnsi="Calibri" w:cs="Times New Roman"/>
        </w:rPr>
        <w:t>.</w:t>
      </w:r>
    </w:p>
    <w:p w14:paraId="73BFA183" w14:textId="25268521" w:rsidR="001077B2" w:rsidRPr="001077B2" w:rsidRDefault="001077B2" w:rsidP="005B7CAB">
      <w:pPr>
        <w:spacing w:after="60" w:line="300" w:lineRule="auto"/>
        <w:jc w:val="both"/>
        <w:rPr>
          <w:rFonts w:ascii="Calibri" w:eastAsia="Calibri" w:hAnsi="Calibri" w:cs="Times New Roman"/>
        </w:rPr>
      </w:pPr>
      <w:r w:rsidRPr="001077B2">
        <w:rPr>
          <w:rFonts w:ascii="Calibri" w:eastAsia="Calibri" w:hAnsi="Calibri" w:cs="Times New Roman"/>
        </w:rPr>
        <w:t>[</w:t>
      </w:r>
      <w:r w:rsidRPr="001077B2">
        <w:rPr>
          <w:rFonts w:ascii="Calibri" w:eastAsia="Calibri" w:hAnsi="Calibri" w:cs="Times New Roman"/>
          <w:i/>
        </w:rPr>
        <w:t>Ovvero</w:t>
      </w:r>
      <w:r w:rsidRPr="001077B2">
        <w:rPr>
          <w:rFonts w:ascii="Calibri" w:eastAsia="Calibri" w:hAnsi="Calibri" w:cs="Times New Roman"/>
        </w:rPr>
        <w:t>: In considerazione del fatto che l’aumento di capitale sociale, come previsto all’art. XXX dello statuto, è stato delegato all’organo di amministrazione, il Collegio sindacale ha vigilato sul rispetto di quanto previsto dall’art. 2481 c.c. e, in particolare, ___________]</w:t>
      </w:r>
      <w:r w:rsidR="000872CC">
        <w:rPr>
          <w:rFonts w:ascii="Calibri" w:eastAsia="Calibri" w:hAnsi="Calibri" w:cs="Times New Roman"/>
        </w:rPr>
        <w:t>.</w:t>
      </w:r>
    </w:p>
    <w:p w14:paraId="4707B176" w14:textId="670D13EE" w:rsidR="001077B2" w:rsidRDefault="001077B2" w:rsidP="005B7CAB">
      <w:pPr>
        <w:spacing w:after="60" w:line="300" w:lineRule="auto"/>
        <w:jc w:val="both"/>
        <w:rPr>
          <w:rFonts w:ascii="Calibri" w:eastAsia="Calibri" w:hAnsi="Calibri" w:cs="Times New Roman"/>
        </w:rPr>
      </w:pPr>
      <w:r w:rsidRPr="001077B2">
        <w:rPr>
          <w:rFonts w:ascii="Calibri" w:eastAsia="Calibri" w:hAnsi="Calibri" w:cs="Times New Roman"/>
        </w:rPr>
        <w:t>I sindaci</w:t>
      </w:r>
      <w:r w:rsidR="009976ED">
        <w:rPr>
          <w:rFonts w:ascii="Calibri" w:eastAsia="Calibri" w:hAnsi="Calibri" w:cs="Times New Roman"/>
        </w:rPr>
        <w:t>,</w:t>
      </w:r>
      <w:r w:rsidRPr="001077B2">
        <w:rPr>
          <w:rFonts w:ascii="Calibri" w:eastAsia="Calibri" w:hAnsi="Calibri" w:cs="Times New Roman"/>
        </w:rPr>
        <w:t xml:space="preserve"> dopo aver effettuato il controllo di tutti gli adempimenti previsti dalla legge per l’operazione di aumento di capitale</w:t>
      </w:r>
      <w:r w:rsidR="009976ED">
        <w:rPr>
          <w:rFonts w:ascii="Calibri" w:eastAsia="Calibri" w:hAnsi="Calibri" w:cs="Times New Roman"/>
        </w:rPr>
        <w:t>,</w:t>
      </w:r>
      <w:r w:rsidRPr="001077B2">
        <w:rPr>
          <w:rFonts w:ascii="Calibri" w:eastAsia="Calibri" w:hAnsi="Calibri" w:cs="Times New Roman"/>
        </w:rPr>
        <w:t xml:space="preserve"> danno atto della regolarità di quanto verificato [</w:t>
      </w:r>
      <w:r w:rsidRPr="001077B2">
        <w:rPr>
          <w:rFonts w:ascii="Calibri" w:eastAsia="Calibri" w:hAnsi="Calibri" w:cs="Times New Roman"/>
          <w:i/>
        </w:rPr>
        <w:t>ovvero</w:t>
      </w:r>
      <w:r w:rsidRPr="001077B2">
        <w:rPr>
          <w:rFonts w:ascii="Calibri" w:eastAsia="Calibri" w:hAnsi="Calibri" w:cs="Times New Roman"/>
        </w:rPr>
        <w:t>: delle seguenti irregolarità: __________].</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A72D82" w:rsidRPr="00A72D82" w14:paraId="48091679" w14:textId="77777777" w:rsidTr="00620CFE">
        <w:tc>
          <w:tcPr>
            <w:tcW w:w="6771" w:type="dxa"/>
          </w:tcPr>
          <w:p w14:paraId="75FFB678" w14:textId="77777777" w:rsidR="00A72D82" w:rsidRPr="00A72D82" w:rsidRDefault="00A72D82" w:rsidP="009B5EA7">
            <w:pPr>
              <w:spacing w:after="60" w:line="300" w:lineRule="auto"/>
              <w:rPr>
                <w:rFonts w:ascii="Calibri" w:eastAsia="Calibri" w:hAnsi="Calibri" w:cs="Times New Roman"/>
              </w:rPr>
            </w:pPr>
            <w:r w:rsidRPr="00A72D82">
              <w:rPr>
                <w:rFonts w:ascii="Calibri" w:eastAsia="Calibri" w:hAnsi="Calibri" w:cs="Times New Roman"/>
                <w:i/>
              </w:rPr>
              <w:t>Luogo, data</w:t>
            </w:r>
          </w:p>
        </w:tc>
        <w:tc>
          <w:tcPr>
            <w:tcW w:w="3007" w:type="dxa"/>
          </w:tcPr>
          <w:p w14:paraId="6E081B38" w14:textId="77777777" w:rsidR="00A72D82" w:rsidRPr="00A72D82" w:rsidRDefault="00A72D82" w:rsidP="009B5EA7">
            <w:pPr>
              <w:spacing w:after="60" w:line="300" w:lineRule="auto"/>
              <w:rPr>
                <w:rFonts w:ascii="Calibri" w:eastAsia="Calibri" w:hAnsi="Calibri" w:cs="Times New Roman"/>
              </w:rPr>
            </w:pPr>
            <w:r w:rsidRPr="00A72D82">
              <w:rPr>
                <w:rFonts w:ascii="Calibri" w:eastAsia="Calibri" w:hAnsi="Calibri" w:cs="Times New Roman"/>
              </w:rPr>
              <w:t xml:space="preserve">Il Collegio sindacale </w:t>
            </w:r>
          </w:p>
        </w:tc>
      </w:tr>
      <w:tr w:rsidR="00A72D82" w:rsidRPr="00A72D82" w14:paraId="729A9D06" w14:textId="77777777" w:rsidTr="00620CFE">
        <w:tc>
          <w:tcPr>
            <w:tcW w:w="6771" w:type="dxa"/>
          </w:tcPr>
          <w:p w14:paraId="1FB005C9" w14:textId="77777777" w:rsidR="00A72D82" w:rsidRPr="00A72D82" w:rsidRDefault="00A72D82" w:rsidP="009B5EA7">
            <w:pPr>
              <w:spacing w:after="60" w:line="300" w:lineRule="auto"/>
              <w:rPr>
                <w:rFonts w:ascii="Calibri" w:eastAsia="Calibri" w:hAnsi="Calibri" w:cs="Times New Roman"/>
              </w:rPr>
            </w:pPr>
          </w:p>
        </w:tc>
        <w:tc>
          <w:tcPr>
            <w:tcW w:w="3007" w:type="dxa"/>
          </w:tcPr>
          <w:p w14:paraId="3EDAC417" w14:textId="77777777" w:rsidR="00A72D82" w:rsidRPr="00A72D82" w:rsidRDefault="00A72D82" w:rsidP="009B5EA7">
            <w:pPr>
              <w:spacing w:after="60" w:line="300" w:lineRule="auto"/>
              <w:rPr>
                <w:rFonts w:ascii="Calibri" w:eastAsia="Calibri" w:hAnsi="Calibri" w:cs="Times New Roman"/>
              </w:rPr>
            </w:pPr>
            <w:r w:rsidRPr="00A72D82">
              <w:rPr>
                <w:rFonts w:ascii="Calibri" w:eastAsia="Calibri" w:hAnsi="Calibri" w:cs="Times New Roman"/>
              </w:rPr>
              <w:t>_________________</w:t>
            </w:r>
          </w:p>
          <w:p w14:paraId="69A1788D" w14:textId="77777777" w:rsidR="00A72D82" w:rsidRPr="00A72D82" w:rsidRDefault="00A72D82" w:rsidP="009B5EA7">
            <w:pPr>
              <w:spacing w:after="60" w:line="300" w:lineRule="auto"/>
              <w:rPr>
                <w:rFonts w:ascii="Calibri" w:eastAsia="Calibri" w:hAnsi="Calibri" w:cs="Times New Roman"/>
              </w:rPr>
            </w:pPr>
          </w:p>
        </w:tc>
      </w:tr>
      <w:tr w:rsidR="00A72D82" w:rsidRPr="00A72D82" w14:paraId="2B881CBB" w14:textId="77777777" w:rsidTr="00620CFE">
        <w:tc>
          <w:tcPr>
            <w:tcW w:w="6771" w:type="dxa"/>
          </w:tcPr>
          <w:p w14:paraId="3086ED49" w14:textId="77777777" w:rsidR="00A72D82" w:rsidRPr="00A72D82" w:rsidRDefault="00A72D82" w:rsidP="009B5EA7">
            <w:pPr>
              <w:spacing w:after="60" w:line="300" w:lineRule="auto"/>
              <w:rPr>
                <w:rFonts w:ascii="Calibri" w:eastAsia="Calibri" w:hAnsi="Calibri" w:cs="Times New Roman"/>
              </w:rPr>
            </w:pPr>
          </w:p>
        </w:tc>
        <w:tc>
          <w:tcPr>
            <w:tcW w:w="3007" w:type="dxa"/>
          </w:tcPr>
          <w:p w14:paraId="4349D7F8" w14:textId="77777777" w:rsidR="00A72D82" w:rsidRPr="00A72D82" w:rsidRDefault="00A72D82" w:rsidP="009B5EA7">
            <w:pPr>
              <w:spacing w:after="60" w:line="300" w:lineRule="auto"/>
              <w:rPr>
                <w:rFonts w:ascii="Calibri" w:eastAsia="Calibri" w:hAnsi="Calibri" w:cs="Times New Roman"/>
              </w:rPr>
            </w:pPr>
            <w:r w:rsidRPr="00A72D82">
              <w:rPr>
                <w:rFonts w:ascii="Calibri" w:eastAsia="Calibri" w:hAnsi="Calibri" w:cs="Times New Roman"/>
              </w:rPr>
              <w:t>_________________</w:t>
            </w:r>
          </w:p>
          <w:p w14:paraId="02EF25C1" w14:textId="77777777" w:rsidR="00A72D82" w:rsidRPr="00A72D82" w:rsidRDefault="00A72D82" w:rsidP="009B5EA7">
            <w:pPr>
              <w:spacing w:after="60" w:line="300" w:lineRule="auto"/>
              <w:rPr>
                <w:rFonts w:ascii="Calibri" w:eastAsia="Calibri" w:hAnsi="Calibri" w:cs="Times New Roman"/>
              </w:rPr>
            </w:pPr>
          </w:p>
        </w:tc>
      </w:tr>
      <w:tr w:rsidR="00A72D82" w:rsidRPr="00A72D82" w14:paraId="56FDBFB2" w14:textId="77777777" w:rsidTr="00620CFE">
        <w:tc>
          <w:tcPr>
            <w:tcW w:w="6771" w:type="dxa"/>
          </w:tcPr>
          <w:p w14:paraId="1FC2ED95" w14:textId="77777777" w:rsidR="00A72D82" w:rsidRPr="00A72D82" w:rsidRDefault="00A72D82" w:rsidP="009B5EA7">
            <w:pPr>
              <w:spacing w:after="60" w:line="300" w:lineRule="auto"/>
              <w:rPr>
                <w:rFonts w:ascii="Calibri" w:eastAsia="Calibri" w:hAnsi="Calibri" w:cs="Times New Roman"/>
              </w:rPr>
            </w:pPr>
          </w:p>
        </w:tc>
        <w:tc>
          <w:tcPr>
            <w:tcW w:w="3007" w:type="dxa"/>
          </w:tcPr>
          <w:p w14:paraId="142127BA" w14:textId="77777777" w:rsidR="00A72D82" w:rsidRPr="00A72D82" w:rsidRDefault="00A72D82" w:rsidP="009B5EA7">
            <w:pPr>
              <w:spacing w:after="60" w:line="300" w:lineRule="auto"/>
              <w:rPr>
                <w:rFonts w:ascii="Calibri" w:eastAsia="Calibri" w:hAnsi="Calibri" w:cs="Times New Roman"/>
              </w:rPr>
            </w:pPr>
            <w:r w:rsidRPr="00A72D82">
              <w:rPr>
                <w:rFonts w:ascii="Calibri" w:eastAsia="Calibri" w:hAnsi="Calibri" w:cs="Times New Roman"/>
              </w:rPr>
              <w:t>_________________</w:t>
            </w:r>
          </w:p>
        </w:tc>
      </w:tr>
    </w:tbl>
    <w:p w14:paraId="389E77D1" w14:textId="32676258" w:rsidR="00A72D82" w:rsidRDefault="00A72D82" w:rsidP="009B5EA7">
      <w:pPr>
        <w:spacing w:after="60" w:line="300" w:lineRule="auto"/>
        <w:rPr>
          <w:rFonts w:ascii="Calibri" w:eastAsia="Calibri" w:hAnsi="Calibri" w:cs="Times New Roman"/>
        </w:rPr>
      </w:pPr>
    </w:p>
    <w:p w14:paraId="4334A681" w14:textId="55E48937" w:rsidR="00A72D82" w:rsidRDefault="00A72D82" w:rsidP="009B5EA7">
      <w:pPr>
        <w:spacing w:after="60" w:line="300" w:lineRule="auto"/>
        <w:rPr>
          <w:rFonts w:ascii="Calibri" w:eastAsia="Calibri" w:hAnsi="Calibri" w:cs="Times New Roman"/>
        </w:rPr>
      </w:pPr>
    </w:p>
    <w:p w14:paraId="3B70E177" w14:textId="77777777" w:rsidR="00A72D82" w:rsidRDefault="00A72D82" w:rsidP="009B5EA7">
      <w:pPr>
        <w:spacing w:after="60" w:line="300" w:lineRule="auto"/>
        <w:rPr>
          <w:rFonts w:ascii="Calibri" w:eastAsia="Calibri" w:hAnsi="Calibri" w:cs="Times New Roman"/>
        </w:rPr>
      </w:pPr>
    </w:p>
    <w:p w14:paraId="3C2E1560" w14:textId="4EF6CD74" w:rsidR="00A72D82" w:rsidRDefault="00A72D82" w:rsidP="009B5EA7">
      <w:pPr>
        <w:spacing w:after="60" w:line="300" w:lineRule="auto"/>
        <w:rPr>
          <w:rFonts w:ascii="Calibri" w:eastAsia="Calibri" w:hAnsi="Calibri" w:cs="Times New Roman"/>
        </w:rPr>
      </w:pPr>
    </w:p>
    <w:p w14:paraId="0D6CE4BA" w14:textId="797F25D8" w:rsidR="00A72D82" w:rsidRPr="00A72D82" w:rsidRDefault="00A72D82" w:rsidP="009B5EA7">
      <w:pPr>
        <w:spacing w:after="60" w:line="300" w:lineRule="auto"/>
        <w:jc w:val="both"/>
        <w:rPr>
          <w:rFonts w:ascii="Calibri" w:eastAsia="Calibri" w:hAnsi="Calibri" w:cs="Times New Roman"/>
        </w:rPr>
      </w:pPr>
      <w:r w:rsidRPr="00BC5216">
        <w:rPr>
          <w:rFonts w:ascii="Calibri" w:eastAsia="Calibri" w:hAnsi="Calibri" w:cs="Times New Roman"/>
        </w:rPr>
        <w:t>[</w:t>
      </w:r>
      <w:r w:rsidRPr="00BC5216">
        <w:rPr>
          <w:rFonts w:ascii="Calibri" w:eastAsia="Calibri" w:hAnsi="Calibri" w:cs="Times New Roman"/>
          <w:i/>
          <w:iCs/>
        </w:rPr>
        <w:t>In caso di riunione in video-audio</w:t>
      </w:r>
      <w:r w:rsidR="00E820FB">
        <w:rPr>
          <w:rFonts w:ascii="Calibri" w:eastAsia="Calibri" w:hAnsi="Calibri" w:cs="Times New Roman"/>
          <w:i/>
          <w:iCs/>
        </w:rPr>
        <w:t xml:space="preserve"> </w:t>
      </w:r>
      <w:r w:rsidRPr="00BC5216">
        <w:rPr>
          <w:rFonts w:ascii="Calibri" w:eastAsia="Calibri" w:hAnsi="Calibri" w:cs="Times New Roman"/>
          <w:i/>
          <w:iCs/>
        </w:rPr>
        <w:t>conferenza:</w:t>
      </w:r>
      <w:r w:rsidRPr="00BC5216">
        <w:rPr>
          <w:rFonts w:ascii="Calibri" w:eastAsia="Calibri" w:hAnsi="Calibri" w:cs="Times New Roman"/>
        </w:rPr>
        <w:t xml:space="preserve"> Il presente verbale è stato redatto sulla base delle annotazioni prese nel corso della riunione ed è approvato all’unanimità prima della sua trascrizione a libro]</w:t>
      </w:r>
    </w:p>
    <w:p w14:paraId="6D34C337" w14:textId="77777777" w:rsidR="00A72D82" w:rsidRPr="001077B2" w:rsidRDefault="00A72D82" w:rsidP="009B5EA7">
      <w:pPr>
        <w:spacing w:after="60" w:line="300" w:lineRule="auto"/>
        <w:rPr>
          <w:rFonts w:ascii="Calibri" w:eastAsia="Calibri" w:hAnsi="Calibri" w:cs="Times New Roman"/>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336D3B" w:rsidRPr="009A496C" w14:paraId="55617E31" w14:textId="77777777" w:rsidTr="00601C86">
        <w:tc>
          <w:tcPr>
            <w:tcW w:w="6771" w:type="dxa"/>
            <w:hideMark/>
          </w:tcPr>
          <w:p w14:paraId="3577D6C3" w14:textId="77777777" w:rsidR="00336D3B" w:rsidRPr="009A496C" w:rsidRDefault="00336D3B" w:rsidP="00601C86">
            <w:pPr>
              <w:spacing w:after="60" w:line="300" w:lineRule="auto"/>
              <w:jc w:val="both"/>
            </w:pPr>
            <w:r w:rsidRPr="009A496C">
              <w:rPr>
                <w:i/>
              </w:rPr>
              <w:t>Luogo, data</w:t>
            </w:r>
          </w:p>
        </w:tc>
        <w:tc>
          <w:tcPr>
            <w:tcW w:w="3007" w:type="dxa"/>
            <w:hideMark/>
          </w:tcPr>
          <w:p w14:paraId="5176CB49" w14:textId="77777777" w:rsidR="00336D3B" w:rsidRPr="009A496C" w:rsidRDefault="00336D3B" w:rsidP="00601C86">
            <w:pPr>
              <w:spacing w:after="60" w:line="300" w:lineRule="auto"/>
              <w:jc w:val="both"/>
            </w:pPr>
            <w:r w:rsidRPr="009A496C">
              <w:t xml:space="preserve">Il </w:t>
            </w:r>
            <w:r>
              <w:t>C</w:t>
            </w:r>
            <w:r w:rsidRPr="009A496C">
              <w:t>ollegio sindacale</w:t>
            </w:r>
          </w:p>
        </w:tc>
      </w:tr>
      <w:tr w:rsidR="00336D3B" w:rsidRPr="009A496C" w14:paraId="4FCE1C2F" w14:textId="77777777" w:rsidTr="00601C86">
        <w:trPr>
          <w:trHeight w:val="567"/>
        </w:trPr>
        <w:tc>
          <w:tcPr>
            <w:tcW w:w="6771" w:type="dxa"/>
          </w:tcPr>
          <w:p w14:paraId="1833135E" w14:textId="77777777" w:rsidR="00336D3B" w:rsidRPr="009A496C" w:rsidRDefault="00336D3B" w:rsidP="00601C86">
            <w:pPr>
              <w:spacing w:after="60" w:line="300" w:lineRule="auto"/>
              <w:jc w:val="both"/>
            </w:pPr>
          </w:p>
        </w:tc>
        <w:tc>
          <w:tcPr>
            <w:tcW w:w="3007" w:type="dxa"/>
          </w:tcPr>
          <w:p w14:paraId="7A7AB065" w14:textId="77777777" w:rsidR="00336D3B" w:rsidRPr="009A496C" w:rsidRDefault="00336D3B" w:rsidP="00601C86">
            <w:pPr>
              <w:spacing w:after="60" w:line="300" w:lineRule="auto"/>
              <w:jc w:val="both"/>
            </w:pPr>
            <w:r w:rsidRPr="009A496C">
              <w:t>_________________</w:t>
            </w:r>
          </w:p>
        </w:tc>
      </w:tr>
      <w:tr w:rsidR="00336D3B" w:rsidRPr="009A496C" w14:paraId="39F2C51B" w14:textId="77777777" w:rsidTr="00601C86">
        <w:trPr>
          <w:trHeight w:val="567"/>
        </w:trPr>
        <w:tc>
          <w:tcPr>
            <w:tcW w:w="6771" w:type="dxa"/>
          </w:tcPr>
          <w:p w14:paraId="311C1CE7" w14:textId="77777777" w:rsidR="00336D3B" w:rsidRPr="009A496C" w:rsidRDefault="00336D3B" w:rsidP="00601C86">
            <w:pPr>
              <w:spacing w:after="60" w:line="300" w:lineRule="auto"/>
              <w:jc w:val="both"/>
            </w:pPr>
          </w:p>
        </w:tc>
        <w:tc>
          <w:tcPr>
            <w:tcW w:w="3007" w:type="dxa"/>
          </w:tcPr>
          <w:p w14:paraId="1E8D9DFD" w14:textId="77777777" w:rsidR="00336D3B" w:rsidRPr="009A496C" w:rsidRDefault="00336D3B" w:rsidP="00601C86">
            <w:pPr>
              <w:spacing w:after="60" w:line="300" w:lineRule="auto"/>
              <w:jc w:val="both"/>
            </w:pPr>
            <w:r w:rsidRPr="009A496C">
              <w:t>_________________</w:t>
            </w:r>
          </w:p>
        </w:tc>
      </w:tr>
      <w:tr w:rsidR="00336D3B" w:rsidRPr="009A496C" w14:paraId="19B946AC" w14:textId="77777777" w:rsidTr="00601C86">
        <w:trPr>
          <w:trHeight w:val="567"/>
        </w:trPr>
        <w:tc>
          <w:tcPr>
            <w:tcW w:w="6771" w:type="dxa"/>
          </w:tcPr>
          <w:p w14:paraId="3180809D" w14:textId="77777777" w:rsidR="00336D3B" w:rsidRPr="009A496C" w:rsidRDefault="00336D3B" w:rsidP="00601C86">
            <w:pPr>
              <w:spacing w:after="60" w:line="300" w:lineRule="auto"/>
              <w:jc w:val="both"/>
            </w:pPr>
          </w:p>
        </w:tc>
        <w:tc>
          <w:tcPr>
            <w:tcW w:w="3007" w:type="dxa"/>
          </w:tcPr>
          <w:p w14:paraId="29D2DEC7" w14:textId="77777777" w:rsidR="00336D3B" w:rsidRPr="009A496C" w:rsidRDefault="00336D3B" w:rsidP="00601C86">
            <w:pPr>
              <w:spacing w:after="60" w:line="300" w:lineRule="auto"/>
              <w:jc w:val="both"/>
            </w:pPr>
            <w:r w:rsidRPr="009A496C">
              <w:t>_________________</w:t>
            </w:r>
          </w:p>
        </w:tc>
      </w:tr>
    </w:tbl>
    <w:p w14:paraId="27ACA440" w14:textId="09379C67" w:rsidR="005E2822" w:rsidRDefault="005E2822" w:rsidP="009B5EA7">
      <w:pPr>
        <w:spacing w:after="60" w:line="300" w:lineRule="auto"/>
        <w:rPr>
          <w:b/>
        </w:rPr>
      </w:pPr>
      <w:r>
        <w:rPr>
          <w:b/>
        </w:rPr>
        <w:br w:type="page"/>
      </w:r>
    </w:p>
    <w:p w14:paraId="64460859" w14:textId="5604E968" w:rsidR="001077B2" w:rsidRPr="00336D3B" w:rsidRDefault="001077B2" w:rsidP="00336D3B">
      <w:pPr>
        <w:pStyle w:val="Titolo1"/>
      </w:pPr>
      <w:bookmarkStart w:id="264" w:name="_Toc349656348"/>
      <w:bookmarkStart w:id="265" w:name="_Toc445134829"/>
      <w:bookmarkStart w:id="266" w:name="_Toc447200809"/>
      <w:bookmarkStart w:id="267" w:name="_Toc77320286"/>
      <w:bookmarkStart w:id="268" w:name="_Toc77341097"/>
      <w:bookmarkStart w:id="269" w:name="_Toc77778006"/>
      <w:r w:rsidRPr="00336D3B">
        <w:lastRenderedPageBreak/>
        <w:t>V.2</w:t>
      </w:r>
      <w:r w:rsidR="00602387" w:rsidRPr="00336D3B">
        <w:t>8</w:t>
      </w:r>
      <w:r w:rsidRPr="00336D3B">
        <w:t>. VERBALE RELATIVO ALLE OSSERVAZIONI DEL COLLEGIO SINDACALE ALLA RELAZIONE SULLA SITUAZIONE PATRIMONIALE DELLE SOCIETÀ A SEGUITO DI RIDUZIONE DEL CAPITALE IN CONSEGUENZA DI PERDITE</w:t>
      </w:r>
      <w:bookmarkEnd w:id="264"/>
      <w:r w:rsidRPr="00336D3B">
        <w:t xml:space="preserve"> </w:t>
      </w:r>
      <w:r w:rsidR="000872CC" w:rsidRPr="00336D3B">
        <w:t xml:space="preserve">RILEVANTI </w:t>
      </w:r>
      <w:r w:rsidRPr="00336D3B">
        <w:t xml:space="preserve">AI SENSI DEGLI ARTT. 2446, 2447, </w:t>
      </w:r>
      <w:r w:rsidR="000872CC" w:rsidRPr="00336D3B">
        <w:t>OVVERO DEGLI ARTT.</w:t>
      </w:r>
      <w:r w:rsidRPr="00336D3B">
        <w:t>2482-BIS E 2482-TER, C.C.</w:t>
      </w:r>
      <w:bookmarkEnd w:id="265"/>
      <w:bookmarkEnd w:id="266"/>
      <w:bookmarkEnd w:id="267"/>
      <w:bookmarkEnd w:id="268"/>
      <w:bookmarkEnd w:id="269"/>
    </w:p>
    <w:p w14:paraId="1EA9262E" w14:textId="77777777" w:rsidR="001849CA" w:rsidRPr="001849CA" w:rsidRDefault="001849CA" w:rsidP="009B5EA7">
      <w:pPr>
        <w:spacing w:after="60" w:line="300" w:lineRule="auto"/>
        <w:rPr>
          <w:lang w:eastAsia="ar-SA"/>
        </w:rPr>
      </w:pPr>
    </w:p>
    <w:p w14:paraId="209403B0" w14:textId="28A8F13E" w:rsidR="00AE4F1A" w:rsidRPr="00AE4F1A" w:rsidRDefault="00AE4F1A" w:rsidP="00336D3B">
      <w:pPr>
        <w:spacing w:after="60" w:line="300" w:lineRule="auto"/>
        <w:jc w:val="both"/>
        <w:rPr>
          <w:rFonts w:ascii="Calibri" w:eastAsia="Calibri" w:hAnsi="Calibri" w:cs="Times New Roman"/>
          <w:bCs/>
        </w:rPr>
      </w:pPr>
      <w:r w:rsidRPr="00AE4F1A">
        <w:rPr>
          <w:rFonts w:ascii="Calibri" w:eastAsia="Calibri" w:hAnsi="Calibri" w:cs="Times New Roman"/>
          <w:bCs/>
        </w:rPr>
        <w:t>In data __/__/_____, alle ore _</w:t>
      </w:r>
      <w:r w:rsidR="00336D3B" w:rsidRPr="00AE4F1A">
        <w:rPr>
          <w:rFonts w:ascii="Calibri" w:eastAsia="Calibri" w:hAnsi="Calibri" w:cs="Times New Roman"/>
          <w:bCs/>
        </w:rPr>
        <w:t>_: _</w:t>
      </w:r>
      <w:r w:rsidRPr="00AE4F1A">
        <w:rPr>
          <w:rFonts w:ascii="Calibri" w:eastAsia="Calibri" w:hAnsi="Calibri" w:cs="Times New Roman"/>
          <w:bCs/>
        </w:rPr>
        <w:t>_, presso [</w:t>
      </w:r>
      <w:r w:rsidRPr="00AE4F1A">
        <w:rPr>
          <w:rFonts w:ascii="Calibri" w:eastAsia="Calibri" w:hAnsi="Calibri" w:cs="Times New Roman"/>
          <w:bCs/>
          <w:i/>
        </w:rPr>
        <w:t>la sede/gli uffici amministrativi della società</w:t>
      </w:r>
      <w:r w:rsidRPr="00AE4F1A">
        <w:rPr>
          <w:rFonts w:ascii="Calibri" w:eastAsia="Calibri" w:hAnsi="Calibri" w:cs="Times New Roman"/>
          <w:bCs/>
        </w:rPr>
        <w:t xml:space="preserve">] _______________, in _____________ via/piazza _________, </w:t>
      </w:r>
    </w:p>
    <w:p w14:paraId="695E40AA" w14:textId="47F8A65C" w:rsidR="00AE4F1A" w:rsidRPr="00AE4F1A" w:rsidRDefault="00AE4F1A" w:rsidP="00336D3B">
      <w:pPr>
        <w:spacing w:after="60" w:line="300" w:lineRule="auto"/>
        <w:jc w:val="both"/>
        <w:rPr>
          <w:rFonts w:ascii="Calibri" w:eastAsia="Calibri" w:hAnsi="Calibri" w:cs="Times New Roman"/>
          <w:bCs/>
        </w:rPr>
      </w:pPr>
      <w:r w:rsidRPr="00AE4F1A">
        <w:rPr>
          <w:rFonts w:ascii="Calibri" w:eastAsia="Calibri" w:hAnsi="Calibri" w:cs="Times New Roman"/>
          <w:bCs/>
        </w:rPr>
        <w:t>si è riunito [</w:t>
      </w:r>
      <w:r w:rsidRPr="00AE4F1A">
        <w:rPr>
          <w:rFonts w:ascii="Calibri" w:eastAsia="Calibri" w:hAnsi="Calibri" w:cs="Times New Roman"/>
          <w:bCs/>
          <w:i/>
          <w:iCs/>
        </w:rPr>
        <w:t>specificare</w:t>
      </w:r>
      <w:r w:rsidRPr="00AE4F1A">
        <w:rPr>
          <w:rFonts w:ascii="Calibri" w:eastAsia="Calibri" w:hAnsi="Calibri" w:cs="Times New Roman"/>
          <w:bCs/>
        </w:rPr>
        <w:t>: in video</w:t>
      </w:r>
      <w:r w:rsidR="00336D3B">
        <w:rPr>
          <w:rFonts w:ascii="Calibri" w:eastAsia="Calibri" w:hAnsi="Calibri" w:cs="Times New Roman"/>
          <w:bCs/>
        </w:rPr>
        <w:t xml:space="preserve">-audio </w:t>
      </w:r>
      <w:r w:rsidRPr="00AE4F1A">
        <w:rPr>
          <w:rFonts w:ascii="Calibri" w:eastAsia="Calibri" w:hAnsi="Calibri" w:cs="Times New Roman"/>
          <w:bCs/>
        </w:rPr>
        <w:t>conferenza, avendo la possibilità ogni partecipante di ricevere ed inviare documenti ed essendo consentita tale modalità dall’art. … dello Statuto], il Collegio sindacale nelle persone di:</w:t>
      </w:r>
    </w:p>
    <w:p w14:paraId="5FE3AFC5" w14:textId="77777777" w:rsidR="00AE4F1A" w:rsidRPr="00AE4F1A" w:rsidRDefault="00AE4F1A" w:rsidP="00336D3B">
      <w:pPr>
        <w:spacing w:after="60" w:line="300" w:lineRule="auto"/>
        <w:ind w:left="708"/>
        <w:jc w:val="both"/>
        <w:rPr>
          <w:rFonts w:ascii="Calibri" w:eastAsia="Calibri" w:hAnsi="Calibri" w:cs="Times New Roman"/>
          <w:bCs/>
        </w:rPr>
      </w:pPr>
      <w:r w:rsidRPr="00AE4F1A">
        <w:rPr>
          <w:rFonts w:ascii="Calibri" w:eastAsia="Calibri" w:hAnsi="Calibri" w:cs="Times New Roman"/>
          <w:bCs/>
        </w:rPr>
        <w:t>dott. _____________________________, presidente del Collegio sindacale;</w:t>
      </w:r>
    </w:p>
    <w:p w14:paraId="3CDAF5A1" w14:textId="77777777" w:rsidR="00AE4F1A" w:rsidRPr="00AE4F1A" w:rsidRDefault="00AE4F1A" w:rsidP="00336D3B">
      <w:pPr>
        <w:spacing w:after="60" w:line="300" w:lineRule="auto"/>
        <w:ind w:left="708"/>
        <w:jc w:val="both"/>
        <w:rPr>
          <w:rFonts w:ascii="Calibri" w:eastAsia="Calibri" w:hAnsi="Calibri" w:cs="Times New Roman"/>
          <w:bCs/>
        </w:rPr>
      </w:pPr>
      <w:r w:rsidRPr="00AE4F1A">
        <w:rPr>
          <w:rFonts w:ascii="Calibri" w:eastAsia="Calibri" w:hAnsi="Calibri" w:cs="Times New Roman"/>
          <w:bCs/>
        </w:rPr>
        <w:t>dott. _____________________________, sindaco effettivo;</w:t>
      </w:r>
    </w:p>
    <w:p w14:paraId="370DEBE5" w14:textId="77777777" w:rsidR="00AE4F1A" w:rsidRPr="00AE4F1A" w:rsidRDefault="00AE4F1A" w:rsidP="00336D3B">
      <w:pPr>
        <w:spacing w:after="60" w:line="300" w:lineRule="auto"/>
        <w:ind w:left="708"/>
        <w:jc w:val="both"/>
        <w:rPr>
          <w:rFonts w:ascii="Calibri" w:eastAsia="Calibri" w:hAnsi="Calibri" w:cs="Times New Roman"/>
          <w:bCs/>
        </w:rPr>
      </w:pPr>
      <w:r w:rsidRPr="00AE4F1A">
        <w:rPr>
          <w:rFonts w:ascii="Calibri" w:eastAsia="Calibri" w:hAnsi="Calibri" w:cs="Times New Roman"/>
          <w:bCs/>
        </w:rPr>
        <w:t>dott. _____________________________, sindaco effettivo,</w:t>
      </w:r>
    </w:p>
    <w:p w14:paraId="23104679" w14:textId="3F9D18D3" w:rsidR="00AE4F1A" w:rsidRDefault="00AE4F1A" w:rsidP="00336D3B">
      <w:pPr>
        <w:spacing w:after="60" w:line="300" w:lineRule="auto"/>
        <w:jc w:val="both"/>
        <w:rPr>
          <w:rFonts w:ascii="Calibri" w:eastAsia="Calibri" w:hAnsi="Calibri" w:cs="Times New Roman"/>
        </w:rPr>
      </w:pPr>
      <w:r w:rsidRPr="001077B2">
        <w:rPr>
          <w:rFonts w:ascii="Calibri" w:eastAsia="Calibri" w:hAnsi="Calibri" w:cs="Times New Roman"/>
        </w:rPr>
        <w:t>per l’approvazione del verbale relativo all’attività di vigilanza sulla relazione alla situazione patrimoniale della società redatta dall’organo di amministrazione con riferimento alla data del __/__/_____, ai sensi dell’art. 2446, co. 1, c.c. [</w:t>
      </w:r>
      <w:r w:rsidRPr="001077B2">
        <w:rPr>
          <w:rFonts w:ascii="Calibri" w:eastAsia="Calibri" w:hAnsi="Calibri" w:cs="Times New Roman"/>
          <w:i/>
        </w:rPr>
        <w:t>ovvero</w:t>
      </w:r>
      <w:r>
        <w:rPr>
          <w:rFonts w:ascii="Calibri" w:eastAsia="Calibri" w:hAnsi="Calibri" w:cs="Times New Roman"/>
          <w:i/>
        </w:rPr>
        <w:t>, in caso di s.r.l.</w:t>
      </w:r>
      <w:r w:rsidRPr="001077B2">
        <w:rPr>
          <w:rFonts w:ascii="Calibri" w:eastAsia="Calibri" w:hAnsi="Calibri" w:cs="Times New Roman"/>
        </w:rPr>
        <w:t xml:space="preserve">: </w:t>
      </w:r>
      <w:r>
        <w:rPr>
          <w:rFonts w:ascii="Calibri" w:eastAsia="Calibri" w:hAnsi="Calibri" w:cs="Times New Roman"/>
        </w:rPr>
        <w:t>dell’</w:t>
      </w:r>
      <w:r w:rsidRPr="001077B2">
        <w:rPr>
          <w:rFonts w:ascii="Calibri" w:eastAsia="Calibri" w:hAnsi="Calibri" w:cs="Times New Roman"/>
        </w:rPr>
        <w:t>art. 2482-</w:t>
      </w:r>
      <w:r w:rsidRPr="001077B2">
        <w:rPr>
          <w:rFonts w:ascii="Calibri" w:eastAsia="Calibri" w:hAnsi="Calibri" w:cs="Times New Roman"/>
          <w:i/>
        </w:rPr>
        <w:t>bis</w:t>
      </w:r>
      <w:r>
        <w:rPr>
          <w:rFonts w:ascii="Calibri" w:eastAsia="Calibri" w:hAnsi="Calibri" w:cs="Times New Roman"/>
          <w:i/>
        </w:rPr>
        <w:t>, co.2,</w:t>
      </w:r>
      <w:r w:rsidRPr="001077B2">
        <w:rPr>
          <w:rFonts w:ascii="Calibri" w:eastAsia="Calibri" w:hAnsi="Calibri" w:cs="Times New Roman"/>
        </w:rPr>
        <w:t xml:space="preserve"> c.c.] e per la redazione delle proprie osservazioni sulla situazione medesima.</w:t>
      </w:r>
    </w:p>
    <w:p w14:paraId="4D5EB05A" w14:textId="6E2F2E4E" w:rsidR="00AE4F1A" w:rsidRPr="00AE4F1A" w:rsidRDefault="00AE4F1A" w:rsidP="00336D3B">
      <w:pPr>
        <w:spacing w:after="60" w:line="300" w:lineRule="auto"/>
        <w:jc w:val="both"/>
        <w:rPr>
          <w:rFonts w:ascii="Calibri" w:eastAsia="Calibri" w:hAnsi="Calibri" w:cs="Times New Roman"/>
          <w:bCs/>
        </w:rPr>
      </w:pPr>
      <w:r w:rsidRPr="00AE4F1A">
        <w:rPr>
          <w:rFonts w:ascii="Calibri" w:eastAsia="Calibri" w:hAnsi="Calibri" w:cs="Times New Roman"/>
          <w:bCs/>
        </w:rPr>
        <w:t>[Il presidente del Collegio sindacale rileva che:</w:t>
      </w:r>
    </w:p>
    <w:p w14:paraId="44A03A79" w14:textId="185564C7" w:rsidR="00AE4F1A" w:rsidRPr="00336D3B" w:rsidRDefault="00AE4F1A" w:rsidP="000B0EE2">
      <w:pPr>
        <w:pStyle w:val="Paragrafoelenco"/>
        <w:numPr>
          <w:ilvl w:val="0"/>
          <w:numId w:val="127"/>
        </w:numPr>
        <w:spacing w:after="60" w:line="300" w:lineRule="auto"/>
        <w:jc w:val="both"/>
        <w:rPr>
          <w:rFonts w:ascii="Calibri" w:eastAsia="Calibri" w:hAnsi="Calibri" w:cs="Times New Roman"/>
          <w:bCs/>
        </w:rPr>
      </w:pPr>
      <w:r w:rsidRPr="00336D3B">
        <w:rPr>
          <w:rFonts w:ascii="Calibri" w:eastAsia="Calibri" w:hAnsi="Calibri" w:cs="Times New Roman"/>
          <w:bCs/>
        </w:rPr>
        <w:t>ad esso presidente il sistema di video – audio conferenza utilizzato – ……………… – consente di accertare inequivocabilmente l’identità e la legittimazione degli intervenuti e di regolare lo svolgimento dell’adunanza;</w:t>
      </w:r>
    </w:p>
    <w:p w14:paraId="51EFFC43" w14:textId="27919A83" w:rsidR="00AE4F1A" w:rsidRPr="00336D3B" w:rsidRDefault="00AE4F1A" w:rsidP="000B0EE2">
      <w:pPr>
        <w:pStyle w:val="Paragrafoelenco"/>
        <w:numPr>
          <w:ilvl w:val="0"/>
          <w:numId w:val="127"/>
        </w:numPr>
        <w:spacing w:after="60" w:line="300" w:lineRule="auto"/>
        <w:jc w:val="both"/>
        <w:rPr>
          <w:rFonts w:ascii="Calibri" w:eastAsia="Calibri" w:hAnsi="Calibri" w:cs="Times New Roman"/>
          <w:bCs/>
        </w:rPr>
      </w:pPr>
      <w:r w:rsidRPr="00336D3B">
        <w:rPr>
          <w:rFonts w:ascii="Calibri" w:eastAsia="Calibri" w:hAnsi="Calibri" w:cs="Times New Roman"/>
          <w:bCs/>
        </w:rPr>
        <w:t>al sindaco effettivo …………</w:t>
      </w:r>
      <w:proofErr w:type="gramStart"/>
      <w:r w:rsidRPr="00336D3B">
        <w:rPr>
          <w:rFonts w:ascii="Calibri" w:eastAsia="Calibri" w:hAnsi="Calibri" w:cs="Times New Roman"/>
          <w:bCs/>
        </w:rPr>
        <w:t>…….</w:t>
      </w:r>
      <w:proofErr w:type="gramEnd"/>
      <w:r w:rsidRPr="00336D3B">
        <w:rPr>
          <w:rFonts w:ascii="Calibri" w:eastAsia="Calibri" w:hAnsi="Calibri" w:cs="Times New Roman"/>
          <w:bCs/>
        </w:rPr>
        <w:t>, in qualità di soggetto verbalizzante, è consentito di percepire adeguatamente gli eventi oggetto di verbalizzazione;</w:t>
      </w:r>
    </w:p>
    <w:p w14:paraId="7EAD7B0A" w14:textId="6216C2B1" w:rsidR="00AE4F1A" w:rsidRPr="00336D3B" w:rsidRDefault="00AE4F1A" w:rsidP="000B0EE2">
      <w:pPr>
        <w:pStyle w:val="Paragrafoelenco"/>
        <w:numPr>
          <w:ilvl w:val="0"/>
          <w:numId w:val="127"/>
        </w:numPr>
        <w:spacing w:after="60" w:line="300" w:lineRule="auto"/>
        <w:jc w:val="both"/>
        <w:rPr>
          <w:rFonts w:ascii="Calibri" w:eastAsia="Calibri" w:hAnsi="Calibri" w:cs="Times New Roman"/>
          <w:bCs/>
        </w:rPr>
      </w:pPr>
      <w:r w:rsidRPr="00336D3B">
        <w:rPr>
          <w:rFonts w:ascii="Calibri" w:eastAsia="Calibri" w:hAnsi="Calibri" w:cs="Times New Roman"/>
          <w:bCs/>
        </w:rPr>
        <w:t>è consentito agli intervenuti di partecipare in tempo reale alla discussione e alla votazione simultanea sugli argomenti all’ordine del giorno, nonché di visionare, ricevere o trasmettere documenti;</w:t>
      </w:r>
    </w:p>
    <w:p w14:paraId="605633A1" w14:textId="0D2EFB71" w:rsidR="00AE4F1A" w:rsidRPr="001248E6" w:rsidRDefault="00AE4F1A" w:rsidP="001248E6">
      <w:pPr>
        <w:spacing w:after="60" w:line="300" w:lineRule="auto"/>
        <w:jc w:val="both"/>
        <w:rPr>
          <w:rFonts w:ascii="Calibri" w:eastAsia="Calibri" w:hAnsi="Calibri" w:cs="Times New Roman"/>
          <w:bCs/>
        </w:rPr>
      </w:pPr>
      <w:r w:rsidRPr="001248E6">
        <w:rPr>
          <w:rFonts w:ascii="Calibri" w:eastAsia="Calibri" w:hAnsi="Calibri" w:cs="Times New Roman"/>
          <w:bCs/>
        </w:rPr>
        <w:t>con comunicazione in data ……</w:t>
      </w:r>
      <w:r w:rsidR="00091658" w:rsidRPr="001248E6">
        <w:rPr>
          <w:rFonts w:ascii="Calibri" w:eastAsia="Calibri" w:hAnsi="Calibri" w:cs="Times New Roman"/>
          <w:bCs/>
        </w:rPr>
        <w:t>……</w:t>
      </w:r>
      <w:r w:rsidRPr="001248E6">
        <w:rPr>
          <w:rFonts w:ascii="Calibri" w:eastAsia="Calibri" w:hAnsi="Calibri" w:cs="Times New Roman"/>
          <w:bCs/>
        </w:rPr>
        <w:t>…. il/la signor/a ……………………. ha reso note le modalità di collegamento].</w:t>
      </w:r>
    </w:p>
    <w:p w14:paraId="66079136" w14:textId="77777777" w:rsidR="00AE4F1A" w:rsidRPr="00AE4F1A" w:rsidRDefault="00AE4F1A" w:rsidP="00336D3B">
      <w:pPr>
        <w:spacing w:after="60" w:line="300" w:lineRule="auto"/>
        <w:jc w:val="both"/>
        <w:rPr>
          <w:rFonts w:ascii="Calibri" w:eastAsia="Calibri" w:hAnsi="Calibri" w:cs="Times New Roman"/>
          <w:bCs/>
        </w:rPr>
      </w:pPr>
      <w:r w:rsidRPr="00AE4F1A">
        <w:rPr>
          <w:rFonts w:ascii="Calibri" w:eastAsia="Calibri" w:hAnsi="Calibri" w:cs="Times New Roman"/>
          <w:bCs/>
        </w:rPr>
        <w:t>Sono altresì presenti [</w:t>
      </w:r>
      <w:r w:rsidRPr="00AE4F1A">
        <w:rPr>
          <w:rFonts w:ascii="Calibri" w:eastAsia="Calibri" w:hAnsi="Calibri" w:cs="Times New Roman"/>
          <w:bCs/>
          <w:i/>
          <w:iCs/>
        </w:rPr>
        <w:t>ovvero</w:t>
      </w:r>
      <w:r w:rsidRPr="00AE4F1A">
        <w:rPr>
          <w:rFonts w:ascii="Calibri" w:eastAsia="Calibri" w:hAnsi="Calibri" w:cs="Times New Roman"/>
          <w:bCs/>
        </w:rPr>
        <w:t>: collegati]:</w:t>
      </w:r>
    </w:p>
    <w:p w14:paraId="4B5AA9C5" w14:textId="77777777" w:rsidR="00AE4F1A" w:rsidRPr="00AE4F1A" w:rsidRDefault="00AE4F1A" w:rsidP="00E5451B">
      <w:pPr>
        <w:spacing w:after="60" w:line="300" w:lineRule="auto"/>
        <w:ind w:left="708"/>
        <w:jc w:val="both"/>
        <w:rPr>
          <w:rFonts w:ascii="Calibri" w:eastAsia="Calibri" w:hAnsi="Calibri" w:cs="Times New Roman"/>
          <w:bCs/>
        </w:rPr>
      </w:pPr>
      <w:r w:rsidRPr="00AE4F1A">
        <w:rPr>
          <w:rFonts w:ascii="Calibri" w:eastAsia="Calibri" w:hAnsi="Calibri" w:cs="Times New Roman"/>
          <w:bCs/>
        </w:rPr>
        <w:t>_______________, in qualità di _______________;</w:t>
      </w:r>
    </w:p>
    <w:p w14:paraId="702FCCA5" w14:textId="77777777" w:rsidR="00AE4F1A" w:rsidRPr="00AE4F1A" w:rsidRDefault="00AE4F1A" w:rsidP="00E5451B">
      <w:pPr>
        <w:spacing w:after="60" w:line="300" w:lineRule="auto"/>
        <w:ind w:left="708"/>
        <w:jc w:val="both"/>
        <w:rPr>
          <w:rFonts w:ascii="Calibri" w:eastAsia="Calibri" w:hAnsi="Calibri" w:cs="Times New Roman"/>
          <w:bCs/>
        </w:rPr>
      </w:pPr>
      <w:r w:rsidRPr="00AE4F1A">
        <w:rPr>
          <w:rFonts w:ascii="Calibri" w:eastAsia="Calibri" w:hAnsi="Calibri" w:cs="Times New Roman"/>
          <w:bCs/>
        </w:rPr>
        <w:t>_______________, con funzione di ____________.</w:t>
      </w:r>
      <w:r w:rsidRPr="00AE4F1A">
        <w:rPr>
          <w:rFonts w:ascii="Calibri" w:eastAsia="Calibri" w:hAnsi="Calibri" w:cs="Times New Roman"/>
        </w:rPr>
        <w:t xml:space="preserve"> </w:t>
      </w:r>
    </w:p>
    <w:p w14:paraId="2BA88929" w14:textId="5E70DDD0" w:rsidR="001077B2" w:rsidRPr="001077B2" w:rsidRDefault="001077B2" w:rsidP="00336D3B">
      <w:pPr>
        <w:spacing w:after="60" w:line="300" w:lineRule="auto"/>
        <w:jc w:val="both"/>
        <w:rPr>
          <w:rFonts w:ascii="Calibri" w:eastAsia="Calibri" w:hAnsi="Calibri" w:cs="Times New Roman"/>
        </w:rPr>
      </w:pPr>
      <w:r w:rsidRPr="001077B2">
        <w:rPr>
          <w:rFonts w:ascii="Calibri" w:eastAsia="Calibri" w:hAnsi="Calibri" w:cs="Times New Roman"/>
        </w:rPr>
        <w:t>Premesso che:</w:t>
      </w:r>
    </w:p>
    <w:p w14:paraId="7BA2C66D" w14:textId="1EE58F41" w:rsidR="001077B2" w:rsidRPr="00E5451B" w:rsidRDefault="001077B2" w:rsidP="00E5451B">
      <w:pPr>
        <w:pStyle w:val="Paragrafoelenco"/>
        <w:numPr>
          <w:ilvl w:val="0"/>
          <w:numId w:val="20"/>
        </w:numPr>
        <w:spacing w:after="60" w:line="300" w:lineRule="auto"/>
        <w:ind w:left="360"/>
        <w:jc w:val="both"/>
        <w:rPr>
          <w:rFonts w:ascii="Calibri" w:eastAsia="Calibri" w:hAnsi="Calibri" w:cs="Times New Roman"/>
        </w:rPr>
      </w:pPr>
      <w:r w:rsidRPr="00E5451B">
        <w:rPr>
          <w:rFonts w:ascii="Calibri" w:eastAsia="Calibri" w:hAnsi="Calibri" w:cs="Times New Roman"/>
        </w:rPr>
        <w:t>ai sensi dell’art. 2446, co. 1, c.c. [</w:t>
      </w:r>
      <w:r w:rsidRPr="00E5451B">
        <w:rPr>
          <w:rFonts w:ascii="Calibri" w:eastAsia="Calibri" w:hAnsi="Calibri" w:cs="Times New Roman"/>
          <w:i/>
        </w:rPr>
        <w:t>ovvero</w:t>
      </w:r>
      <w:r w:rsidR="00AE4F1A" w:rsidRPr="00E5451B">
        <w:rPr>
          <w:rFonts w:ascii="Calibri" w:eastAsia="Calibri" w:hAnsi="Calibri" w:cs="Times New Roman"/>
          <w:i/>
        </w:rPr>
        <w:t xml:space="preserve"> in caso di s.r.l.</w:t>
      </w:r>
      <w:r w:rsidRPr="00E5451B">
        <w:rPr>
          <w:rFonts w:ascii="Calibri" w:eastAsia="Calibri" w:hAnsi="Calibri" w:cs="Times New Roman"/>
        </w:rPr>
        <w:t>: dell’art. 2482-</w:t>
      </w:r>
      <w:r w:rsidRPr="00E5451B">
        <w:rPr>
          <w:rFonts w:ascii="Calibri" w:eastAsia="Calibri" w:hAnsi="Calibri" w:cs="Times New Roman"/>
          <w:i/>
        </w:rPr>
        <w:t>bis</w:t>
      </w:r>
      <w:r w:rsidR="00AE4F1A" w:rsidRPr="00E5451B">
        <w:rPr>
          <w:rFonts w:ascii="Calibri" w:eastAsia="Calibri" w:hAnsi="Calibri" w:cs="Times New Roman"/>
          <w:i/>
        </w:rPr>
        <w:t>, co.1</w:t>
      </w:r>
      <w:r w:rsidRPr="00E5451B">
        <w:rPr>
          <w:rFonts w:ascii="Calibri" w:eastAsia="Calibri" w:hAnsi="Calibri" w:cs="Times New Roman"/>
          <w:i/>
        </w:rPr>
        <w:t xml:space="preserve"> </w:t>
      </w:r>
      <w:r w:rsidRPr="00E5451B">
        <w:rPr>
          <w:rFonts w:ascii="Calibri" w:eastAsia="Calibri" w:hAnsi="Calibri" w:cs="Times New Roman"/>
        </w:rPr>
        <w:t xml:space="preserve">c.c.] e della </w:t>
      </w:r>
      <w:hyperlink r:id="rId106" w:anchor="page=124" w:history="1">
        <w:r w:rsidRPr="00E5451B">
          <w:rPr>
            <w:rFonts w:ascii="Calibri" w:eastAsia="Calibri" w:hAnsi="Calibri" w:cs="Times New Roman"/>
            <w:color w:val="0563C1"/>
            <w:u w:val="single"/>
          </w:rPr>
          <w:t>Norma 10.2.</w:t>
        </w:r>
      </w:hyperlink>
      <w:r w:rsidRPr="00E5451B">
        <w:rPr>
          <w:rFonts w:ascii="Calibri" w:eastAsia="Calibri" w:hAnsi="Calibri" w:cs="Times New Roman"/>
        </w:rPr>
        <w:t xml:space="preserve"> delle “</w:t>
      </w:r>
      <w:r w:rsidRPr="00E5451B">
        <w:rPr>
          <w:rFonts w:ascii="Calibri" w:eastAsia="Calibri" w:hAnsi="Calibri" w:cs="Times New Roman"/>
          <w:i/>
        </w:rPr>
        <w:t>Norme di comportamento del Collegio sindacale di società non quotate</w:t>
      </w:r>
      <w:r w:rsidRPr="00E5451B">
        <w:rPr>
          <w:rFonts w:ascii="Calibri" w:eastAsia="Calibri" w:hAnsi="Calibri" w:cs="Times New Roman"/>
        </w:rPr>
        <w:t xml:space="preserve">”, emanate dal CNDCEC </w:t>
      </w:r>
      <w:r w:rsidR="00853239" w:rsidRPr="00E5451B">
        <w:rPr>
          <w:rFonts w:ascii="Calibri" w:eastAsia="Calibri" w:hAnsi="Calibri" w:cs="Times New Roman"/>
        </w:rPr>
        <w:t>nel mese di</w:t>
      </w:r>
      <w:r w:rsidR="00BC5216" w:rsidRPr="00E5451B">
        <w:rPr>
          <w:rFonts w:ascii="Calibri" w:eastAsia="Calibri" w:hAnsi="Calibri" w:cs="Times New Roman"/>
        </w:rPr>
        <w:t xml:space="preserve"> dicembre 2020 </w:t>
      </w:r>
      <w:r w:rsidRPr="00E5451B">
        <w:rPr>
          <w:rFonts w:ascii="Calibri" w:eastAsia="Calibri" w:hAnsi="Calibri" w:cs="Times New Roman"/>
        </w:rPr>
        <w:t xml:space="preserve">e vigenti dal 1° gennaio 2021, con deliberazione del </w:t>
      </w:r>
      <w:r w:rsidRPr="00E5451B">
        <w:rPr>
          <w:rFonts w:ascii="Calibri" w:eastAsia="Calibri" w:hAnsi="Calibri" w:cs="Times New Roman"/>
          <w:bCs/>
        </w:rPr>
        <w:t>__/__/_____</w:t>
      </w:r>
      <w:r w:rsidRPr="00E5451B">
        <w:rPr>
          <w:rFonts w:ascii="Calibri" w:eastAsia="Calibri" w:hAnsi="Calibri" w:cs="Times New Roman"/>
        </w:rPr>
        <w:t>, l’organo di amministrazione [</w:t>
      </w:r>
      <w:r w:rsidR="00AE4F1A" w:rsidRPr="00E5451B">
        <w:rPr>
          <w:rFonts w:ascii="Calibri" w:eastAsia="Calibri" w:hAnsi="Calibri" w:cs="Times New Roman"/>
          <w:i/>
        </w:rPr>
        <w:t>eventualmente, esercitando i poteri vicari</w:t>
      </w:r>
      <w:r w:rsidRPr="00E5451B">
        <w:rPr>
          <w:rFonts w:ascii="Calibri" w:eastAsia="Calibri" w:hAnsi="Calibri" w:cs="Times New Roman"/>
        </w:rPr>
        <w:t>: il Collegio sindacale] ha convocato l’assemblea dei soci, [</w:t>
      </w:r>
      <w:r w:rsidRPr="00E5451B">
        <w:rPr>
          <w:rFonts w:ascii="Calibri" w:eastAsia="Calibri" w:hAnsi="Calibri" w:cs="Times New Roman"/>
          <w:i/>
        </w:rPr>
        <w:t>in prima convocazione</w:t>
      </w:r>
      <w:r w:rsidRPr="00E5451B">
        <w:rPr>
          <w:rFonts w:ascii="Calibri" w:eastAsia="Calibri" w:hAnsi="Calibri" w:cs="Times New Roman"/>
        </w:rPr>
        <w:t xml:space="preserve">], per il giorno </w:t>
      </w:r>
      <w:r w:rsidRPr="00E5451B">
        <w:rPr>
          <w:rFonts w:ascii="Calibri" w:eastAsia="Calibri" w:hAnsi="Calibri" w:cs="Times New Roman"/>
          <w:bCs/>
        </w:rPr>
        <w:t>__/__/_____</w:t>
      </w:r>
      <w:r w:rsidRPr="00E5451B">
        <w:rPr>
          <w:rFonts w:ascii="Calibri" w:eastAsia="Calibri" w:hAnsi="Calibri" w:cs="Times New Roman"/>
        </w:rPr>
        <w:t>, affinché la stessa possa prendere gli opportuni provvedimenti in conseguenza dell’accertamento di perdite durevoli di oltre un terzo del capitale sociale;</w:t>
      </w:r>
    </w:p>
    <w:p w14:paraId="2EA35050" w14:textId="5D7FA22F" w:rsidR="001077B2" w:rsidRPr="00E5451B" w:rsidRDefault="001077B2" w:rsidP="00E5451B">
      <w:pPr>
        <w:pStyle w:val="Paragrafoelenco"/>
        <w:numPr>
          <w:ilvl w:val="0"/>
          <w:numId w:val="20"/>
        </w:numPr>
        <w:spacing w:after="60" w:line="300" w:lineRule="auto"/>
        <w:ind w:left="360"/>
        <w:jc w:val="both"/>
        <w:rPr>
          <w:rFonts w:ascii="Calibri" w:eastAsia="Calibri" w:hAnsi="Calibri" w:cs="Times New Roman"/>
        </w:rPr>
      </w:pPr>
      <w:r w:rsidRPr="00E5451B">
        <w:rPr>
          <w:rFonts w:ascii="Calibri" w:eastAsia="Calibri" w:hAnsi="Calibri" w:cs="Times New Roman"/>
        </w:rPr>
        <w:lastRenderedPageBreak/>
        <w:t>l’organo di amministrazione, nella medesima seduta, ha approvato la situazione patrimoniale</w:t>
      </w:r>
      <w:r w:rsidR="0024567E" w:rsidRPr="00E5451B">
        <w:rPr>
          <w:rFonts w:ascii="Calibri" w:eastAsia="Calibri" w:hAnsi="Calibri" w:cs="Times New Roman"/>
        </w:rPr>
        <w:t xml:space="preserve"> st</w:t>
      </w:r>
      <w:r w:rsidR="00A97F7F" w:rsidRPr="00E5451B">
        <w:rPr>
          <w:rFonts w:ascii="Calibri" w:eastAsia="Calibri" w:hAnsi="Calibri" w:cs="Times New Roman"/>
        </w:rPr>
        <w:t>r</w:t>
      </w:r>
      <w:r w:rsidR="0024567E" w:rsidRPr="00E5451B">
        <w:rPr>
          <w:rFonts w:ascii="Calibri" w:eastAsia="Calibri" w:hAnsi="Calibri" w:cs="Times New Roman"/>
        </w:rPr>
        <w:t xml:space="preserve">aordinaria </w:t>
      </w:r>
      <w:r w:rsidRPr="00E5451B">
        <w:rPr>
          <w:rFonts w:ascii="Calibri" w:eastAsia="Calibri" w:hAnsi="Calibri" w:cs="Times New Roman"/>
        </w:rPr>
        <w:t>relativa al periodo che intercorre tra la data di chiusura dell’esercizio precedente e la data in cui l’organo di amministrazione ha accertato l’entità della perdita, accompagnato dalla relazione illustrativa sulla causa della perdita, dell’andamento prevedibile della gestione e circa le iniziative che essi intendono perseguire per il ritorno all’equilibrio economico</w:t>
      </w:r>
      <w:r w:rsidR="009976ED" w:rsidRPr="00E5451B">
        <w:rPr>
          <w:rFonts w:ascii="Calibri" w:eastAsia="Calibri" w:hAnsi="Calibri" w:cs="Times New Roman"/>
        </w:rPr>
        <w:t>,</w:t>
      </w:r>
      <w:r w:rsidRPr="00E5451B">
        <w:rPr>
          <w:rFonts w:ascii="Calibri" w:eastAsia="Calibri" w:hAnsi="Calibri" w:cs="Times New Roman"/>
        </w:rPr>
        <w:t xml:space="preserve"> unitamente alle proposte da sottoporre alla deliberazione dell’assemblea; </w:t>
      </w:r>
    </w:p>
    <w:p w14:paraId="4A4CEBB2" w14:textId="7CEF948B" w:rsidR="001077B2" w:rsidRPr="00E5451B" w:rsidRDefault="001077B2" w:rsidP="00E5451B">
      <w:pPr>
        <w:pStyle w:val="Paragrafoelenco"/>
        <w:numPr>
          <w:ilvl w:val="0"/>
          <w:numId w:val="20"/>
        </w:numPr>
        <w:spacing w:after="60" w:line="300" w:lineRule="auto"/>
        <w:ind w:left="360"/>
        <w:jc w:val="both"/>
        <w:rPr>
          <w:rFonts w:ascii="Calibri" w:eastAsia="Calibri" w:hAnsi="Calibri" w:cs="Times New Roman"/>
        </w:rPr>
      </w:pPr>
      <w:r w:rsidRPr="00E5451B">
        <w:rPr>
          <w:rFonts w:ascii="Calibri" w:eastAsia="Calibri" w:hAnsi="Calibri" w:cs="Times New Roman"/>
        </w:rPr>
        <w:t xml:space="preserve">il </w:t>
      </w:r>
      <w:r w:rsidRPr="00E5451B">
        <w:rPr>
          <w:rFonts w:ascii="Calibri" w:eastAsia="Calibri" w:hAnsi="Calibri" w:cs="Times New Roman"/>
          <w:bCs/>
        </w:rPr>
        <w:t>__/__/_____</w:t>
      </w:r>
      <w:r w:rsidRPr="00E5451B">
        <w:rPr>
          <w:rFonts w:ascii="Calibri" w:eastAsia="Calibri" w:hAnsi="Calibri" w:cs="Times New Roman"/>
        </w:rPr>
        <w:t xml:space="preserve"> [</w:t>
      </w:r>
      <w:r w:rsidRPr="00E5451B">
        <w:rPr>
          <w:rFonts w:ascii="Calibri" w:eastAsia="Calibri" w:hAnsi="Calibri" w:cs="Times New Roman"/>
          <w:i/>
        </w:rPr>
        <w:t>ovvero</w:t>
      </w:r>
      <w:r w:rsidRPr="00E5451B">
        <w:rPr>
          <w:rFonts w:ascii="Calibri" w:eastAsia="Calibri" w:hAnsi="Calibri" w:cs="Times New Roman"/>
        </w:rPr>
        <w:t>:</w:t>
      </w:r>
      <w:r w:rsidRPr="00E5451B">
        <w:rPr>
          <w:rFonts w:ascii="Calibri" w:eastAsia="Calibri" w:hAnsi="Calibri" w:cs="Times New Roman"/>
          <w:i/>
        </w:rPr>
        <w:t xml:space="preserve"> </w:t>
      </w:r>
      <w:r w:rsidRPr="00E5451B">
        <w:rPr>
          <w:rFonts w:ascii="Calibri" w:eastAsia="Calibri" w:hAnsi="Calibri" w:cs="Times New Roman"/>
        </w:rPr>
        <w:t xml:space="preserve">nella stessa data], il Collegio sindacale ha ricevuto dall’organo di amministrazione copia della documentazione di cui al punto precedente da mettere a disposizione dei soci presso la sede sociale, unitamente alle osservazioni di questo Collegio sindacale, negli </w:t>
      </w:r>
      <w:proofErr w:type="gramStart"/>
      <w:r w:rsidRPr="00E5451B">
        <w:rPr>
          <w:rFonts w:ascii="Calibri" w:eastAsia="Calibri" w:hAnsi="Calibri" w:cs="Times New Roman"/>
        </w:rPr>
        <w:t>8</w:t>
      </w:r>
      <w:proofErr w:type="gramEnd"/>
      <w:r w:rsidRPr="00E5451B">
        <w:rPr>
          <w:rFonts w:ascii="Calibri" w:eastAsia="Calibri" w:hAnsi="Calibri" w:cs="Times New Roman"/>
        </w:rPr>
        <w:t xml:space="preserve"> giorni che precedono l’assemblea.</w:t>
      </w:r>
    </w:p>
    <w:p w14:paraId="653F235E" w14:textId="65340364" w:rsidR="001C5D05" w:rsidRDefault="001077B2" w:rsidP="00336D3B">
      <w:pPr>
        <w:spacing w:after="60" w:line="300" w:lineRule="auto"/>
        <w:jc w:val="both"/>
        <w:rPr>
          <w:rFonts w:ascii="Calibri" w:eastAsia="Calibri" w:hAnsi="Calibri" w:cs="Times New Roman"/>
        </w:rPr>
      </w:pPr>
      <w:r w:rsidRPr="001077B2">
        <w:rPr>
          <w:rFonts w:ascii="Calibri" w:eastAsia="Calibri" w:hAnsi="Calibri" w:cs="Times New Roman"/>
        </w:rPr>
        <w:t>Tanto premesso, il Collegio sindacale si è riunito in questo luogo e giorno [</w:t>
      </w:r>
      <w:r w:rsidRPr="001077B2">
        <w:rPr>
          <w:rFonts w:ascii="Calibri" w:eastAsia="Calibri" w:hAnsi="Calibri" w:cs="Times New Roman"/>
          <w:i/>
        </w:rPr>
        <w:t>se necessarie più riunioni per portare a termine le verifiche può essere redatto unico verbale dando atto delle precedenti riunioni del Collegio sindacale</w:t>
      </w:r>
      <w:r w:rsidRPr="001077B2">
        <w:rPr>
          <w:rFonts w:ascii="Calibri" w:eastAsia="Calibri" w:hAnsi="Calibri" w:cs="Times New Roman"/>
        </w:rPr>
        <w:t>]</w:t>
      </w:r>
      <w:r w:rsidRPr="001077B2">
        <w:rPr>
          <w:rFonts w:ascii="Calibri" w:eastAsia="Calibri" w:hAnsi="Calibri" w:cs="Times New Roman"/>
          <w:i/>
        </w:rPr>
        <w:t xml:space="preserve"> </w:t>
      </w:r>
      <w:r w:rsidRPr="001077B2">
        <w:rPr>
          <w:rFonts w:ascii="Calibri" w:eastAsia="Calibri" w:hAnsi="Calibri" w:cs="Times New Roman"/>
        </w:rPr>
        <w:t xml:space="preserve">per compiere le attività di vigilanza e verifica sul rispetto della legge e dei principi di corretta amministrazione riguardo a detta relazione sulla situazione patrimoniale </w:t>
      </w:r>
      <w:r w:rsidR="0024567E">
        <w:rPr>
          <w:rFonts w:ascii="Calibri" w:eastAsia="Calibri" w:hAnsi="Calibri" w:cs="Times New Roman"/>
        </w:rPr>
        <w:t xml:space="preserve">straordinaria </w:t>
      </w:r>
      <w:r w:rsidRPr="001077B2">
        <w:rPr>
          <w:rFonts w:ascii="Calibri" w:eastAsia="Calibri" w:hAnsi="Calibri" w:cs="Times New Roman"/>
        </w:rPr>
        <w:t>e per redigere le proprie osservazioni sulla medesima ai sensi dell’art. 2446, co. 1, c.c. [</w:t>
      </w:r>
      <w:r w:rsidRPr="001077B2">
        <w:rPr>
          <w:rFonts w:ascii="Calibri" w:eastAsia="Calibri" w:hAnsi="Calibri" w:cs="Times New Roman"/>
          <w:i/>
        </w:rPr>
        <w:t>ovvero</w:t>
      </w:r>
      <w:r w:rsidR="00AE4F1A">
        <w:rPr>
          <w:rFonts w:ascii="Calibri" w:eastAsia="Calibri" w:hAnsi="Calibri" w:cs="Times New Roman"/>
          <w:i/>
        </w:rPr>
        <w:t xml:space="preserve"> in caso di s.r.l.:</w:t>
      </w:r>
      <w:r w:rsidRPr="001077B2">
        <w:rPr>
          <w:rFonts w:ascii="Calibri" w:eastAsia="Calibri" w:hAnsi="Calibri" w:cs="Times New Roman"/>
        </w:rPr>
        <w:t xml:space="preserve"> dell’art. 2482-</w:t>
      </w:r>
      <w:r w:rsidRPr="001077B2">
        <w:rPr>
          <w:rFonts w:ascii="Calibri" w:eastAsia="Calibri" w:hAnsi="Calibri" w:cs="Times New Roman"/>
          <w:i/>
        </w:rPr>
        <w:t>bis</w:t>
      </w:r>
      <w:r w:rsidR="00AE4F1A">
        <w:rPr>
          <w:rFonts w:ascii="Calibri" w:eastAsia="Calibri" w:hAnsi="Calibri" w:cs="Times New Roman"/>
          <w:i/>
        </w:rPr>
        <w:t>,</w:t>
      </w:r>
      <w:r w:rsidRPr="001077B2">
        <w:rPr>
          <w:rFonts w:ascii="Calibri" w:eastAsia="Calibri" w:hAnsi="Calibri" w:cs="Times New Roman"/>
        </w:rPr>
        <w:t xml:space="preserve"> </w:t>
      </w:r>
      <w:r w:rsidR="00AE4F1A">
        <w:rPr>
          <w:rFonts w:ascii="Calibri" w:eastAsia="Calibri" w:hAnsi="Calibri" w:cs="Times New Roman"/>
        </w:rPr>
        <w:t xml:space="preserve">co. 2, </w:t>
      </w:r>
      <w:r w:rsidRPr="001077B2">
        <w:rPr>
          <w:rFonts w:ascii="Calibri" w:eastAsia="Calibri" w:hAnsi="Calibri" w:cs="Times New Roman"/>
        </w:rPr>
        <w:t xml:space="preserve">c.c.] e della </w:t>
      </w:r>
      <w:hyperlink r:id="rId107" w:anchor="page=124" w:history="1">
        <w:r w:rsidRPr="001077B2">
          <w:rPr>
            <w:rFonts w:ascii="Calibri" w:eastAsia="Calibri" w:hAnsi="Calibri" w:cs="Times New Roman"/>
            <w:color w:val="0563C1"/>
            <w:u w:val="single"/>
          </w:rPr>
          <w:t>Norm</w:t>
        </w:r>
        <w:r w:rsidR="00D77EF0">
          <w:rPr>
            <w:rFonts w:ascii="Calibri" w:eastAsia="Calibri" w:hAnsi="Calibri" w:cs="Times New Roman"/>
            <w:color w:val="0563C1"/>
            <w:u w:val="single"/>
          </w:rPr>
          <w:t xml:space="preserve">a </w:t>
        </w:r>
        <w:r w:rsidRPr="001077B2">
          <w:rPr>
            <w:rFonts w:ascii="Calibri" w:eastAsia="Calibri" w:hAnsi="Calibri" w:cs="Times New Roman"/>
            <w:color w:val="0563C1"/>
            <w:u w:val="single"/>
          </w:rPr>
          <w:t>10.2.</w:t>
        </w:r>
      </w:hyperlink>
      <w:r w:rsidRPr="001077B2">
        <w:rPr>
          <w:rFonts w:ascii="Calibri" w:eastAsia="Calibri" w:hAnsi="Calibri" w:cs="Times New Roman"/>
        </w:rPr>
        <w:t xml:space="preserve"> delle “</w:t>
      </w:r>
      <w:r w:rsidRPr="001077B2">
        <w:rPr>
          <w:rFonts w:ascii="Calibri" w:eastAsia="Calibri" w:hAnsi="Calibri" w:cs="Times New Roman"/>
          <w:i/>
        </w:rPr>
        <w:t>Norme di comportamento del Collegio sindacale di società non quotate</w:t>
      </w:r>
      <w:r w:rsidRPr="001077B2">
        <w:rPr>
          <w:rFonts w:ascii="Calibri" w:eastAsia="Calibri" w:hAnsi="Calibri" w:cs="Times New Roman"/>
        </w:rPr>
        <w:t>”, emanate dal CNDCEC</w:t>
      </w:r>
      <w:r w:rsidR="00BC5216">
        <w:rPr>
          <w:rFonts w:ascii="Calibri" w:eastAsia="Calibri" w:hAnsi="Calibri" w:cs="Times New Roman"/>
        </w:rPr>
        <w:t xml:space="preserve"> </w:t>
      </w:r>
      <w:r w:rsidR="00853239">
        <w:rPr>
          <w:rFonts w:ascii="Calibri" w:eastAsia="Calibri" w:hAnsi="Calibri" w:cs="Times New Roman"/>
        </w:rPr>
        <w:t xml:space="preserve">nel mese di </w:t>
      </w:r>
      <w:r w:rsidR="00BC5216">
        <w:rPr>
          <w:rFonts w:ascii="Calibri" w:eastAsia="Calibri" w:hAnsi="Calibri" w:cs="Times New Roman"/>
        </w:rPr>
        <w:t>dicembre 2020</w:t>
      </w:r>
      <w:r w:rsidRPr="001077B2">
        <w:rPr>
          <w:rFonts w:ascii="Calibri" w:eastAsia="Calibri" w:hAnsi="Calibri" w:cs="Times New Roman"/>
        </w:rPr>
        <w:t xml:space="preserve"> e vigenti dal 1° gennaio 2021</w:t>
      </w:r>
      <w:r w:rsidR="001C5D05">
        <w:rPr>
          <w:rFonts w:ascii="Calibri" w:eastAsia="Calibri" w:hAnsi="Calibri" w:cs="Times New Roman"/>
        </w:rPr>
        <w:t xml:space="preserve">. Le dette osservazioni, </w:t>
      </w:r>
      <w:r w:rsidR="001C5D05" w:rsidRPr="001C5D05">
        <w:rPr>
          <w:rFonts w:ascii="Calibri" w:eastAsia="Calibri" w:hAnsi="Calibri" w:cs="Times New Roman"/>
        </w:rPr>
        <w:t>come di seguito integralmente riportat</w:t>
      </w:r>
      <w:r w:rsidR="001C5D05">
        <w:rPr>
          <w:rFonts w:ascii="Calibri" w:eastAsia="Calibri" w:hAnsi="Calibri" w:cs="Times New Roman"/>
        </w:rPr>
        <w:t>e</w:t>
      </w:r>
      <w:r w:rsidR="001C5D05" w:rsidRPr="001C5D05">
        <w:rPr>
          <w:rFonts w:ascii="Calibri" w:eastAsia="Calibri" w:hAnsi="Calibri" w:cs="Times New Roman"/>
        </w:rPr>
        <w:t>, con il presente verbale v</w:t>
      </w:r>
      <w:r w:rsidR="001C5D05">
        <w:rPr>
          <w:rFonts w:ascii="Calibri" w:eastAsia="Calibri" w:hAnsi="Calibri" w:cs="Times New Roman"/>
        </w:rPr>
        <w:t>engono</w:t>
      </w:r>
      <w:r w:rsidR="001C5D05" w:rsidRPr="001C5D05">
        <w:rPr>
          <w:rFonts w:ascii="Calibri" w:eastAsia="Calibri" w:hAnsi="Calibri" w:cs="Times New Roman"/>
        </w:rPr>
        <w:t xml:space="preserve"> all’unanimità approvat</w:t>
      </w:r>
      <w:r w:rsidR="001C5D05">
        <w:rPr>
          <w:rFonts w:ascii="Calibri" w:eastAsia="Calibri" w:hAnsi="Calibri" w:cs="Times New Roman"/>
        </w:rPr>
        <w:t>e</w:t>
      </w:r>
      <w:r w:rsidR="001C5D05" w:rsidRPr="001C5D05">
        <w:rPr>
          <w:rFonts w:ascii="Calibri" w:eastAsia="Calibri" w:hAnsi="Calibri" w:cs="Times New Roman"/>
        </w:rPr>
        <w:t xml:space="preserve"> [</w:t>
      </w:r>
      <w:r w:rsidR="001C5D05" w:rsidRPr="001C5D05">
        <w:rPr>
          <w:rFonts w:ascii="Calibri" w:eastAsia="Calibri" w:hAnsi="Calibri" w:cs="Times New Roman"/>
          <w:i/>
        </w:rPr>
        <w:t>ovvero</w:t>
      </w:r>
      <w:r w:rsidR="001C5D05" w:rsidRPr="001C5D05">
        <w:rPr>
          <w:rFonts w:ascii="Calibri" w:eastAsia="Calibri" w:hAnsi="Calibri" w:cs="Times New Roman"/>
        </w:rPr>
        <w:t>: il Collegio sindacale approva a maggioranza. Si astiene o esprime il proprio dissenso il sindaco _____, con le seguenti motivazioni: __________].</w:t>
      </w:r>
    </w:p>
    <w:p w14:paraId="17730320" w14:textId="77777777" w:rsidR="00D53A22" w:rsidRDefault="00D53A22" w:rsidP="00336D3B">
      <w:pPr>
        <w:spacing w:after="60" w:line="300" w:lineRule="auto"/>
        <w:jc w:val="both"/>
        <w:rPr>
          <w:rFonts w:ascii="Calibri" w:eastAsia="Calibri" w:hAnsi="Calibri" w:cs="Times New Roman"/>
        </w:rPr>
      </w:pPr>
    </w:p>
    <w:p w14:paraId="5F96662E" w14:textId="76DC06FA" w:rsidR="001C5D05" w:rsidRDefault="001C5D05" w:rsidP="00E5451B">
      <w:pPr>
        <w:pStyle w:val="Titolo2"/>
        <w:rPr>
          <w:rFonts w:eastAsia="Calibri"/>
        </w:rPr>
      </w:pPr>
      <w:bookmarkStart w:id="270" w:name="_Toc77778007"/>
      <w:r w:rsidRPr="001C5D05">
        <w:rPr>
          <w:rFonts w:eastAsia="Calibri"/>
        </w:rPr>
        <w:t xml:space="preserve">OSSERVAZIONI DEL COLLEGIO SINDACALE ALLA RELAZIONE SULLA SITUAZIONE PATRIMONIALE DELLE SOCIETÀ A SEGUITO DI RIDUZIONE DEL CAPITALE IN CONSEGUENZA DI PERDITE </w:t>
      </w:r>
      <w:r w:rsidR="006C458B">
        <w:rPr>
          <w:rFonts w:eastAsia="Calibri"/>
        </w:rPr>
        <w:t xml:space="preserve">RILEVANTI </w:t>
      </w:r>
      <w:r w:rsidRPr="001C5D05">
        <w:rPr>
          <w:rFonts w:eastAsia="Calibri"/>
        </w:rPr>
        <w:t>AI SENSI DEGLI ARTT. 2446, 2447, 2482-</w:t>
      </w:r>
      <w:r w:rsidRPr="001C5D05">
        <w:rPr>
          <w:rFonts w:eastAsia="Calibri"/>
          <w:i/>
        </w:rPr>
        <w:t>BIS</w:t>
      </w:r>
      <w:r w:rsidRPr="001C5D05">
        <w:rPr>
          <w:rFonts w:eastAsia="Calibri"/>
        </w:rPr>
        <w:t xml:space="preserve"> E 2482-</w:t>
      </w:r>
      <w:r w:rsidRPr="001C5D05">
        <w:rPr>
          <w:rFonts w:eastAsia="Calibri"/>
          <w:i/>
        </w:rPr>
        <w:t>TER</w:t>
      </w:r>
      <w:r w:rsidRPr="001C5D05">
        <w:rPr>
          <w:rFonts w:eastAsia="Calibri"/>
        </w:rPr>
        <w:t>, C.C</w:t>
      </w:r>
      <w:bookmarkEnd w:id="270"/>
    </w:p>
    <w:p w14:paraId="308C38A8" w14:textId="77777777" w:rsidR="009440C8" w:rsidRDefault="009440C8" w:rsidP="009B5EA7">
      <w:pPr>
        <w:spacing w:after="60" w:line="300" w:lineRule="auto"/>
        <w:jc w:val="both"/>
        <w:rPr>
          <w:rFonts w:ascii="Calibri" w:eastAsia="Calibri" w:hAnsi="Calibri" w:cs="Times New Roman"/>
          <w:i/>
          <w:iCs/>
        </w:rPr>
      </w:pPr>
    </w:p>
    <w:p w14:paraId="6AC57553" w14:textId="21B4CF95" w:rsidR="001C5D05" w:rsidRPr="001C5D05" w:rsidRDefault="001C5D05" w:rsidP="009B5EA7">
      <w:pPr>
        <w:spacing w:after="60" w:line="300" w:lineRule="auto"/>
        <w:jc w:val="both"/>
        <w:rPr>
          <w:rFonts w:ascii="Calibri" w:eastAsia="Calibri" w:hAnsi="Calibri" w:cs="Times New Roman"/>
          <w:i/>
          <w:iCs/>
        </w:rPr>
      </w:pPr>
      <w:r w:rsidRPr="001C5D05">
        <w:rPr>
          <w:rFonts w:ascii="Calibri" w:eastAsia="Calibri" w:hAnsi="Calibri" w:cs="Times New Roman"/>
          <w:i/>
          <w:iCs/>
        </w:rPr>
        <w:t xml:space="preserve">Ai Soci della Società </w:t>
      </w:r>
      <w:r w:rsidRPr="00602387">
        <w:rPr>
          <w:rFonts w:ascii="Calibri" w:eastAsia="Calibri" w:hAnsi="Calibri" w:cs="Times New Roman"/>
          <w:i/>
          <w:iCs/>
        </w:rPr>
        <w:t>[XYZ] S.p.A. [S.r.l.]</w:t>
      </w:r>
      <w:r w:rsidRPr="001C5D05">
        <w:rPr>
          <w:rFonts w:ascii="Calibri" w:eastAsia="Calibri" w:hAnsi="Calibri" w:cs="Times New Roman"/>
          <w:i/>
          <w:iCs/>
        </w:rPr>
        <w:t xml:space="preserve"> </w:t>
      </w:r>
    </w:p>
    <w:p w14:paraId="08B13E6B" w14:textId="77777777" w:rsidR="009440C8" w:rsidRDefault="009440C8" w:rsidP="009B5EA7">
      <w:pPr>
        <w:spacing w:after="60" w:line="300" w:lineRule="auto"/>
        <w:jc w:val="both"/>
        <w:rPr>
          <w:rFonts w:ascii="Calibri" w:eastAsia="Calibri" w:hAnsi="Calibri" w:cs="Times New Roman"/>
        </w:rPr>
      </w:pPr>
    </w:p>
    <w:p w14:paraId="25E855AD" w14:textId="0E666159" w:rsidR="001C5D05" w:rsidRPr="001C5D05" w:rsidRDefault="001C5D05" w:rsidP="009B5EA7">
      <w:pPr>
        <w:spacing w:after="60" w:line="300" w:lineRule="auto"/>
        <w:jc w:val="both"/>
        <w:rPr>
          <w:rFonts w:ascii="Calibri" w:eastAsia="Calibri" w:hAnsi="Calibri" w:cs="Times New Roman"/>
        </w:rPr>
      </w:pPr>
      <w:r>
        <w:rPr>
          <w:rFonts w:ascii="Calibri" w:eastAsia="Calibri" w:hAnsi="Calibri" w:cs="Times New Roman"/>
        </w:rPr>
        <w:t>Considerato che</w:t>
      </w:r>
      <w:r>
        <w:rPr>
          <w:rStyle w:val="Rimandonotaapidipagina"/>
          <w:rFonts w:ascii="Calibri" w:eastAsia="Calibri" w:hAnsi="Calibri" w:cs="Times New Roman"/>
        </w:rPr>
        <w:footnoteReference w:id="69"/>
      </w:r>
      <w:r>
        <w:rPr>
          <w:rFonts w:ascii="Calibri" w:eastAsia="Calibri" w:hAnsi="Calibri" w:cs="Times New Roman"/>
        </w:rPr>
        <w:t>:</w:t>
      </w:r>
    </w:p>
    <w:p w14:paraId="4DA1DC3F" w14:textId="1B4E6593" w:rsidR="001077B2" w:rsidRPr="00BC5216" w:rsidRDefault="001077B2" w:rsidP="000B0EE2">
      <w:pPr>
        <w:pStyle w:val="Paragrafoelenco"/>
        <w:numPr>
          <w:ilvl w:val="0"/>
          <w:numId w:val="29"/>
        </w:numPr>
        <w:spacing w:after="60" w:line="300" w:lineRule="auto"/>
        <w:jc w:val="both"/>
        <w:rPr>
          <w:rFonts w:ascii="Calibri" w:eastAsia="Calibri" w:hAnsi="Calibri" w:cs="Times New Roman"/>
        </w:rPr>
      </w:pPr>
      <w:r w:rsidRPr="00BC5216">
        <w:rPr>
          <w:rFonts w:ascii="Calibri" w:eastAsia="Calibri" w:hAnsi="Calibri" w:cs="Times New Roman"/>
        </w:rPr>
        <w:t>abbiamo esaminato la situazione economico/patrimoniale straordinaria (</w:t>
      </w:r>
      <w:r w:rsidRPr="00BC5216">
        <w:rPr>
          <w:rFonts w:ascii="Calibri" w:eastAsia="Calibri" w:hAnsi="Calibri" w:cs="Times New Roman"/>
          <w:i/>
        </w:rPr>
        <w:t xml:space="preserve">costituita dallo stato patrimoniale e dal conto economico, predisposti secondo i criteri di redazione previsti dal </w:t>
      </w:r>
      <w:proofErr w:type="gramStart"/>
      <w:r w:rsidRPr="00BC5216">
        <w:rPr>
          <w:rFonts w:ascii="Calibri" w:eastAsia="Calibri" w:hAnsi="Calibri" w:cs="Times New Roman"/>
          <w:i/>
        </w:rPr>
        <w:t>Codice Civile</w:t>
      </w:r>
      <w:proofErr w:type="gramEnd"/>
      <w:r w:rsidRPr="00BC5216">
        <w:rPr>
          <w:rFonts w:ascii="Calibri" w:eastAsia="Calibri" w:hAnsi="Calibri" w:cs="Times New Roman"/>
          <w:i/>
        </w:rPr>
        <w:t xml:space="preserve"> in materia di bilancio d’esercizio. Appare utile che la relazione dell’organo di amministrazione all’assemblea includa anche le informazioni più rilevanti richieste dall’art. 2427 c.c. – quando non sia stata redatta la nota integrativa – per offrire la migliore comprensione della generale situazione della società</w:t>
      </w:r>
      <w:r w:rsidRPr="00BC5216">
        <w:rPr>
          <w:rFonts w:ascii="Calibri" w:eastAsia="Calibri" w:hAnsi="Calibri" w:cs="Times New Roman"/>
        </w:rPr>
        <w:t xml:space="preserve">) relativa al periodo dal </w:t>
      </w:r>
      <w:r w:rsidRPr="00BC5216">
        <w:rPr>
          <w:rFonts w:ascii="Calibri" w:eastAsia="Calibri" w:hAnsi="Calibri" w:cs="Times New Roman"/>
          <w:bCs/>
        </w:rPr>
        <w:t>__/__/_____</w:t>
      </w:r>
      <w:r w:rsidRPr="00BC5216">
        <w:rPr>
          <w:rFonts w:ascii="Calibri" w:eastAsia="Calibri" w:hAnsi="Calibri" w:cs="Times New Roman"/>
        </w:rPr>
        <w:t xml:space="preserve"> al </w:t>
      </w:r>
      <w:r w:rsidRPr="00BC5216">
        <w:rPr>
          <w:rFonts w:ascii="Calibri" w:eastAsia="Calibri" w:hAnsi="Calibri" w:cs="Times New Roman"/>
          <w:bCs/>
        </w:rPr>
        <w:t>__/__/_____</w:t>
      </w:r>
      <w:r w:rsidRPr="00BC5216">
        <w:rPr>
          <w:rFonts w:ascii="Calibri" w:eastAsia="Calibri" w:hAnsi="Calibri" w:cs="Times New Roman"/>
        </w:rPr>
        <w:t xml:space="preserve"> mess</w:t>
      </w:r>
      <w:r w:rsidR="0024567E" w:rsidRPr="00BC5216">
        <w:rPr>
          <w:rFonts w:ascii="Calibri" w:eastAsia="Calibri" w:hAnsi="Calibri" w:cs="Times New Roman"/>
        </w:rPr>
        <w:t>a</w:t>
      </w:r>
      <w:r w:rsidRPr="00BC5216">
        <w:rPr>
          <w:rFonts w:ascii="Calibri" w:eastAsia="Calibri" w:hAnsi="Calibri" w:cs="Times New Roman"/>
        </w:rPr>
        <w:t xml:space="preserve"> a nostra disposizione dall’organo di amministrazione nei termini. La situazione patrimoniale </w:t>
      </w:r>
      <w:r w:rsidRPr="00BC5216">
        <w:rPr>
          <w:rFonts w:ascii="Calibri" w:eastAsia="Calibri" w:hAnsi="Calibri" w:cs="Calibri"/>
        </w:rPr>
        <w:t>[</w:t>
      </w:r>
      <w:r w:rsidRPr="00BC5216">
        <w:rPr>
          <w:rFonts w:ascii="Calibri" w:eastAsia="Calibri" w:hAnsi="Calibri" w:cs="Times New Roman"/>
        </w:rPr>
        <w:t>è/non è</w:t>
      </w:r>
      <w:r w:rsidRPr="00BC5216">
        <w:rPr>
          <w:rFonts w:ascii="Calibri" w:eastAsia="Calibri" w:hAnsi="Calibri" w:cs="Calibri"/>
        </w:rPr>
        <w:t>]</w:t>
      </w:r>
      <w:r w:rsidRPr="00BC5216">
        <w:rPr>
          <w:rFonts w:ascii="Calibri" w:eastAsia="Calibri" w:hAnsi="Calibri" w:cs="Times New Roman"/>
        </w:rPr>
        <w:t xml:space="preserve"> stata assoggettata a revisione da parte del soggetto incaricato della revisione legale. In conformità a quanto previsto nella </w:t>
      </w:r>
      <w:hyperlink r:id="rId108" w:anchor="page=124" w:history="1">
        <w:r w:rsidRPr="00BC5216">
          <w:rPr>
            <w:rFonts w:ascii="Calibri" w:eastAsia="Calibri" w:hAnsi="Calibri" w:cs="Times New Roman"/>
            <w:color w:val="0563C1"/>
            <w:u w:val="single"/>
          </w:rPr>
          <w:t>Norma 10.2.</w:t>
        </w:r>
      </w:hyperlink>
      <w:r w:rsidRPr="00BC5216">
        <w:rPr>
          <w:rFonts w:ascii="Calibri" w:eastAsia="Calibri" w:hAnsi="Calibri" w:cs="Times New Roman"/>
        </w:rPr>
        <w:t xml:space="preserve"> delle “</w:t>
      </w:r>
      <w:r w:rsidRPr="00BC5216">
        <w:rPr>
          <w:rFonts w:ascii="Calibri" w:eastAsia="Calibri" w:hAnsi="Calibri" w:cs="Times New Roman"/>
          <w:i/>
        </w:rPr>
        <w:t>Norme di comportamento del Collegio sindacale di società non quotate</w:t>
      </w:r>
      <w:r w:rsidRPr="00BC5216">
        <w:rPr>
          <w:rFonts w:ascii="Calibri" w:eastAsia="Calibri" w:hAnsi="Calibri" w:cs="Times New Roman"/>
        </w:rPr>
        <w:t xml:space="preserve">”, abbiamo vigilato sull’impostazione generale data alla stessa, sulla sua generale conformità alla legge, per quel che </w:t>
      </w:r>
      <w:r w:rsidRPr="00BC5216">
        <w:rPr>
          <w:rFonts w:ascii="Calibri" w:eastAsia="Calibri" w:hAnsi="Calibri" w:cs="Times New Roman"/>
        </w:rPr>
        <w:lastRenderedPageBreak/>
        <w:t>riguarda la sua formazione e struttura e, a tale riguardo, non abbiamo osservazioni da riferire [</w:t>
      </w:r>
      <w:r w:rsidRPr="00BC5216">
        <w:rPr>
          <w:rFonts w:ascii="Calibri" w:eastAsia="Calibri" w:hAnsi="Calibri" w:cs="Times New Roman"/>
          <w:i/>
        </w:rPr>
        <w:t>ovvero</w:t>
      </w:r>
      <w:r w:rsidRPr="00BC5216">
        <w:rPr>
          <w:rFonts w:ascii="Calibri" w:eastAsia="Calibri" w:hAnsi="Calibri" w:cs="Times New Roman"/>
        </w:rPr>
        <w:t>: precisare le specifiche osservazioni ___________]</w:t>
      </w:r>
      <w:r w:rsidR="00BC5216" w:rsidRPr="00BC5216">
        <w:rPr>
          <w:rFonts w:ascii="Calibri" w:eastAsia="Calibri" w:hAnsi="Calibri" w:cs="Times New Roman"/>
        </w:rPr>
        <w:t>;</w:t>
      </w:r>
    </w:p>
    <w:p w14:paraId="558B4317" w14:textId="04821093" w:rsidR="001077B2" w:rsidRPr="00BC5216" w:rsidRDefault="00BC5216" w:rsidP="000B0EE2">
      <w:pPr>
        <w:pStyle w:val="Paragrafoelenco"/>
        <w:numPr>
          <w:ilvl w:val="0"/>
          <w:numId w:val="29"/>
        </w:numPr>
        <w:spacing w:after="60" w:line="300" w:lineRule="auto"/>
        <w:jc w:val="both"/>
        <w:rPr>
          <w:rFonts w:ascii="Calibri" w:eastAsia="Calibri" w:hAnsi="Calibri" w:cs="Times New Roman"/>
        </w:rPr>
      </w:pPr>
      <w:bookmarkStart w:id="271" w:name="_Hlk69035699"/>
      <w:r w:rsidRPr="00BC5216">
        <w:rPr>
          <w:rFonts w:ascii="Calibri" w:eastAsia="Calibri" w:hAnsi="Calibri" w:cs="Times New Roman"/>
        </w:rPr>
        <w:t>s</w:t>
      </w:r>
      <w:r w:rsidR="001077B2" w:rsidRPr="00BC5216">
        <w:rPr>
          <w:rFonts w:ascii="Calibri" w:eastAsia="Calibri" w:hAnsi="Calibri" w:cs="Times New Roman"/>
        </w:rPr>
        <w:t>ulla situazione patrimoniale predisposta dagli amministratori, dopo aver scambiato informazioni con il revisore legale dei conti ai sensi dell’art. 2409-</w:t>
      </w:r>
      <w:r w:rsidR="001077B2" w:rsidRPr="00BC5216">
        <w:rPr>
          <w:rFonts w:ascii="Calibri" w:eastAsia="Calibri" w:hAnsi="Calibri" w:cs="Times New Roman"/>
          <w:i/>
          <w:iCs/>
        </w:rPr>
        <w:t>septies</w:t>
      </w:r>
      <w:r w:rsidR="001077B2" w:rsidRPr="00BC5216">
        <w:rPr>
          <w:rFonts w:ascii="Calibri" w:eastAsia="Calibri" w:hAnsi="Calibri" w:cs="Times New Roman"/>
        </w:rPr>
        <w:t xml:space="preserve"> c.c., abbiamo svolto, in funzione dei rischi valutati come maggiormente significativi e dell’esigenza di tempestività caratterizzante l</w:t>
      </w:r>
      <w:r w:rsidR="00AE4F1A" w:rsidRPr="00BC5216">
        <w:rPr>
          <w:rFonts w:ascii="Calibri" w:eastAsia="Calibri" w:hAnsi="Calibri" w:cs="Times New Roman"/>
        </w:rPr>
        <w:t>e seguenti attività: _______ (</w:t>
      </w:r>
      <w:r w:rsidR="00AE4F1A" w:rsidRPr="00BC5216">
        <w:rPr>
          <w:rFonts w:ascii="Calibri" w:eastAsia="Calibri" w:hAnsi="Calibri" w:cs="Times New Roman"/>
          <w:i/>
          <w:iCs/>
        </w:rPr>
        <w:t>indicare</w:t>
      </w:r>
      <w:r w:rsidR="002D61EC" w:rsidRPr="00BC5216">
        <w:rPr>
          <w:rFonts w:ascii="Calibri" w:eastAsia="Calibri" w:hAnsi="Calibri" w:cs="Times New Roman"/>
        </w:rPr>
        <w:t>;</w:t>
      </w:r>
      <w:r w:rsidR="00AE4F1A" w:rsidRPr="00BC5216">
        <w:rPr>
          <w:rFonts w:ascii="Calibri" w:eastAsia="Calibri" w:hAnsi="Calibri" w:cs="Times New Roman"/>
        </w:rPr>
        <w:t xml:space="preserve"> </w:t>
      </w:r>
      <w:r w:rsidR="002D61EC" w:rsidRPr="00BC5216">
        <w:rPr>
          <w:rFonts w:ascii="Calibri" w:eastAsia="Calibri" w:hAnsi="Calibri" w:cs="Times New Roman"/>
          <w:i/>
          <w:iCs/>
        </w:rPr>
        <w:t>a</w:t>
      </w:r>
      <w:r w:rsidR="00AE4F1A" w:rsidRPr="00BC5216">
        <w:rPr>
          <w:rFonts w:ascii="Calibri" w:eastAsia="Calibri" w:hAnsi="Calibri" w:cs="Times New Roman"/>
          <w:i/>
          <w:iCs/>
        </w:rPr>
        <w:t xml:space="preserve"> titolo d’esempio, </w:t>
      </w:r>
      <w:r w:rsidR="001077B2" w:rsidRPr="00BC5216">
        <w:rPr>
          <w:rFonts w:ascii="Calibri" w:eastAsia="Calibri" w:hAnsi="Calibri" w:cs="Times New Roman"/>
          <w:i/>
          <w:iCs/>
        </w:rPr>
        <w:t>procedure di indagine presso gli amministratori e i responsabili degli aspetti finanziari e contabili, procedure di analisi comparativa e altre procedure di controllo limitate, anche a campione, volte al controllo dei criteri di valutazione maggiormente significativi, tenendo conto delle prospettive di continuità aziendale</w:t>
      </w:r>
      <w:r w:rsidR="00F126D2" w:rsidRPr="00BC5216">
        <w:rPr>
          <w:rFonts w:ascii="Calibri" w:eastAsia="Calibri" w:hAnsi="Calibri" w:cs="Times New Roman"/>
          <w:i/>
          <w:iCs/>
        </w:rPr>
        <w:t>)</w:t>
      </w:r>
      <w:r w:rsidR="001077B2" w:rsidRPr="00BC5216">
        <w:rPr>
          <w:rFonts w:ascii="Calibri" w:eastAsia="Calibri" w:hAnsi="Calibri" w:cs="Times New Roman"/>
          <w:i/>
          <w:iCs/>
        </w:rPr>
        <w:t xml:space="preserve">.  </w:t>
      </w:r>
      <w:r w:rsidR="001077B2" w:rsidRPr="00BC5216">
        <w:rPr>
          <w:rFonts w:ascii="Calibri" w:eastAsia="Calibri" w:hAnsi="Calibri" w:cs="Times New Roman"/>
        </w:rPr>
        <w:t>I controlli svolti sono non assimilabili alla revisione legale e, pertanto, sono di portata sostanzialmente inferiore alla revisione legale dei conti completa svolta in conformità ai principi di revisione (ISA Italia).</w:t>
      </w:r>
      <w:r w:rsidR="00A72D82" w:rsidRPr="00BC5216">
        <w:rPr>
          <w:rFonts w:ascii="Calibri" w:eastAsia="Calibri" w:hAnsi="Calibri" w:cs="Times New Roman"/>
        </w:rPr>
        <w:t xml:space="preserve"> </w:t>
      </w:r>
      <w:r w:rsidR="001077B2" w:rsidRPr="00BC5216">
        <w:rPr>
          <w:rFonts w:ascii="Calibri" w:eastAsia="Calibri" w:hAnsi="Calibri" w:cs="Times New Roman"/>
        </w:rPr>
        <w:t>La relativa documentazione viene allegata al presente verbale</w:t>
      </w:r>
      <w:r w:rsidRPr="00BC5216">
        <w:rPr>
          <w:rFonts w:ascii="Calibri" w:eastAsia="Calibri" w:hAnsi="Calibri" w:cs="Times New Roman"/>
        </w:rPr>
        <w:t>;</w:t>
      </w:r>
    </w:p>
    <w:bookmarkEnd w:id="271"/>
    <w:p w14:paraId="5A9999E7" w14:textId="1E20AF96" w:rsidR="001077B2" w:rsidRPr="00BC5216" w:rsidRDefault="00BC5216" w:rsidP="000B0EE2">
      <w:pPr>
        <w:pStyle w:val="Paragrafoelenco"/>
        <w:numPr>
          <w:ilvl w:val="0"/>
          <w:numId w:val="29"/>
        </w:numPr>
        <w:spacing w:after="60" w:line="300" w:lineRule="auto"/>
        <w:jc w:val="both"/>
        <w:rPr>
          <w:rFonts w:ascii="Calibri" w:eastAsia="Calibri" w:hAnsi="Calibri" w:cs="Times New Roman"/>
        </w:rPr>
      </w:pPr>
      <w:r>
        <w:rPr>
          <w:rFonts w:ascii="Calibri" w:eastAsia="Calibri" w:hAnsi="Calibri" w:cs="Times New Roman"/>
        </w:rPr>
        <w:t>p</w:t>
      </w:r>
      <w:r w:rsidR="001077B2" w:rsidRPr="00BC5216">
        <w:rPr>
          <w:rFonts w:ascii="Calibri" w:eastAsia="Calibri" w:hAnsi="Calibri" w:cs="Times New Roman"/>
        </w:rPr>
        <w:t xml:space="preserve">er quanto a nostra conoscenza, l’organo di amministrazione, nella redazione della situazione patrimoniale straordinaria, non ha derogato alle norme di legge ai sensi dell’art. 2423, co. </w:t>
      </w:r>
      <w:r w:rsidR="000872CC">
        <w:rPr>
          <w:rFonts w:ascii="Calibri" w:eastAsia="Calibri" w:hAnsi="Calibri" w:cs="Times New Roman"/>
        </w:rPr>
        <w:t>5</w:t>
      </w:r>
      <w:r w:rsidR="001077B2" w:rsidRPr="00BC5216">
        <w:rPr>
          <w:rFonts w:ascii="Calibri" w:eastAsia="Calibri" w:hAnsi="Calibri" w:cs="Times New Roman"/>
        </w:rPr>
        <w:t>, c.c. [</w:t>
      </w:r>
      <w:r w:rsidR="001077B2" w:rsidRPr="00BC5216">
        <w:rPr>
          <w:rFonts w:ascii="Calibri" w:eastAsia="Calibri" w:hAnsi="Calibri" w:cs="Times New Roman"/>
          <w:i/>
        </w:rPr>
        <w:t>ovvero</w:t>
      </w:r>
      <w:r w:rsidR="001077B2" w:rsidRPr="00BC5216">
        <w:rPr>
          <w:rFonts w:ascii="Calibri" w:eastAsia="Calibri" w:hAnsi="Calibri" w:cs="Times New Roman"/>
        </w:rPr>
        <w:t xml:space="preserve">: l’organo di amministrazione, nella redazione della situazione patrimoniale straordinaria, ha fatto ricorso alla deroga prevista dall’art. 2423, co. </w:t>
      </w:r>
      <w:r w:rsidR="000872CC">
        <w:rPr>
          <w:rFonts w:ascii="Calibri" w:eastAsia="Calibri" w:hAnsi="Calibri" w:cs="Times New Roman"/>
        </w:rPr>
        <w:t>5</w:t>
      </w:r>
      <w:r w:rsidR="001077B2" w:rsidRPr="00BC5216">
        <w:rPr>
          <w:rFonts w:ascii="Calibri" w:eastAsia="Calibri" w:hAnsi="Calibri" w:cs="Times New Roman"/>
        </w:rPr>
        <w:t xml:space="preserve">, c.c.; la deroga è stata motivata nella relazione ed è stata indicata la sua influenza sulla situazione patrimoniale, finanziaria e sul risultato economico dell’esercizio. In </w:t>
      </w:r>
      <w:r w:rsidR="00C47512" w:rsidRPr="00BC5216">
        <w:rPr>
          <w:rFonts w:ascii="Calibri" w:eastAsia="Calibri" w:hAnsi="Calibri" w:cs="Times New Roman"/>
        </w:rPr>
        <w:t>particolare: _</w:t>
      </w:r>
      <w:r w:rsidR="0024567E" w:rsidRPr="00BC5216">
        <w:rPr>
          <w:rFonts w:ascii="Calibri" w:eastAsia="Calibri" w:hAnsi="Calibri" w:cs="Times New Roman"/>
        </w:rPr>
        <w:t>_______ (</w:t>
      </w:r>
      <w:r w:rsidR="001077B2" w:rsidRPr="00BC5216">
        <w:rPr>
          <w:rFonts w:ascii="Calibri" w:eastAsia="Calibri" w:hAnsi="Calibri" w:cs="Times New Roman"/>
        </w:rPr>
        <w:t>descrizione della deroga</w:t>
      </w:r>
      <w:proofErr w:type="gramStart"/>
      <w:r w:rsidR="0024567E" w:rsidRPr="00BC5216">
        <w:rPr>
          <w:rFonts w:ascii="Calibri" w:eastAsia="Calibri" w:hAnsi="Calibri" w:cs="Times New Roman"/>
        </w:rPr>
        <w:t xml:space="preserve">), </w:t>
      </w:r>
      <w:r w:rsidR="001077B2" w:rsidRPr="00BC5216">
        <w:rPr>
          <w:rFonts w:ascii="Calibri" w:eastAsia="Calibri" w:hAnsi="Calibri" w:cs="Times New Roman"/>
        </w:rPr>
        <w:t xml:space="preserve"> il</w:t>
      </w:r>
      <w:proofErr w:type="gramEnd"/>
      <w:r w:rsidR="001077B2" w:rsidRPr="00BC5216">
        <w:rPr>
          <w:rFonts w:ascii="Calibri" w:eastAsia="Calibri" w:hAnsi="Calibri" w:cs="Times New Roman"/>
        </w:rPr>
        <w:t xml:space="preserve"> Collegio sindacale a tale proposito osserva: ___________]</w:t>
      </w:r>
      <w:r>
        <w:rPr>
          <w:rFonts w:ascii="Calibri" w:eastAsia="Calibri" w:hAnsi="Calibri" w:cs="Times New Roman"/>
        </w:rPr>
        <w:t>;</w:t>
      </w:r>
    </w:p>
    <w:p w14:paraId="3B07E3BB" w14:textId="6BC2812F" w:rsidR="00BC5216" w:rsidRPr="00BC5216" w:rsidRDefault="00BC5216" w:rsidP="000B0EE2">
      <w:pPr>
        <w:pStyle w:val="Paragrafoelenco"/>
        <w:numPr>
          <w:ilvl w:val="0"/>
          <w:numId w:val="29"/>
        </w:numPr>
        <w:spacing w:after="60" w:line="300" w:lineRule="auto"/>
        <w:jc w:val="both"/>
        <w:rPr>
          <w:rFonts w:ascii="Calibri" w:eastAsia="Calibri" w:hAnsi="Calibri" w:cs="Times New Roman"/>
        </w:rPr>
      </w:pPr>
      <w:r>
        <w:rPr>
          <w:rFonts w:ascii="Calibri" w:eastAsia="Calibri" w:hAnsi="Calibri" w:cs="Times New Roman"/>
        </w:rPr>
        <w:t>a</w:t>
      </w:r>
      <w:r w:rsidR="001077B2" w:rsidRPr="00BC5216">
        <w:rPr>
          <w:rFonts w:ascii="Calibri" w:eastAsia="Calibri" w:hAnsi="Calibri" w:cs="Times New Roman"/>
        </w:rPr>
        <w:t>bbiamo acquisito l’informativa dal soggetto incaricato della revisione legale e, da quanto riferito da quest’ultimo, non sono emerse informazioni rilevanti che debbano essere evidenziate nella presente relazione anche riguardo ai criteri di valutazione adottati nella predisposizione della situazione patrimoniale straordinaria [</w:t>
      </w:r>
      <w:r w:rsidR="001077B2" w:rsidRPr="00BC5216">
        <w:rPr>
          <w:rFonts w:ascii="Calibri" w:eastAsia="Calibri" w:hAnsi="Calibri" w:cs="Times New Roman"/>
          <w:i/>
        </w:rPr>
        <w:t>ovvero</w:t>
      </w:r>
      <w:r w:rsidR="001077B2" w:rsidRPr="00BC5216">
        <w:rPr>
          <w:rFonts w:ascii="Calibri" w:eastAsia="Calibri" w:hAnsi="Calibri" w:cs="Times New Roman"/>
        </w:rPr>
        <w:t>: sono emersi dati e informazioni rilevanti con riferimento a ___________ sulle quali il Collegio sindacale osserva ___________].</w:t>
      </w:r>
    </w:p>
    <w:p w14:paraId="38244EB1" w14:textId="73AC84D1" w:rsidR="001077B2" w:rsidRPr="00BC5216" w:rsidRDefault="001077B2" w:rsidP="009B5EA7">
      <w:pPr>
        <w:spacing w:after="60" w:line="300" w:lineRule="auto"/>
        <w:jc w:val="both"/>
        <w:rPr>
          <w:rFonts w:ascii="Calibri" w:eastAsia="Calibri" w:hAnsi="Calibri" w:cs="Times New Roman"/>
        </w:rPr>
      </w:pPr>
      <w:r w:rsidRPr="00BC5216">
        <w:rPr>
          <w:rFonts w:ascii="Calibri" w:eastAsia="Calibri" w:hAnsi="Calibri" w:cs="Times New Roman"/>
        </w:rPr>
        <w:t>Per quanto riguarda il contenuto della relazione osserviamo</w:t>
      </w:r>
      <w:r w:rsidR="000872CC">
        <w:rPr>
          <w:rFonts w:ascii="Calibri" w:eastAsia="Calibri" w:hAnsi="Calibri" w:cs="Times New Roman"/>
        </w:rPr>
        <w:t xml:space="preserve"> che</w:t>
      </w:r>
      <w:r w:rsidRPr="00BC5216">
        <w:rPr>
          <w:rFonts w:ascii="Calibri" w:eastAsia="Calibri" w:hAnsi="Calibri" w:cs="Times New Roman"/>
        </w:rPr>
        <w:t>:</w:t>
      </w:r>
    </w:p>
    <w:p w14:paraId="2A68FA2B" w14:textId="2B4972C7" w:rsidR="00BC5216" w:rsidRPr="00BC5216" w:rsidRDefault="001077B2" w:rsidP="009B5EA7">
      <w:pPr>
        <w:pStyle w:val="Paragrafoelenco"/>
        <w:numPr>
          <w:ilvl w:val="0"/>
          <w:numId w:val="4"/>
        </w:numPr>
        <w:spacing w:after="60" w:line="300" w:lineRule="auto"/>
        <w:jc w:val="both"/>
        <w:rPr>
          <w:rFonts w:ascii="Calibri" w:eastAsia="Calibri" w:hAnsi="Calibri" w:cs="Times New Roman"/>
        </w:rPr>
      </w:pPr>
      <w:r w:rsidRPr="00BC5216">
        <w:rPr>
          <w:rFonts w:ascii="Calibri" w:eastAsia="Calibri" w:hAnsi="Calibri" w:cs="Times New Roman"/>
        </w:rPr>
        <w:t xml:space="preserve">la relazione sulla situazione patrimoniale della società, redatta con riferimento alla data del </w:t>
      </w:r>
      <w:r w:rsidRPr="00BC5216">
        <w:rPr>
          <w:rFonts w:ascii="Calibri" w:eastAsia="Calibri" w:hAnsi="Calibri" w:cs="Times New Roman"/>
          <w:bCs/>
        </w:rPr>
        <w:t>__/__/_____</w:t>
      </w:r>
      <w:r w:rsidRPr="00BC5216">
        <w:rPr>
          <w:rFonts w:ascii="Calibri" w:eastAsia="Calibri" w:hAnsi="Calibri" w:cs="Times New Roman"/>
        </w:rPr>
        <w:t xml:space="preserve">, ai sensi dell’art. 2446, co. 1, c.c., </w:t>
      </w:r>
      <w:r w:rsidR="000872CC">
        <w:rPr>
          <w:rFonts w:ascii="Calibri" w:eastAsia="Calibri" w:hAnsi="Calibri" w:cs="Times New Roman"/>
        </w:rPr>
        <w:t>(</w:t>
      </w:r>
      <w:r w:rsidRPr="00BC5216">
        <w:rPr>
          <w:rFonts w:ascii="Calibri" w:eastAsia="Calibri" w:hAnsi="Calibri" w:cs="Times New Roman"/>
          <w:i/>
        </w:rPr>
        <w:t>ovvero</w:t>
      </w:r>
      <w:r w:rsidR="00E40BAF" w:rsidRPr="00BC5216">
        <w:rPr>
          <w:rFonts w:ascii="Calibri" w:eastAsia="Calibri" w:hAnsi="Calibri" w:cs="Times New Roman"/>
          <w:i/>
        </w:rPr>
        <w:t xml:space="preserve"> in caso di s.r.l.</w:t>
      </w:r>
      <w:r w:rsidRPr="00BC5216">
        <w:rPr>
          <w:rFonts w:ascii="Calibri" w:eastAsia="Calibri" w:hAnsi="Calibri" w:cs="Times New Roman"/>
        </w:rPr>
        <w:t>: dell’art. 2482-</w:t>
      </w:r>
      <w:r w:rsidRPr="00BC5216">
        <w:rPr>
          <w:rFonts w:ascii="Calibri" w:eastAsia="Calibri" w:hAnsi="Calibri" w:cs="Times New Roman"/>
          <w:i/>
        </w:rPr>
        <w:t>bis</w:t>
      </w:r>
      <w:r w:rsidR="00E40BAF" w:rsidRPr="00BC5216">
        <w:rPr>
          <w:rFonts w:ascii="Calibri" w:eastAsia="Calibri" w:hAnsi="Calibri" w:cs="Times New Roman"/>
          <w:i/>
        </w:rPr>
        <w:t>, co.2,</w:t>
      </w:r>
      <w:r w:rsidRPr="00BC5216">
        <w:rPr>
          <w:rFonts w:ascii="Calibri" w:eastAsia="Calibri" w:hAnsi="Calibri" w:cs="Times New Roman"/>
        </w:rPr>
        <w:t xml:space="preserve"> c.c.</w:t>
      </w:r>
      <w:r w:rsidR="000872CC">
        <w:rPr>
          <w:rFonts w:ascii="Calibri" w:eastAsia="Calibri" w:hAnsi="Calibri" w:cs="Times New Roman"/>
        </w:rPr>
        <w:t>)</w:t>
      </w:r>
      <w:r w:rsidRPr="00BC5216">
        <w:rPr>
          <w:rFonts w:ascii="Calibri" w:eastAsia="Calibri" w:hAnsi="Calibri" w:cs="Times New Roman"/>
        </w:rPr>
        <w:t>, sulla base delle conoscenze da noi acquisite nel corso delle attività di vigilanza, chiarisce [</w:t>
      </w:r>
      <w:r w:rsidRPr="00BC5216">
        <w:rPr>
          <w:rFonts w:ascii="Calibri" w:eastAsia="Calibri" w:hAnsi="Calibri" w:cs="Times New Roman"/>
          <w:i/>
        </w:rPr>
        <w:t>ovvero</w:t>
      </w:r>
      <w:r w:rsidRPr="00BC5216">
        <w:rPr>
          <w:rFonts w:ascii="Calibri" w:eastAsia="Calibri" w:hAnsi="Calibri" w:cs="Times New Roman"/>
        </w:rPr>
        <w:t>: non chiarisce, riportare i motivi ___________] la natura e le cause che hanno determinato la perdita e, con riferimento a tale circostanza, riporta le previsioni in ordine ai risultati economici attesi per l’esercizio in corso [</w:t>
      </w:r>
      <w:r w:rsidRPr="00BC5216">
        <w:rPr>
          <w:rFonts w:ascii="Calibri" w:eastAsia="Calibri" w:hAnsi="Calibri" w:cs="Times New Roman"/>
          <w:i/>
        </w:rPr>
        <w:t>e di quello successivo</w:t>
      </w:r>
      <w:r w:rsidRPr="00BC5216">
        <w:rPr>
          <w:rFonts w:ascii="Calibri" w:eastAsia="Calibri" w:hAnsi="Calibri" w:cs="Times New Roman"/>
        </w:rPr>
        <w:t xml:space="preserve"> </w:t>
      </w:r>
      <w:r w:rsidRPr="00BC5216">
        <w:rPr>
          <w:rFonts w:ascii="Calibri" w:eastAsia="Calibri" w:hAnsi="Calibri" w:cs="Times New Roman"/>
          <w:i/>
        </w:rPr>
        <w:t>se l’organo di amministrazione intende proporre all’assemblea il rinvio dei provvedimenti ai sensi dell’art. 2446, co. 2, c.c.</w:t>
      </w:r>
      <w:r w:rsidR="0024567E" w:rsidRPr="00BC5216">
        <w:rPr>
          <w:rFonts w:ascii="Calibri" w:eastAsia="Calibri" w:hAnsi="Calibri" w:cs="Times New Roman"/>
          <w:i/>
        </w:rPr>
        <w:t xml:space="preserve"> (ovvero in caso di s.r.l.: </w:t>
      </w:r>
      <w:r w:rsidR="0024567E" w:rsidRPr="00BC5216">
        <w:rPr>
          <w:rFonts w:ascii="Calibri" w:eastAsia="Calibri" w:hAnsi="Calibri" w:cs="Times New Roman"/>
          <w:iCs/>
        </w:rPr>
        <w:t xml:space="preserve">dell’art. 2482 – </w:t>
      </w:r>
      <w:r w:rsidR="0024567E" w:rsidRPr="00BC5216">
        <w:rPr>
          <w:rFonts w:ascii="Calibri" w:eastAsia="Calibri" w:hAnsi="Calibri" w:cs="Times New Roman"/>
          <w:i/>
        </w:rPr>
        <w:t>bis</w:t>
      </w:r>
      <w:r w:rsidR="0024567E" w:rsidRPr="00BC5216">
        <w:rPr>
          <w:rFonts w:ascii="Calibri" w:eastAsia="Calibri" w:hAnsi="Calibri" w:cs="Times New Roman"/>
          <w:iCs/>
        </w:rPr>
        <w:t>, co.</w:t>
      </w:r>
      <w:r w:rsidR="009976ED">
        <w:rPr>
          <w:rFonts w:ascii="Calibri" w:eastAsia="Calibri" w:hAnsi="Calibri" w:cs="Times New Roman"/>
          <w:iCs/>
        </w:rPr>
        <w:t xml:space="preserve"> </w:t>
      </w:r>
      <w:r w:rsidR="0024567E" w:rsidRPr="00BC5216">
        <w:rPr>
          <w:rFonts w:ascii="Calibri" w:eastAsia="Calibri" w:hAnsi="Calibri" w:cs="Times New Roman"/>
          <w:iCs/>
        </w:rPr>
        <w:t>4, c.c.</w:t>
      </w:r>
      <w:r w:rsidR="000872CC">
        <w:rPr>
          <w:rFonts w:ascii="Calibri" w:eastAsia="Calibri" w:hAnsi="Calibri" w:cs="Times New Roman"/>
        </w:rPr>
        <w:t>)</w:t>
      </w:r>
      <w:r w:rsidRPr="00BC5216">
        <w:rPr>
          <w:rFonts w:ascii="Calibri" w:eastAsia="Calibri" w:hAnsi="Calibri" w:cs="Times New Roman"/>
        </w:rPr>
        <w:t xml:space="preserve"> e, a tale riguardo, non abbiamo osservazioni particolari da riferire [</w:t>
      </w:r>
      <w:r w:rsidRPr="00BC5216">
        <w:rPr>
          <w:rFonts w:ascii="Calibri" w:eastAsia="Calibri" w:hAnsi="Calibri" w:cs="Times New Roman"/>
          <w:i/>
        </w:rPr>
        <w:t>ovvero o in aggiunta</w:t>
      </w:r>
      <w:r w:rsidRPr="00BC5216">
        <w:rPr>
          <w:rFonts w:ascii="Calibri" w:eastAsia="Calibri" w:hAnsi="Calibri" w:cs="Times New Roman"/>
        </w:rPr>
        <w:t xml:space="preserve">: in merito al contenuto della relazione dell’organo di amministrazione, il Collegio sindacale osserva </w:t>
      </w:r>
      <w:r w:rsidRPr="00BC5216">
        <w:rPr>
          <w:rFonts w:ascii="Calibri" w:eastAsia="Calibri" w:hAnsi="Calibri" w:cs="Times New Roman"/>
          <w:i/>
        </w:rPr>
        <w:t>___________</w:t>
      </w:r>
      <w:r w:rsidRPr="00BC5216">
        <w:rPr>
          <w:rFonts w:ascii="Calibri" w:eastAsia="Calibri" w:hAnsi="Calibri" w:cs="Times New Roman"/>
        </w:rPr>
        <w:t>];</w:t>
      </w:r>
    </w:p>
    <w:p w14:paraId="179072C1" w14:textId="742EEBA1" w:rsidR="00BC5216" w:rsidRPr="00BC5216" w:rsidRDefault="001077B2" w:rsidP="009B5EA7">
      <w:pPr>
        <w:pStyle w:val="Paragrafoelenco"/>
        <w:numPr>
          <w:ilvl w:val="0"/>
          <w:numId w:val="4"/>
        </w:numPr>
        <w:spacing w:after="60" w:line="300" w:lineRule="auto"/>
        <w:jc w:val="both"/>
        <w:rPr>
          <w:rFonts w:ascii="Calibri" w:eastAsia="Calibri" w:hAnsi="Calibri" w:cs="Times New Roman"/>
        </w:rPr>
      </w:pPr>
      <w:r w:rsidRPr="00BC5216">
        <w:rPr>
          <w:rFonts w:ascii="Calibri" w:eastAsia="Calibri" w:hAnsi="Calibri" w:cs="Times New Roman"/>
        </w:rPr>
        <w:t xml:space="preserve">la situazione patrimoniale della società e la relazione dell’organo di amministrazione sono stati predisposti </w:t>
      </w:r>
      <w:r w:rsidR="000872CC">
        <w:rPr>
          <w:rFonts w:ascii="Calibri" w:eastAsia="Calibri" w:hAnsi="Calibri" w:cs="Times New Roman"/>
        </w:rPr>
        <w:t>(</w:t>
      </w:r>
      <w:r w:rsidRPr="00BC5216">
        <w:rPr>
          <w:rFonts w:ascii="Calibri" w:eastAsia="Calibri" w:hAnsi="Calibri" w:cs="Times New Roman"/>
          <w:i/>
        </w:rPr>
        <w:t>ovvero</w:t>
      </w:r>
      <w:r w:rsidRPr="00BC5216">
        <w:rPr>
          <w:rFonts w:ascii="Calibri" w:eastAsia="Calibri" w:hAnsi="Calibri" w:cs="Times New Roman"/>
        </w:rPr>
        <w:t>: non sono stati predisposti</w:t>
      </w:r>
      <w:r w:rsidR="000872CC">
        <w:rPr>
          <w:rFonts w:ascii="Calibri" w:eastAsia="Calibri" w:hAnsi="Calibri" w:cs="Times New Roman"/>
        </w:rPr>
        <w:t xml:space="preserve">) </w:t>
      </w:r>
      <w:r w:rsidRPr="00BC5216">
        <w:rPr>
          <w:rFonts w:ascii="Calibri" w:eastAsia="Calibri" w:hAnsi="Calibri" w:cs="Times New Roman"/>
        </w:rPr>
        <w:t>sulla base delle norme civilistiche che disciplinano la formazione del bilancio d’esercizio. A riguardo, senza provvedere alla revisione legale del bilancio, abbiamo svolto i controlli in relazione ai rischi valutati ed al tempo a disposizione</w:t>
      </w:r>
      <w:r w:rsidR="00BC5216" w:rsidRPr="00BC5216">
        <w:rPr>
          <w:rFonts w:ascii="Calibri" w:eastAsia="Calibri" w:hAnsi="Calibri" w:cs="Times New Roman"/>
        </w:rPr>
        <w:t xml:space="preserve"> e i </w:t>
      </w:r>
      <w:r w:rsidRPr="00BC5216">
        <w:rPr>
          <w:rFonts w:ascii="Calibri" w:eastAsia="Calibri" w:hAnsi="Calibri" w:cs="Times New Roman"/>
        </w:rPr>
        <w:t xml:space="preserve">criteri </w:t>
      </w:r>
      <w:r w:rsidR="00BC5216" w:rsidRPr="00BC5216">
        <w:rPr>
          <w:rFonts w:ascii="Calibri" w:eastAsia="Calibri" w:hAnsi="Calibri" w:cs="Times New Roman"/>
        </w:rPr>
        <w:t>impiegat</w:t>
      </w:r>
      <w:r w:rsidR="00BC5216">
        <w:rPr>
          <w:rFonts w:ascii="Calibri" w:eastAsia="Calibri" w:hAnsi="Calibri" w:cs="Times New Roman"/>
        </w:rPr>
        <w:t>i</w:t>
      </w:r>
      <w:r w:rsidR="00BC5216" w:rsidRPr="00BC5216">
        <w:rPr>
          <w:rFonts w:ascii="Calibri" w:eastAsia="Calibri" w:hAnsi="Calibri" w:cs="Times New Roman"/>
        </w:rPr>
        <w:t xml:space="preserve"> </w:t>
      </w:r>
      <w:r w:rsidRPr="00BC5216">
        <w:rPr>
          <w:rFonts w:ascii="Calibri" w:eastAsia="Calibri" w:hAnsi="Calibri" w:cs="Times New Roman"/>
        </w:rPr>
        <w:t>appaiono ragionevolmente coerenti, [</w:t>
      </w:r>
      <w:r w:rsidRPr="00BC5216">
        <w:rPr>
          <w:rFonts w:ascii="Calibri" w:eastAsia="Calibri" w:hAnsi="Calibri" w:cs="Times New Roman"/>
          <w:i/>
        </w:rPr>
        <w:t>ovvero</w:t>
      </w:r>
      <w:r w:rsidRPr="00BC5216">
        <w:rPr>
          <w:rFonts w:ascii="Calibri" w:eastAsia="Calibri" w:hAnsi="Calibri" w:cs="Times New Roman"/>
        </w:rPr>
        <w:t xml:space="preserve">: non sono coerenti], con la situazione descritta dall’organo di amministrazione, sulla base delle valutazioni e delle azioni intraprese dallo stesso per recuperare l’equilibrio economico e </w:t>
      </w:r>
      <w:r w:rsidR="000872CC">
        <w:rPr>
          <w:rFonts w:ascii="Calibri" w:eastAsia="Calibri" w:hAnsi="Calibri" w:cs="Times New Roman"/>
        </w:rPr>
        <w:t xml:space="preserve">finanziario e </w:t>
      </w:r>
      <w:r w:rsidRPr="00BC5216">
        <w:rPr>
          <w:rFonts w:ascii="Calibri" w:eastAsia="Calibri" w:hAnsi="Calibri" w:cs="Times New Roman"/>
        </w:rPr>
        <w:t>assicurare, con ragionevole</w:t>
      </w:r>
      <w:r w:rsidR="00BC5216">
        <w:rPr>
          <w:rFonts w:ascii="Calibri" w:eastAsia="Calibri" w:hAnsi="Calibri" w:cs="Times New Roman"/>
        </w:rPr>
        <w:t>zza</w:t>
      </w:r>
      <w:r w:rsidRPr="00BC5216">
        <w:rPr>
          <w:rFonts w:ascii="Calibri" w:eastAsia="Calibri" w:hAnsi="Calibri" w:cs="Times New Roman"/>
        </w:rPr>
        <w:t xml:space="preserve">, la permanenza del </w:t>
      </w:r>
      <w:r w:rsidRPr="00BC5216">
        <w:rPr>
          <w:rFonts w:ascii="Calibri" w:eastAsia="Calibri" w:hAnsi="Calibri" w:cs="Times New Roman"/>
        </w:rPr>
        <w:lastRenderedPageBreak/>
        <w:t>presupposto della continuità aziendale</w:t>
      </w:r>
      <w:r w:rsidR="000872CC">
        <w:rPr>
          <w:rFonts w:ascii="Calibri" w:eastAsia="Calibri" w:hAnsi="Calibri" w:cs="Times New Roman"/>
        </w:rPr>
        <w:t xml:space="preserve"> </w:t>
      </w:r>
      <w:r w:rsidRPr="00BC5216">
        <w:rPr>
          <w:rFonts w:ascii="Calibri" w:eastAsia="Calibri" w:hAnsi="Calibri" w:cs="Times New Roman"/>
        </w:rPr>
        <w:t>[o</w:t>
      </w:r>
      <w:r w:rsidRPr="00BC5216">
        <w:rPr>
          <w:rFonts w:ascii="Calibri" w:eastAsia="Calibri" w:hAnsi="Calibri" w:cs="Times New Roman"/>
          <w:i/>
        </w:rPr>
        <w:t>vvero o in aggiunta</w:t>
      </w:r>
      <w:r w:rsidRPr="00BC5216">
        <w:rPr>
          <w:rFonts w:ascii="Calibri" w:eastAsia="Calibri" w:hAnsi="Calibri" w:cs="Times New Roman"/>
        </w:rPr>
        <w:t>: il Collegio sindacale a tale proposito osserva ___________];</w:t>
      </w:r>
    </w:p>
    <w:p w14:paraId="1C4C0273" w14:textId="119ED6D8" w:rsidR="00BC5216" w:rsidRPr="00BC5216" w:rsidRDefault="001077B2" w:rsidP="009B5EA7">
      <w:pPr>
        <w:pStyle w:val="Paragrafoelenco"/>
        <w:numPr>
          <w:ilvl w:val="0"/>
          <w:numId w:val="4"/>
        </w:numPr>
        <w:spacing w:after="60" w:line="300" w:lineRule="auto"/>
        <w:jc w:val="both"/>
        <w:rPr>
          <w:rFonts w:ascii="Calibri" w:eastAsia="Calibri" w:hAnsi="Calibri" w:cs="Times New Roman"/>
        </w:rPr>
      </w:pPr>
      <w:r w:rsidRPr="00BC5216">
        <w:rPr>
          <w:rFonts w:ascii="Calibri" w:eastAsia="Calibri" w:hAnsi="Calibri" w:cs="Times New Roman"/>
        </w:rPr>
        <w:t xml:space="preserve">la relazione dell’organo di amministrazione contiene altresì </w:t>
      </w:r>
      <w:r w:rsidR="000872CC">
        <w:rPr>
          <w:rFonts w:ascii="Calibri" w:eastAsia="Calibri" w:hAnsi="Calibri" w:cs="Times New Roman"/>
        </w:rPr>
        <w:t>(</w:t>
      </w:r>
      <w:r w:rsidRPr="00BC5216">
        <w:rPr>
          <w:rFonts w:ascii="Calibri" w:eastAsia="Calibri" w:hAnsi="Calibri" w:cs="Times New Roman"/>
          <w:i/>
        </w:rPr>
        <w:t>ovvero</w:t>
      </w:r>
      <w:r w:rsidRPr="00BC5216">
        <w:rPr>
          <w:rFonts w:ascii="Calibri" w:eastAsia="Calibri" w:hAnsi="Calibri" w:cs="Times New Roman"/>
        </w:rPr>
        <w:t>: non contiene</w:t>
      </w:r>
      <w:r w:rsidRPr="00BC5216">
        <w:rPr>
          <w:rFonts w:ascii="Calibri" w:eastAsia="Calibri" w:hAnsi="Calibri" w:cs="Times New Roman"/>
          <w:i/>
        </w:rPr>
        <w:t xml:space="preserve">, </w:t>
      </w:r>
      <w:r w:rsidRPr="00BC5216">
        <w:rPr>
          <w:rFonts w:ascii="Calibri" w:eastAsia="Calibri" w:hAnsi="Calibri" w:cs="Times New Roman"/>
          <w:i/>
          <w:iCs/>
        </w:rPr>
        <w:t>spiegare</w:t>
      </w:r>
      <w:r w:rsidRPr="00BC5216">
        <w:rPr>
          <w:rFonts w:ascii="Calibri" w:eastAsia="Calibri" w:hAnsi="Calibri" w:cs="Times New Roman"/>
        </w:rPr>
        <w:t xml:space="preserve"> </w:t>
      </w:r>
      <w:r w:rsidRPr="00BC5216">
        <w:rPr>
          <w:rFonts w:ascii="Calibri" w:eastAsia="Calibri" w:hAnsi="Calibri" w:cs="Times New Roman"/>
          <w:i/>
          <w:iCs/>
        </w:rPr>
        <w:t xml:space="preserve">le </w:t>
      </w:r>
      <w:r w:rsidR="0024567E" w:rsidRPr="00BC5216">
        <w:rPr>
          <w:rFonts w:ascii="Calibri" w:eastAsia="Calibri" w:hAnsi="Calibri" w:cs="Times New Roman"/>
          <w:i/>
          <w:iCs/>
        </w:rPr>
        <w:t>motivazioni</w:t>
      </w:r>
      <w:r w:rsidRPr="00BC5216">
        <w:rPr>
          <w:rFonts w:ascii="Calibri" w:eastAsia="Calibri" w:hAnsi="Calibri" w:cs="Times New Roman"/>
        </w:rPr>
        <w:t xml:space="preserve"> __________</w:t>
      </w:r>
      <w:r w:rsidR="007F2643" w:rsidRPr="00BC5216">
        <w:rPr>
          <w:rFonts w:ascii="Calibri" w:eastAsia="Calibri" w:hAnsi="Calibri" w:cs="Times New Roman"/>
        </w:rPr>
        <w:t>_</w:t>
      </w:r>
      <w:r w:rsidR="007F2643">
        <w:rPr>
          <w:rFonts w:ascii="Calibri" w:eastAsia="Calibri" w:hAnsi="Calibri" w:cs="Times New Roman"/>
        </w:rPr>
        <w:t>)</w:t>
      </w:r>
      <w:r w:rsidR="007F2643" w:rsidRPr="00BC5216">
        <w:rPr>
          <w:rFonts w:ascii="Calibri" w:eastAsia="Calibri" w:hAnsi="Calibri" w:cs="Times New Roman"/>
        </w:rPr>
        <w:t xml:space="preserve"> una</w:t>
      </w:r>
      <w:r w:rsidRPr="00BC5216">
        <w:rPr>
          <w:rFonts w:ascii="Calibri" w:eastAsia="Calibri" w:hAnsi="Calibri" w:cs="Times New Roman"/>
        </w:rPr>
        <w:t xml:space="preserve"> descrizione dei fatti significativi intervenuti nel periodo intercorso tra la data di riferimento della situazione patrimoniale e la data di convocazione dell’assemblea. Tali accadimenti sono </w:t>
      </w:r>
      <w:r w:rsidR="000872CC">
        <w:rPr>
          <w:rFonts w:ascii="Calibri" w:eastAsia="Calibri" w:hAnsi="Calibri" w:cs="Times New Roman"/>
        </w:rPr>
        <w:t>(</w:t>
      </w:r>
      <w:r w:rsidRPr="00BC5216">
        <w:rPr>
          <w:rFonts w:ascii="Calibri" w:eastAsia="Calibri" w:hAnsi="Calibri" w:cs="Times New Roman"/>
          <w:i/>
        </w:rPr>
        <w:t>ovvero</w:t>
      </w:r>
      <w:r w:rsidRPr="00BC5216">
        <w:rPr>
          <w:rFonts w:ascii="Calibri" w:eastAsia="Calibri" w:hAnsi="Calibri" w:cs="Times New Roman"/>
        </w:rPr>
        <w:t>: non sono</w:t>
      </w:r>
      <w:r w:rsidR="000872CC">
        <w:rPr>
          <w:rFonts w:ascii="Calibri" w:eastAsia="Calibri" w:hAnsi="Calibri" w:cs="Times New Roman"/>
        </w:rPr>
        <w:t>)</w:t>
      </w:r>
      <w:r w:rsidRPr="00BC5216">
        <w:rPr>
          <w:rFonts w:ascii="Calibri" w:eastAsia="Calibri" w:hAnsi="Calibri" w:cs="Times New Roman"/>
        </w:rPr>
        <w:t xml:space="preserve"> coerenti con le valutazioni e le previsioni formulate dall’organo di amministrazione nella sua relazione [</w:t>
      </w:r>
      <w:r w:rsidRPr="00BC5216">
        <w:rPr>
          <w:rFonts w:ascii="Calibri" w:eastAsia="Calibri" w:hAnsi="Calibri" w:cs="Times New Roman"/>
          <w:i/>
        </w:rPr>
        <w:t>ovvero o in aggiunta</w:t>
      </w:r>
      <w:r w:rsidRPr="00BC5216">
        <w:rPr>
          <w:rFonts w:ascii="Calibri" w:eastAsia="Calibri" w:hAnsi="Calibri" w:cs="Times New Roman"/>
        </w:rPr>
        <w:t>: il Collegio sindacale a tale proposito osserva</w:t>
      </w:r>
      <w:r w:rsidRPr="00BC5216">
        <w:rPr>
          <w:rFonts w:ascii="Calibri" w:eastAsia="Calibri" w:hAnsi="Calibri" w:cs="Times New Roman"/>
          <w:i/>
        </w:rPr>
        <w:t xml:space="preserve"> </w:t>
      </w:r>
      <w:r w:rsidRPr="00BC5216">
        <w:rPr>
          <w:rFonts w:ascii="Calibri" w:eastAsia="Calibri" w:hAnsi="Calibri" w:cs="Times New Roman"/>
        </w:rPr>
        <w:t>___________];</w:t>
      </w:r>
    </w:p>
    <w:p w14:paraId="5C5984F9" w14:textId="4181258C" w:rsidR="001077B2" w:rsidRPr="00BC5216" w:rsidRDefault="001077B2" w:rsidP="009B5EA7">
      <w:pPr>
        <w:pStyle w:val="Paragrafoelenco"/>
        <w:numPr>
          <w:ilvl w:val="0"/>
          <w:numId w:val="4"/>
        </w:numPr>
        <w:spacing w:after="60" w:line="300" w:lineRule="auto"/>
        <w:jc w:val="both"/>
        <w:rPr>
          <w:rFonts w:ascii="Calibri" w:eastAsia="Calibri" w:hAnsi="Calibri" w:cs="Times New Roman"/>
        </w:rPr>
      </w:pPr>
      <w:r w:rsidRPr="00BC5216">
        <w:rPr>
          <w:rFonts w:ascii="Calibri" w:eastAsia="Calibri" w:hAnsi="Calibri" w:cs="Times New Roman"/>
        </w:rPr>
        <w:t>le proposte dell’organo di amministrazione riguardo alle azioni adottate e da adottare e le relative misure attuative, descritte nella sua relazione</w:t>
      </w:r>
      <w:r w:rsidR="009976ED">
        <w:rPr>
          <w:rFonts w:ascii="Calibri" w:eastAsia="Calibri" w:hAnsi="Calibri" w:cs="Times New Roman"/>
        </w:rPr>
        <w:t>,</w:t>
      </w:r>
      <w:r w:rsidRPr="00BC5216">
        <w:rPr>
          <w:rFonts w:ascii="Calibri" w:eastAsia="Calibri" w:hAnsi="Calibri" w:cs="Times New Roman"/>
        </w:rPr>
        <w:t xml:space="preserve"> sono [</w:t>
      </w:r>
      <w:r w:rsidRPr="00BC5216">
        <w:rPr>
          <w:rFonts w:ascii="Calibri" w:eastAsia="Calibri" w:hAnsi="Calibri" w:cs="Times New Roman"/>
          <w:i/>
        </w:rPr>
        <w:t>ovvero</w:t>
      </w:r>
      <w:r w:rsidRPr="00BC5216">
        <w:rPr>
          <w:rFonts w:ascii="Calibri" w:eastAsia="Calibri" w:hAnsi="Calibri" w:cs="Times New Roman"/>
        </w:rPr>
        <w:t>: non sono] improntate ragionevolmente ai principi di corretta amministrazione, rispettose dei limiti di legge e delle previsioni statutarie [</w:t>
      </w:r>
      <w:r w:rsidRPr="00BC5216">
        <w:rPr>
          <w:rFonts w:ascii="Calibri" w:eastAsia="Calibri" w:hAnsi="Calibri" w:cs="Times New Roman"/>
          <w:i/>
        </w:rPr>
        <w:t>ovvero o in aggiunta</w:t>
      </w:r>
      <w:r w:rsidRPr="00BC5216">
        <w:rPr>
          <w:rFonts w:ascii="Calibri" w:eastAsia="Calibri" w:hAnsi="Calibri" w:cs="Times New Roman"/>
        </w:rPr>
        <w:t>: il Collegio sindacale a tale proposito osserva</w:t>
      </w:r>
      <w:r w:rsidRPr="00BC5216">
        <w:rPr>
          <w:rFonts w:ascii="Calibri" w:eastAsia="Calibri" w:hAnsi="Calibri" w:cs="Times New Roman"/>
          <w:i/>
        </w:rPr>
        <w:t xml:space="preserve"> </w:t>
      </w:r>
      <w:r w:rsidRPr="00BC5216">
        <w:rPr>
          <w:rFonts w:ascii="Calibri" w:eastAsia="Calibri" w:hAnsi="Calibri" w:cs="Times New Roman"/>
        </w:rPr>
        <w:t>___________].</w:t>
      </w:r>
    </w:p>
    <w:p w14:paraId="5FE4F5CB" w14:textId="12879ACF" w:rsidR="001147A3" w:rsidRDefault="001077B2" w:rsidP="009B5EA7">
      <w:pPr>
        <w:spacing w:after="60" w:line="300" w:lineRule="auto"/>
        <w:jc w:val="both"/>
        <w:rPr>
          <w:rFonts w:ascii="Calibri" w:eastAsia="Calibri" w:hAnsi="Calibri" w:cs="Times New Roman"/>
        </w:rPr>
      </w:pPr>
      <w:r w:rsidRPr="001077B2">
        <w:rPr>
          <w:rFonts w:ascii="Calibri" w:eastAsia="Calibri" w:hAnsi="Calibri" w:cs="Times New Roman"/>
        </w:rPr>
        <w:t>In conclusione</w:t>
      </w:r>
      <w:r w:rsidR="0024567E">
        <w:rPr>
          <w:rFonts w:ascii="Calibri" w:eastAsia="Calibri" w:hAnsi="Calibri" w:cs="Times New Roman"/>
        </w:rPr>
        <w:t>,</w:t>
      </w:r>
      <w:r w:rsidRPr="001077B2">
        <w:rPr>
          <w:rFonts w:ascii="Calibri" w:eastAsia="Calibri" w:hAnsi="Calibri" w:cs="Times New Roman"/>
        </w:rPr>
        <w:t xml:space="preserve"> il Collegio sindacale non formula rilievi ostativi sulla proposta di deliberazione formulata dall’organo di amministrazione all’assemblea dei soci/azionisti [</w:t>
      </w:r>
      <w:r w:rsidRPr="001077B2">
        <w:rPr>
          <w:rFonts w:ascii="Calibri" w:eastAsia="Calibri" w:hAnsi="Calibri" w:cs="Times New Roman"/>
          <w:i/>
        </w:rPr>
        <w:t>ovvero</w:t>
      </w:r>
      <w:r w:rsidRPr="001077B2">
        <w:rPr>
          <w:rFonts w:ascii="Calibri" w:eastAsia="Calibri" w:hAnsi="Calibri" w:cs="Times New Roman"/>
        </w:rPr>
        <w:t>: In conclusione il Collegio sindacale formula i seguenti rilievi ostativi a proposito della proposta di deliberazione formulata dall’organo di amministrazione all’assemblea dei soci/azionisti</w:t>
      </w:r>
      <w:r w:rsidRPr="001077B2">
        <w:rPr>
          <w:rFonts w:ascii="Calibri" w:eastAsia="Calibri" w:hAnsi="Calibri" w:cs="Times New Roman"/>
          <w:i/>
        </w:rPr>
        <w:t xml:space="preserve"> </w:t>
      </w:r>
      <w:r w:rsidRPr="001077B2">
        <w:rPr>
          <w:rFonts w:ascii="Calibri" w:eastAsia="Calibri" w:hAnsi="Calibri" w:cs="Times New Roman"/>
        </w:rPr>
        <w:t xml:space="preserve">___________; </w:t>
      </w:r>
      <w:r w:rsidRPr="001077B2">
        <w:rPr>
          <w:rFonts w:ascii="Calibri" w:eastAsia="Calibri" w:hAnsi="Calibri" w:cs="Times New Roman"/>
          <w:i/>
        </w:rPr>
        <w:t>ovvero</w:t>
      </w:r>
      <w:r w:rsidRPr="001077B2">
        <w:rPr>
          <w:rFonts w:ascii="Calibri" w:eastAsia="Calibri" w:hAnsi="Calibri" w:cs="Times New Roman"/>
        </w:rPr>
        <w:t xml:space="preserve">: secondo le verifiche del Collegio sindacale le perdite risultano superiori a quanto evidenziato dall’organo di amministrazione di almeno euro ___________ in relazione a __________ </w:t>
      </w:r>
      <w:r w:rsidR="009976ED">
        <w:rPr>
          <w:rFonts w:ascii="Calibri" w:eastAsia="Calibri" w:hAnsi="Calibri" w:cs="Times New Roman"/>
        </w:rPr>
        <w:t xml:space="preserve">; </w:t>
      </w:r>
      <w:r w:rsidRPr="001077B2">
        <w:rPr>
          <w:rFonts w:ascii="Calibri" w:eastAsia="Calibri" w:hAnsi="Calibri" w:cs="Times New Roman"/>
        </w:rPr>
        <w:t>in virtù di quanto sopra il Collegio sindacale ritiene ___________]</w:t>
      </w:r>
      <w:r w:rsidR="001147A3">
        <w:rPr>
          <w:rFonts w:ascii="Calibri" w:eastAsia="Calibri" w:hAnsi="Calibri" w:cs="Times New Roman"/>
        </w:rPr>
        <w:t>.</w:t>
      </w:r>
    </w:p>
    <w:p w14:paraId="714F3C0A" w14:textId="6DCD3CEC" w:rsidR="001077B2" w:rsidRPr="001077B2" w:rsidRDefault="001077B2" w:rsidP="009B5EA7">
      <w:pPr>
        <w:spacing w:after="60" w:line="300" w:lineRule="auto"/>
        <w:jc w:val="both"/>
        <w:rPr>
          <w:rFonts w:ascii="Calibri" w:eastAsia="Calibri" w:hAnsi="Calibri" w:cs="Times New Roman"/>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2C378C" w:rsidRPr="009A496C" w14:paraId="32D85F60" w14:textId="77777777" w:rsidTr="00601C86">
        <w:tc>
          <w:tcPr>
            <w:tcW w:w="6771" w:type="dxa"/>
            <w:hideMark/>
          </w:tcPr>
          <w:p w14:paraId="0A6A026D" w14:textId="77777777" w:rsidR="002C378C" w:rsidRPr="009A496C" w:rsidRDefault="002C378C" w:rsidP="00601C86">
            <w:pPr>
              <w:spacing w:after="60" w:line="300" w:lineRule="auto"/>
              <w:jc w:val="both"/>
            </w:pPr>
            <w:r w:rsidRPr="009A496C">
              <w:rPr>
                <w:i/>
              </w:rPr>
              <w:t>Luogo, data</w:t>
            </w:r>
          </w:p>
        </w:tc>
        <w:tc>
          <w:tcPr>
            <w:tcW w:w="3007" w:type="dxa"/>
            <w:hideMark/>
          </w:tcPr>
          <w:p w14:paraId="1FEBC459" w14:textId="77777777" w:rsidR="002C378C" w:rsidRPr="009A496C" w:rsidRDefault="002C378C" w:rsidP="00601C86">
            <w:pPr>
              <w:spacing w:after="60" w:line="300" w:lineRule="auto"/>
              <w:jc w:val="both"/>
            </w:pPr>
            <w:r w:rsidRPr="009A496C">
              <w:t xml:space="preserve">Il </w:t>
            </w:r>
            <w:r>
              <w:t>C</w:t>
            </w:r>
            <w:r w:rsidRPr="009A496C">
              <w:t>ollegio sindacale</w:t>
            </w:r>
          </w:p>
        </w:tc>
      </w:tr>
      <w:tr w:rsidR="002C378C" w:rsidRPr="009A496C" w14:paraId="2FD9837C" w14:textId="77777777" w:rsidTr="00601C86">
        <w:trPr>
          <w:trHeight w:val="567"/>
        </w:trPr>
        <w:tc>
          <w:tcPr>
            <w:tcW w:w="6771" w:type="dxa"/>
          </w:tcPr>
          <w:p w14:paraId="31CFC5EF" w14:textId="77777777" w:rsidR="002C378C" w:rsidRPr="009A496C" w:rsidRDefault="002C378C" w:rsidP="00601C86">
            <w:pPr>
              <w:spacing w:after="60" w:line="300" w:lineRule="auto"/>
              <w:jc w:val="both"/>
            </w:pPr>
          </w:p>
        </w:tc>
        <w:tc>
          <w:tcPr>
            <w:tcW w:w="3007" w:type="dxa"/>
          </w:tcPr>
          <w:p w14:paraId="0AE9366C" w14:textId="77777777" w:rsidR="002C378C" w:rsidRPr="009A496C" w:rsidRDefault="002C378C" w:rsidP="00601C86">
            <w:pPr>
              <w:spacing w:after="60" w:line="300" w:lineRule="auto"/>
              <w:jc w:val="both"/>
            </w:pPr>
            <w:r w:rsidRPr="009A496C">
              <w:t>_________________</w:t>
            </w:r>
          </w:p>
        </w:tc>
      </w:tr>
      <w:tr w:rsidR="002C378C" w:rsidRPr="009A496C" w14:paraId="4A0486A8" w14:textId="77777777" w:rsidTr="00601C86">
        <w:trPr>
          <w:trHeight w:val="567"/>
        </w:trPr>
        <w:tc>
          <w:tcPr>
            <w:tcW w:w="6771" w:type="dxa"/>
          </w:tcPr>
          <w:p w14:paraId="4695F301" w14:textId="77777777" w:rsidR="002C378C" w:rsidRPr="009A496C" w:rsidRDefault="002C378C" w:rsidP="00601C86">
            <w:pPr>
              <w:spacing w:after="60" w:line="300" w:lineRule="auto"/>
              <w:jc w:val="both"/>
            </w:pPr>
          </w:p>
        </w:tc>
        <w:tc>
          <w:tcPr>
            <w:tcW w:w="3007" w:type="dxa"/>
          </w:tcPr>
          <w:p w14:paraId="019847BB" w14:textId="77777777" w:rsidR="002C378C" w:rsidRPr="009A496C" w:rsidRDefault="002C378C" w:rsidP="00601C86">
            <w:pPr>
              <w:spacing w:after="60" w:line="300" w:lineRule="auto"/>
              <w:jc w:val="both"/>
            </w:pPr>
            <w:r w:rsidRPr="009A496C">
              <w:t>_________________</w:t>
            </w:r>
          </w:p>
        </w:tc>
      </w:tr>
      <w:tr w:rsidR="002C378C" w:rsidRPr="009A496C" w14:paraId="42EA0BF2" w14:textId="77777777" w:rsidTr="00601C86">
        <w:trPr>
          <w:trHeight w:val="567"/>
        </w:trPr>
        <w:tc>
          <w:tcPr>
            <w:tcW w:w="6771" w:type="dxa"/>
          </w:tcPr>
          <w:p w14:paraId="2AAEBDF0" w14:textId="77777777" w:rsidR="002C378C" w:rsidRPr="009A496C" w:rsidRDefault="002C378C" w:rsidP="00601C86">
            <w:pPr>
              <w:spacing w:after="60" w:line="300" w:lineRule="auto"/>
              <w:jc w:val="both"/>
            </w:pPr>
          </w:p>
        </w:tc>
        <w:tc>
          <w:tcPr>
            <w:tcW w:w="3007" w:type="dxa"/>
          </w:tcPr>
          <w:p w14:paraId="0CB97C81" w14:textId="77777777" w:rsidR="002C378C" w:rsidRPr="009A496C" w:rsidRDefault="002C378C" w:rsidP="00601C86">
            <w:pPr>
              <w:spacing w:after="60" w:line="300" w:lineRule="auto"/>
              <w:jc w:val="both"/>
            </w:pPr>
            <w:r w:rsidRPr="009A496C">
              <w:t>_________________</w:t>
            </w:r>
          </w:p>
        </w:tc>
      </w:tr>
    </w:tbl>
    <w:p w14:paraId="1076CE94" w14:textId="77777777" w:rsidR="001147A3" w:rsidRDefault="001147A3" w:rsidP="009B5EA7">
      <w:pPr>
        <w:spacing w:after="60" w:line="300" w:lineRule="auto"/>
      </w:pPr>
    </w:p>
    <w:p w14:paraId="07A5B017" w14:textId="2556D6F4" w:rsidR="001147A3" w:rsidRPr="001147A3" w:rsidRDefault="001147A3" w:rsidP="002C378C">
      <w:pPr>
        <w:spacing w:after="60" w:line="300" w:lineRule="auto"/>
        <w:jc w:val="both"/>
      </w:pPr>
      <w:r w:rsidRPr="001147A3">
        <w:t>[</w:t>
      </w:r>
      <w:r w:rsidRPr="001147A3">
        <w:rPr>
          <w:i/>
          <w:iCs/>
        </w:rPr>
        <w:t>In caso di riunione in video</w:t>
      </w:r>
      <w:r w:rsidR="002C378C">
        <w:rPr>
          <w:i/>
          <w:iCs/>
        </w:rPr>
        <w:t xml:space="preserve">-audio </w:t>
      </w:r>
      <w:r w:rsidRPr="001147A3">
        <w:rPr>
          <w:i/>
          <w:iCs/>
        </w:rPr>
        <w:t>conferenza:</w:t>
      </w:r>
      <w:r w:rsidRPr="001147A3">
        <w:t xml:space="preserve"> Il presente verbale è stato redatto sulla base delle annotazioni prese nel corso della riunione ed è approvato all’unanimità prima della sua trascrizione a libro]</w:t>
      </w:r>
    </w:p>
    <w:p w14:paraId="7A610D49" w14:textId="77777777" w:rsidR="001147A3" w:rsidRPr="001147A3" w:rsidRDefault="001147A3" w:rsidP="009B5EA7">
      <w:pPr>
        <w:spacing w:after="60" w:line="300" w:lineRule="auto"/>
      </w:pPr>
    </w:p>
    <w:p w14:paraId="69647D6A" w14:textId="77777777" w:rsidR="002C378C" w:rsidRDefault="002C378C" w:rsidP="009B5EA7">
      <w:pPr>
        <w:spacing w:after="60" w:line="300" w:lineRule="auto"/>
      </w:pPr>
      <w:r>
        <w:rPr>
          <w:bCs/>
          <w:i/>
          <w:iCs/>
        </w:rPr>
        <w:t xml:space="preserv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2C378C" w:rsidRPr="009A496C" w14:paraId="447C7D64" w14:textId="77777777" w:rsidTr="00601C86">
        <w:tc>
          <w:tcPr>
            <w:tcW w:w="6771" w:type="dxa"/>
            <w:hideMark/>
          </w:tcPr>
          <w:p w14:paraId="4F2C4052" w14:textId="77777777" w:rsidR="002C378C" w:rsidRPr="009A496C" w:rsidRDefault="002C378C" w:rsidP="00601C86">
            <w:pPr>
              <w:spacing w:after="60" w:line="300" w:lineRule="auto"/>
              <w:jc w:val="both"/>
            </w:pPr>
            <w:r w:rsidRPr="009A496C">
              <w:rPr>
                <w:i/>
              </w:rPr>
              <w:t>Luogo, data</w:t>
            </w:r>
          </w:p>
        </w:tc>
        <w:tc>
          <w:tcPr>
            <w:tcW w:w="3007" w:type="dxa"/>
            <w:hideMark/>
          </w:tcPr>
          <w:p w14:paraId="6FAC6A72" w14:textId="77777777" w:rsidR="002C378C" w:rsidRPr="009A496C" w:rsidRDefault="002C378C" w:rsidP="00601C86">
            <w:pPr>
              <w:spacing w:after="60" w:line="300" w:lineRule="auto"/>
              <w:jc w:val="both"/>
            </w:pPr>
            <w:r w:rsidRPr="009A496C">
              <w:t xml:space="preserve">Il </w:t>
            </w:r>
            <w:r>
              <w:t>C</w:t>
            </w:r>
            <w:r w:rsidRPr="009A496C">
              <w:t>ollegio sindacale</w:t>
            </w:r>
          </w:p>
        </w:tc>
      </w:tr>
      <w:tr w:rsidR="002C378C" w:rsidRPr="009A496C" w14:paraId="4E3A649C" w14:textId="77777777" w:rsidTr="00601C86">
        <w:trPr>
          <w:trHeight w:val="567"/>
        </w:trPr>
        <w:tc>
          <w:tcPr>
            <w:tcW w:w="6771" w:type="dxa"/>
          </w:tcPr>
          <w:p w14:paraId="76E34768" w14:textId="77777777" w:rsidR="002C378C" w:rsidRPr="009A496C" w:rsidRDefault="002C378C" w:rsidP="00601C86">
            <w:pPr>
              <w:spacing w:after="60" w:line="300" w:lineRule="auto"/>
              <w:jc w:val="both"/>
            </w:pPr>
          </w:p>
        </w:tc>
        <w:tc>
          <w:tcPr>
            <w:tcW w:w="3007" w:type="dxa"/>
          </w:tcPr>
          <w:p w14:paraId="08375812" w14:textId="77777777" w:rsidR="002C378C" w:rsidRPr="009A496C" w:rsidRDefault="002C378C" w:rsidP="00601C86">
            <w:pPr>
              <w:spacing w:after="60" w:line="300" w:lineRule="auto"/>
              <w:jc w:val="both"/>
            </w:pPr>
            <w:r w:rsidRPr="009A496C">
              <w:t>_________________</w:t>
            </w:r>
          </w:p>
        </w:tc>
      </w:tr>
      <w:tr w:rsidR="002C378C" w:rsidRPr="009A496C" w14:paraId="464BC386" w14:textId="77777777" w:rsidTr="00601C86">
        <w:trPr>
          <w:trHeight w:val="567"/>
        </w:trPr>
        <w:tc>
          <w:tcPr>
            <w:tcW w:w="6771" w:type="dxa"/>
          </w:tcPr>
          <w:p w14:paraId="313285BF" w14:textId="77777777" w:rsidR="002C378C" w:rsidRPr="009A496C" w:rsidRDefault="002C378C" w:rsidP="00601C86">
            <w:pPr>
              <w:spacing w:after="60" w:line="300" w:lineRule="auto"/>
              <w:jc w:val="both"/>
            </w:pPr>
          </w:p>
        </w:tc>
        <w:tc>
          <w:tcPr>
            <w:tcW w:w="3007" w:type="dxa"/>
          </w:tcPr>
          <w:p w14:paraId="7A41B864" w14:textId="77777777" w:rsidR="002C378C" w:rsidRPr="009A496C" w:rsidRDefault="002C378C" w:rsidP="00601C86">
            <w:pPr>
              <w:spacing w:after="60" w:line="300" w:lineRule="auto"/>
              <w:jc w:val="both"/>
            </w:pPr>
            <w:r w:rsidRPr="009A496C">
              <w:t>_________________</w:t>
            </w:r>
          </w:p>
        </w:tc>
      </w:tr>
      <w:tr w:rsidR="002C378C" w:rsidRPr="009A496C" w14:paraId="131F843B" w14:textId="77777777" w:rsidTr="00601C86">
        <w:trPr>
          <w:trHeight w:val="567"/>
        </w:trPr>
        <w:tc>
          <w:tcPr>
            <w:tcW w:w="6771" w:type="dxa"/>
          </w:tcPr>
          <w:p w14:paraId="6398B46F" w14:textId="77777777" w:rsidR="002C378C" w:rsidRPr="009A496C" w:rsidRDefault="002C378C" w:rsidP="00601C86">
            <w:pPr>
              <w:spacing w:after="60" w:line="300" w:lineRule="auto"/>
              <w:jc w:val="both"/>
            </w:pPr>
          </w:p>
        </w:tc>
        <w:tc>
          <w:tcPr>
            <w:tcW w:w="3007" w:type="dxa"/>
          </w:tcPr>
          <w:p w14:paraId="744EEE79" w14:textId="77777777" w:rsidR="002C378C" w:rsidRPr="009A496C" w:rsidRDefault="002C378C" w:rsidP="00601C86">
            <w:pPr>
              <w:spacing w:after="60" w:line="300" w:lineRule="auto"/>
              <w:jc w:val="both"/>
            </w:pPr>
            <w:r w:rsidRPr="009A496C">
              <w:t>_________________</w:t>
            </w:r>
          </w:p>
        </w:tc>
      </w:tr>
    </w:tbl>
    <w:p w14:paraId="07AA188B" w14:textId="7B1ED87F" w:rsidR="001147A3" w:rsidRDefault="001147A3" w:rsidP="009B5EA7">
      <w:pPr>
        <w:spacing w:after="60" w:line="300" w:lineRule="auto"/>
      </w:pPr>
      <w:r>
        <w:br w:type="page"/>
      </w:r>
    </w:p>
    <w:tbl>
      <w:tblPr>
        <w:tblStyle w:val="Grigliatabella"/>
        <w:tblW w:w="9634" w:type="dxa"/>
        <w:tblBorders>
          <w:top w:val="single" w:sz="12" w:space="0" w:color="002060"/>
          <w:left w:val="none" w:sz="0" w:space="0" w:color="auto"/>
          <w:bottom w:val="single" w:sz="12" w:space="0" w:color="002060"/>
          <w:right w:val="none" w:sz="0" w:space="0" w:color="auto"/>
          <w:insideH w:val="single" w:sz="4" w:space="0" w:color="002060"/>
          <w:insideV w:val="single" w:sz="4" w:space="0" w:color="002060"/>
        </w:tblBorders>
        <w:tblLook w:val="04A0" w:firstRow="1" w:lastRow="0" w:firstColumn="1" w:lastColumn="0" w:noHBand="0" w:noVBand="1"/>
      </w:tblPr>
      <w:tblGrid>
        <w:gridCol w:w="1985"/>
        <w:gridCol w:w="7649"/>
      </w:tblGrid>
      <w:tr w:rsidR="000C263E" w:rsidRPr="00220DD5" w14:paraId="79C5F890" w14:textId="77777777" w:rsidTr="000C263E">
        <w:trPr>
          <w:gridAfter w:val="1"/>
          <w:wAfter w:w="7649" w:type="dxa"/>
          <w:trHeight w:val="397"/>
        </w:trPr>
        <w:tc>
          <w:tcPr>
            <w:tcW w:w="1985" w:type="dxa"/>
            <w:shd w:val="clear" w:color="auto" w:fill="002060"/>
            <w:vAlign w:val="center"/>
          </w:tcPr>
          <w:p w14:paraId="6247DBBE" w14:textId="77777777" w:rsidR="000C263E" w:rsidRPr="00220DD5" w:rsidRDefault="000C263E" w:rsidP="00601C86">
            <w:pPr>
              <w:spacing w:after="60" w:line="300" w:lineRule="auto"/>
              <w:rPr>
                <w:b/>
                <w:iCs/>
              </w:rPr>
            </w:pPr>
            <w:r w:rsidRPr="00220DD5">
              <w:rPr>
                <w:b/>
                <w:iCs/>
              </w:rPr>
              <w:lastRenderedPageBreak/>
              <w:t>Nota</w:t>
            </w:r>
          </w:p>
        </w:tc>
      </w:tr>
      <w:tr w:rsidR="000C263E" w:rsidRPr="00220DD5" w14:paraId="13EE0550" w14:textId="77777777" w:rsidTr="00A370A7">
        <w:trPr>
          <w:trHeight w:val="9752"/>
        </w:trPr>
        <w:tc>
          <w:tcPr>
            <w:tcW w:w="9634" w:type="dxa"/>
            <w:gridSpan w:val="2"/>
            <w:tcBorders>
              <w:top w:val="single" w:sz="12" w:space="0" w:color="002060"/>
              <w:bottom w:val="single" w:sz="12" w:space="0" w:color="002060"/>
            </w:tcBorders>
            <w:vAlign w:val="center"/>
          </w:tcPr>
          <w:p w14:paraId="3ADDA5C6" w14:textId="602D5198" w:rsidR="000C263E" w:rsidRPr="00D97A6A" w:rsidRDefault="000C263E" w:rsidP="000C263E">
            <w:pPr>
              <w:spacing w:after="60" w:line="300" w:lineRule="auto"/>
              <w:jc w:val="both"/>
              <w:rPr>
                <w:rFonts w:ascii="Calibri" w:eastAsia="Calibri" w:hAnsi="Calibri" w:cs="Times New Roman"/>
                <w:i/>
                <w:sz w:val="20"/>
                <w:szCs w:val="20"/>
              </w:rPr>
            </w:pPr>
            <w:r w:rsidRPr="00D97A6A">
              <w:rPr>
                <w:rFonts w:ascii="Calibri" w:eastAsia="Calibri" w:hAnsi="Calibri" w:cs="Times New Roman"/>
                <w:i/>
                <w:sz w:val="20"/>
                <w:szCs w:val="20"/>
              </w:rPr>
              <w:t>Nelle circostanze in cui si verific</w:t>
            </w:r>
            <w:r w:rsidR="000A096F">
              <w:rPr>
                <w:rFonts w:ascii="Calibri" w:eastAsia="Calibri" w:hAnsi="Calibri" w:cs="Times New Roman"/>
                <w:i/>
                <w:sz w:val="20"/>
                <w:szCs w:val="20"/>
              </w:rPr>
              <w:t>hi</w:t>
            </w:r>
            <w:r w:rsidRPr="00D97A6A">
              <w:rPr>
                <w:rFonts w:ascii="Calibri" w:eastAsia="Calibri" w:hAnsi="Calibri" w:cs="Times New Roman"/>
                <w:i/>
                <w:sz w:val="20"/>
                <w:szCs w:val="20"/>
              </w:rPr>
              <w:t>no i presupposti di riduzione del capitale al di sotto del limite legale (art. 2447 o art. 2482-ter c.c.</w:t>
            </w:r>
            <w:r w:rsidR="000A096F">
              <w:rPr>
                <w:rFonts w:ascii="Calibri" w:eastAsia="Calibri" w:hAnsi="Calibri" w:cs="Times New Roman"/>
                <w:i/>
                <w:sz w:val="20"/>
                <w:szCs w:val="20"/>
              </w:rPr>
              <w:t>),</w:t>
            </w:r>
            <w:r w:rsidRPr="00D97A6A">
              <w:rPr>
                <w:rFonts w:ascii="Calibri" w:eastAsia="Calibri" w:hAnsi="Calibri" w:cs="Times New Roman"/>
                <w:i/>
                <w:sz w:val="20"/>
                <w:szCs w:val="20"/>
              </w:rPr>
              <w:t xml:space="preserve"> gli adempimenti in ordine alla richiesta relazione dell’organo di amministrazione sulla situazione patrimoniale straordinaria e le prescritte osservazioni del Collegio sindacale restano immutati. In questi casi, non potrà essere proposto all’organo di amministrazione il rinvio dei provvedimenti sul capitale ai sensi dell’art.2446, co. 2, c.c. (o dell’art. 2482-bis c.c.).</w:t>
            </w:r>
          </w:p>
          <w:p w14:paraId="642D6156" w14:textId="77777777" w:rsidR="000C263E" w:rsidRPr="00D97A6A" w:rsidRDefault="000C263E" w:rsidP="000C263E">
            <w:pPr>
              <w:spacing w:after="60" w:line="300" w:lineRule="auto"/>
              <w:jc w:val="both"/>
              <w:rPr>
                <w:rFonts w:ascii="Calibri" w:eastAsia="Calibri" w:hAnsi="Calibri" w:cs="Times New Roman"/>
                <w:i/>
                <w:sz w:val="20"/>
                <w:szCs w:val="20"/>
              </w:rPr>
            </w:pPr>
            <w:r w:rsidRPr="00D97A6A">
              <w:rPr>
                <w:rFonts w:ascii="Calibri" w:eastAsia="Calibri" w:hAnsi="Calibri" w:cs="Times New Roman"/>
                <w:i/>
                <w:sz w:val="20"/>
                <w:szCs w:val="20"/>
              </w:rPr>
              <w:t>Lo schema di verbale proposto, pertanto, andrà adattato alle specifiche circostanze.</w:t>
            </w:r>
          </w:p>
          <w:p w14:paraId="3BFC1A3A" w14:textId="77777777" w:rsidR="000C263E" w:rsidRPr="00D97A6A" w:rsidRDefault="000C263E" w:rsidP="000C263E">
            <w:pPr>
              <w:spacing w:after="60" w:line="300" w:lineRule="auto"/>
              <w:jc w:val="both"/>
              <w:rPr>
                <w:rFonts w:ascii="Calibri" w:eastAsia="Calibri" w:hAnsi="Calibri" w:cs="Times New Roman"/>
                <w:i/>
                <w:sz w:val="20"/>
                <w:szCs w:val="20"/>
              </w:rPr>
            </w:pPr>
            <w:r w:rsidRPr="00D97A6A">
              <w:rPr>
                <w:rFonts w:ascii="Calibri" w:eastAsia="Calibri" w:hAnsi="Calibri" w:cs="Times New Roman"/>
                <w:i/>
                <w:sz w:val="20"/>
                <w:szCs w:val="20"/>
              </w:rPr>
              <w:t>Queste fattispecie rappresentano situazioni particolarmente delicate per il Collegio sindacale. Il Collegio sindacale verificherà, in particolare, che l’organo di amministrazione convochi l’assemblea nel minor tempo possibile affinché deliberi la riduzione e il contemporaneo aumento del capitale a un ammontare non inferiore al minimo oppure la trasformazione della società, ovvero lo scioglimento della società ai sensi dell’art. 2484, primo comma, n. 4, c.c.</w:t>
            </w:r>
          </w:p>
          <w:p w14:paraId="5186F1D2" w14:textId="77777777" w:rsidR="000C263E" w:rsidRPr="00D97A6A" w:rsidRDefault="000C263E" w:rsidP="000C263E">
            <w:pPr>
              <w:spacing w:after="60" w:line="300" w:lineRule="auto"/>
              <w:jc w:val="both"/>
              <w:rPr>
                <w:rFonts w:ascii="Calibri" w:eastAsia="Calibri" w:hAnsi="Calibri" w:cs="Times New Roman"/>
                <w:i/>
                <w:sz w:val="20"/>
                <w:szCs w:val="20"/>
              </w:rPr>
            </w:pPr>
            <w:r w:rsidRPr="00D97A6A">
              <w:rPr>
                <w:rFonts w:ascii="Calibri" w:eastAsia="Calibri" w:hAnsi="Calibri" w:cs="Times New Roman"/>
                <w:i/>
                <w:sz w:val="20"/>
                <w:szCs w:val="20"/>
              </w:rPr>
              <w:t xml:space="preserve"> La società può depositare domanda per l’ammissione al concordato preventivo, anche ai sensi dell’art. 161, co. 6, L.F. o domanda di omologazione di un accordo di ristrutturazione dei debiti ai sensi dell’art. 182-bis L.F. o di una proposta di accordo ex art. 182-bis, co. 6, L.F.</w:t>
            </w:r>
          </w:p>
          <w:p w14:paraId="40F7DB75" w14:textId="77777777" w:rsidR="000C263E" w:rsidRPr="00D97A6A" w:rsidRDefault="000C263E" w:rsidP="000C263E">
            <w:pPr>
              <w:spacing w:after="60" w:line="300" w:lineRule="auto"/>
              <w:jc w:val="both"/>
              <w:rPr>
                <w:rFonts w:ascii="Calibri" w:eastAsia="Calibri" w:hAnsi="Calibri" w:cs="Times New Roman"/>
                <w:i/>
                <w:sz w:val="20"/>
                <w:szCs w:val="20"/>
              </w:rPr>
            </w:pPr>
            <w:r w:rsidRPr="00D97A6A">
              <w:rPr>
                <w:rFonts w:ascii="Calibri" w:eastAsia="Calibri" w:hAnsi="Calibri" w:cs="Times New Roman"/>
                <w:i/>
                <w:sz w:val="20"/>
                <w:szCs w:val="20"/>
              </w:rPr>
              <w:t>L’art. 182-sexies L.F. dispone, infatti, che dalla data di deposito di tali domande non trovano applicazione le previsioni degli artt. 2446, co. 2 e co. 3, 2447, 2482-bis, co. 4, co. 5 e co. 6 e 2482-ter c.c. Va, altresì, evidenziato che al verificarsi di simili ipotesi è prevista l’inoperatività della causa di scioglimento della società per riduzione del capitale sociale. La sospensione degli obblighi di ricapitalizzazione cessa dal momento dell’omologazione del concordato preventivo e dell’accordo di ristrutturazione. In altri termini</w:t>
            </w:r>
            <w:r>
              <w:rPr>
                <w:rFonts w:ascii="Calibri" w:eastAsia="Calibri" w:hAnsi="Calibri" w:cs="Times New Roman"/>
                <w:i/>
                <w:sz w:val="20"/>
                <w:szCs w:val="20"/>
              </w:rPr>
              <w:t>,</w:t>
            </w:r>
            <w:r w:rsidRPr="00D97A6A">
              <w:rPr>
                <w:rFonts w:ascii="Calibri" w:eastAsia="Calibri" w:hAnsi="Calibri" w:cs="Times New Roman"/>
                <w:i/>
                <w:sz w:val="20"/>
                <w:szCs w:val="20"/>
              </w:rPr>
              <w:t xml:space="preserve"> se alla data dell’omologazione dovessero permanere le condizioni di cui agli artt. 2446 o 2447 c.c., il Collegio sindacale dovrà vigilare che gli amministratori procedano ad accertare le perdite e </w:t>
            </w:r>
            <w:proofErr w:type="gramStart"/>
            <w:r w:rsidRPr="00D97A6A">
              <w:rPr>
                <w:rFonts w:ascii="Calibri" w:eastAsia="Calibri" w:hAnsi="Calibri" w:cs="Times New Roman"/>
                <w:i/>
                <w:sz w:val="20"/>
                <w:szCs w:val="20"/>
              </w:rPr>
              <w:t>ad</w:t>
            </w:r>
            <w:proofErr w:type="gramEnd"/>
            <w:r w:rsidRPr="00D97A6A">
              <w:rPr>
                <w:rFonts w:ascii="Calibri" w:eastAsia="Calibri" w:hAnsi="Calibri" w:cs="Times New Roman"/>
                <w:i/>
                <w:sz w:val="20"/>
                <w:szCs w:val="20"/>
              </w:rPr>
              <w:t xml:space="preserve"> adottare i provvedimenti conseguenti.</w:t>
            </w:r>
          </w:p>
          <w:p w14:paraId="7FAAECFE" w14:textId="5B47D8EC" w:rsidR="000C263E" w:rsidRPr="00D97A6A" w:rsidRDefault="000C263E" w:rsidP="000C263E">
            <w:pPr>
              <w:spacing w:after="60" w:line="300" w:lineRule="auto"/>
              <w:jc w:val="both"/>
              <w:rPr>
                <w:rFonts w:ascii="Calibri" w:eastAsia="Calibri" w:hAnsi="Calibri" w:cs="Times New Roman"/>
                <w:i/>
                <w:sz w:val="20"/>
                <w:szCs w:val="20"/>
              </w:rPr>
            </w:pPr>
            <w:r w:rsidRPr="00D97A6A">
              <w:rPr>
                <w:rFonts w:ascii="Calibri" w:eastAsia="Calibri" w:hAnsi="Calibri" w:cs="Times New Roman"/>
                <w:i/>
                <w:sz w:val="20"/>
                <w:szCs w:val="20"/>
              </w:rPr>
              <w:t>Va ulteriormente precisato che, fermo restando quanto osservato in relazione al deposito di domande di concordato preventivo o di accordo di ristrutturazione, nel caso in cui l’assemblea non adotti i menzionati provvedimenti ovvero non accerti la sussistenza di una causa di scioglimento della società, il Collegio sindacale presenterà al Tribunale istanza per l’accertamento della causa di scioglimento della società (art. 2484, co. 1, n. 4, c.c.</w:t>
            </w:r>
            <w:r>
              <w:rPr>
                <w:rFonts w:ascii="Calibri" w:eastAsia="Calibri" w:hAnsi="Calibri" w:cs="Times New Roman"/>
                <w:i/>
                <w:sz w:val="20"/>
                <w:szCs w:val="20"/>
              </w:rPr>
              <w:t>;</w:t>
            </w:r>
            <w:r w:rsidRPr="00D97A6A">
              <w:rPr>
                <w:rFonts w:ascii="Calibri" w:eastAsia="Calibri" w:hAnsi="Calibri" w:cs="Times New Roman"/>
                <w:i/>
                <w:sz w:val="20"/>
                <w:szCs w:val="20"/>
              </w:rPr>
              <w:t xml:space="preserve"> si rinvia alla </w:t>
            </w:r>
            <w:hyperlink r:id="rId109" w:anchor="page=145" w:history="1">
              <w:r w:rsidRPr="00D97A6A">
                <w:rPr>
                  <w:rFonts w:ascii="Calibri" w:eastAsia="Calibri" w:hAnsi="Calibri" w:cs="Times New Roman"/>
                  <w:i/>
                  <w:color w:val="0563C1"/>
                  <w:sz w:val="20"/>
                  <w:szCs w:val="20"/>
                  <w:u w:val="single"/>
                </w:rPr>
                <w:t>Norma 10.10.</w:t>
              </w:r>
            </w:hyperlink>
            <w:r w:rsidRPr="00D97A6A">
              <w:rPr>
                <w:rFonts w:ascii="Calibri" w:eastAsia="Calibri" w:hAnsi="Calibri" w:cs="Times New Roman"/>
                <w:i/>
                <w:sz w:val="20"/>
                <w:szCs w:val="20"/>
              </w:rPr>
              <w:t xml:space="preserve"> delle “Norme di comportamento del Collegio sindacale di società non quotate”, emanate dal CNDCEC e vigenti dal 1° gennaio 2021).</w:t>
            </w:r>
          </w:p>
          <w:p w14:paraId="5B52D624" w14:textId="77777777" w:rsidR="000C263E" w:rsidRPr="001047AB" w:rsidRDefault="000C263E" w:rsidP="000C263E">
            <w:pPr>
              <w:spacing w:after="60" w:line="300" w:lineRule="auto"/>
              <w:jc w:val="both"/>
              <w:rPr>
                <w:i/>
              </w:rPr>
            </w:pPr>
            <w:r>
              <w:rPr>
                <w:rFonts w:ascii="Calibri" w:eastAsia="Calibri" w:hAnsi="Calibri" w:cs="Times New Roman"/>
                <w:i/>
                <w:sz w:val="20"/>
                <w:szCs w:val="20"/>
              </w:rPr>
              <w:t>Con riguardo al</w:t>
            </w:r>
            <w:r w:rsidRPr="00D97A6A">
              <w:rPr>
                <w:rFonts w:ascii="Calibri" w:eastAsia="Calibri" w:hAnsi="Calibri" w:cs="Times New Roman"/>
                <w:i/>
                <w:sz w:val="20"/>
                <w:szCs w:val="20"/>
              </w:rPr>
              <w:t xml:space="preserve">le perdite rilevanti emerse nell’esercizio in corso al 2020 e la presa d’atto della proposta di applicazione della disciplina temporanea di cui all’art. 6 </w:t>
            </w:r>
            <w:proofErr w:type="spellStart"/>
            <w:r w:rsidRPr="00D97A6A">
              <w:rPr>
                <w:rFonts w:ascii="Calibri" w:eastAsia="Calibri" w:hAnsi="Calibri" w:cs="Times New Roman"/>
                <w:i/>
                <w:sz w:val="20"/>
                <w:szCs w:val="20"/>
              </w:rPr>
              <w:t>d.l.</w:t>
            </w:r>
            <w:proofErr w:type="spellEnd"/>
            <w:r w:rsidRPr="00D97A6A">
              <w:rPr>
                <w:rFonts w:ascii="Calibri" w:eastAsia="Calibri" w:hAnsi="Calibri" w:cs="Times New Roman"/>
                <w:i/>
                <w:sz w:val="20"/>
                <w:szCs w:val="20"/>
              </w:rPr>
              <w:t xml:space="preserve"> 8 aprile 2020, n. 23, convertito con modificazioni dalla legge 5 giugno 2020, n. 40 e modificato dall’art. 1, co. 266, della legge 30 dicembre 2020, n. 178, si rinvia al</w:t>
            </w:r>
            <w:r>
              <w:rPr>
                <w:rFonts w:ascii="Calibri" w:eastAsia="Calibri" w:hAnsi="Calibri" w:cs="Times New Roman"/>
                <w:i/>
                <w:sz w:val="20"/>
                <w:szCs w:val="20"/>
              </w:rPr>
              <w:t>l’esempio di verbale pubblicato il 17 maggio 2021</w:t>
            </w:r>
            <w:r w:rsidRPr="00D97A6A">
              <w:rPr>
                <w:rFonts w:ascii="Calibri" w:eastAsia="Calibri" w:hAnsi="Calibri" w:cs="Times New Roman"/>
                <w:i/>
                <w:sz w:val="20"/>
                <w:szCs w:val="20"/>
              </w:rPr>
              <w:t>.</w:t>
            </w:r>
          </w:p>
        </w:tc>
      </w:tr>
    </w:tbl>
    <w:p w14:paraId="695A0A06" w14:textId="77777777" w:rsidR="001147A3" w:rsidRDefault="001147A3" w:rsidP="009B5EA7">
      <w:pPr>
        <w:spacing w:after="60" w:line="300" w:lineRule="auto"/>
      </w:pPr>
    </w:p>
    <w:p w14:paraId="710B00FD" w14:textId="77777777" w:rsidR="001147A3" w:rsidRDefault="001147A3" w:rsidP="009B5EA7">
      <w:pPr>
        <w:spacing w:after="60" w:line="300" w:lineRule="auto"/>
      </w:pPr>
    </w:p>
    <w:p w14:paraId="20870916" w14:textId="77777777" w:rsidR="008150D5" w:rsidRPr="0030442E" w:rsidRDefault="008150D5" w:rsidP="009B5EA7">
      <w:pPr>
        <w:spacing w:after="60" w:line="300" w:lineRule="auto"/>
        <w:rPr>
          <w:b/>
        </w:rPr>
      </w:pPr>
    </w:p>
    <w:p w14:paraId="6232FA35" w14:textId="221980E7" w:rsidR="001077B2" w:rsidRPr="00602387" w:rsidRDefault="001077B2" w:rsidP="009B5EA7">
      <w:pPr>
        <w:spacing w:after="60" w:line="300" w:lineRule="auto"/>
        <w:rPr>
          <w:rFonts w:eastAsia="Arial Unicode MS" w:cs="Times New Roman"/>
          <w:b/>
          <w:smallCaps/>
          <w:sz w:val="28"/>
          <w:szCs w:val="24"/>
          <w:lang w:eastAsia="ar-SA"/>
        </w:rPr>
      </w:pPr>
      <w:r>
        <w:br w:type="page"/>
      </w:r>
      <w:bookmarkEnd w:id="0"/>
      <w:bookmarkEnd w:id="1"/>
    </w:p>
    <w:p w14:paraId="398B78CB" w14:textId="771FF280" w:rsidR="001077B2" w:rsidRPr="006F24FD" w:rsidRDefault="001077B2" w:rsidP="006F24FD">
      <w:pPr>
        <w:pStyle w:val="Titolo1"/>
      </w:pPr>
      <w:bookmarkStart w:id="272" w:name="_Toc445134830"/>
      <w:bookmarkStart w:id="273" w:name="_Toc447200810"/>
      <w:bookmarkStart w:id="274" w:name="_Toc77320287"/>
      <w:bookmarkStart w:id="275" w:name="_Toc77341098"/>
      <w:bookmarkStart w:id="276" w:name="_Toc77778008"/>
      <w:r w:rsidRPr="006F24FD">
        <w:lastRenderedPageBreak/>
        <w:t>V.</w:t>
      </w:r>
      <w:r w:rsidR="00602387" w:rsidRPr="006F24FD">
        <w:t>29</w:t>
      </w:r>
      <w:r w:rsidR="001849CA" w:rsidRPr="006F24FD">
        <w:t>.</w:t>
      </w:r>
      <w:r w:rsidRPr="006F24FD">
        <w:t xml:space="preserve"> VERBALE DI VIGILANZA DEL COLLEGIO SINDACALE SULL’OPERAZIONE DI RIDUZIONE VOLONTARIA DEL CAPITALE SOCIALE AI SENSI DELL’ART. 2445 C.C.</w:t>
      </w:r>
      <w:bookmarkEnd w:id="272"/>
      <w:bookmarkEnd w:id="273"/>
      <w:r w:rsidR="002D61EC" w:rsidRPr="006F24FD">
        <w:t xml:space="preserve"> O DELL’ART. 2482 C.C.</w:t>
      </w:r>
      <w:bookmarkEnd w:id="274"/>
      <w:bookmarkEnd w:id="275"/>
      <w:bookmarkEnd w:id="276"/>
    </w:p>
    <w:p w14:paraId="05BE6BFB" w14:textId="77777777" w:rsidR="00D97A6A" w:rsidRDefault="00D97A6A" w:rsidP="009B5EA7">
      <w:pPr>
        <w:spacing w:after="60" w:line="300" w:lineRule="auto"/>
      </w:pPr>
    </w:p>
    <w:p w14:paraId="2F5FA124" w14:textId="3EE751F0" w:rsidR="002D61EC" w:rsidRPr="00835A54" w:rsidRDefault="002D61EC" w:rsidP="006F24FD">
      <w:pPr>
        <w:spacing w:after="60" w:line="300" w:lineRule="auto"/>
        <w:jc w:val="both"/>
      </w:pPr>
      <w:r w:rsidRPr="00835A54">
        <w:t xml:space="preserve">In data </w:t>
      </w:r>
      <w:r w:rsidRPr="00835A54">
        <w:rPr>
          <w:bCs/>
        </w:rPr>
        <w:t>__/__/_____</w:t>
      </w:r>
      <w:r w:rsidRPr="00835A54">
        <w:t>, alle ore _</w:t>
      </w:r>
      <w:r w:rsidR="005B7195" w:rsidRPr="00835A54">
        <w:t>_: _</w:t>
      </w:r>
      <w:r w:rsidRPr="00835A54">
        <w:t>_, presso [</w:t>
      </w:r>
      <w:r w:rsidRPr="00835A54">
        <w:rPr>
          <w:i/>
        </w:rPr>
        <w:t>la sede/gli uffici amministrativi della società</w:t>
      </w:r>
      <w:r w:rsidRPr="00835A54">
        <w:t xml:space="preserve">] _______________, in _____________ via/piazza _________, </w:t>
      </w:r>
    </w:p>
    <w:p w14:paraId="02B5A30C" w14:textId="43F503EF" w:rsidR="002D61EC" w:rsidRPr="00835A54" w:rsidRDefault="002D61EC" w:rsidP="006F24FD">
      <w:pPr>
        <w:spacing w:after="60" w:line="300" w:lineRule="auto"/>
        <w:jc w:val="both"/>
      </w:pPr>
      <w:r w:rsidRPr="00835A54">
        <w:t>si è riunito</w:t>
      </w:r>
      <w:r>
        <w:t xml:space="preserve"> </w:t>
      </w:r>
      <w:r w:rsidRPr="005F65BD">
        <w:t>[</w:t>
      </w:r>
      <w:r w:rsidRPr="007644D6">
        <w:rPr>
          <w:i/>
          <w:iCs/>
        </w:rPr>
        <w:t>specificare</w:t>
      </w:r>
      <w:r>
        <w:t xml:space="preserve">: </w:t>
      </w:r>
      <w:r w:rsidRPr="005F65BD">
        <w:t>in video-audio</w:t>
      </w:r>
      <w:r w:rsidR="001248E6">
        <w:t xml:space="preserve"> </w:t>
      </w:r>
      <w:r w:rsidRPr="005F65BD">
        <w:t xml:space="preserve">conferenza, avendo la possibilità ogni partecipante di ricevere ed inviare documenti ed essendo consentita tale modalità dall’art. … dello Statuto], </w:t>
      </w:r>
      <w:r w:rsidRPr="00835A54">
        <w:t>il Collegio sindacale nelle persone di:</w:t>
      </w:r>
    </w:p>
    <w:p w14:paraId="0D3CA2FC" w14:textId="68AC8434" w:rsidR="002D61EC" w:rsidRPr="00835A54" w:rsidRDefault="002D61EC" w:rsidP="001248E6">
      <w:pPr>
        <w:spacing w:after="60" w:line="300" w:lineRule="auto"/>
        <w:ind w:left="708"/>
      </w:pPr>
      <w:r w:rsidRPr="00835A54">
        <w:t>dott. _____________________________, presidente del Collegio sindacale;</w:t>
      </w:r>
    </w:p>
    <w:p w14:paraId="6A4543AF" w14:textId="5B6B4E5D" w:rsidR="002D61EC" w:rsidRPr="00835A54" w:rsidRDefault="002D61EC" w:rsidP="001248E6">
      <w:pPr>
        <w:spacing w:after="60" w:line="300" w:lineRule="auto"/>
        <w:ind w:left="708"/>
      </w:pPr>
      <w:r w:rsidRPr="00835A54">
        <w:t>dott. _____________________________, sindaco effettivo;</w:t>
      </w:r>
    </w:p>
    <w:p w14:paraId="7E4292DD" w14:textId="0BB44E1C" w:rsidR="002D61EC" w:rsidRDefault="002D61EC" w:rsidP="001248E6">
      <w:pPr>
        <w:spacing w:after="60" w:line="300" w:lineRule="auto"/>
        <w:ind w:left="708"/>
      </w:pPr>
      <w:r w:rsidRPr="00835A54">
        <w:t>dott. _____________________________, sindaco effettivo</w:t>
      </w:r>
      <w:r>
        <w:t>,</w:t>
      </w:r>
    </w:p>
    <w:p w14:paraId="6E064398" w14:textId="1210ED40" w:rsidR="002D61EC" w:rsidRDefault="002D61EC" w:rsidP="009B5EA7">
      <w:pPr>
        <w:spacing w:after="60" w:line="300" w:lineRule="auto"/>
        <w:jc w:val="both"/>
        <w:rPr>
          <w:bCs/>
        </w:rPr>
      </w:pPr>
      <w:r w:rsidRPr="001077B2">
        <w:rPr>
          <w:bCs/>
        </w:rPr>
        <w:t xml:space="preserve">per l’approvazione del verbale relativo all’attività di vigilanza sull’operazione di riduzione del capitale sociale proposta dall’organo di amministrazione ai sensi dell’art. 2445 c.c. </w:t>
      </w:r>
      <w:r>
        <w:rPr>
          <w:bCs/>
        </w:rPr>
        <w:t>(</w:t>
      </w:r>
      <w:r w:rsidRPr="009B3469">
        <w:rPr>
          <w:bCs/>
          <w:i/>
          <w:iCs/>
        </w:rPr>
        <w:t>ovvero, in caso di s.r.l.</w:t>
      </w:r>
      <w:r>
        <w:rPr>
          <w:bCs/>
        </w:rPr>
        <w:t xml:space="preserve"> : dell’art. 2482 c.c.)</w:t>
      </w:r>
      <w:r w:rsidR="009B3469">
        <w:rPr>
          <w:bCs/>
        </w:rPr>
        <w:t xml:space="preserve"> </w:t>
      </w:r>
      <w:r w:rsidRPr="001077B2">
        <w:rPr>
          <w:bCs/>
        </w:rPr>
        <w:t xml:space="preserve">e della </w:t>
      </w:r>
      <w:hyperlink r:id="rId110" w:anchor="page=124" w:history="1">
        <w:r w:rsidRPr="001077B2">
          <w:rPr>
            <w:rStyle w:val="Collegamentoipertestuale"/>
            <w:bCs/>
          </w:rPr>
          <w:t>Norma</w:t>
        </w:r>
        <w:r w:rsidR="000872CC">
          <w:rPr>
            <w:rStyle w:val="Collegamentoipertestuale"/>
            <w:bCs/>
          </w:rPr>
          <w:t xml:space="preserve"> </w:t>
        </w:r>
        <w:r w:rsidRPr="001077B2">
          <w:rPr>
            <w:rStyle w:val="Collegamentoipertestuale"/>
            <w:bCs/>
          </w:rPr>
          <w:t>10.2.</w:t>
        </w:r>
      </w:hyperlink>
      <w:r w:rsidRPr="001077B2">
        <w:rPr>
          <w:bCs/>
        </w:rPr>
        <w:t xml:space="preserve"> delle </w:t>
      </w:r>
      <w:r w:rsidRPr="001077B2">
        <w:t>“</w:t>
      </w:r>
      <w:r w:rsidRPr="001077B2">
        <w:rPr>
          <w:i/>
        </w:rPr>
        <w:t>Norme di comportamento del collegio sindacale</w:t>
      </w:r>
      <w:r w:rsidRPr="001077B2">
        <w:t xml:space="preserve"> </w:t>
      </w:r>
      <w:r w:rsidRPr="001077B2">
        <w:rPr>
          <w:i/>
        </w:rPr>
        <w:t>di società non quotate</w:t>
      </w:r>
      <w:r w:rsidRPr="001077B2">
        <w:t>”</w:t>
      </w:r>
      <w:r w:rsidRPr="001077B2">
        <w:rPr>
          <w:bCs/>
        </w:rPr>
        <w:t xml:space="preserve">, emanate dal CNDCEC </w:t>
      </w:r>
      <w:r w:rsidR="00853239">
        <w:rPr>
          <w:bCs/>
        </w:rPr>
        <w:t xml:space="preserve">nel </w:t>
      </w:r>
      <w:r w:rsidR="004A3038">
        <w:rPr>
          <w:bCs/>
        </w:rPr>
        <w:t xml:space="preserve">mese di dicembre 2020 </w:t>
      </w:r>
      <w:r w:rsidRPr="001077B2">
        <w:rPr>
          <w:bCs/>
        </w:rPr>
        <w:t xml:space="preserve">e vigenti dal </w:t>
      </w:r>
      <w:r>
        <w:rPr>
          <w:bCs/>
        </w:rPr>
        <w:t>1 ° gennaio 2021.</w:t>
      </w:r>
    </w:p>
    <w:p w14:paraId="065DD806" w14:textId="710F2B8A" w:rsidR="002D61EC" w:rsidRPr="002D61EC" w:rsidRDefault="002D61EC" w:rsidP="009B5EA7">
      <w:pPr>
        <w:spacing w:after="60" w:line="300" w:lineRule="auto"/>
        <w:jc w:val="both"/>
        <w:rPr>
          <w:bCs/>
        </w:rPr>
      </w:pPr>
      <w:r w:rsidRPr="007644D6">
        <w:t>[</w:t>
      </w:r>
      <w:r w:rsidRPr="007A6917">
        <w:t xml:space="preserve">Il presidente del Collegio </w:t>
      </w:r>
      <w:r>
        <w:t>s</w:t>
      </w:r>
      <w:r w:rsidRPr="007A6917">
        <w:t>indacale rileva che:</w:t>
      </w:r>
    </w:p>
    <w:p w14:paraId="59351B2C" w14:textId="56FEE18A" w:rsidR="002D61EC" w:rsidRPr="007A6917" w:rsidRDefault="002D61EC" w:rsidP="000B0EE2">
      <w:pPr>
        <w:pStyle w:val="Paragrafoelenco"/>
        <w:numPr>
          <w:ilvl w:val="0"/>
          <w:numId w:val="128"/>
        </w:numPr>
        <w:spacing w:after="60" w:line="300" w:lineRule="auto"/>
        <w:jc w:val="both"/>
      </w:pPr>
      <w:r w:rsidRPr="007A6917">
        <w:t>ad esso presidente il sistema di video</w:t>
      </w:r>
      <w:r w:rsidR="005B7195">
        <w:t xml:space="preserve">-audio </w:t>
      </w:r>
      <w:r w:rsidRPr="007A6917">
        <w:t>conferenza utilizzato – ……………… – consente di accertare inequivocabilmente l’identità e la legittimazione degli intervenuti e di regolare lo svolgimento dell’adunanza;</w:t>
      </w:r>
    </w:p>
    <w:p w14:paraId="65603B47" w14:textId="4974F854" w:rsidR="002D61EC" w:rsidRPr="007A6917" w:rsidRDefault="002D61EC" w:rsidP="000B0EE2">
      <w:pPr>
        <w:pStyle w:val="Paragrafoelenco"/>
        <w:numPr>
          <w:ilvl w:val="0"/>
          <w:numId w:val="128"/>
        </w:numPr>
        <w:spacing w:after="60" w:line="300" w:lineRule="auto"/>
        <w:jc w:val="both"/>
      </w:pPr>
      <w:r w:rsidRPr="007A6917">
        <w:t>al sindaco effettivo …………</w:t>
      </w:r>
      <w:r w:rsidR="005B7195" w:rsidRPr="007A6917">
        <w:t>……</w:t>
      </w:r>
      <w:r w:rsidRPr="007A6917">
        <w:t>, in qualità di soggetto verbalizzante, è consentito di percepire adeguatamente gli eventi oggetto di verbalizzazione;</w:t>
      </w:r>
    </w:p>
    <w:p w14:paraId="37CEF9E5" w14:textId="497FA15B" w:rsidR="002D61EC" w:rsidRPr="007A6917" w:rsidRDefault="002D61EC" w:rsidP="000B0EE2">
      <w:pPr>
        <w:pStyle w:val="Paragrafoelenco"/>
        <w:numPr>
          <w:ilvl w:val="0"/>
          <w:numId w:val="128"/>
        </w:numPr>
        <w:spacing w:after="60" w:line="300" w:lineRule="auto"/>
        <w:jc w:val="both"/>
      </w:pPr>
      <w:r w:rsidRPr="007A6917">
        <w:t>è consentito agli intervenuti di partecipare in tempo reale alla discussione e alla votazione simultanea sugli argomenti all’ordine del giorno, nonché di visionare, ricevere o trasmettere documenti;</w:t>
      </w:r>
    </w:p>
    <w:p w14:paraId="1A559DA3" w14:textId="48D5C904" w:rsidR="002D61EC" w:rsidRPr="007A6917" w:rsidRDefault="002D61EC" w:rsidP="009B5EA7">
      <w:pPr>
        <w:spacing w:after="60" w:line="300" w:lineRule="auto"/>
        <w:jc w:val="both"/>
      </w:pPr>
      <w:r w:rsidRPr="007A6917">
        <w:t>con comunicazione in data ……</w:t>
      </w:r>
      <w:r w:rsidR="005B7195" w:rsidRPr="007A6917">
        <w:t>……</w:t>
      </w:r>
      <w:r w:rsidRPr="007A6917">
        <w:t>…. il/la signor/a ……………………. ha reso note le modalità di collegamento</w:t>
      </w:r>
      <w:r w:rsidRPr="007644D6">
        <w:t>]</w:t>
      </w:r>
      <w:r w:rsidRPr="007A6917">
        <w:t>.</w:t>
      </w:r>
    </w:p>
    <w:p w14:paraId="618D28B7" w14:textId="77777777" w:rsidR="002D61EC" w:rsidRPr="00835A54" w:rsidRDefault="002D61EC" w:rsidP="009B5EA7">
      <w:pPr>
        <w:spacing w:after="60" w:line="300" w:lineRule="auto"/>
      </w:pPr>
      <w:r w:rsidRPr="00835A54">
        <w:t>Sono altresì presenti</w:t>
      </w:r>
      <w:r>
        <w:t xml:space="preserve"> </w:t>
      </w:r>
      <w:r w:rsidRPr="007A6917">
        <w:t>[</w:t>
      </w:r>
      <w:r w:rsidRPr="007A6917">
        <w:rPr>
          <w:i/>
          <w:iCs/>
        </w:rPr>
        <w:t>ovvero</w:t>
      </w:r>
      <w:r w:rsidRPr="007A6917">
        <w:t>: collegati]</w:t>
      </w:r>
      <w:r w:rsidRPr="00835A54">
        <w:t>:</w:t>
      </w:r>
    </w:p>
    <w:p w14:paraId="7F5FDEA6" w14:textId="73412B76" w:rsidR="002D61EC" w:rsidRPr="00835A54" w:rsidRDefault="002D61EC" w:rsidP="001248E6">
      <w:pPr>
        <w:spacing w:after="60" w:line="300" w:lineRule="auto"/>
        <w:ind w:left="708"/>
      </w:pPr>
      <w:r w:rsidRPr="00835A54">
        <w:t>___________, in qualità di ___________;</w:t>
      </w:r>
    </w:p>
    <w:p w14:paraId="1BED9545" w14:textId="384FF9A8" w:rsidR="002D61EC" w:rsidRDefault="002D61EC" w:rsidP="001248E6">
      <w:pPr>
        <w:spacing w:after="60" w:line="300" w:lineRule="auto"/>
        <w:ind w:left="708"/>
      </w:pPr>
      <w:r w:rsidRPr="00835A54">
        <w:t>___________, con funzione di ________.</w:t>
      </w:r>
    </w:p>
    <w:p w14:paraId="1AD59CCD" w14:textId="77777777" w:rsidR="008F3FC6" w:rsidRDefault="001077B2" w:rsidP="009B5EA7">
      <w:pPr>
        <w:spacing w:after="60" w:line="300" w:lineRule="auto"/>
        <w:jc w:val="both"/>
        <w:rPr>
          <w:bCs/>
        </w:rPr>
      </w:pPr>
      <w:r w:rsidRPr="001077B2">
        <w:rPr>
          <w:bCs/>
        </w:rPr>
        <w:t>Premesso che:</w:t>
      </w:r>
    </w:p>
    <w:p w14:paraId="6BFD8BD1" w14:textId="0E8CDCD4" w:rsidR="001077B2" w:rsidRPr="001248E6" w:rsidRDefault="001077B2" w:rsidP="000B0EE2">
      <w:pPr>
        <w:pStyle w:val="Paragrafoelenco"/>
        <w:numPr>
          <w:ilvl w:val="0"/>
          <w:numId w:val="129"/>
        </w:numPr>
        <w:spacing w:after="60" w:line="300" w:lineRule="auto"/>
        <w:jc w:val="both"/>
        <w:rPr>
          <w:bCs/>
        </w:rPr>
      </w:pPr>
      <w:r w:rsidRPr="001248E6">
        <w:rPr>
          <w:bCs/>
        </w:rPr>
        <w:t>l’organo di amministrazione ha deliberato la convocazione dell’assemblea dei soci, [</w:t>
      </w:r>
      <w:r w:rsidRPr="001248E6">
        <w:rPr>
          <w:bCs/>
          <w:i/>
        </w:rPr>
        <w:t>in prima convocazione</w:t>
      </w:r>
      <w:r w:rsidRPr="001248E6">
        <w:rPr>
          <w:bCs/>
        </w:rPr>
        <w:t>], per il giorno __/__/_____, affinché la stessa possa decidere in ordine alla proposta di riduzione del capitale sociale per l’importo di euro _______________;</w:t>
      </w:r>
    </w:p>
    <w:p w14:paraId="78E9C0CA" w14:textId="5B840877" w:rsidR="001077B2" w:rsidRPr="001248E6" w:rsidRDefault="001077B2" w:rsidP="000B0EE2">
      <w:pPr>
        <w:pStyle w:val="Paragrafoelenco"/>
        <w:numPr>
          <w:ilvl w:val="0"/>
          <w:numId w:val="129"/>
        </w:numPr>
        <w:spacing w:after="60" w:line="300" w:lineRule="auto"/>
        <w:jc w:val="both"/>
        <w:rPr>
          <w:bCs/>
        </w:rPr>
      </w:pPr>
      <w:r w:rsidRPr="001248E6">
        <w:rPr>
          <w:bCs/>
        </w:rPr>
        <w:t>nella medesima seduta l’organo di amministrazione, che ha approvato all’unanimità [</w:t>
      </w:r>
      <w:r w:rsidRPr="001248E6">
        <w:rPr>
          <w:bCs/>
          <w:i/>
        </w:rPr>
        <w:t>ovvero</w:t>
      </w:r>
      <w:r w:rsidRPr="001248E6">
        <w:rPr>
          <w:bCs/>
        </w:rPr>
        <w:t>: a maggioranza] la proposta da sottoporre all’assemblea per la riduzione del capitale sociale, sono state specificatamente e dettagliatamente illustrate le ragioni</w:t>
      </w:r>
      <w:r w:rsidR="00505175" w:rsidRPr="001248E6">
        <w:rPr>
          <w:bCs/>
        </w:rPr>
        <w:t xml:space="preserve"> e</w:t>
      </w:r>
      <w:r w:rsidRPr="001248E6">
        <w:rPr>
          <w:bCs/>
        </w:rPr>
        <w:t xml:space="preserve"> le modalità della riduzione. </w:t>
      </w:r>
    </w:p>
    <w:p w14:paraId="3A960CEE" w14:textId="0CFD7004" w:rsidR="001077B2" w:rsidRPr="001077B2" w:rsidRDefault="001077B2" w:rsidP="009B5EA7">
      <w:pPr>
        <w:spacing w:after="60" w:line="300" w:lineRule="auto"/>
        <w:ind w:left="357"/>
        <w:jc w:val="both"/>
        <w:rPr>
          <w:bCs/>
        </w:rPr>
      </w:pPr>
      <w:r w:rsidRPr="001077B2">
        <w:t>Tanto premesso</w:t>
      </w:r>
      <w:r w:rsidRPr="001077B2">
        <w:rPr>
          <w:bCs/>
        </w:rPr>
        <w:t xml:space="preserve">, il </w:t>
      </w:r>
      <w:r w:rsidR="002D61EC">
        <w:rPr>
          <w:bCs/>
        </w:rPr>
        <w:t>C</w:t>
      </w:r>
      <w:r w:rsidRPr="001077B2">
        <w:rPr>
          <w:bCs/>
        </w:rPr>
        <w:t xml:space="preserve">ollegio </w:t>
      </w:r>
      <w:r w:rsidR="002D61EC">
        <w:rPr>
          <w:bCs/>
        </w:rPr>
        <w:t xml:space="preserve">sindacale </w:t>
      </w:r>
      <w:r w:rsidRPr="001077B2">
        <w:rPr>
          <w:bCs/>
        </w:rPr>
        <w:t>si è riunito in questo luogo e giorno per compiere le attività di vigilanza e verifica sul rispetto della legge, delle norme statutarie e dei principi di corretta amministrazione [</w:t>
      </w:r>
      <w:r w:rsidRPr="001077B2">
        <w:rPr>
          <w:bCs/>
          <w:i/>
        </w:rPr>
        <w:t>l</w:t>
      </w:r>
      <w:r w:rsidR="009B3469">
        <w:rPr>
          <w:bCs/>
          <w:i/>
        </w:rPr>
        <w:t xml:space="preserve">’ordinamento </w:t>
      </w:r>
      <w:r w:rsidRPr="001077B2">
        <w:rPr>
          <w:bCs/>
          <w:i/>
        </w:rPr>
        <w:t xml:space="preserve">attribuisce ai soci la più ampia autonomia di ridurre il capitale, salvo il </w:t>
      </w:r>
      <w:r w:rsidRPr="001077B2">
        <w:rPr>
          <w:bCs/>
          <w:i/>
        </w:rPr>
        <w:lastRenderedPageBreak/>
        <w:t>rispetto dei vincoli di legge in ordine al capitale minimo e per l’emissione di obbligazioni</w:t>
      </w:r>
      <w:r w:rsidRPr="001077B2">
        <w:rPr>
          <w:bCs/>
        </w:rPr>
        <w:t>],  riguardo l’operazione di riduzione volontaria del capitale sociale che l’organo di amministrazione intende proporre all’assemblea, dando atto di quanto segue:</w:t>
      </w:r>
    </w:p>
    <w:p w14:paraId="297AD091" w14:textId="156C1A93" w:rsidR="001077B2" w:rsidRPr="001077B2" w:rsidRDefault="001077B2" w:rsidP="009B5EA7">
      <w:pPr>
        <w:spacing w:after="60" w:line="300" w:lineRule="auto"/>
        <w:ind w:left="357"/>
        <w:jc w:val="both"/>
        <w:rPr>
          <w:bCs/>
        </w:rPr>
      </w:pPr>
      <w:r w:rsidRPr="001077B2">
        <w:rPr>
          <w:bCs/>
        </w:rPr>
        <w:t>a) l’avviso di convocazione d’assemblea approvato dall’organo di amministrazione</w:t>
      </w:r>
      <w:r w:rsidR="00505175">
        <w:rPr>
          <w:bCs/>
        </w:rPr>
        <w:t xml:space="preserve"> </w:t>
      </w:r>
      <w:r w:rsidRPr="001077B2">
        <w:rPr>
          <w:bCs/>
        </w:rPr>
        <w:t xml:space="preserve">indica in modo ritenuto dal </w:t>
      </w:r>
      <w:r w:rsidR="009B3469">
        <w:rPr>
          <w:bCs/>
        </w:rPr>
        <w:t>C</w:t>
      </w:r>
      <w:r w:rsidRPr="001077B2">
        <w:rPr>
          <w:bCs/>
        </w:rPr>
        <w:t>ollegio sufficientemente chiaro le ragioni e l</w:t>
      </w:r>
      <w:r w:rsidR="00505175">
        <w:rPr>
          <w:bCs/>
        </w:rPr>
        <w:t>e</w:t>
      </w:r>
      <w:r w:rsidRPr="001077B2">
        <w:rPr>
          <w:bCs/>
        </w:rPr>
        <w:t xml:space="preserve"> modalità di riduzione del capitale, come previsto dall’art. 2445, co. 2, c.c. [</w:t>
      </w:r>
      <w:r w:rsidRPr="001077B2">
        <w:rPr>
          <w:bCs/>
          <w:i/>
        </w:rPr>
        <w:t>ovvero</w:t>
      </w:r>
      <w:r w:rsidRPr="001077B2">
        <w:rPr>
          <w:bCs/>
        </w:rPr>
        <w:t xml:space="preserve">: le modalità e le ragioni della riduzione non sono state sufficientemente illustrate _______________ specificare le osservazioni del </w:t>
      </w:r>
      <w:r w:rsidR="008F3FC6">
        <w:rPr>
          <w:bCs/>
        </w:rPr>
        <w:t>C</w:t>
      </w:r>
      <w:r w:rsidRPr="001077B2">
        <w:rPr>
          <w:bCs/>
        </w:rPr>
        <w:t>ollegio _______________ e il collegio ha richiesto che questi sia integrato con _______________];</w:t>
      </w:r>
    </w:p>
    <w:p w14:paraId="67A016CD" w14:textId="18ACC7E9" w:rsidR="001077B2" w:rsidRPr="001077B2" w:rsidRDefault="001077B2" w:rsidP="009B5EA7">
      <w:pPr>
        <w:spacing w:after="60" w:line="300" w:lineRule="auto"/>
        <w:ind w:left="357"/>
        <w:jc w:val="both"/>
        <w:rPr>
          <w:bCs/>
        </w:rPr>
      </w:pPr>
      <w:r w:rsidRPr="001077B2">
        <w:rPr>
          <w:bCs/>
        </w:rPr>
        <w:t>b) in particolare</w:t>
      </w:r>
      <w:r w:rsidR="001849CA">
        <w:rPr>
          <w:bCs/>
        </w:rPr>
        <w:t>,</w:t>
      </w:r>
      <w:r w:rsidRPr="001077B2">
        <w:rPr>
          <w:bCs/>
        </w:rPr>
        <w:t xml:space="preserve"> la riduzione del capitale sarà eseguita, se approvata dall’assemblea, mediante _______________ [</w:t>
      </w:r>
      <w:r w:rsidRPr="001077B2">
        <w:rPr>
          <w:bCs/>
          <w:i/>
        </w:rPr>
        <w:t>liberazione dei soci dall’obbligo di versamenti ancora dovuti, ovvero mediante rimborso</w:t>
      </w:r>
      <w:r w:rsidR="009B3469">
        <w:rPr>
          <w:bCs/>
          <w:i/>
        </w:rPr>
        <w:t xml:space="preserve"> del capitale (ovvero, in caso di s.r.l.: delle quote), ovvero _________</w:t>
      </w:r>
      <w:r w:rsidR="009B3469" w:rsidRPr="009B3469">
        <w:rPr>
          <w:bCs/>
          <w:iCs/>
        </w:rPr>
        <w:t>]</w:t>
      </w:r>
      <w:r w:rsidRPr="001077B2">
        <w:rPr>
          <w:bCs/>
        </w:rPr>
        <w:t>,</w:t>
      </w:r>
    </w:p>
    <w:p w14:paraId="0397A54C" w14:textId="69534AC1" w:rsidR="001077B2" w:rsidRPr="001077B2" w:rsidRDefault="001077B2" w:rsidP="009B5EA7">
      <w:pPr>
        <w:spacing w:after="60" w:line="300" w:lineRule="auto"/>
        <w:ind w:left="357"/>
        <w:jc w:val="both"/>
        <w:rPr>
          <w:bCs/>
        </w:rPr>
      </w:pPr>
      <w:r w:rsidRPr="001077B2">
        <w:rPr>
          <w:bCs/>
        </w:rPr>
        <w:t>c) tale riduzione, se approvata dall’assemblea, è compatibile con i vincoli _______________ [</w:t>
      </w:r>
      <w:r w:rsidRPr="001077B2">
        <w:rPr>
          <w:bCs/>
          <w:i/>
        </w:rPr>
        <w:t>ex</w:t>
      </w:r>
      <w:r w:rsidRPr="001077B2">
        <w:rPr>
          <w:bCs/>
        </w:rPr>
        <w:t xml:space="preserve"> </w:t>
      </w:r>
      <w:r w:rsidRPr="001077B2">
        <w:rPr>
          <w:bCs/>
          <w:i/>
        </w:rPr>
        <w:t>art. 2357 c.c., nel caso la società abbia acquistato azioni proprie, ex art. 2413 c.c., nel caso la società abbia emesso prestiti obbligazionari</w:t>
      </w:r>
      <w:r w:rsidRPr="001077B2">
        <w:rPr>
          <w:bCs/>
        </w:rPr>
        <w:t xml:space="preserve">] e nel rispetto del capitale minimo </w:t>
      </w:r>
      <w:r w:rsidRPr="001077B2">
        <w:rPr>
          <w:bCs/>
          <w:i/>
        </w:rPr>
        <w:t>ex</w:t>
      </w:r>
      <w:r w:rsidRPr="001077B2">
        <w:rPr>
          <w:bCs/>
        </w:rPr>
        <w:t xml:space="preserve"> art. 2327 c.c.</w:t>
      </w:r>
      <w:r w:rsidR="009B3469">
        <w:rPr>
          <w:bCs/>
        </w:rPr>
        <w:t xml:space="preserve"> (</w:t>
      </w:r>
      <w:r w:rsidR="009B3469" w:rsidRPr="009B3469">
        <w:rPr>
          <w:bCs/>
          <w:i/>
          <w:iCs/>
        </w:rPr>
        <w:t>ovvero, in caso di s.r.l.:</w:t>
      </w:r>
      <w:r w:rsidR="009B3469">
        <w:rPr>
          <w:bCs/>
        </w:rPr>
        <w:t xml:space="preserve"> </w:t>
      </w:r>
      <w:r w:rsidR="009B3469" w:rsidRPr="009B3469">
        <w:rPr>
          <w:bCs/>
          <w:i/>
          <w:iCs/>
        </w:rPr>
        <w:t>ex</w:t>
      </w:r>
      <w:r w:rsidR="009B3469">
        <w:rPr>
          <w:bCs/>
        </w:rPr>
        <w:t xml:space="preserve"> art. 2463, n. 4, c.c.).</w:t>
      </w:r>
    </w:p>
    <w:p w14:paraId="6BACFA85" w14:textId="54315A5F" w:rsidR="001077B2" w:rsidRDefault="001077B2" w:rsidP="009B5EA7">
      <w:pPr>
        <w:spacing w:after="60" w:line="300" w:lineRule="auto"/>
        <w:ind w:left="357"/>
        <w:jc w:val="both"/>
        <w:rPr>
          <w:bCs/>
        </w:rPr>
      </w:pPr>
      <w:r w:rsidRPr="001077B2">
        <w:rPr>
          <w:bCs/>
        </w:rPr>
        <w:t>In conclusione</w:t>
      </w:r>
      <w:r w:rsidR="009B3469">
        <w:rPr>
          <w:bCs/>
        </w:rPr>
        <w:t>,</w:t>
      </w:r>
      <w:r w:rsidRPr="001077B2">
        <w:rPr>
          <w:bCs/>
        </w:rPr>
        <w:t xml:space="preserve"> il </w:t>
      </w:r>
      <w:r w:rsidR="009B3469">
        <w:rPr>
          <w:bCs/>
        </w:rPr>
        <w:t>C</w:t>
      </w:r>
      <w:r w:rsidRPr="001077B2">
        <w:rPr>
          <w:bCs/>
        </w:rPr>
        <w:t xml:space="preserve">ollegio </w:t>
      </w:r>
      <w:r w:rsidR="001849CA">
        <w:rPr>
          <w:bCs/>
        </w:rPr>
        <w:t xml:space="preserve">sindacale </w:t>
      </w:r>
      <w:r w:rsidRPr="001077B2">
        <w:rPr>
          <w:bCs/>
        </w:rPr>
        <w:t>ha verificato che gli adempimenti e le formalità previste nell’operazione in discorso sono state correttamente eseguite dall’organo di amministrazione [</w:t>
      </w:r>
      <w:r w:rsidRPr="001077B2">
        <w:rPr>
          <w:bCs/>
          <w:i/>
        </w:rPr>
        <w:t>ovvero</w:t>
      </w:r>
      <w:r w:rsidRPr="001077B2">
        <w:rPr>
          <w:bCs/>
        </w:rPr>
        <w:t>: non sono state eseguite correttamente per le seguenti ragioni _______________].</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FE6B97" w:rsidRPr="009A496C" w14:paraId="6FD8D133" w14:textId="77777777" w:rsidTr="00601C86">
        <w:tc>
          <w:tcPr>
            <w:tcW w:w="6771" w:type="dxa"/>
            <w:hideMark/>
          </w:tcPr>
          <w:p w14:paraId="58ED56D9" w14:textId="77777777" w:rsidR="00FE6B97" w:rsidRPr="009A496C" w:rsidRDefault="00FE6B97" w:rsidP="00601C86">
            <w:pPr>
              <w:spacing w:after="60" w:line="300" w:lineRule="auto"/>
              <w:jc w:val="both"/>
            </w:pPr>
            <w:r w:rsidRPr="009A496C">
              <w:rPr>
                <w:i/>
              </w:rPr>
              <w:t>Luogo, data</w:t>
            </w:r>
          </w:p>
        </w:tc>
        <w:tc>
          <w:tcPr>
            <w:tcW w:w="3007" w:type="dxa"/>
            <w:hideMark/>
          </w:tcPr>
          <w:p w14:paraId="2429BA32" w14:textId="77777777" w:rsidR="00FE6B97" w:rsidRPr="009A496C" w:rsidRDefault="00FE6B97" w:rsidP="00601C86">
            <w:pPr>
              <w:spacing w:after="60" w:line="300" w:lineRule="auto"/>
              <w:jc w:val="both"/>
            </w:pPr>
            <w:r w:rsidRPr="009A496C">
              <w:t xml:space="preserve">Il </w:t>
            </w:r>
            <w:r>
              <w:t>C</w:t>
            </w:r>
            <w:r w:rsidRPr="009A496C">
              <w:t>ollegio sindacale</w:t>
            </w:r>
          </w:p>
        </w:tc>
      </w:tr>
      <w:tr w:rsidR="00FE6B97" w:rsidRPr="009A496C" w14:paraId="2364C274" w14:textId="77777777" w:rsidTr="00601C86">
        <w:trPr>
          <w:trHeight w:val="567"/>
        </w:trPr>
        <w:tc>
          <w:tcPr>
            <w:tcW w:w="6771" w:type="dxa"/>
          </w:tcPr>
          <w:p w14:paraId="6BDE84D7" w14:textId="77777777" w:rsidR="00FE6B97" w:rsidRPr="009A496C" w:rsidRDefault="00FE6B97" w:rsidP="00601C86">
            <w:pPr>
              <w:spacing w:after="60" w:line="300" w:lineRule="auto"/>
              <w:jc w:val="both"/>
            </w:pPr>
          </w:p>
        </w:tc>
        <w:tc>
          <w:tcPr>
            <w:tcW w:w="3007" w:type="dxa"/>
          </w:tcPr>
          <w:p w14:paraId="529B1AEC" w14:textId="77777777" w:rsidR="00FE6B97" w:rsidRPr="009A496C" w:rsidRDefault="00FE6B97" w:rsidP="00601C86">
            <w:pPr>
              <w:spacing w:after="60" w:line="300" w:lineRule="auto"/>
              <w:jc w:val="both"/>
            </w:pPr>
            <w:r w:rsidRPr="009A496C">
              <w:t>_________________</w:t>
            </w:r>
          </w:p>
        </w:tc>
      </w:tr>
      <w:tr w:rsidR="00FE6B97" w:rsidRPr="009A496C" w14:paraId="1AC066DE" w14:textId="77777777" w:rsidTr="00601C86">
        <w:trPr>
          <w:trHeight w:val="567"/>
        </w:trPr>
        <w:tc>
          <w:tcPr>
            <w:tcW w:w="6771" w:type="dxa"/>
          </w:tcPr>
          <w:p w14:paraId="6B849323" w14:textId="77777777" w:rsidR="00FE6B97" w:rsidRPr="009A496C" w:rsidRDefault="00FE6B97" w:rsidP="00601C86">
            <w:pPr>
              <w:spacing w:after="60" w:line="300" w:lineRule="auto"/>
              <w:jc w:val="both"/>
            </w:pPr>
          </w:p>
        </w:tc>
        <w:tc>
          <w:tcPr>
            <w:tcW w:w="3007" w:type="dxa"/>
          </w:tcPr>
          <w:p w14:paraId="580D8BFE" w14:textId="77777777" w:rsidR="00FE6B97" w:rsidRPr="009A496C" w:rsidRDefault="00FE6B97" w:rsidP="00601C86">
            <w:pPr>
              <w:spacing w:after="60" w:line="300" w:lineRule="auto"/>
              <w:jc w:val="both"/>
            </w:pPr>
            <w:r w:rsidRPr="009A496C">
              <w:t>_________________</w:t>
            </w:r>
          </w:p>
        </w:tc>
      </w:tr>
      <w:tr w:rsidR="00FE6B97" w:rsidRPr="009A496C" w14:paraId="4A038B15" w14:textId="77777777" w:rsidTr="00601C86">
        <w:trPr>
          <w:trHeight w:val="567"/>
        </w:trPr>
        <w:tc>
          <w:tcPr>
            <w:tcW w:w="6771" w:type="dxa"/>
          </w:tcPr>
          <w:p w14:paraId="62371316" w14:textId="77777777" w:rsidR="00FE6B97" w:rsidRPr="009A496C" w:rsidRDefault="00FE6B97" w:rsidP="00601C86">
            <w:pPr>
              <w:spacing w:after="60" w:line="300" w:lineRule="auto"/>
              <w:jc w:val="both"/>
            </w:pPr>
          </w:p>
        </w:tc>
        <w:tc>
          <w:tcPr>
            <w:tcW w:w="3007" w:type="dxa"/>
          </w:tcPr>
          <w:p w14:paraId="75E414EC" w14:textId="77777777" w:rsidR="00FE6B97" w:rsidRPr="009A496C" w:rsidRDefault="00FE6B97" w:rsidP="00601C86">
            <w:pPr>
              <w:spacing w:after="60" w:line="300" w:lineRule="auto"/>
              <w:jc w:val="both"/>
            </w:pPr>
            <w:r w:rsidRPr="009A496C">
              <w:t>_________________</w:t>
            </w:r>
          </w:p>
        </w:tc>
      </w:tr>
    </w:tbl>
    <w:p w14:paraId="008642D1" w14:textId="7C95E608" w:rsidR="00977680" w:rsidRDefault="009B3469" w:rsidP="00FE6B97">
      <w:pPr>
        <w:spacing w:after="60" w:line="300" w:lineRule="auto"/>
        <w:jc w:val="both"/>
        <w:rPr>
          <w:bCs/>
        </w:rPr>
      </w:pPr>
      <w:r w:rsidRPr="009B3469">
        <w:rPr>
          <w:bCs/>
        </w:rPr>
        <w:t>[</w:t>
      </w:r>
      <w:r w:rsidRPr="009B3469">
        <w:rPr>
          <w:bCs/>
          <w:i/>
          <w:iCs/>
        </w:rPr>
        <w:t>In caso di riunione in video-audio</w:t>
      </w:r>
      <w:r w:rsidR="00FE6B97">
        <w:rPr>
          <w:bCs/>
          <w:i/>
          <w:iCs/>
        </w:rPr>
        <w:t xml:space="preserve"> </w:t>
      </w:r>
      <w:r w:rsidRPr="009B3469">
        <w:rPr>
          <w:bCs/>
          <w:i/>
          <w:iCs/>
        </w:rPr>
        <w:t>conferenza:</w:t>
      </w:r>
      <w:r w:rsidRPr="009B3469">
        <w:rPr>
          <w:bCs/>
        </w:rPr>
        <w:t xml:space="preserve"> Il presente verbale è stato redatto sulla base delle annotazioni prese nel corso della riunione ed è approvato all’unanimità prima della sua trascrizione a libro]</w:t>
      </w:r>
    </w:p>
    <w:p w14:paraId="1DA6B785" w14:textId="77777777" w:rsidR="00FE6B97" w:rsidRPr="00FE6B97" w:rsidRDefault="00FE6B97" w:rsidP="00FE6B97">
      <w:pPr>
        <w:spacing w:after="60" w:line="300" w:lineRule="auto"/>
        <w:jc w:val="both"/>
        <w:rPr>
          <w:bCs/>
          <w:sz w:val="14"/>
          <w:szCs w:val="1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FE6B97" w:rsidRPr="009A496C" w14:paraId="4B0384AB" w14:textId="77777777" w:rsidTr="00601C86">
        <w:tc>
          <w:tcPr>
            <w:tcW w:w="6771" w:type="dxa"/>
            <w:hideMark/>
          </w:tcPr>
          <w:p w14:paraId="0F31EAE3" w14:textId="77777777" w:rsidR="00FE6B97" w:rsidRPr="009A496C" w:rsidRDefault="00FE6B97" w:rsidP="00601C86">
            <w:pPr>
              <w:spacing w:after="60" w:line="300" w:lineRule="auto"/>
              <w:jc w:val="both"/>
            </w:pPr>
            <w:r w:rsidRPr="009A496C">
              <w:rPr>
                <w:i/>
              </w:rPr>
              <w:t>Luogo, data</w:t>
            </w:r>
          </w:p>
        </w:tc>
        <w:tc>
          <w:tcPr>
            <w:tcW w:w="3007" w:type="dxa"/>
            <w:hideMark/>
          </w:tcPr>
          <w:p w14:paraId="090CCC3A" w14:textId="77777777" w:rsidR="00FE6B97" w:rsidRPr="009A496C" w:rsidRDefault="00FE6B97" w:rsidP="00601C86">
            <w:pPr>
              <w:spacing w:after="60" w:line="300" w:lineRule="auto"/>
              <w:jc w:val="both"/>
            </w:pPr>
            <w:r w:rsidRPr="009A496C">
              <w:t xml:space="preserve">Il </w:t>
            </w:r>
            <w:r>
              <w:t>C</w:t>
            </w:r>
            <w:r w:rsidRPr="009A496C">
              <w:t>ollegio sindacale</w:t>
            </w:r>
          </w:p>
        </w:tc>
      </w:tr>
      <w:tr w:rsidR="00FE6B97" w:rsidRPr="009A496C" w14:paraId="4275597D" w14:textId="77777777" w:rsidTr="00601C86">
        <w:trPr>
          <w:trHeight w:val="567"/>
        </w:trPr>
        <w:tc>
          <w:tcPr>
            <w:tcW w:w="6771" w:type="dxa"/>
          </w:tcPr>
          <w:p w14:paraId="6105656B" w14:textId="77777777" w:rsidR="00FE6B97" w:rsidRPr="009A496C" w:rsidRDefault="00FE6B97" w:rsidP="00601C86">
            <w:pPr>
              <w:spacing w:after="60" w:line="300" w:lineRule="auto"/>
              <w:jc w:val="both"/>
            </w:pPr>
          </w:p>
        </w:tc>
        <w:tc>
          <w:tcPr>
            <w:tcW w:w="3007" w:type="dxa"/>
          </w:tcPr>
          <w:p w14:paraId="271096C9" w14:textId="77777777" w:rsidR="00FE6B97" w:rsidRPr="009A496C" w:rsidRDefault="00FE6B97" w:rsidP="00601C86">
            <w:pPr>
              <w:spacing w:after="60" w:line="300" w:lineRule="auto"/>
              <w:jc w:val="both"/>
            </w:pPr>
            <w:r w:rsidRPr="009A496C">
              <w:t>_________________</w:t>
            </w:r>
          </w:p>
        </w:tc>
      </w:tr>
      <w:tr w:rsidR="00FE6B97" w:rsidRPr="009A496C" w14:paraId="21CD9E6A" w14:textId="77777777" w:rsidTr="00601C86">
        <w:trPr>
          <w:trHeight w:val="567"/>
        </w:trPr>
        <w:tc>
          <w:tcPr>
            <w:tcW w:w="6771" w:type="dxa"/>
          </w:tcPr>
          <w:p w14:paraId="2AF6DA4B" w14:textId="77777777" w:rsidR="00FE6B97" w:rsidRPr="009A496C" w:rsidRDefault="00FE6B97" w:rsidP="00601C86">
            <w:pPr>
              <w:spacing w:after="60" w:line="300" w:lineRule="auto"/>
              <w:jc w:val="both"/>
            </w:pPr>
          </w:p>
        </w:tc>
        <w:tc>
          <w:tcPr>
            <w:tcW w:w="3007" w:type="dxa"/>
          </w:tcPr>
          <w:p w14:paraId="5B212678" w14:textId="77777777" w:rsidR="00FE6B97" w:rsidRPr="009A496C" w:rsidRDefault="00FE6B97" w:rsidP="00601C86">
            <w:pPr>
              <w:spacing w:after="60" w:line="300" w:lineRule="auto"/>
              <w:jc w:val="both"/>
            </w:pPr>
            <w:r w:rsidRPr="009A496C">
              <w:t>_________________</w:t>
            </w:r>
          </w:p>
        </w:tc>
      </w:tr>
      <w:tr w:rsidR="00FE6B97" w:rsidRPr="009A496C" w14:paraId="3264272F" w14:textId="77777777" w:rsidTr="00601C86">
        <w:trPr>
          <w:trHeight w:val="567"/>
        </w:trPr>
        <w:tc>
          <w:tcPr>
            <w:tcW w:w="6771" w:type="dxa"/>
          </w:tcPr>
          <w:p w14:paraId="684313A9" w14:textId="77777777" w:rsidR="00FE6B97" w:rsidRPr="009A496C" w:rsidRDefault="00FE6B97" w:rsidP="00601C86">
            <w:pPr>
              <w:spacing w:after="60" w:line="300" w:lineRule="auto"/>
              <w:jc w:val="both"/>
            </w:pPr>
          </w:p>
        </w:tc>
        <w:tc>
          <w:tcPr>
            <w:tcW w:w="3007" w:type="dxa"/>
          </w:tcPr>
          <w:p w14:paraId="70561B59" w14:textId="77777777" w:rsidR="00FE6B97" w:rsidRPr="009A496C" w:rsidRDefault="00FE6B97" w:rsidP="00601C86">
            <w:pPr>
              <w:spacing w:after="60" w:line="300" w:lineRule="auto"/>
              <w:jc w:val="both"/>
            </w:pPr>
            <w:r w:rsidRPr="009A496C">
              <w:t>_________________</w:t>
            </w:r>
          </w:p>
        </w:tc>
      </w:tr>
    </w:tbl>
    <w:p w14:paraId="31FD8AC9" w14:textId="5B3BB3A8" w:rsidR="00FE6B97" w:rsidRDefault="00FE6B97" w:rsidP="00FE6B97">
      <w:pPr>
        <w:spacing w:after="60" w:line="300" w:lineRule="auto"/>
        <w:jc w:val="both"/>
        <w:rPr>
          <w:bCs/>
        </w:rPr>
      </w:pPr>
    </w:p>
    <w:tbl>
      <w:tblPr>
        <w:tblStyle w:val="Grigliatabella"/>
        <w:tblW w:w="9295" w:type="dxa"/>
        <w:tblLook w:val="04A0" w:firstRow="1" w:lastRow="0" w:firstColumn="1" w:lastColumn="0" w:noHBand="0" w:noVBand="1"/>
      </w:tblPr>
      <w:tblGrid>
        <w:gridCol w:w="1915"/>
        <w:gridCol w:w="7380"/>
      </w:tblGrid>
      <w:tr w:rsidR="00977680" w:rsidRPr="00977680" w14:paraId="4E176E58" w14:textId="77777777" w:rsidTr="00FE6B97">
        <w:trPr>
          <w:gridAfter w:val="1"/>
          <w:wAfter w:w="7380" w:type="dxa"/>
          <w:trHeight w:hRule="exact" w:val="340"/>
        </w:trPr>
        <w:tc>
          <w:tcPr>
            <w:tcW w:w="1915" w:type="dxa"/>
            <w:shd w:val="clear" w:color="auto" w:fill="002060"/>
            <w:vAlign w:val="center"/>
          </w:tcPr>
          <w:p w14:paraId="3311D4A4" w14:textId="77777777" w:rsidR="00977680" w:rsidRPr="00977680" w:rsidRDefault="00977680" w:rsidP="009B5EA7">
            <w:pPr>
              <w:spacing w:after="60" w:line="300" w:lineRule="auto"/>
              <w:jc w:val="center"/>
            </w:pPr>
            <w:bookmarkStart w:id="277" w:name="_Toc73003345"/>
            <w:bookmarkStart w:id="278" w:name="_Toc73004827"/>
            <w:r w:rsidRPr="00977680">
              <w:t>Nota</w:t>
            </w:r>
            <w:bookmarkEnd w:id="277"/>
            <w:bookmarkEnd w:id="278"/>
          </w:p>
        </w:tc>
      </w:tr>
      <w:tr w:rsidR="00977680" w:rsidRPr="00977680" w14:paraId="09B3DD67" w14:textId="77777777" w:rsidTr="00A63796">
        <w:trPr>
          <w:trHeight w:val="865"/>
        </w:trPr>
        <w:tc>
          <w:tcPr>
            <w:tcW w:w="9295" w:type="dxa"/>
            <w:gridSpan w:val="2"/>
          </w:tcPr>
          <w:p w14:paraId="2D33ACE0" w14:textId="45A02822" w:rsidR="00977680" w:rsidRPr="00977680" w:rsidRDefault="00977680" w:rsidP="009B5EA7">
            <w:pPr>
              <w:spacing w:after="60" w:line="300" w:lineRule="auto"/>
              <w:rPr>
                <w:i/>
              </w:rPr>
            </w:pPr>
            <w:bookmarkStart w:id="279" w:name="_Toc73003346"/>
            <w:bookmarkStart w:id="280" w:name="_Toc73004828"/>
            <w:bookmarkStart w:id="281" w:name="_Toc73026234"/>
            <w:r w:rsidRPr="00977680">
              <w:rPr>
                <w:i/>
              </w:rPr>
              <w:t>Ai sensi dell’art. 2445, co. 3, c.c., l’operazione potrà essere eseguita dopo che siano trascorsi 90 giorni dall’iscrizione nel Registro delle Imprese della delibera di riduzione del capitale sociale e a condizione che nessun creditore sociale anteriore all’iscrizione abbia presentato opposizione.</w:t>
            </w:r>
            <w:bookmarkEnd w:id="279"/>
            <w:bookmarkEnd w:id="280"/>
            <w:bookmarkEnd w:id="281"/>
          </w:p>
          <w:p w14:paraId="2B3775ED" w14:textId="2A3BACCC" w:rsidR="00977680" w:rsidRPr="00977680" w:rsidRDefault="00977680" w:rsidP="009B5EA7">
            <w:pPr>
              <w:spacing w:after="60" w:line="300" w:lineRule="auto"/>
            </w:pPr>
            <w:bookmarkStart w:id="282" w:name="_Toc73003347"/>
            <w:bookmarkStart w:id="283" w:name="_Toc73026235"/>
            <w:r w:rsidRPr="00977680">
              <w:rPr>
                <w:i/>
              </w:rPr>
              <w:t xml:space="preserve">Il </w:t>
            </w:r>
            <w:r w:rsidR="001849CA">
              <w:rPr>
                <w:i/>
              </w:rPr>
              <w:t>C</w:t>
            </w:r>
            <w:r w:rsidRPr="00977680">
              <w:rPr>
                <w:i/>
              </w:rPr>
              <w:t>ollegio sindacale in una verifica successiva (specifica o nel corso di un’ordinaria verifica periodica) darà conto dell’esecuzione della deliberazione secondo le modalità deliberate dall’assemblea.</w:t>
            </w:r>
            <w:bookmarkEnd w:id="282"/>
            <w:bookmarkEnd w:id="283"/>
          </w:p>
        </w:tc>
      </w:tr>
    </w:tbl>
    <w:p w14:paraId="7509272F" w14:textId="0A14495E" w:rsidR="00166083" w:rsidRPr="005B7195" w:rsidRDefault="001077B2" w:rsidP="005B7195">
      <w:pPr>
        <w:pStyle w:val="Titolo1"/>
        <w:jc w:val="center"/>
      </w:pPr>
      <w:r w:rsidRPr="001077B2">
        <w:rPr>
          <w:bCs/>
        </w:rPr>
        <w:br w:type="page"/>
      </w:r>
      <w:bookmarkStart w:id="284" w:name="_Toc445134831"/>
      <w:bookmarkStart w:id="285" w:name="_Toc447200811"/>
      <w:bookmarkStart w:id="286" w:name="_Toc77320288"/>
      <w:bookmarkStart w:id="287" w:name="_Toc77341099"/>
      <w:bookmarkStart w:id="288" w:name="_Toc77778009"/>
      <w:r w:rsidR="00166083" w:rsidRPr="005B7195">
        <w:lastRenderedPageBreak/>
        <w:t>SEZ. V: OPERAZIONI STRAORDINARIE E DI LIQUIDAZIONE</w:t>
      </w:r>
      <w:bookmarkEnd w:id="284"/>
      <w:bookmarkEnd w:id="285"/>
      <w:bookmarkEnd w:id="286"/>
      <w:bookmarkEnd w:id="287"/>
      <w:bookmarkEnd w:id="288"/>
    </w:p>
    <w:p w14:paraId="474F41BD" w14:textId="77777777" w:rsidR="0006715A" w:rsidRPr="0006715A" w:rsidRDefault="0006715A" w:rsidP="009B5EA7">
      <w:pPr>
        <w:spacing w:after="60" w:line="300" w:lineRule="auto"/>
        <w:rPr>
          <w:lang w:eastAsia="ar-SA"/>
        </w:rPr>
      </w:pPr>
    </w:p>
    <w:p w14:paraId="7B313AD8" w14:textId="2574C5AC" w:rsidR="00166083" w:rsidRPr="005B7195" w:rsidRDefault="00166083" w:rsidP="005B7195">
      <w:pPr>
        <w:pStyle w:val="Titolo1"/>
      </w:pPr>
      <w:bookmarkStart w:id="289" w:name="_Toc445134832"/>
      <w:bookmarkStart w:id="290" w:name="_Toc447200812"/>
      <w:bookmarkStart w:id="291" w:name="_Toc77320289"/>
      <w:bookmarkStart w:id="292" w:name="_Toc77341100"/>
      <w:bookmarkStart w:id="293" w:name="_Toc77778010"/>
      <w:r w:rsidRPr="005B7195">
        <w:t>V.3</w:t>
      </w:r>
      <w:r w:rsidR="008F3FC6" w:rsidRPr="005B7195">
        <w:t>0</w:t>
      </w:r>
      <w:r w:rsidRPr="005B7195">
        <w:t>. VERBALE DELL’ATTIVITÀ DI VIGILANZA SULL’OPERAZIONE DI FUSIONE</w:t>
      </w:r>
      <w:bookmarkEnd w:id="289"/>
      <w:bookmarkEnd w:id="290"/>
      <w:bookmarkEnd w:id="291"/>
      <w:bookmarkEnd w:id="292"/>
      <w:bookmarkEnd w:id="293"/>
    </w:p>
    <w:p w14:paraId="19467577" w14:textId="77777777" w:rsidR="00AF5B5F" w:rsidRDefault="00AF5B5F" w:rsidP="009B5EA7">
      <w:pPr>
        <w:spacing w:after="60" w:line="300" w:lineRule="auto"/>
        <w:jc w:val="both"/>
        <w:rPr>
          <w:rFonts w:ascii="Calibri" w:eastAsia="Calibri" w:hAnsi="Calibri" w:cs="Times New Roman"/>
        </w:rPr>
      </w:pPr>
    </w:p>
    <w:p w14:paraId="612C690A" w14:textId="560D504D" w:rsidR="00E745ED" w:rsidRPr="00E745ED" w:rsidRDefault="00E745ED" w:rsidP="009B5EA7">
      <w:pPr>
        <w:spacing w:after="60" w:line="300" w:lineRule="auto"/>
        <w:jc w:val="both"/>
        <w:rPr>
          <w:rFonts w:ascii="Calibri" w:eastAsia="Calibri" w:hAnsi="Calibri" w:cs="Times New Roman"/>
        </w:rPr>
      </w:pPr>
      <w:r w:rsidRPr="00E745ED">
        <w:rPr>
          <w:rFonts w:ascii="Calibri" w:eastAsia="Calibri" w:hAnsi="Calibri" w:cs="Times New Roman"/>
        </w:rPr>
        <w:t xml:space="preserve">In data </w:t>
      </w:r>
      <w:r w:rsidRPr="00E745ED">
        <w:rPr>
          <w:rFonts w:ascii="Calibri" w:eastAsia="Calibri" w:hAnsi="Calibri" w:cs="Times New Roman"/>
          <w:bCs/>
        </w:rPr>
        <w:t>__/__/_____</w:t>
      </w:r>
      <w:r w:rsidRPr="00E745ED">
        <w:rPr>
          <w:rFonts w:ascii="Calibri" w:eastAsia="Calibri" w:hAnsi="Calibri" w:cs="Times New Roman"/>
        </w:rPr>
        <w:t>, alle ore _</w:t>
      </w:r>
      <w:r w:rsidR="00FE6B97" w:rsidRPr="00E745ED">
        <w:rPr>
          <w:rFonts w:ascii="Calibri" w:eastAsia="Calibri" w:hAnsi="Calibri" w:cs="Times New Roman"/>
        </w:rPr>
        <w:t>_: _</w:t>
      </w:r>
      <w:r w:rsidRPr="00E745ED">
        <w:rPr>
          <w:rFonts w:ascii="Calibri" w:eastAsia="Calibri" w:hAnsi="Calibri" w:cs="Times New Roman"/>
        </w:rPr>
        <w:t>_, presso [</w:t>
      </w:r>
      <w:r w:rsidRPr="00E745ED">
        <w:rPr>
          <w:rFonts w:ascii="Calibri" w:eastAsia="Calibri" w:hAnsi="Calibri" w:cs="Times New Roman"/>
          <w:i/>
        </w:rPr>
        <w:t>la sede/gli uffici amministrativi della società</w:t>
      </w:r>
      <w:r w:rsidRPr="00E745ED">
        <w:rPr>
          <w:rFonts w:ascii="Calibri" w:eastAsia="Calibri" w:hAnsi="Calibri" w:cs="Times New Roman"/>
        </w:rPr>
        <w:t xml:space="preserve">] _______________, in _____________ via/piazza _________, </w:t>
      </w:r>
    </w:p>
    <w:p w14:paraId="7FC684E9" w14:textId="035D16D8" w:rsidR="00E745ED" w:rsidRPr="00E745ED" w:rsidRDefault="00E745ED" w:rsidP="009B5EA7">
      <w:pPr>
        <w:spacing w:after="60" w:line="300" w:lineRule="auto"/>
        <w:jc w:val="both"/>
        <w:rPr>
          <w:rFonts w:ascii="Calibri" w:eastAsia="Calibri" w:hAnsi="Calibri" w:cs="Times New Roman"/>
        </w:rPr>
      </w:pPr>
      <w:r w:rsidRPr="00E745ED">
        <w:rPr>
          <w:rFonts w:ascii="Calibri" w:eastAsia="Calibri" w:hAnsi="Calibri" w:cs="Times New Roman"/>
        </w:rPr>
        <w:t>si è riunito [</w:t>
      </w:r>
      <w:r w:rsidRPr="00E745ED">
        <w:rPr>
          <w:rFonts w:ascii="Calibri" w:eastAsia="Calibri" w:hAnsi="Calibri" w:cs="Times New Roman"/>
          <w:i/>
          <w:iCs/>
        </w:rPr>
        <w:t>specificare</w:t>
      </w:r>
      <w:r w:rsidRPr="00E745ED">
        <w:rPr>
          <w:rFonts w:ascii="Calibri" w:eastAsia="Calibri" w:hAnsi="Calibri" w:cs="Times New Roman"/>
        </w:rPr>
        <w:t>: in video-audio</w:t>
      </w:r>
      <w:r w:rsidR="00FE6B97">
        <w:rPr>
          <w:rFonts w:ascii="Calibri" w:eastAsia="Calibri" w:hAnsi="Calibri" w:cs="Times New Roman"/>
        </w:rPr>
        <w:t xml:space="preserve"> </w:t>
      </w:r>
      <w:r w:rsidRPr="00E745ED">
        <w:rPr>
          <w:rFonts w:ascii="Calibri" w:eastAsia="Calibri" w:hAnsi="Calibri" w:cs="Times New Roman"/>
        </w:rPr>
        <w:t>conferenza, avendo la possibilità ogni partecipante di ricevere ed inviare documenti ed essendo consentita tale modalità dall’art. … dello Statuto], il Collegio sindacale nelle persone di:</w:t>
      </w:r>
    </w:p>
    <w:p w14:paraId="7DE5EE81" w14:textId="77777777" w:rsidR="00E745ED" w:rsidRPr="00E745ED" w:rsidRDefault="00E745ED" w:rsidP="00FE6B97">
      <w:pPr>
        <w:spacing w:after="60" w:line="300" w:lineRule="auto"/>
        <w:ind w:left="708"/>
        <w:jc w:val="both"/>
        <w:rPr>
          <w:rFonts w:ascii="Calibri" w:eastAsia="Calibri" w:hAnsi="Calibri" w:cs="Times New Roman"/>
        </w:rPr>
      </w:pPr>
      <w:r w:rsidRPr="00E745ED">
        <w:rPr>
          <w:rFonts w:ascii="Calibri" w:eastAsia="Calibri" w:hAnsi="Calibri" w:cs="Times New Roman"/>
        </w:rPr>
        <w:t>dott. _____________________________, presidente del Collegio sindacale;</w:t>
      </w:r>
    </w:p>
    <w:p w14:paraId="78FBC179" w14:textId="77777777" w:rsidR="00E745ED" w:rsidRPr="00E745ED" w:rsidRDefault="00E745ED" w:rsidP="00FE6B97">
      <w:pPr>
        <w:spacing w:after="60" w:line="300" w:lineRule="auto"/>
        <w:ind w:left="708"/>
        <w:jc w:val="both"/>
        <w:rPr>
          <w:rFonts w:ascii="Calibri" w:eastAsia="Calibri" w:hAnsi="Calibri" w:cs="Times New Roman"/>
        </w:rPr>
      </w:pPr>
      <w:r w:rsidRPr="00E745ED">
        <w:rPr>
          <w:rFonts w:ascii="Calibri" w:eastAsia="Calibri" w:hAnsi="Calibri" w:cs="Times New Roman"/>
        </w:rPr>
        <w:t>dott. _____________________________, sindaco effettivo;</w:t>
      </w:r>
    </w:p>
    <w:p w14:paraId="6D3A2D79" w14:textId="77777777" w:rsidR="00E745ED" w:rsidRPr="00E745ED" w:rsidRDefault="00E745ED" w:rsidP="00FE6B97">
      <w:pPr>
        <w:spacing w:after="60" w:line="300" w:lineRule="auto"/>
        <w:ind w:left="708"/>
        <w:jc w:val="both"/>
        <w:rPr>
          <w:rFonts w:ascii="Calibri" w:eastAsia="Calibri" w:hAnsi="Calibri" w:cs="Times New Roman"/>
        </w:rPr>
      </w:pPr>
      <w:r w:rsidRPr="00E745ED">
        <w:rPr>
          <w:rFonts w:ascii="Calibri" w:eastAsia="Calibri" w:hAnsi="Calibri" w:cs="Times New Roman"/>
        </w:rPr>
        <w:t>dott. _____________________________, sindaco effettivo,</w:t>
      </w:r>
    </w:p>
    <w:p w14:paraId="46EAC3E8" w14:textId="77777777" w:rsidR="00E745ED" w:rsidRPr="00166083" w:rsidRDefault="00E745ED" w:rsidP="009B5EA7">
      <w:pPr>
        <w:spacing w:after="60" w:line="300" w:lineRule="auto"/>
        <w:jc w:val="both"/>
        <w:rPr>
          <w:rFonts w:ascii="Calibri" w:eastAsia="Calibri" w:hAnsi="Calibri" w:cs="Times New Roman"/>
        </w:rPr>
      </w:pPr>
      <w:r w:rsidRPr="00166083">
        <w:rPr>
          <w:rFonts w:ascii="Calibri" w:eastAsia="Calibri" w:hAnsi="Calibri" w:cs="Times New Roman"/>
        </w:rPr>
        <w:t>per l’approvazione del verbale relativo all’attività di vigilanza sull’operazione di fusione.</w:t>
      </w:r>
    </w:p>
    <w:p w14:paraId="5CE1AAD0" w14:textId="56EE6088" w:rsidR="00E745ED" w:rsidRPr="00E745ED" w:rsidRDefault="00E745ED" w:rsidP="009B5EA7">
      <w:pPr>
        <w:spacing w:after="60" w:line="300" w:lineRule="auto"/>
        <w:jc w:val="both"/>
        <w:rPr>
          <w:rFonts w:ascii="Calibri" w:eastAsia="Calibri" w:hAnsi="Calibri" w:cs="Times New Roman"/>
          <w:bCs/>
        </w:rPr>
      </w:pPr>
      <w:r w:rsidRPr="00E745ED">
        <w:rPr>
          <w:rFonts w:ascii="Calibri" w:eastAsia="Calibri" w:hAnsi="Calibri" w:cs="Times New Roman"/>
        </w:rPr>
        <w:t>[Il presidente del Collegio sindacale rileva che:</w:t>
      </w:r>
    </w:p>
    <w:p w14:paraId="5862D962" w14:textId="4DEE1CFC" w:rsidR="00E745ED" w:rsidRPr="00FE6B97" w:rsidRDefault="00E745ED" w:rsidP="000B0EE2">
      <w:pPr>
        <w:pStyle w:val="Paragrafoelenco"/>
        <w:numPr>
          <w:ilvl w:val="0"/>
          <w:numId w:val="130"/>
        </w:numPr>
        <w:spacing w:after="60" w:line="300" w:lineRule="auto"/>
        <w:jc w:val="both"/>
        <w:rPr>
          <w:rFonts w:ascii="Calibri" w:eastAsia="Calibri" w:hAnsi="Calibri" w:cs="Times New Roman"/>
        </w:rPr>
      </w:pPr>
      <w:r w:rsidRPr="00FE6B97">
        <w:rPr>
          <w:rFonts w:ascii="Calibri" w:eastAsia="Calibri" w:hAnsi="Calibri" w:cs="Times New Roman"/>
        </w:rPr>
        <w:t>ad esso presidente il sistema di video</w:t>
      </w:r>
      <w:r w:rsidR="00FE6B97" w:rsidRPr="00FE6B97">
        <w:rPr>
          <w:rFonts w:ascii="Calibri" w:eastAsia="Calibri" w:hAnsi="Calibri" w:cs="Times New Roman"/>
        </w:rPr>
        <w:t xml:space="preserve">-audio </w:t>
      </w:r>
      <w:r w:rsidRPr="00FE6B97">
        <w:rPr>
          <w:rFonts w:ascii="Calibri" w:eastAsia="Calibri" w:hAnsi="Calibri" w:cs="Times New Roman"/>
        </w:rPr>
        <w:t>conferenza utilizzato – ……………… – consente di accertare inequivocabilmente l’identità e la legittimazione degli intervenuti e di regolare lo svolgimento dell’adunanza;</w:t>
      </w:r>
    </w:p>
    <w:p w14:paraId="633A6D0D" w14:textId="01FBF53A" w:rsidR="00E745ED" w:rsidRPr="00FE6B97" w:rsidRDefault="00E745ED" w:rsidP="000B0EE2">
      <w:pPr>
        <w:pStyle w:val="Paragrafoelenco"/>
        <w:numPr>
          <w:ilvl w:val="0"/>
          <w:numId w:val="130"/>
        </w:numPr>
        <w:spacing w:after="60" w:line="300" w:lineRule="auto"/>
        <w:jc w:val="both"/>
        <w:rPr>
          <w:rFonts w:ascii="Calibri" w:eastAsia="Calibri" w:hAnsi="Calibri" w:cs="Times New Roman"/>
        </w:rPr>
      </w:pPr>
      <w:r w:rsidRPr="00FE6B97">
        <w:rPr>
          <w:rFonts w:ascii="Calibri" w:eastAsia="Calibri" w:hAnsi="Calibri" w:cs="Times New Roman"/>
        </w:rPr>
        <w:t>al sindaco effettivo …………</w:t>
      </w:r>
      <w:r w:rsidR="00FE6B97" w:rsidRPr="00FE6B97">
        <w:rPr>
          <w:rFonts w:ascii="Calibri" w:eastAsia="Calibri" w:hAnsi="Calibri" w:cs="Times New Roman"/>
        </w:rPr>
        <w:t>……</w:t>
      </w:r>
      <w:r w:rsidRPr="00FE6B97">
        <w:rPr>
          <w:rFonts w:ascii="Calibri" w:eastAsia="Calibri" w:hAnsi="Calibri" w:cs="Times New Roman"/>
        </w:rPr>
        <w:t>, in qualità di soggetto verbalizzante, è consentito di percepire adeguatamente gli eventi oggetto di verbalizzazione;</w:t>
      </w:r>
    </w:p>
    <w:p w14:paraId="53766D81" w14:textId="41CA7E6D" w:rsidR="00E745ED" w:rsidRPr="00FE6B97" w:rsidRDefault="00E745ED" w:rsidP="000B0EE2">
      <w:pPr>
        <w:pStyle w:val="Paragrafoelenco"/>
        <w:numPr>
          <w:ilvl w:val="0"/>
          <w:numId w:val="130"/>
        </w:numPr>
        <w:spacing w:after="60" w:line="300" w:lineRule="auto"/>
        <w:jc w:val="both"/>
        <w:rPr>
          <w:rFonts w:ascii="Calibri" w:eastAsia="Calibri" w:hAnsi="Calibri" w:cs="Times New Roman"/>
        </w:rPr>
      </w:pPr>
      <w:r w:rsidRPr="00FE6B97">
        <w:rPr>
          <w:rFonts w:ascii="Calibri" w:eastAsia="Calibri" w:hAnsi="Calibri" w:cs="Times New Roman"/>
        </w:rPr>
        <w:t>è consentito agli intervenuti di partecipare in tempo reale alla discussione e alla votazione simultanea sugli argomenti all’ordine del giorno, nonché di visionare, ricevere o trasmettere documenti;</w:t>
      </w:r>
    </w:p>
    <w:p w14:paraId="0153C948" w14:textId="65FF980A" w:rsidR="00E745ED" w:rsidRPr="00E745ED" w:rsidRDefault="00E745ED" w:rsidP="009B5EA7">
      <w:pPr>
        <w:spacing w:after="60" w:line="300" w:lineRule="auto"/>
        <w:jc w:val="both"/>
        <w:rPr>
          <w:rFonts w:ascii="Calibri" w:eastAsia="Calibri" w:hAnsi="Calibri" w:cs="Times New Roman"/>
        </w:rPr>
      </w:pPr>
      <w:r w:rsidRPr="00E745ED">
        <w:rPr>
          <w:rFonts w:ascii="Calibri" w:eastAsia="Calibri" w:hAnsi="Calibri" w:cs="Times New Roman"/>
        </w:rPr>
        <w:t>con comunicazione in data ……</w:t>
      </w:r>
      <w:r w:rsidR="00FE6B97" w:rsidRPr="00E745ED">
        <w:rPr>
          <w:rFonts w:ascii="Calibri" w:eastAsia="Calibri" w:hAnsi="Calibri" w:cs="Times New Roman"/>
        </w:rPr>
        <w:t>……</w:t>
      </w:r>
      <w:r w:rsidRPr="00E745ED">
        <w:rPr>
          <w:rFonts w:ascii="Calibri" w:eastAsia="Calibri" w:hAnsi="Calibri" w:cs="Times New Roman"/>
        </w:rPr>
        <w:t>…. il/la signor/a ……………………. ha reso note le modalità di collegamento].</w:t>
      </w:r>
    </w:p>
    <w:p w14:paraId="065D735A" w14:textId="77777777" w:rsidR="00E745ED" w:rsidRPr="00E745ED" w:rsidRDefault="00E745ED" w:rsidP="009B5EA7">
      <w:pPr>
        <w:spacing w:after="60" w:line="300" w:lineRule="auto"/>
        <w:jc w:val="both"/>
        <w:rPr>
          <w:rFonts w:ascii="Calibri" w:eastAsia="Calibri" w:hAnsi="Calibri" w:cs="Times New Roman"/>
        </w:rPr>
      </w:pPr>
      <w:r w:rsidRPr="00E745ED">
        <w:rPr>
          <w:rFonts w:ascii="Calibri" w:eastAsia="Calibri" w:hAnsi="Calibri" w:cs="Times New Roman"/>
        </w:rPr>
        <w:t>Sono altresì presenti [</w:t>
      </w:r>
      <w:r w:rsidRPr="00E745ED">
        <w:rPr>
          <w:rFonts w:ascii="Calibri" w:eastAsia="Calibri" w:hAnsi="Calibri" w:cs="Times New Roman"/>
          <w:i/>
          <w:iCs/>
        </w:rPr>
        <w:t>ovvero</w:t>
      </w:r>
      <w:r w:rsidRPr="00E745ED">
        <w:rPr>
          <w:rFonts w:ascii="Calibri" w:eastAsia="Calibri" w:hAnsi="Calibri" w:cs="Times New Roman"/>
        </w:rPr>
        <w:t>: collegati]:</w:t>
      </w:r>
    </w:p>
    <w:p w14:paraId="4A1EECE8" w14:textId="5A3DC323" w:rsidR="00E745ED" w:rsidRPr="00FE6B97" w:rsidRDefault="00E745ED" w:rsidP="00FE6B97">
      <w:pPr>
        <w:spacing w:after="60" w:line="300" w:lineRule="auto"/>
        <w:ind w:left="708"/>
        <w:jc w:val="both"/>
        <w:rPr>
          <w:rFonts w:ascii="Calibri" w:eastAsia="Calibri" w:hAnsi="Calibri" w:cs="Times New Roman"/>
        </w:rPr>
      </w:pPr>
      <w:r w:rsidRPr="00FE6B97">
        <w:rPr>
          <w:rFonts w:ascii="Calibri" w:eastAsia="Calibri" w:hAnsi="Calibri" w:cs="Times New Roman"/>
        </w:rPr>
        <w:t>___________, in qualità di ___________;</w:t>
      </w:r>
    </w:p>
    <w:p w14:paraId="1F7361DF" w14:textId="78ED1F61" w:rsidR="00E745ED" w:rsidRPr="00FE6B97" w:rsidRDefault="00E745ED" w:rsidP="00FE6B97">
      <w:pPr>
        <w:spacing w:after="60" w:line="300" w:lineRule="auto"/>
        <w:ind w:left="708"/>
        <w:jc w:val="both"/>
        <w:rPr>
          <w:rFonts w:ascii="Calibri" w:eastAsia="Calibri" w:hAnsi="Calibri" w:cs="Times New Roman"/>
        </w:rPr>
      </w:pPr>
      <w:r w:rsidRPr="00FE6B97">
        <w:rPr>
          <w:rFonts w:ascii="Calibri" w:eastAsia="Calibri" w:hAnsi="Calibri" w:cs="Times New Roman"/>
        </w:rPr>
        <w:t>___________, con funzione di ________.</w:t>
      </w:r>
    </w:p>
    <w:p w14:paraId="2D3FED71" w14:textId="01A3DF64" w:rsidR="00166083" w:rsidRPr="00166083" w:rsidRDefault="00166083" w:rsidP="009B5EA7">
      <w:pPr>
        <w:spacing w:after="60" w:line="300" w:lineRule="auto"/>
        <w:jc w:val="both"/>
        <w:rPr>
          <w:rFonts w:ascii="Calibri" w:eastAsia="Calibri" w:hAnsi="Calibri" w:cs="Times New Roman"/>
        </w:rPr>
      </w:pPr>
      <w:r w:rsidRPr="00166083">
        <w:rPr>
          <w:rFonts w:ascii="Calibri" w:eastAsia="Calibri" w:hAnsi="Calibri" w:cs="Times New Roman"/>
        </w:rPr>
        <w:t>Premesso che:</w:t>
      </w:r>
    </w:p>
    <w:p w14:paraId="0884DFA5" w14:textId="59494999" w:rsidR="00166083" w:rsidRPr="00DF3176" w:rsidRDefault="00166083" w:rsidP="00461C27">
      <w:pPr>
        <w:pStyle w:val="Paragrafoelenco"/>
        <w:numPr>
          <w:ilvl w:val="0"/>
          <w:numId w:val="13"/>
        </w:numPr>
        <w:spacing w:after="60" w:line="300" w:lineRule="auto"/>
        <w:jc w:val="both"/>
        <w:rPr>
          <w:rFonts w:ascii="Calibri" w:eastAsia="Calibri" w:hAnsi="Calibri" w:cs="Times New Roman"/>
        </w:rPr>
      </w:pPr>
      <w:r w:rsidRPr="00DF3176">
        <w:rPr>
          <w:rFonts w:ascii="Calibri" w:eastAsia="Calibri" w:hAnsi="Calibri" w:cs="Times New Roman"/>
        </w:rPr>
        <w:t xml:space="preserve">in data </w:t>
      </w:r>
      <w:r w:rsidRPr="00DF3176">
        <w:rPr>
          <w:rFonts w:ascii="Calibri" w:eastAsia="Calibri" w:hAnsi="Calibri" w:cs="Times New Roman"/>
          <w:bCs/>
        </w:rPr>
        <w:t>__/__/_____</w:t>
      </w:r>
      <w:r w:rsidRPr="00DF3176">
        <w:rPr>
          <w:rFonts w:ascii="Calibri" w:eastAsia="Calibri" w:hAnsi="Calibri" w:cs="Times New Roman"/>
        </w:rPr>
        <w:t xml:space="preserve"> la società _______ e la società________ hanno deliberato un’operazione di fusione per incorporazione della prima nella seconda [</w:t>
      </w:r>
      <w:r w:rsidRPr="00DF3176">
        <w:rPr>
          <w:rFonts w:ascii="Calibri" w:eastAsia="Calibri" w:hAnsi="Calibri" w:cs="Times New Roman"/>
          <w:i/>
        </w:rPr>
        <w:t>ovvero</w:t>
      </w:r>
      <w:r w:rsidRPr="00DF3176">
        <w:rPr>
          <w:rFonts w:ascii="Calibri" w:eastAsia="Calibri" w:hAnsi="Calibri" w:cs="Times New Roman"/>
        </w:rPr>
        <w:t xml:space="preserve">: mediante costituzione della nuova società _______]. </w:t>
      </w:r>
    </w:p>
    <w:p w14:paraId="6C847D61" w14:textId="0BA8D0C9" w:rsidR="00166083" w:rsidRPr="00166083" w:rsidRDefault="00166083" w:rsidP="009B5EA7">
      <w:pPr>
        <w:spacing w:after="60" w:line="300" w:lineRule="auto"/>
        <w:jc w:val="both"/>
        <w:rPr>
          <w:rFonts w:ascii="Calibri" w:eastAsia="Calibri" w:hAnsi="Calibri" w:cs="Times New Roman"/>
        </w:rPr>
      </w:pPr>
      <w:r w:rsidRPr="00166083">
        <w:rPr>
          <w:rFonts w:ascii="Calibri" w:eastAsia="Calibri" w:hAnsi="Calibri" w:cs="Times New Roman"/>
        </w:rPr>
        <w:t xml:space="preserve">Dopo aver analizzato la documentazione ricevuta, il </w:t>
      </w:r>
      <w:r w:rsidR="001849CA">
        <w:rPr>
          <w:rFonts w:ascii="Calibri" w:eastAsia="Calibri" w:hAnsi="Calibri" w:cs="Times New Roman"/>
        </w:rPr>
        <w:t>C</w:t>
      </w:r>
      <w:r w:rsidRPr="00166083">
        <w:rPr>
          <w:rFonts w:ascii="Calibri" w:eastAsia="Calibri" w:hAnsi="Calibri" w:cs="Times New Roman"/>
        </w:rPr>
        <w:t>ollegio sindacale fa presente quanto segue:</w:t>
      </w:r>
    </w:p>
    <w:p w14:paraId="31CAD42C" w14:textId="2EDC7BC6" w:rsidR="00166083" w:rsidRPr="00AF5B5F" w:rsidRDefault="00166083" w:rsidP="000B0EE2">
      <w:pPr>
        <w:numPr>
          <w:ilvl w:val="0"/>
          <w:numId w:val="24"/>
        </w:numPr>
        <w:spacing w:after="60" w:line="300" w:lineRule="auto"/>
        <w:contextualSpacing/>
        <w:jc w:val="both"/>
        <w:rPr>
          <w:rFonts w:ascii="Calibri" w:eastAsia="Calibri" w:hAnsi="Calibri" w:cs="Times New Roman"/>
          <w:bCs/>
        </w:rPr>
      </w:pPr>
      <w:r w:rsidRPr="00166083">
        <w:rPr>
          <w:rFonts w:ascii="Calibri" w:eastAsia="Calibri" w:hAnsi="Calibri" w:cs="Times New Roman"/>
        </w:rPr>
        <w:t>l’organo di amministrazione ha predisposto il progetto di fusione in modo conforme a quanto disposto dall’art. 2501-</w:t>
      </w:r>
      <w:r w:rsidRPr="00166083">
        <w:rPr>
          <w:rFonts w:ascii="Calibri" w:eastAsia="Calibri" w:hAnsi="Calibri" w:cs="Times New Roman"/>
          <w:i/>
        </w:rPr>
        <w:t>ter</w:t>
      </w:r>
      <w:r w:rsidRPr="00166083">
        <w:rPr>
          <w:rFonts w:ascii="Calibri" w:eastAsia="Calibri" w:hAnsi="Calibri" w:cs="Times New Roman"/>
        </w:rPr>
        <w:t xml:space="preserve"> c.c. e dalla </w:t>
      </w:r>
      <w:hyperlink r:id="rId111" w:anchor="page=130" w:history="1">
        <w:r w:rsidRPr="00166083">
          <w:rPr>
            <w:rFonts w:ascii="Calibri" w:eastAsia="Calibri" w:hAnsi="Calibri" w:cs="Times New Roman"/>
            <w:color w:val="0000FF"/>
            <w:u w:val="single"/>
          </w:rPr>
          <w:t>Norma 10.4</w:t>
        </w:r>
      </w:hyperlink>
      <w:r w:rsidRPr="00166083">
        <w:rPr>
          <w:rFonts w:ascii="Calibri" w:eastAsia="Calibri" w:hAnsi="Calibri" w:cs="Times New Roman"/>
        </w:rPr>
        <w:t>.</w:t>
      </w:r>
      <w:r w:rsidR="00AF5B5F">
        <w:rPr>
          <w:rFonts w:ascii="Calibri" w:eastAsia="Calibri" w:hAnsi="Calibri" w:cs="Times New Roman"/>
        </w:rPr>
        <w:t xml:space="preserve"> </w:t>
      </w:r>
      <w:bookmarkStart w:id="294" w:name="_Hlk72937818"/>
      <w:r w:rsidR="00AF5B5F">
        <w:rPr>
          <w:rFonts w:ascii="Calibri" w:eastAsia="Calibri" w:hAnsi="Calibri" w:cs="Times New Roman"/>
        </w:rPr>
        <w:t>delle “</w:t>
      </w:r>
      <w:r w:rsidR="00AF5B5F" w:rsidRPr="00AF5B5F">
        <w:rPr>
          <w:rFonts w:ascii="Calibri" w:eastAsia="Calibri" w:hAnsi="Calibri" w:cs="Times New Roman"/>
          <w:i/>
          <w:iCs/>
        </w:rPr>
        <w:t>Norme di comportamento del collegio sindacale di società non quotate</w:t>
      </w:r>
      <w:r w:rsidR="00AF5B5F">
        <w:rPr>
          <w:rFonts w:ascii="Calibri" w:eastAsia="Calibri" w:hAnsi="Calibri" w:cs="Times New Roman"/>
        </w:rPr>
        <w:t>”, emanate</w:t>
      </w:r>
      <w:r w:rsidR="00AF5B5F" w:rsidRPr="00AF5B5F">
        <w:rPr>
          <w:bCs/>
        </w:rPr>
        <w:t xml:space="preserve"> </w:t>
      </w:r>
      <w:r w:rsidR="00AF5B5F" w:rsidRPr="00AF5B5F">
        <w:rPr>
          <w:rFonts w:ascii="Calibri" w:eastAsia="Calibri" w:hAnsi="Calibri" w:cs="Times New Roman"/>
          <w:bCs/>
        </w:rPr>
        <w:t xml:space="preserve">dal CNDCEC </w:t>
      </w:r>
      <w:r w:rsidR="00853239">
        <w:rPr>
          <w:rFonts w:ascii="Calibri" w:eastAsia="Calibri" w:hAnsi="Calibri" w:cs="Times New Roman"/>
          <w:bCs/>
        </w:rPr>
        <w:t>nel</w:t>
      </w:r>
      <w:r w:rsidR="004A3038">
        <w:rPr>
          <w:rFonts w:ascii="Calibri" w:eastAsia="Calibri" w:hAnsi="Calibri" w:cs="Times New Roman"/>
          <w:bCs/>
        </w:rPr>
        <w:t xml:space="preserve"> mese di </w:t>
      </w:r>
      <w:r w:rsidR="001849CA">
        <w:rPr>
          <w:rFonts w:ascii="Calibri" w:eastAsia="Calibri" w:hAnsi="Calibri" w:cs="Times New Roman"/>
          <w:bCs/>
        </w:rPr>
        <w:t>dicembre 2020 e</w:t>
      </w:r>
      <w:r w:rsidR="00AF5B5F" w:rsidRPr="00AF5B5F">
        <w:rPr>
          <w:rFonts w:ascii="Calibri" w:eastAsia="Calibri" w:hAnsi="Calibri" w:cs="Times New Roman"/>
          <w:bCs/>
        </w:rPr>
        <w:t xml:space="preserve"> vigenti dal 1 ° gennaio 2021</w:t>
      </w:r>
      <w:bookmarkEnd w:id="294"/>
      <w:r w:rsidR="00AF5B5F">
        <w:rPr>
          <w:rFonts w:ascii="Calibri" w:eastAsia="Calibri" w:hAnsi="Calibri" w:cs="Times New Roman"/>
          <w:bCs/>
        </w:rPr>
        <w:t>;</w:t>
      </w:r>
    </w:p>
    <w:p w14:paraId="4D3A5F0B" w14:textId="77777777" w:rsidR="00166083" w:rsidRPr="00166083" w:rsidRDefault="00166083" w:rsidP="000B0EE2">
      <w:pPr>
        <w:numPr>
          <w:ilvl w:val="0"/>
          <w:numId w:val="24"/>
        </w:numPr>
        <w:spacing w:after="60" w:line="300" w:lineRule="auto"/>
        <w:contextualSpacing/>
        <w:jc w:val="both"/>
        <w:rPr>
          <w:rFonts w:ascii="Calibri" w:eastAsia="Calibri" w:hAnsi="Calibri" w:cs="Times New Roman"/>
        </w:rPr>
      </w:pPr>
      <w:r w:rsidRPr="00166083">
        <w:rPr>
          <w:rFonts w:ascii="Calibri" w:eastAsia="Calibri" w:hAnsi="Calibri" w:cs="Times New Roman"/>
        </w:rPr>
        <w:t xml:space="preserve">l’organo di amministrazione ha predisposto la situazione patrimoniale della società al </w:t>
      </w:r>
      <w:r w:rsidRPr="00166083">
        <w:rPr>
          <w:rFonts w:ascii="Calibri" w:eastAsia="Calibri" w:hAnsi="Calibri" w:cs="Times New Roman"/>
          <w:bCs/>
        </w:rPr>
        <w:t>__/__/_____</w:t>
      </w:r>
      <w:r w:rsidRPr="00166083">
        <w:rPr>
          <w:rFonts w:ascii="Calibri" w:eastAsia="Calibri" w:hAnsi="Calibri" w:cs="Times New Roman"/>
        </w:rPr>
        <w:t xml:space="preserve"> con l’osservanza delle norme sul bilancio d’esercizio, ai sensi dell’art. 2501-</w:t>
      </w:r>
      <w:r w:rsidRPr="00166083">
        <w:rPr>
          <w:rFonts w:ascii="Calibri" w:eastAsia="Calibri" w:hAnsi="Calibri" w:cs="Times New Roman"/>
          <w:i/>
        </w:rPr>
        <w:t>quater</w:t>
      </w:r>
      <w:r w:rsidRPr="00166083">
        <w:rPr>
          <w:rFonts w:ascii="Calibri" w:eastAsia="Calibri" w:hAnsi="Calibri" w:cs="Times New Roman"/>
        </w:rPr>
        <w:t xml:space="preserve"> c.c. [</w:t>
      </w:r>
      <w:r w:rsidRPr="00166083">
        <w:rPr>
          <w:rFonts w:ascii="Calibri" w:eastAsia="Calibri" w:hAnsi="Calibri" w:cs="Times New Roman"/>
          <w:i/>
        </w:rPr>
        <w:t>ovvero</w:t>
      </w:r>
      <w:r w:rsidRPr="00166083">
        <w:rPr>
          <w:rFonts w:ascii="Calibri" w:eastAsia="Calibri" w:hAnsi="Calibri" w:cs="Times New Roman"/>
        </w:rPr>
        <w:t>: L’organo di amministrazione si è avvalso della facoltà di sostituire la situazione patrimoniale richiesta dall’art. 2501-</w:t>
      </w:r>
      <w:r w:rsidRPr="00166083">
        <w:rPr>
          <w:rFonts w:ascii="Calibri" w:eastAsia="Calibri" w:hAnsi="Calibri" w:cs="Times New Roman"/>
          <w:i/>
        </w:rPr>
        <w:t>quater</w:t>
      </w:r>
      <w:r w:rsidRPr="00166083">
        <w:rPr>
          <w:rFonts w:ascii="Calibri" w:eastAsia="Calibri" w:hAnsi="Calibri" w:cs="Times New Roman"/>
        </w:rPr>
        <w:t xml:space="preserve"> c.c. con l’ultimo bilancio approvato in data </w:t>
      </w:r>
      <w:r w:rsidRPr="00166083">
        <w:rPr>
          <w:rFonts w:ascii="Calibri" w:eastAsia="Calibri" w:hAnsi="Calibri" w:cs="Times New Roman"/>
          <w:bCs/>
        </w:rPr>
        <w:t>__/__/_____</w:t>
      </w:r>
      <w:r w:rsidRPr="00166083">
        <w:rPr>
          <w:rFonts w:ascii="Calibri" w:eastAsia="Calibri" w:hAnsi="Calibri" w:cs="Times New Roman"/>
        </w:rPr>
        <w:t>] [</w:t>
      </w:r>
      <w:r w:rsidRPr="00166083">
        <w:rPr>
          <w:rFonts w:ascii="Calibri" w:eastAsia="Calibri" w:hAnsi="Calibri" w:cs="Times New Roman"/>
          <w:i/>
        </w:rPr>
        <w:t>ovvero</w:t>
      </w:r>
      <w:r w:rsidRPr="00166083">
        <w:rPr>
          <w:rFonts w:ascii="Calibri" w:eastAsia="Calibri" w:hAnsi="Calibri" w:cs="Times New Roman"/>
        </w:rPr>
        <w:t xml:space="preserve">: L’organo di amministrazione si è avvalso della facoltà di non predisporre la situazione patrimoniale in quanto vi è stata la rinuncia </w:t>
      </w:r>
      <w:r w:rsidRPr="00166083">
        <w:rPr>
          <w:rFonts w:ascii="Calibri" w:eastAsia="Calibri" w:hAnsi="Calibri" w:cs="Times New Roman"/>
        </w:rPr>
        <w:lastRenderedPageBreak/>
        <w:t>unanime di tutti i soci ed i possessori di altri strumenti finanziari che attribuiscono il diritto di voto a ciascuna delle società partecipanti alla fusione];</w:t>
      </w:r>
    </w:p>
    <w:p w14:paraId="535D18A3" w14:textId="601F16D1" w:rsidR="00166083" w:rsidRPr="00166083" w:rsidRDefault="00166083" w:rsidP="000B0EE2">
      <w:pPr>
        <w:numPr>
          <w:ilvl w:val="0"/>
          <w:numId w:val="24"/>
        </w:numPr>
        <w:spacing w:after="60" w:line="300" w:lineRule="auto"/>
        <w:jc w:val="both"/>
        <w:rPr>
          <w:rFonts w:ascii="Calibri" w:eastAsia="Calibri" w:hAnsi="Calibri" w:cs="Times New Roman"/>
        </w:rPr>
      </w:pPr>
      <w:r w:rsidRPr="00166083">
        <w:rPr>
          <w:rFonts w:ascii="Calibri" w:eastAsia="Calibri" w:hAnsi="Calibri" w:cs="Times New Roman"/>
        </w:rPr>
        <w:t>[</w:t>
      </w:r>
      <w:r w:rsidRPr="00166083">
        <w:rPr>
          <w:rFonts w:ascii="Calibri" w:eastAsia="Calibri" w:hAnsi="Calibri" w:cs="Times New Roman"/>
          <w:i/>
        </w:rPr>
        <w:t>eventuale</w:t>
      </w:r>
      <w:r w:rsidR="00AF5B5F">
        <w:rPr>
          <w:rFonts w:ascii="Calibri" w:eastAsia="Calibri" w:hAnsi="Calibri" w:cs="Times New Roman"/>
        </w:rPr>
        <w:t>:</w:t>
      </w:r>
      <w:r w:rsidRPr="00166083">
        <w:rPr>
          <w:rFonts w:ascii="Calibri" w:eastAsia="Calibri" w:hAnsi="Calibri" w:cs="Times New Roman"/>
          <w:i/>
        </w:rPr>
        <w:t xml:space="preserve"> </w:t>
      </w:r>
      <w:r w:rsidRPr="00166083">
        <w:rPr>
          <w:rFonts w:ascii="Calibri" w:eastAsia="Calibri" w:hAnsi="Calibri" w:cs="Times New Roman"/>
        </w:rPr>
        <w:t>l’organo di amministrazione ha predisposto la relazione che illustra le motivazioni economiche dell’operazione di fusione e in particolare la determinazione del rapporto di cambio delle azioni (o quote), ai sensi dell’art. 2501-</w:t>
      </w:r>
      <w:r w:rsidRPr="00166083">
        <w:rPr>
          <w:rFonts w:ascii="Calibri" w:eastAsia="Calibri" w:hAnsi="Calibri" w:cs="Times New Roman"/>
          <w:i/>
        </w:rPr>
        <w:t>quinquies</w:t>
      </w:r>
      <w:r w:rsidRPr="00166083">
        <w:rPr>
          <w:rFonts w:ascii="Calibri" w:eastAsia="Calibri" w:hAnsi="Calibri" w:cs="Times New Roman"/>
        </w:rPr>
        <w:t xml:space="preserve"> c.c.</w:t>
      </w:r>
      <w:r w:rsidR="00AF5B5F" w:rsidRPr="00AF5B5F">
        <w:rPr>
          <w:rFonts w:ascii="Calibri" w:eastAsia="Calibri" w:hAnsi="Calibri" w:cs="Times New Roman"/>
        </w:rPr>
        <w:t>]</w:t>
      </w:r>
      <w:r w:rsidRPr="00166083">
        <w:rPr>
          <w:rFonts w:ascii="Calibri" w:eastAsia="Calibri" w:hAnsi="Calibri" w:cs="Times New Roman"/>
        </w:rPr>
        <w:t>;</w:t>
      </w:r>
    </w:p>
    <w:p w14:paraId="358717C8" w14:textId="452A6D30" w:rsidR="00166083" w:rsidRPr="00166083" w:rsidRDefault="00166083" w:rsidP="000B0EE2">
      <w:pPr>
        <w:numPr>
          <w:ilvl w:val="0"/>
          <w:numId w:val="24"/>
        </w:numPr>
        <w:spacing w:after="60" w:line="300" w:lineRule="auto"/>
        <w:jc w:val="both"/>
        <w:rPr>
          <w:rFonts w:ascii="Calibri" w:eastAsia="Calibri" w:hAnsi="Calibri" w:cs="Times New Roman"/>
        </w:rPr>
      </w:pPr>
      <w:r w:rsidRPr="00166083">
        <w:rPr>
          <w:rFonts w:ascii="Calibri" w:eastAsia="Calibri" w:hAnsi="Calibri" w:cs="Times New Roman"/>
        </w:rPr>
        <w:t>[</w:t>
      </w:r>
      <w:r w:rsidRPr="00166083">
        <w:rPr>
          <w:rFonts w:ascii="Calibri" w:eastAsia="Calibri" w:hAnsi="Calibri" w:cs="Times New Roman"/>
          <w:i/>
        </w:rPr>
        <w:t>eventual</w:t>
      </w:r>
      <w:r w:rsidR="00AF5B5F">
        <w:rPr>
          <w:rFonts w:ascii="Calibri" w:eastAsia="Calibri" w:hAnsi="Calibri" w:cs="Times New Roman"/>
          <w:i/>
        </w:rPr>
        <w:t>e:</w:t>
      </w:r>
      <w:r w:rsidRPr="00166083">
        <w:rPr>
          <w:rFonts w:ascii="Calibri" w:eastAsia="Calibri" w:hAnsi="Calibri" w:cs="Times New Roman"/>
          <w:i/>
        </w:rPr>
        <w:t xml:space="preserve"> </w:t>
      </w:r>
      <w:r w:rsidRPr="00166083">
        <w:rPr>
          <w:rFonts w:ascii="Calibri" w:eastAsia="Calibri" w:hAnsi="Calibri" w:cs="Times New Roman"/>
        </w:rPr>
        <w:t xml:space="preserve">l’organo di amministrazione </w:t>
      </w:r>
      <w:r w:rsidR="00AF5B5F">
        <w:rPr>
          <w:rFonts w:ascii="Calibri" w:eastAsia="Calibri" w:hAnsi="Calibri" w:cs="Times New Roman"/>
        </w:rPr>
        <w:t>(</w:t>
      </w:r>
      <w:r w:rsidRPr="00166083">
        <w:rPr>
          <w:rFonts w:ascii="Calibri" w:eastAsia="Calibri" w:hAnsi="Calibri" w:cs="Times New Roman"/>
          <w:i/>
        </w:rPr>
        <w:t>ovvero</w:t>
      </w:r>
      <w:r w:rsidRPr="00166083">
        <w:rPr>
          <w:rFonts w:ascii="Calibri" w:eastAsia="Calibri" w:hAnsi="Calibri" w:cs="Times New Roman"/>
        </w:rPr>
        <w:t xml:space="preserve">: il Tribunale di </w:t>
      </w:r>
      <w:r w:rsidRPr="00166083">
        <w:rPr>
          <w:rFonts w:ascii="Calibri" w:eastAsia="Calibri" w:hAnsi="Calibri" w:cs="Times New Roman"/>
          <w:u w:val="single"/>
        </w:rPr>
        <w:tab/>
      </w:r>
      <w:r w:rsidRPr="00166083">
        <w:rPr>
          <w:rFonts w:ascii="Calibri" w:eastAsia="Calibri" w:hAnsi="Calibri" w:cs="Times New Roman"/>
          <w:u w:val="single"/>
        </w:rPr>
        <w:tab/>
      </w:r>
      <w:r w:rsidR="00AF5B5F">
        <w:rPr>
          <w:rFonts w:ascii="Calibri" w:eastAsia="Calibri" w:hAnsi="Calibri" w:cs="Times New Roman"/>
        </w:rPr>
        <w:t>)</w:t>
      </w:r>
      <w:r w:rsidRPr="00166083">
        <w:rPr>
          <w:rFonts w:ascii="Calibri" w:eastAsia="Calibri" w:hAnsi="Calibri" w:cs="Times New Roman"/>
        </w:rPr>
        <w:t xml:space="preserve"> ha nominato il dott. ______ quale esperto chiamato a redigere la relazione sulla congruità del rapporto di cambio delle quote (o azioni); il contenuto della relazione dallo stesso predisposta è conforme a quanto richiesto dall’art. 2501-</w:t>
      </w:r>
      <w:r w:rsidRPr="00166083">
        <w:rPr>
          <w:rFonts w:ascii="Calibri" w:eastAsia="Calibri" w:hAnsi="Calibri" w:cs="Times New Roman"/>
          <w:i/>
        </w:rPr>
        <w:t>sexies</w:t>
      </w:r>
      <w:r w:rsidRPr="00166083">
        <w:rPr>
          <w:rFonts w:ascii="Calibri" w:eastAsia="Calibri" w:hAnsi="Calibri" w:cs="Times New Roman"/>
        </w:rPr>
        <w:t xml:space="preserve"> </w:t>
      </w:r>
      <w:r w:rsidR="005B7195" w:rsidRPr="00166083">
        <w:rPr>
          <w:rFonts w:ascii="Calibri" w:eastAsia="Calibri" w:hAnsi="Calibri" w:cs="Times New Roman"/>
        </w:rPr>
        <w:t>c.c.</w:t>
      </w:r>
      <w:r w:rsidR="005B7195" w:rsidRPr="00AF5B5F">
        <w:rPr>
          <w:rFonts w:ascii="Calibri" w:eastAsia="Calibri" w:hAnsi="Calibri" w:cs="Times New Roman"/>
        </w:rPr>
        <w:t>]</w:t>
      </w:r>
      <w:r w:rsidRPr="00166083">
        <w:rPr>
          <w:rFonts w:ascii="Calibri" w:eastAsia="Calibri" w:hAnsi="Calibri" w:cs="Times New Roman"/>
        </w:rPr>
        <w:t>;</w:t>
      </w:r>
    </w:p>
    <w:p w14:paraId="1AA82315" w14:textId="77777777" w:rsidR="00166083" w:rsidRPr="00166083" w:rsidRDefault="00166083" w:rsidP="000B0EE2">
      <w:pPr>
        <w:numPr>
          <w:ilvl w:val="0"/>
          <w:numId w:val="24"/>
        </w:numPr>
        <w:spacing w:after="60" w:line="300" w:lineRule="auto"/>
        <w:jc w:val="both"/>
        <w:rPr>
          <w:rFonts w:ascii="Calibri" w:eastAsia="Calibri" w:hAnsi="Calibri" w:cs="Times New Roman"/>
        </w:rPr>
      </w:pPr>
      <w:r w:rsidRPr="00166083">
        <w:rPr>
          <w:rFonts w:ascii="Calibri" w:eastAsia="Calibri" w:hAnsi="Calibri" w:cs="Times New Roman"/>
        </w:rPr>
        <w:t xml:space="preserve">in data </w:t>
      </w:r>
      <w:r w:rsidRPr="00166083">
        <w:rPr>
          <w:rFonts w:ascii="Calibri" w:eastAsia="Calibri" w:hAnsi="Calibri" w:cs="Times New Roman"/>
          <w:bCs/>
        </w:rPr>
        <w:t>__/__/_____</w:t>
      </w:r>
      <w:r w:rsidRPr="00166083">
        <w:rPr>
          <w:rFonts w:ascii="Calibri" w:eastAsia="Calibri" w:hAnsi="Calibri" w:cs="Times New Roman"/>
        </w:rPr>
        <w:t>, tutti gli atti e documenti previsti all’art. 2501-</w:t>
      </w:r>
      <w:r w:rsidRPr="00166083">
        <w:rPr>
          <w:rFonts w:ascii="Calibri" w:eastAsia="Calibri" w:hAnsi="Calibri" w:cs="Times New Roman"/>
          <w:i/>
        </w:rPr>
        <w:t>septies</w:t>
      </w:r>
      <w:r w:rsidRPr="00166083">
        <w:rPr>
          <w:rFonts w:ascii="Calibri" w:eastAsia="Calibri" w:hAnsi="Calibri" w:cs="Times New Roman"/>
        </w:rPr>
        <w:t xml:space="preserve"> c.c. sono stati regolarmente depositati presso la sede sociale nei 30 giorni che hanno preceduto la deliberazione di fusione del </w:t>
      </w:r>
      <w:r w:rsidRPr="00166083">
        <w:rPr>
          <w:rFonts w:ascii="Calibri" w:eastAsia="Calibri" w:hAnsi="Calibri" w:cs="Times New Roman"/>
          <w:bCs/>
        </w:rPr>
        <w:t>__/__/_____</w:t>
      </w:r>
      <w:r w:rsidRPr="00166083">
        <w:rPr>
          <w:rFonts w:ascii="Calibri" w:eastAsia="Calibri" w:hAnsi="Calibri" w:cs="Times New Roman"/>
        </w:rPr>
        <w:t>;</w:t>
      </w:r>
    </w:p>
    <w:p w14:paraId="3F56A4C9" w14:textId="77777777" w:rsidR="00166083" w:rsidRPr="00166083" w:rsidRDefault="00166083" w:rsidP="000B0EE2">
      <w:pPr>
        <w:numPr>
          <w:ilvl w:val="0"/>
          <w:numId w:val="24"/>
        </w:numPr>
        <w:spacing w:after="60" w:line="300" w:lineRule="auto"/>
        <w:jc w:val="both"/>
        <w:rPr>
          <w:rFonts w:ascii="Calibri" w:eastAsia="Calibri" w:hAnsi="Calibri" w:cs="Times New Roman"/>
        </w:rPr>
      </w:pPr>
      <w:r w:rsidRPr="00166083">
        <w:rPr>
          <w:rFonts w:ascii="Calibri" w:eastAsia="Calibri" w:hAnsi="Calibri" w:cs="Times New Roman"/>
        </w:rPr>
        <w:t xml:space="preserve">in data </w:t>
      </w:r>
      <w:r w:rsidRPr="00166083">
        <w:rPr>
          <w:rFonts w:ascii="Calibri" w:eastAsia="Calibri" w:hAnsi="Calibri" w:cs="Times New Roman"/>
          <w:bCs/>
        </w:rPr>
        <w:t>__/__/_____</w:t>
      </w:r>
      <w:r w:rsidRPr="00166083">
        <w:rPr>
          <w:rFonts w:ascii="Calibri" w:eastAsia="Calibri" w:hAnsi="Calibri" w:cs="Times New Roman"/>
        </w:rPr>
        <w:t xml:space="preserve"> l’organo di amministrazione ha provveduto a determinare il valore di liquidazione delle azioni [</w:t>
      </w:r>
      <w:r w:rsidRPr="00166083">
        <w:rPr>
          <w:rFonts w:ascii="Calibri" w:eastAsia="Calibri" w:hAnsi="Calibri" w:cs="Times New Roman"/>
          <w:i/>
        </w:rPr>
        <w:t>ovvero</w:t>
      </w:r>
      <w:r w:rsidRPr="00166083">
        <w:rPr>
          <w:rFonts w:ascii="Calibri" w:eastAsia="Calibri" w:hAnsi="Calibri" w:cs="Times New Roman"/>
        </w:rPr>
        <w:t>: delle quote], sentito il parere del collegio sindacale e del soggetto incaricato della revisione legale, nel caso di esercizio del diritto di recesso da parte degli azionisti [</w:t>
      </w:r>
      <w:r w:rsidRPr="00166083">
        <w:rPr>
          <w:rFonts w:ascii="Calibri" w:eastAsia="Calibri" w:hAnsi="Calibri" w:cs="Times New Roman"/>
          <w:i/>
        </w:rPr>
        <w:t>ovvero</w:t>
      </w:r>
      <w:r w:rsidRPr="00166083">
        <w:rPr>
          <w:rFonts w:ascii="Calibri" w:eastAsia="Calibri" w:hAnsi="Calibri" w:cs="Times New Roman"/>
        </w:rPr>
        <w:t>: dei soci];</w:t>
      </w:r>
    </w:p>
    <w:p w14:paraId="79FC89C9" w14:textId="779DD896" w:rsidR="00166083" w:rsidRPr="00166083" w:rsidRDefault="00166083" w:rsidP="000B0EE2">
      <w:pPr>
        <w:numPr>
          <w:ilvl w:val="0"/>
          <w:numId w:val="24"/>
        </w:numPr>
        <w:spacing w:after="60" w:line="300" w:lineRule="auto"/>
        <w:jc w:val="both"/>
        <w:rPr>
          <w:rFonts w:ascii="Calibri" w:eastAsia="Calibri" w:hAnsi="Calibri" w:cs="Times New Roman"/>
        </w:rPr>
      </w:pPr>
      <w:r w:rsidRPr="00166083">
        <w:rPr>
          <w:rFonts w:ascii="Calibri" w:eastAsia="Calibri" w:hAnsi="Calibri" w:cs="Times New Roman"/>
        </w:rPr>
        <w:t>[</w:t>
      </w:r>
      <w:r w:rsidRPr="00166083">
        <w:rPr>
          <w:rFonts w:ascii="Calibri" w:eastAsia="Calibri" w:hAnsi="Calibri" w:cs="Times New Roman"/>
          <w:i/>
        </w:rPr>
        <w:t>in caso di incorporazione di società interamente possedute o possedute al 90%</w:t>
      </w:r>
      <w:r w:rsidRPr="00166083">
        <w:rPr>
          <w:rFonts w:ascii="Calibri" w:eastAsia="Calibri" w:hAnsi="Calibri" w:cs="Times New Roman"/>
        </w:rPr>
        <w:t xml:space="preserve"> </w:t>
      </w:r>
      <w:r w:rsidRPr="00166083">
        <w:rPr>
          <w:rFonts w:ascii="Calibri" w:eastAsia="Calibri" w:hAnsi="Calibri" w:cs="Times New Roman"/>
          <w:i/>
        </w:rPr>
        <w:t>e di fusioni cui non partecipano società con capitale rappresentato da azioni</w:t>
      </w:r>
      <w:r w:rsidRPr="00166083">
        <w:rPr>
          <w:rFonts w:ascii="Calibri" w:eastAsia="Calibri" w:hAnsi="Calibri" w:cs="Times New Roman"/>
        </w:rPr>
        <w:t xml:space="preserve">: il </w:t>
      </w:r>
      <w:r w:rsidR="00505175">
        <w:rPr>
          <w:rFonts w:ascii="Calibri" w:eastAsia="Calibri" w:hAnsi="Calibri" w:cs="Times New Roman"/>
        </w:rPr>
        <w:t>C</w:t>
      </w:r>
      <w:r w:rsidRPr="00166083">
        <w:rPr>
          <w:rFonts w:ascii="Calibri" w:eastAsia="Calibri" w:hAnsi="Calibri" w:cs="Times New Roman"/>
        </w:rPr>
        <w:t xml:space="preserve">ollegio sindacale effettua la </w:t>
      </w:r>
      <w:proofErr w:type="gramStart"/>
      <w:r w:rsidRPr="00166083">
        <w:rPr>
          <w:rFonts w:ascii="Calibri" w:eastAsia="Calibri" w:hAnsi="Calibri" w:cs="Times New Roman"/>
        </w:rPr>
        <w:t>predetta</w:t>
      </w:r>
      <w:proofErr w:type="gramEnd"/>
      <w:r w:rsidRPr="00166083">
        <w:rPr>
          <w:rFonts w:ascii="Calibri" w:eastAsia="Calibri" w:hAnsi="Calibri" w:cs="Times New Roman"/>
        </w:rPr>
        <w:t xml:space="preserve"> attività di controllo, tenendo conto del procedimento semplificato ai sensi degli artt. 2505, 2505-</w:t>
      </w:r>
      <w:r w:rsidRPr="00166083">
        <w:rPr>
          <w:rFonts w:ascii="Calibri" w:eastAsia="Calibri" w:hAnsi="Calibri" w:cs="Times New Roman"/>
          <w:i/>
        </w:rPr>
        <w:t>bis</w:t>
      </w:r>
      <w:r w:rsidRPr="00166083">
        <w:rPr>
          <w:rFonts w:ascii="Calibri" w:eastAsia="Calibri" w:hAnsi="Calibri" w:cs="Times New Roman"/>
        </w:rPr>
        <w:t xml:space="preserve"> e 2505-</w:t>
      </w:r>
      <w:r w:rsidRPr="00166083">
        <w:rPr>
          <w:rFonts w:ascii="Calibri" w:eastAsia="Calibri" w:hAnsi="Calibri" w:cs="Times New Roman"/>
          <w:i/>
        </w:rPr>
        <w:t>quater</w:t>
      </w:r>
      <w:r w:rsidRPr="00166083">
        <w:rPr>
          <w:rFonts w:ascii="Calibri" w:eastAsia="Calibri" w:hAnsi="Calibri" w:cs="Times New Roman"/>
        </w:rPr>
        <w:t xml:space="preserve"> c.c. In particolare, il collegio sindacale ha verificato la sussistenza delle previsioni statutarie che attribuiscono la competenza in ordine all’assunzione della decisione, i conseguenti profili di pubblicità e che non vi siano istanze di ricorso al procedimento ordinario da parte di una percentuale qualificata di soci (art. 2505, co. 2 e co. 3, c.c.)];</w:t>
      </w:r>
    </w:p>
    <w:p w14:paraId="683ECAE5" w14:textId="77777777" w:rsidR="00166083" w:rsidRPr="00166083" w:rsidRDefault="00166083" w:rsidP="000B0EE2">
      <w:pPr>
        <w:numPr>
          <w:ilvl w:val="0"/>
          <w:numId w:val="24"/>
        </w:numPr>
        <w:spacing w:after="60" w:line="300" w:lineRule="auto"/>
        <w:jc w:val="both"/>
        <w:rPr>
          <w:rFonts w:ascii="Calibri" w:eastAsia="Calibri" w:hAnsi="Calibri" w:cs="Times New Roman"/>
        </w:rPr>
      </w:pPr>
      <w:r w:rsidRPr="00166083">
        <w:rPr>
          <w:rFonts w:ascii="Calibri" w:eastAsia="Calibri" w:hAnsi="Calibri" w:cs="Times New Roman"/>
        </w:rPr>
        <w:t xml:space="preserve">in data </w:t>
      </w:r>
      <w:r w:rsidRPr="00166083">
        <w:rPr>
          <w:rFonts w:ascii="Calibri" w:eastAsia="Calibri" w:hAnsi="Calibri" w:cs="Times New Roman"/>
          <w:bCs/>
        </w:rPr>
        <w:t>__/__/_____</w:t>
      </w:r>
      <w:r w:rsidRPr="00166083">
        <w:rPr>
          <w:rFonts w:ascii="Calibri" w:eastAsia="Calibri" w:hAnsi="Calibri" w:cs="Times New Roman"/>
        </w:rPr>
        <w:t>, l’assemblea dei soci [</w:t>
      </w:r>
      <w:r w:rsidRPr="00166083">
        <w:rPr>
          <w:rFonts w:ascii="Calibri" w:eastAsia="Calibri" w:hAnsi="Calibri" w:cs="Times New Roman"/>
          <w:i/>
        </w:rPr>
        <w:t>ovvero</w:t>
      </w:r>
      <w:r w:rsidRPr="00166083">
        <w:rPr>
          <w:rFonts w:ascii="Calibri" w:eastAsia="Calibri" w:hAnsi="Calibri" w:cs="Times New Roman"/>
        </w:rPr>
        <w:t xml:space="preserve">: l’organo di amministrazione] ha deliberato la fusione; tale atto è stato depositato per l’iscrizione nel Registro delle Imprese in data </w:t>
      </w:r>
      <w:r w:rsidRPr="00166083">
        <w:rPr>
          <w:rFonts w:ascii="Calibri" w:eastAsia="Calibri" w:hAnsi="Calibri" w:cs="Times New Roman"/>
          <w:bCs/>
        </w:rPr>
        <w:t>__/__/_____</w:t>
      </w:r>
      <w:r w:rsidRPr="00166083">
        <w:rPr>
          <w:rFonts w:ascii="Calibri" w:eastAsia="Calibri" w:hAnsi="Calibri" w:cs="Times New Roman"/>
        </w:rPr>
        <w:t>;</w:t>
      </w:r>
    </w:p>
    <w:p w14:paraId="4BFA9C2A" w14:textId="77777777" w:rsidR="00166083" w:rsidRPr="00166083" w:rsidRDefault="00166083" w:rsidP="000B0EE2">
      <w:pPr>
        <w:numPr>
          <w:ilvl w:val="0"/>
          <w:numId w:val="24"/>
        </w:numPr>
        <w:spacing w:after="60" w:line="300" w:lineRule="auto"/>
        <w:jc w:val="both"/>
        <w:rPr>
          <w:rFonts w:ascii="Calibri" w:eastAsia="Calibri" w:hAnsi="Calibri" w:cs="Times New Roman"/>
        </w:rPr>
      </w:pPr>
      <w:r w:rsidRPr="00166083">
        <w:rPr>
          <w:rFonts w:ascii="Calibri" w:eastAsia="Calibri" w:hAnsi="Calibri" w:cs="Times New Roman"/>
        </w:rPr>
        <w:t>l’atto di fusione non contiene modifiche rispetto a quanto previsto nel progetto di fusione e nella delibera assembleare di approvazione;</w:t>
      </w:r>
    </w:p>
    <w:p w14:paraId="6845E374" w14:textId="77777777" w:rsidR="00166083" w:rsidRPr="00166083" w:rsidRDefault="00166083" w:rsidP="000B0EE2">
      <w:pPr>
        <w:numPr>
          <w:ilvl w:val="0"/>
          <w:numId w:val="24"/>
        </w:numPr>
        <w:spacing w:after="60" w:line="300" w:lineRule="auto"/>
        <w:jc w:val="both"/>
        <w:rPr>
          <w:rFonts w:ascii="Calibri" w:eastAsia="Calibri" w:hAnsi="Calibri" w:cs="Times New Roman"/>
        </w:rPr>
      </w:pPr>
      <w:r w:rsidRPr="00166083">
        <w:rPr>
          <w:rFonts w:ascii="Calibri" w:eastAsia="Calibri" w:hAnsi="Calibri" w:cs="Times New Roman"/>
        </w:rPr>
        <w:t>l’organo di amministrazione ha dato corretta esecuzione a tutti gli atti necessari all’attuazione dell’operazione di fusione, in particolare dell’assegnazione di azioni (o quote);</w:t>
      </w:r>
    </w:p>
    <w:p w14:paraId="5C33BE11" w14:textId="77777777" w:rsidR="00166083" w:rsidRPr="00166083" w:rsidRDefault="00166083" w:rsidP="000B0EE2">
      <w:pPr>
        <w:numPr>
          <w:ilvl w:val="0"/>
          <w:numId w:val="24"/>
        </w:numPr>
        <w:spacing w:after="60" w:line="300" w:lineRule="auto"/>
        <w:jc w:val="both"/>
        <w:rPr>
          <w:rFonts w:ascii="Calibri" w:eastAsia="Calibri" w:hAnsi="Calibri" w:cs="Times New Roman"/>
        </w:rPr>
      </w:pPr>
      <w:r w:rsidRPr="00166083">
        <w:rPr>
          <w:rFonts w:ascii="Calibri" w:eastAsia="Calibri" w:hAnsi="Calibri" w:cs="Times New Roman"/>
        </w:rPr>
        <w:t>la struttura organizzativa della società dopo la fusione risulta congrua rispetto alle dimensioni e alle caratteristiche dell’attività aziendale;</w:t>
      </w:r>
    </w:p>
    <w:p w14:paraId="480F85B7" w14:textId="729C3F61" w:rsidR="00166083" w:rsidRPr="00166083" w:rsidRDefault="00166083" w:rsidP="000B0EE2">
      <w:pPr>
        <w:numPr>
          <w:ilvl w:val="0"/>
          <w:numId w:val="24"/>
        </w:numPr>
        <w:spacing w:after="60" w:line="300" w:lineRule="auto"/>
        <w:jc w:val="both"/>
        <w:rPr>
          <w:rFonts w:ascii="Calibri" w:eastAsia="Calibri" w:hAnsi="Calibri" w:cs="Times New Roman"/>
        </w:rPr>
      </w:pPr>
      <w:r w:rsidRPr="00166083">
        <w:rPr>
          <w:rFonts w:ascii="Calibri" w:eastAsia="Calibri" w:hAnsi="Calibri" w:cs="Times New Roman"/>
        </w:rPr>
        <w:t>[</w:t>
      </w:r>
      <w:r w:rsidRPr="00166083">
        <w:rPr>
          <w:rFonts w:ascii="Calibri" w:eastAsia="Calibri" w:hAnsi="Calibri" w:cs="Times New Roman"/>
          <w:i/>
        </w:rPr>
        <w:t>in caso di fusione con indebitamento</w:t>
      </w:r>
      <w:r w:rsidRPr="00166083">
        <w:rPr>
          <w:rFonts w:ascii="Calibri" w:eastAsia="Calibri" w:hAnsi="Calibri" w:cs="Times New Roman"/>
        </w:rPr>
        <w:t>: i documenti e gli atti previsti dall’art. 2501-</w:t>
      </w:r>
      <w:r w:rsidRPr="00166083">
        <w:rPr>
          <w:rFonts w:ascii="Calibri" w:eastAsia="Calibri" w:hAnsi="Calibri" w:cs="Times New Roman"/>
          <w:i/>
        </w:rPr>
        <w:t>bis</w:t>
      </w:r>
      <w:r w:rsidRPr="00166083">
        <w:rPr>
          <w:rFonts w:ascii="Calibri" w:eastAsia="Calibri" w:hAnsi="Calibri" w:cs="Times New Roman"/>
        </w:rPr>
        <w:t xml:space="preserve"> c.c.</w:t>
      </w:r>
      <w:r w:rsidR="00505175">
        <w:rPr>
          <w:rFonts w:ascii="Calibri" w:eastAsia="Calibri" w:hAnsi="Calibri" w:cs="Times New Roman"/>
        </w:rPr>
        <w:t xml:space="preserve"> </w:t>
      </w:r>
      <w:r w:rsidRPr="00166083">
        <w:rPr>
          <w:rFonts w:ascii="Calibri" w:eastAsia="Calibri" w:hAnsi="Calibri" w:cs="Times New Roman"/>
        </w:rPr>
        <w:t>rispondono alle previsioni di legge per il particolare tipo di fusione];</w:t>
      </w:r>
    </w:p>
    <w:p w14:paraId="16899AC5" w14:textId="77777777" w:rsidR="00166083" w:rsidRPr="00166083" w:rsidRDefault="00166083" w:rsidP="000B0EE2">
      <w:pPr>
        <w:numPr>
          <w:ilvl w:val="0"/>
          <w:numId w:val="24"/>
        </w:numPr>
        <w:spacing w:after="60" w:line="300" w:lineRule="auto"/>
        <w:jc w:val="both"/>
        <w:rPr>
          <w:rFonts w:ascii="Calibri" w:eastAsia="Calibri" w:hAnsi="Calibri" w:cs="Times New Roman"/>
        </w:rPr>
      </w:pPr>
      <w:r w:rsidRPr="00166083">
        <w:rPr>
          <w:rFonts w:ascii="Calibri" w:eastAsia="Calibri" w:hAnsi="Calibri" w:cs="Times New Roman"/>
        </w:rPr>
        <w:t>[</w:t>
      </w:r>
      <w:r w:rsidRPr="00166083">
        <w:rPr>
          <w:rFonts w:ascii="Calibri" w:eastAsia="Calibri" w:hAnsi="Calibri" w:cs="Times New Roman"/>
          <w:i/>
        </w:rPr>
        <w:t>in caso di fusione mediante costituzione di nuova società</w:t>
      </w:r>
      <w:r w:rsidRPr="00166083">
        <w:rPr>
          <w:rFonts w:ascii="Calibri" w:eastAsia="Calibri" w:hAnsi="Calibri" w:cs="Times New Roman"/>
        </w:rPr>
        <w:t>: a far data dall’ultima delle iscrizioni previste dall’art. 2504 c.c., il presente collegio sindacale si intende cessato].</w:t>
      </w:r>
    </w:p>
    <w:p w14:paraId="38033083" w14:textId="319C1044" w:rsidR="00166083" w:rsidRPr="00166083" w:rsidRDefault="00166083" w:rsidP="009B5EA7">
      <w:pPr>
        <w:spacing w:after="60" w:line="300" w:lineRule="auto"/>
        <w:jc w:val="both"/>
        <w:rPr>
          <w:rFonts w:ascii="Calibri" w:eastAsia="Calibri" w:hAnsi="Calibri" w:cs="Times New Roman"/>
        </w:rPr>
      </w:pPr>
      <w:r w:rsidRPr="00166083">
        <w:rPr>
          <w:rFonts w:ascii="Calibri" w:eastAsia="Calibri" w:hAnsi="Calibri" w:cs="Times New Roman"/>
        </w:rPr>
        <w:t>Tanto premesso, i sindaci danno atto di aver verificato che l’iscrizione dell’avviamento, a seguito dell’allocazione del disavanzo di fusione,</w:t>
      </w:r>
      <w:r w:rsidR="009034D2">
        <w:rPr>
          <w:rFonts w:ascii="Calibri" w:eastAsia="Calibri" w:hAnsi="Calibri" w:cs="Times New Roman"/>
        </w:rPr>
        <w:t xml:space="preserve"> è</w:t>
      </w:r>
      <w:r w:rsidRPr="00166083">
        <w:rPr>
          <w:rFonts w:ascii="Calibri" w:eastAsia="Calibri" w:hAnsi="Calibri" w:cs="Times New Roman"/>
        </w:rPr>
        <w:t xml:space="preserve"> conforme alle prescrizioni dell’art. 2426, co. 1.</w:t>
      </w:r>
      <w:r w:rsidR="00505175">
        <w:rPr>
          <w:rFonts w:ascii="Calibri" w:eastAsia="Calibri" w:hAnsi="Calibri" w:cs="Times New Roman"/>
        </w:rPr>
        <w:t xml:space="preserve">, </w:t>
      </w:r>
      <w:r w:rsidRPr="00166083">
        <w:rPr>
          <w:rFonts w:ascii="Calibri" w:eastAsia="Calibri" w:hAnsi="Calibri" w:cs="Times New Roman"/>
        </w:rPr>
        <w:t xml:space="preserve">n. 6, c.c. ed esprime il proprio consenso affinché gli amministratori possano </w:t>
      </w:r>
      <w:r w:rsidR="00533605">
        <w:rPr>
          <w:rFonts w:ascii="Calibri" w:eastAsia="Calibri" w:hAnsi="Calibri" w:cs="Times New Roman"/>
        </w:rPr>
        <w:t xml:space="preserve">iscrivere </w:t>
      </w:r>
      <w:r w:rsidRPr="00166083">
        <w:rPr>
          <w:rFonts w:ascii="Calibri" w:eastAsia="Calibri" w:hAnsi="Calibri" w:cs="Times New Roman"/>
        </w:rPr>
        <w:t>l’avviamento</w:t>
      </w:r>
      <w:r w:rsidR="00FE6B97">
        <w:rPr>
          <w:rFonts w:ascii="Calibri" w:eastAsia="Calibri" w:hAnsi="Calibri" w:cs="Times New Roman"/>
          <w:bCs/>
          <w:sz w:val="24"/>
          <w:szCs w:val="24"/>
        </w:rPr>
        <w:t xml:space="preserve"> </w:t>
      </w:r>
      <w:r w:rsidRPr="00166083">
        <w:rPr>
          <w:rFonts w:ascii="Calibri" w:eastAsia="Calibri" w:hAnsi="Calibri" w:cs="Times New Roman"/>
        </w:rPr>
        <w:t>nell’attivo dello stato patrimoniale.</w:t>
      </w:r>
    </w:p>
    <w:p w14:paraId="6D68ED3A" w14:textId="4F70E2BD" w:rsidR="00166083" w:rsidRPr="00166083" w:rsidRDefault="00166083" w:rsidP="009B5EA7">
      <w:pPr>
        <w:spacing w:after="60" w:line="300" w:lineRule="auto"/>
        <w:jc w:val="both"/>
        <w:rPr>
          <w:rFonts w:ascii="Calibri" w:eastAsia="Calibri" w:hAnsi="Calibri" w:cs="Times New Roman"/>
        </w:rPr>
      </w:pPr>
      <w:r w:rsidRPr="00166083">
        <w:rPr>
          <w:rFonts w:ascii="Calibri" w:eastAsia="Calibri" w:hAnsi="Calibri" w:cs="Times New Roman"/>
        </w:rPr>
        <w:lastRenderedPageBreak/>
        <w:t>I sindaci</w:t>
      </w:r>
      <w:r w:rsidR="001849CA">
        <w:rPr>
          <w:rFonts w:ascii="Calibri" w:eastAsia="Calibri" w:hAnsi="Calibri" w:cs="Times New Roman"/>
        </w:rPr>
        <w:t>,</w:t>
      </w:r>
      <w:r w:rsidRPr="00166083">
        <w:rPr>
          <w:rFonts w:ascii="Calibri" w:eastAsia="Calibri" w:hAnsi="Calibri" w:cs="Times New Roman"/>
        </w:rPr>
        <w:t xml:space="preserve"> dopo aver effettuato il controllo di tutti gli adempimenti previsti dalla legge per l’operazione di fusione</w:t>
      </w:r>
      <w:r w:rsidR="001849CA">
        <w:rPr>
          <w:rFonts w:ascii="Calibri" w:eastAsia="Calibri" w:hAnsi="Calibri" w:cs="Times New Roman"/>
        </w:rPr>
        <w:t>,</w:t>
      </w:r>
      <w:r w:rsidRPr="00166083">
        <w:rPr>
          <w:rFonts w:ascii="Calibri" w:eastAsia="Calibri" w:hAnsi="Calibri" w:cs="Times New Roman"/>
        </w:rPr>
        <w:t xml:space="preserve"> danno atto della regolarità e della sostanziale correttezza di quanto verificato [</w:t>
      </w:r>
      <w:r w:rsidRPr="00166083">
        <w:rPr>
          <w:rFonts w:ascii="Calibri" w:eastAsia="Calibri" w:hAnsi="Calibri" w:cs="Times New Roman"/>
          <w:i/>
        </w:rPr>
        <w:t>ovvero</w:t>
      </w:r>
      <w:r w:rsidRPr="00166083">
        <w:rPr>
          <w:rFonts w:ascii="Calibri" w:eastAsia="Calibri" w:hAnsi="Calibri" w:cs="Times New Roman"/>
        </w:rPr>
        <w:t>: delle seguenti irregolarità: ______________].</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166083" w:rsidRPr="00166083" w14:paraId="73FF096E" w14:textId="77777777" w:rsidTr="00815C15">
        <w:tc>
          <w:tcPr>
            <w:tcW w:w="6771" w:type="dxa"/>
          </w:tcPr>
          <w:p w14:paraId="6D61A987" w14:textId="77777777" w:rsidR="00166083" w:rsidRPr="00166083" w:rsidRDefault="00166083" w:rsidP="009B5EA7">
            <w:pPr>
              <w:spacing w:after="60" w:line="300" w:lineRule="auto"/>
              <w:rPr>
                <w:rFonts w:ascii="Calibri" w:eastAsia="Calibri" w:hAnsi="Calibri" w:cs="Times New Roman"/>
              </w:rPr>
            </w:pPr>
            <w:r w:rsidRPr="00166083">
              <w:rPr>
                <w:rFonts w:ascii="Calibri" w:eastAsia="Calibri" w:hAnsi="Calibri" w:cs="Times New Roman"/>
                <w:i/>
              </w:rPr>
              <w:t>Luogo, data</w:t>
            </w:r>
          </w:p>
        </w:tc>
        <w:tc>
          <w:tcPr>
            <w:tcW w:w="3007" w:type="dxa"/>
          </w:tcPr>
          <w:p w14:paraId="56B189C4" w14:textId="68FEBAD8" w:rsidR="00166083" w:rsidRPr="00166083" w:rsidRDefault="00166083" w:rsidP="009B5EA7">
            <w:pPr>
              <w:spacing w:after="60" w:line="300" w:lineRule="auto"/>
              <w:jc w:val="center"/>
              <w:rPr>
                <w:rFonts w:ascii="Calibri" w:eastAsia="Calibri" w:hAnsi="Calibri" w:cs="Times New Roman"/>
              </w:rPr>
            </w:pPr>
            <w:r w:rsidRPr="00166083">
              <w:rPr>
                <w:rFonts w:ascii="Calibri" w:eastAsia="Calibri" w:hAnsi="Calibri" w:cs="Times New Roman"/>
              </w:rPr>
              <w:t xml:space="preserve">Il </w:t>
            </w:r>
            <w:r w:rsidR="001849CA">
              <w:rPr>
                <w:rFonts w:ascii="Calibri" w:eastAsia="Calibri" w:hAnsi="Calibri" w:cs="Times New Roman"/>
              </w:rPr>
              <w:t>C</w:t>
            </w:r>
            <w:r w:rsidRPr="00166083">
              <w:rPr>
                <w:rFonts w:ascii="Calibri" w:eastAsia="Calibri" w:hAnsi="Calibri" w:cs="Times New Roman"/>
              </w:rPr>
              <w:t>ollegio sindacale</w:t>
            </w:r>
          </w:p>
        </w:tc>
      </w:tr>
      <w:tr w:rsidR="00166083" w:rsidRPr="00166083" w14:paraId="06A4D68D" w14:textId="77777777" w:rsidTr="00815C15">
        <w:tc>
          <w:tcPr>
            <w:tcW w:w="6771" w:type="dxa"/>
          </w:tcPr>
          <w:p w14:paraId="1A19AA03" w14:textId="77777777" w:rsidR="00166083" w:rsidRPr="00166083" w:rsidRDefault="00166083" w:rsidP="009B5EA7">
            <w:pPr>
              <w:spacing w:after="60" w:line="300" w:lineRule="auto"/>
              <w:jc w:val="right"/>
              <w:rPr>
                <w:rFonts w:ascii="Calibri" w:eastAsia="Calibri" w:hAnsi="Calibri" w:cs="Times New Roman"/>
              </w:rPr>
            </w:pPr>
          </w:p>
        </w:tc>
        <w:tc>
          <w:tcPr>
            <w:tcW w:w="3007" w:type="dxa"/>
          </w:tcPr>
          <w:p w14:paraId="659C020A" w14:textId="77777777" w:rsidR="00166083" w:rsidRPr="00166083" w:rsidRDefault="00166083" w:rsidP="009B5EA7">
            <w:pPr>
              <w:spacing w:after="60" w:line="300" w:lineRule="auto"/>
              <w:jc w:val="center"/>
              <w:rPr>
                <w:rFonts w:ascii="Calibri" w:eastAsia="Calibri" w:hAnsi="Calibri" w:cs="Times New Roman"/>
              </w:rPr>
            </w:pPr>
            <w:r w:rsidRPr="00166083">
              <w:rPr>
                <w:rFonts w:ascii="Calibri" w:eastAsia="Calibri" w:hAnsi="Calibri" w:cs="Times New Roman"/>
              </w:rPr>
              <w:t>_________________</w:t>
            </w:r>
          </w:p>
          <w:p w14:paraId="2D072861" w14:textId="77777777" w:rsidR="00166083" w:rsidRPr="00166083" w:rsidRDefault="00166083" w:rsidP="009B5EA7">
            <w:pPr>
              <w:spacing w:after="60" w:line="300" w:lineRule="auto"/>
              <w:jc w:val="center"/>
              <w:rPr>
                <w:rFonts w:ascii="Calibri" w:eastAsia="Calibri" w:hAnsi="Calibri" w:cs="Times New Roman"/>
              </w:rPr>
            </w:pPr>
          </w:p>
        </w:tc>
      </w:tr>
      <w:tr w:rsidR="00166083" w:rsidRPr="00166083" w14:paraId="1BE9A2CB" w14:textId="77777777" w:rsidTr="00815C15">
        <w:tc>
          <w:tcPr>
            <w:tcW w:w="6771" w:type="dxa"/>
          </w:tcPr>
          <w:p w14:paraId="7CC7935F" w14:textId="77777777" w:rsidR="00166083" w:rsidRPr="00166083" w:rsidRDefault="00166083" w:rsidP="009B5EA7">
            <w:pPr>
              <w:spacing w:after="60" w:line="300" w:lineRule="auto"/>
              <w:jc w:val="right"/>
              <w:rPr>
                <w:rFonts w:ascii="Calibri" w:eastAsia="Calibri" w:hAnsi="Calibri" w:cs="Times New Roman"/>
              </w:rPr>
            </w:pPr>
          </w:p>
        </w:tc>
        <w:tc>
          <w:tcPr>
            <w:tcW w:w="3007" w:type="dxa"/>
          </w:tcPr>
          <w:p w14:paraId="0F6D8D8A" w14:textId="77777777" w:rsidR="00166083" w:rsidRPr="00166083" w:rsidRDefault="00166083" w:rsidP="009B5EA7">
            <w:pPr>
              <w:spacing w:after="60" w:line="300" w:lineRule="auto"/>
              <w:jc w:val="center"/>
              <w:rPr>
                <w:rFonts w:ascii="Calibri" w:eastAsia="Calibri" w:hAnsi="Calibri" w:cs="Times New Roman"/>
              </w:rPr>
            </w:pPr>
            <w:r w:rsidRPr="00166083">
              <w:rPr>
                <w:rFonts w:ascii="Calibri" w:eastAsia="Calibri" w:hAnsi="Calibri" w:cs="Times New Roman"/>
              </w:rPr>
              <w:t>_________________</w:t>
            </w:r>
          </w:p>
          <w:p w14:paraId="78DB9B81" w14:textId="77777777" w:rsidR="00166083" w:rsidRPr="00166083" w:rsidRDefault="00166083" w:rsidP="009B5EA7">
            <w:pPr>
              <w:spacing w:after="60" w:line="300" w:lineRule="auto"/>
              <w:jc w:val="center"/>
              <w:rPr>
                <w:rFonts w:ascii="Calibri" w:eastAsia="Calibri" w:hAnsi="Calibri" w:cs="Times New Roman"/>
              </w:rPr>
            </w:pPr>
          </w:p>
        </w:tc>
      </w:tr>
      <w:tr w:rsidR="00166083" w:rsidRPr="00166083" w14:paraId="1469386B" w14:textId="77777777" w:rsidTr="00815C15">
        <w:tc>
          <w:tcPr>
            <w:tcW w:w="6771" w:type="dxa"/>
          </w:tcPr>
          <w:p w14:paraId="6D171432" w14:textId="77777777" w:rsidR="00166083" w:rsidRPr="00166083" w:rsidRDefault="00166083" w:rsidP="009B5EA7">
            <w:pPr>
              <w:spacing w:after="60" w:line="300" w:lineRule="auto"/>
              <w:jc w:val="right"/>
              <w:rPr>
                <w:rFonts w:ascii="Calibri" w:eastAsia="Calibri" w:hAnsi="Calibri" w:cs="Times New Roman"/>
              </w:rPr>
            </w:pPr>
          </w:p>
        </w:tc>
        <w:tc>
          <w:tcPr>
            <w:tcW w:w="3007" w:type="dxa"/>
          </w:tcPr>
          <w:p w14:paraId="296EA2D3" w14:textId="77777777" w:rsidR="00166083" w:rsidRPr="00166083" w:rsidRDefault="00166083" w:rsidP="009B5EA7">
            <w:pPr>
              <w:spacing w:after="60" w:line="300" w:lineRule="auto"/>
              <w:jc w:val="center"/>
              <w:rPr>
                <w:rFonts w:ascii="Calibri" w:eastAsia="Calibri" w:hAnsi="Calibri" w:cs="Times New Roman"/>
              </w:rPr>
            </w:pPr>
            <w:r w:rsidRPr="00166083">
              <w:rPr>
                <w:rFonts w:ascii="Calibri" w:eastAsia="Calibri" w:hAnsi="Calibri" w:cs="Times New Roman"/>
              </w:rPr>
              <w:t>_________________</w:t>
            </w:r>
          </w:p>
        </w:tc>
      </w:tr>
    </w:tbl>
    <w:p w14:paraId="4EAD3EAE" w14:textId="77777777" w:rsidR="00AF5B5F" w:rsidRDefault="00AF5B5F" w:rsidP="009B5EA7">
      <w:pPr>
        <w:spacing w:after="60" w:line="300" w:lineRule="auto"/>
        <w:jc w:val="both"/>
        <w:rPr>
          <w:rFonts w:ascii="Calibri" w:eastAsia="Calibri" w:hAnsi="Calibri" w:cs="Times New Roman"/>
        </w:rPr>
      </w:pPr>
    </w:p>
    <w:p w14:paraId="4869093D" w14:textId="4F3CF6F7" w:rsidR="00AF5B5F" w:rsidRDefault="00AF5B5F" w:rsidP="009B5EA7">
      <w:pPr>
        <w:spacing w:after="60" w:line="300" w:lineRule="auto"/>
        <w:jc w:val="both"/>
        <w:rPr>
          <w:rFonts w:ascii="Calibri" w:eastAsia="Calibri" w:hAnsi="Calibri" w:cs="Times New Roman"/>
          <w:bCs/>
        </w:rPr>
      </w:pPr>
      <w:bookmarkStart w:id="295" w:name="_Hlk72937731"/>
      <w:r w:rsidRPr="00AF5B5F">
        <w:rPr>
          <w:rFonts w:ascii="Calibri" w:eastAsia="Calibri" w:hAnsi="Calibri" w:cs="Times New Roman"/>
          <w:bCs/>
        </w:rPr>
        <w:t>[</w:t>
      </w:r>
      <w:r w:rsidRPr="00AF5B5F">
        <w:rPr>
          <w:rFonts w:ascii="Calibri" w:eastAsia="Calibri" w:hAnsi="Calibri" w:cs="Times New Roman"/>
          <w:bCs/>
          <w:i/>
          <w:iCs/>
        </w:rPr>
        <w:t>In caso di riunione in video-audio</w:t>
      </w:r>
      <w:r w:rsidR="00953547">
        <w:rPr>
          <w:rFonts w:ascii="Calibri" w:eastAsia="Calibri" w:hAnsi="Calibri" w:cs="Times New Roman"/>
          <w:bCs/>
          <w:i/>
          <w:iCs/>
        </w:rPr>
        <w:t xml:space="preserve"> </w:t>
      </w:r>
      <w:r w:rsidRPr="00AF5B5F">
        <w:rPr>
          <w:rFonts w:ascii="Calibri" w:eastAsia="Calibri" w:hAnsi="Calibri" w:cs="Times New Roman"/>
          <w:bCs/>
          <w:i/>
          <w:iCs/>
        </w:rPr>
        <w:t>conferenza:</w:t>
      </w:r>
      <w:r w:rsidRPr="00AF5B5F">
        <w:rPr>
          <w:rFonts w:ascii="Calibri" w:eastAsia="Calibri" w:hAnsi="Calibri" w:cs="Times New Roman"/>
          <w:bCs/>
        </w:rPr>
        <w:t xml:space="preserve"> Il presente verbale è stato redatto sulla base delle annotazioni prese nel corso della riunione ed è approvato all’unanimità prima della sua trascrizione a libro]</w:t>
      </w:r>
    </w:p>
    <w:p w14:paraId="70DB43A9" w14:textId="77777777" w:rsidR="00D53A22" w:rsidRPr="00AF5B5F" w:rsidRDefault="00D53A22" w:rsidP="009B5EA7">
      <w:pPr>
        <w:spacing w:after="60" w:line="300" w:lineRule="auto"/>
        <w:jc w:val="both"/>
        <w:rPr>
          <w:rFonts w:ascii="Calibri" w:eastAsia="Calibri" w:hAnsi="Calibri" w:cs="Times New Roman"/>
          <w:bC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953547" w:rsidRPr="00166083" w14:paraId="4326A210" w14:textId="77777777" w:rsidTr="00601C86">
        <w:tc>
          <w:tcPr>
            <w:tcW w:w="6771" w:type="dxa"/>
          </w:tcPr>
          <w:p w14:paraId="6308A4F1" w14:textId="77777777" w:rsidR="00953547" w:rsidRPr="00166083" w:rsidRDefault="00953547" w:rsidP="00601C86">
            <w:pPr>
              <w:spacing w:after="60" w:line="300" w:lineRule="auto"/>
              <w:rPr>
                <w:rFonts w:ascii="Calibri" w:eastAsia="Calibri" w:hAnsi="Calibri" w:cs="Times New Roman"/>
              </w:rPr>
            </w:pPr>
            <w:bookmarkStart w:id="296" w:name="_Toc445134833"/>
            <w:bookmarkStart w:id="297" w:name="_Toc447200813"/>
            <w:bookmarkStart w:id="298" w:name="_Toc77320290"/>
            <w:bookmarkStart w:id="299" w:name="_Toc77341101"/>
            <w:bookmarkEnd w:id="295"/>
            <w:r w:rsidRPr="00166083">
              <w:rPr>
                <w:rFonts w:ascii="Calibri" w:eastAsia="Calibri" w:hAnsi="Calibri" w:cs="Times New Roman"/>
                <w:i/>
              </w:rPr>
              <w:t>Luogo, data</w:t>
            </w:r>
          </w:p>
        </w:tc>
        <w:tc>
          <w:tcPr>
            <w:tcW w:w="3007" w:type="dxa"/>
          </w:tcPr>
          <w:p w14:paraId="5DACA444" w14:textId="77777777" w:rsidR="00953547" w:rsidRPr="00166083" w:rsidRDefault="00953547" w:rsidP="00601C86">
            <w:pPr>
              <w:spacing w:after="60" w:line="300" w:lineRule="auto"/>
              <w:jc w:val="center"/>
              <w:rPr>
                <w:rFonts w:ascii="Calibri" w:eastAsia="Calibri" w:hAnsi="Calibri" w:cs="Times New Roman"/>
              </w:rPr>
            </w:pPr>
            <w:r w:rsidRPr="00166083">
              <w:rPr>
                <w:rFonts w:ascii="Calibri" w:eastAsia="Calibri" w:hAnsi="Calibri" w:cs="Times New Roman"/>
              </w:rPr>
              <w:t xml:space="preserve">Il </w:t>
            </w:r>
            <w:r>
              <w:rPr>
                <w:rFonts w:ascii="Calibri" w:eastAsia="Calibri" w:hAnsi="Calibri" w:cs="Times New Roman"/>
              </w:rPr>
              <w:t>C</w:t>
            </w:r>
            <w:r w:rsidRPr="00166083">
              <w:rPr>
                <w:rFonts w:ascii="Calibri" w:eastAsia="Calibri" w:hAnsi="Calibri" w:cs="Times New Roman"/>
              </w:rPr>
              <w:t>ollegio sindacale</w:t>
            </w:r>
          </w:p>
        </w:tc>
      </w:tr>
      <w:tr w:rsidR="00953547" w:rsidRPr="00166083" w14:paraId="530D3585" w14:textId="77777777" w:rsidTr="00601C86">
        <w:tc>
          <w:tcPr>
            <w:tcW w:w="6771" w:type="dxa"/>
          </w:tcPr>
          <w:p w14:paraId="3C242617" w14:textId="77777777" w:rsidR="00953547" w:rsidRPr="00166083" w:rsidRDefault="00953547" w:rsidP="00601C86">
            <w:pPr>
              <w:spacing w:after="60" w:line="300" w:lineRule="auto"/>
              <w:jc w:val="right"/>
              <w:rPr>
                <w:rFonts w:ascii="Calibri" w:eastAsia="Calibri" w:hAnsi="Calibri" w:cs="Times New Roman"/>
              </w:rPr>
            </w:pPr>
          </w:p>
        </w:tc>
        <w:tc>
          <w:tcPr>
            <w:tcW w:w="3007" w:type="dxa"/>
          </w:tcPr>
          <w:p w14:paraId="51D617DF" w14:textId="77777777" w:rsidR="00953547" w:rsidRPr="00166083" w:rsidRDefault="00953547" w:rsidP="00601C86">
            <w:pPr>
              <w:spacing w:after="60" w:line="300" w:lineRule="auto"/>
              <w:jc w:val="center"/>
              <w:rPr>
                <w:rFonts w:ascii="Calibri" w:eastAsia="Calibri" w:hAnsi="Calibri" w:cs="Times New Roman"/>
              </w:rPr>
            </w:pPr>
            <w:r w:rsidRPr="00166083">
              <w:rPr>
                <w:rFonts w:ascii="Calibri" w:eastAsia="Calibri" w:hAnsi="Calibri" w:cs="Times New Roman"/>
              </w:rPr>
              <w:t>_________________</w:t>
            </w:r>
          </w:p>
          <w:p w14:paraId="1D5EA5D9" w14:textId="77777777" w:rsidR="00953547" w:rsidRPr="00166083" w:rsidRDefault="00953547" w:rsidP="00601C86">
            <w:pPr>
              <w:spacing w:after="60" w:line="300" w:lineRule="auto"/>
              <w:jc w:val="center"/>
              <w:rPr>
                <w:rFonts w:ascii="Calibri" w:eastAsia="Calibri" w:hAnsi="Calibri" w:cs="Times New Roman"/>
              </w:rPr>
            </w:pPr>
          </w:p>
        </w:tc>
      </w:tr>
      <w:tr w:rsidR="00953547" w:rsidRPr="00166083" w14:paraId="2B7AF257" w14:textId="77777777" w:rsidTr="00601C86">
        <w:tc>
          <w:tcPr>
            <w:tcW w:w="6771" w:type="dxa"/>
          </w:tcPr>
          <w:p w14:paraId="3CCB184B" w14:textId="77777777" w:rsidR="00953547" w:rsidRPr="00166083" w:rsidRDefault="00953547" w:rsidP="00601C86">
            <w:pPr>
              <w:spacing w:after="60" w:line="300" w:lineRule="auto"/>
              <w:jc w:val="right"/>
              <w:rPr>
                <w:rFonts w:ascii="Calibri" w:eastAsia="Calibri" w:hAnsi="Calibri" w:cs="Times New Roman"/>
              </w:rPr>
            </w:pPr>
          </w:p>
        </w:tc>
        <w:tc>
          <w:tcPr>
            <w:tcW w:w="3007" w:type="dxa"/>
          </w:tcPr>
          <w:p w14:paraId="566FBB14" w14:textId="77777777" w:rsidR="00953547" w:rsidRPr="00166083" w:rsidRDefault="00953547" w:rsidP="00601C86">
            <w:pPr>
              <w:spacing w:after="60" w:line="300" w:lineRule="auto"/>
              <w:jc w:val="center"/>
              <w:rPr>
                <w:rFonts w:ascii="Calibri" w:eastAsia="Calibri" w:hAnsi="Calibri" w:cs="Times New Roman"/>
              </w:rPr>
            </w:pPr>
            <w:r w:rsidRPr="00166083">
              <w:rPr>
                <w:rFonts w:ascii="Calibri" w:eastAsia="Calibri" w:hAnsi="Calibri" w:cs="Times New Roman"/>
              </w:rPr>
              <w:t>_________________</w:t>
            </w:r>
          </w:p>
          <w:p w14:paraId="1768D332" w14:textId="77777777" w:rsidR="00953547" w:rsidRPr="00166083" w:rsidRDefault="00953547" w:rsidP="00601C86">
            <w:pPr>
              <w:spacing w:after="60" w:line="300" w:lineRule="auto"/>
              <w:jc w:val="center"/>
              <w:rPr>
                <w:rFonts w:ascii="Calibri" w:eastAsia="Calibri" w:hAnsi="Calibri" w:cs="Times New Roman"/>
              </w:rPr>
            </w:pPr>
          </w:p>
        </w:tc>
      </w:tr>
      <w:tr w:rsidR="00953547" w:rsidRPr="00166083" w14:paraId="533F0C5A" w14:textId="77777777" w:rsidTr="00601C86">
        <w:tc>
          <w:tcPr>
            <w:tcW w:w="6771" w:type="dxa"/>
          </w:tcPr>
          <w:p w14:paraId="26AFD0E5" w14:textId="77777777" w:rsidR="00953547" w:rsidRPr="00166083" w:rsidRDefault="00953547" w:rsidP="00601C86">
            <w:pPr>
              <w:spacing w:after="60" w:line="300" w:lineRule="auto"/>
              <w:jc w:val="right"/>
              <w:rPr>
                <w:rFonts w:ascii="Calibri" w:eastAsia="Calibri" w:hAnsi="Calibri" w:cs="Times New Roman"/>
              </w:rPr>
            </w:pPr>
          </w:p>
        </w:tc>
        <w:tc>
          <w:tcPr>
            <w:tcW w:w="3007" w:type="dxa"/>
          </w:tcPr>
          <w:p w14:paraId="39AA99BE" w14:textId="77777777" w:rsidR="00953547" w:rsidRDefault="00953547" w:rsidP="00601C86">
            <w:pPr>
              <w:spacing w:after="60" w:line="300" w:lineRule="auto"/>
              <w:jc w:val="center"/>
              <w:rPr>
                <w:rFonts w:ascii="Calibri" w:eastAsia="Calibri" w:hAnsi="Calibri" w:cs="Times New Roman"/>
              </w:rPr>
            </w:pPr>
            <w:r w:rsidRPr="00166083">
              <w:rPr>
                <w:rFonts w:ascii="Calibri" w:eastAsia="Calibri" w:hAnsi="Calibri" w:cs="Times New Roman"/>
              </w:rPr>
              <w:t>_________________</w:t>
            </w:r>
          </w:p>
          <w:p w14:paraId="41ED9A23" w14:textId="34C9B828" w:rsidR="00953547" w:rsidRPr="00166083" w:rsidRDefault="00953547" w:rsidP="00601C86">
            <w:pPr>
              <w:spacing w:after="60" w:line="300" w:lineRule="auto"/>
              <w:jc w:val="center"/>
              <w:rPr>
                <w:rFonts w:ascii="Calibri" w:eastAsia="Calibri" w:hAnsi="Calibri" w:cs="Times New Roman"/>
              </w:rPr>
            </w:pPr>
          </w:p>
        </w:tc>
      </w:tr>
    </w:tbl>
    <w:p w14:paraId="36B082FE" w14:textId="77777777" w:rsidR="00953547" w:rsidRDefault="00953547" w:rsidP="009B5EA7">
      <w:pPr>
        <w:pStyle w:val="Titolo1"/>
        <w:spacing w:after="60" w:line="300" w:lineRule="auto"/>
      </w:pPr>
    </w:p>
    <w:p w14:paraId="48696EE4" w14:textId="77777777" w:rsidR="00953547" w:rsidRDefault="00953547">
      <w:pPr>
        <w:rPr>
          <w:rFonts w:eastAsia="Arial Unicode MS" w:cs="Times New Roman"/>
          <w:b/>
          <w:caps/>
          <w:sz w:val="28"/>
          <w:szCs w:val="24"/>
          <w:lang w:eastAsia="ar-SA"/>
        </w:rPr>
      </w:pPr>
      <w:r>
        <w:br w:type="page"/>
      </w:r>
    </w:p>
    <w:p w14:paraId="38B765DA" w14:textId="2C9E1A73" w:rsidR="00166083" w:rsidRPr="005B7195" w:rsidRDefault="00166083" w:rsidP="005B7195">
      <w:pPr>
        <w:pStyle w:val="Titolo1"/>
      </w:pPr>
      <w:bookmarkStart w:id="300" w:name="_Toc77778011"/>
      <w:r w:rsidRPr="005B7195">
        <w:lastRenderedPageBreak/>
        <w:t>V.3</w:t>
      </w:r>
      <w:r w:rsidR="005D2212" w:rsidRPr="005B7195">
        <w:t>1</w:t>
      </w:r>
      <w:r w:rsidR="001849CA" w:rsidRPr="005B7195">
        <w:t>.</w:t>
      </w:r>
      <w:r w:rsidRPr="005B7195">
        <w:t xml:space="preserve"> VERBALE DELL’ATTIVITÀ DI VIGILANZA SULL’OPERAZIONE DI SCISSIONE</w:t>
      </w:r>
      <w:bookmarkEnd w:id="296"/>
      <w:bookmarkEnd w:id="297"/>
      <w:bookmarkEnd w:id="298"/>
      <w:bookmarkEnd w:id="299"/>
      <w:bookmarkEnd w:id="300"/>
      <w:r w:rsidRPr="005B7195">
        <w:t xml:space="preserve"> </w:t>
      </w:r>
    </w:p>
    <w:p w14:paraId="5E2D9654" w14:textId="77777777" w:rsidR="00D97A6A" w:rsidRDefault="00D97A6A" w:rsidP="009B5EA7">
      <w:pPr>
        <w:spacing w:after="60" w:line="300" w:lineRule="auto"/>
        <w:jc w:val="both"/>
        <w:rPr>
          <w:rFonts w:ascii="Calibri" w:eastAsia="Calibri" w:hAnsi="Calibri" w:cs="Times New Roman"/>
        </w:rPr>
      </w:pPr>
    </w:p>
    <w:p w14:paraId="00B6BE19" w14:textId="311FC7F1" w:rsidR="00AF5B5F" w:rsidRPr="00AF5B5F" w:rsidRDefault="00AF5B5F" w:rsidP="009B5EA7">
      <w:pPr>
        <w:spacing w:after="60" w:line="300" w:lineRule="auto"/>
        <w:jc w:val="both"/>
        <w:rPr>
          <w:rFonts w:ascii="Calibri" w:eastAsia="Calibri" w:hAnsi="Calibri" w:cs="Times New Roman"/>
        </w:rPr>
      </w:pPr>
      <w:r w:rsidRPr="00AF5B5F">
        <w:rPr>
          <w:rFonts w:ascii="Calibri" w:eastAsia="Calibri" w:hAnsi="Calibri" w:cs="Times New Roman"/>
        </w:rPr>
        <w:t xml:space="preserve">In data </w:t>
      </w:r>
      <w:r w:rsidRPr="00AF5B5F">
        <w:rPr>
          <w:rFonts w:ascii="Calibri" w:eastAsia="Calibri" w:hAnsi="Calibri" w:cs="Times New Roman"/>
          <w:bCs/>
        </w:rPr>
        <w:t>__/__/_____</w:t>
      </w:r>
      <w:r w:rsidRPr="00AF5B5F">
        <w:rPr>
          <w:rFonts w:ascii="Calibri" w:eastAsia="Calibri" w:hAnsi="Calibri" w:cs="Times New Roman"/>
        </w:rPr>
        <w:t>, alle ore _</w:t>
      </w:r>
      <w:r w:rsidR="00953547" w:rsidRPr="00AF5B5F">
        <w:rPr>
          <w:rFonts w:ascii="Calibri" w:eastAsia="Calibri" w:hAnsi="Calibri" w:cs="Times New Roman"/>
        </w:rPr>
        <w:t>_: _</w:t>
      </w:r>
      <w:r w:rsidRPr="00AF5B5F">
        <w:rPr>
          <w:rFonts w:ascii="Calibri" w:eastAsia="Calibri" w:hAnsi="Calibri" w:cs="Times New Roman"/>
        </w:rPr>
        <w:t>_, presso [</w:t>
      </w:r>
      <w:r w:rsidRPr="00AF5B5F">
        <w:rPr>
          <w:rFonts w:ascii="Calibri" w:eastAsia="Calibri" w:hAnsi="Calibri" w:cs="Times New Roman"/>
          <w:i/>
        </w:rPr>
        <w:t>la sede/gli uffici amministrativi della società</w:t>
      </w:r>
      <w:r w:rsidRPr="00AF5B5F">
        <w:rPr>
          <w:rFonts w:ascii="Calibri" w:eastAsia="Calibri" w:hAnsi="Calibri" w:cs="Times New Roman"/>
        </w:rPr>
        <w:t xml:space="preserve">] _______________, in _____________ via/piazza _________, </w:t>
      </w:r>
    </w:p>
    <w:p w14:paraId="7DA76FDD" w14:textId="7D0036FF" w:rsidR="00AF5B5F" w:rsidRPr="00AF5B5F" w:rsidRDefault="00AF5B5F" w:rsidP="009B5EA7">
      <w:pPr>
        <w:spacing w:after="60" w:line="300" w:lineRule="auto"/>
        <w:jc w:val="both"/>
        <w:rPr>
          <w:rFonts w:ascii="Calibri" w:eastAsia="Calibri" w:hAnsi="Calibri" w:cs="Times New Roman"/>
        </w:rPr>
      </w:pPr>
      <w:r w:rsidRPr="00AF5B5F">
        <w:rPr>
          <w:rFonts w:ascii="Calibri" w:eastAsia="Calibri" w:hAnsi="Calibri" w:cs="Times New Roman"/>
        </w:rPr>
        <w:t>si è riunito [</w:t>
      </w:r>
      <w:r w:rsidRPr="00AF5B5F">
        <w:rPr>
          <w:rFonts w:ascii="Calibri" w:eastAsia="Calibri" w:hAnsi="Calibri" w:cs="Times New Roman"/>
          <w:i/>
          <w:iCs/>
        </w:rPr>
        <w:t>specificare</w:t>
      </w:r>
      <w:r w:rsidRPr="00AF5B5F">
        <w:rPr>
          <w:rFonts w:ascii="Calibri" w:eastAsia="Calibri" w:hAnsi="Calibri" w:cs="Times New Roman"/>
        </w:rPr>
        <w:t>: in video-audio</w:t>
      </w:r>
      <w:r w:rsidR="00953547">
        <w:rPr>
          <w:rFonts w:ascii="Calibri" w:eastAsia="Calibri" w:hAnsi="Calibri" w:cs="Times New Roman"/>
        </w:rPr>
        <w:t xml:space="preserve"> </w:t>
      </w:r>
      <w:r w:rsidRPr="00AF5B5F">
        <w:rPr>
          <w:rFonts w:ascii="Calibri" w:eastAsia="Calibri" w:hAnsi="Calibri" w:cs="Times New Roman"/>
        </w:rPr>
        <w:t>conferenza, avendo la possibilità ogni partecipante di ricevere ed inviare documenti ed essendo consentita tale modalità dall’art. … dello Statuto], il Collegio sindacale nelle persone di:</w:t>
      </w:r>
    </w:p>
    <w:p w14:paraId="1B7B66A0" w14:textId="77777777" w:rsidR="00E745ED" w:rsidRPr="00AF5B5F" w:rsidRDefault="00E745ED" w:rsidP="00953547">
      <w:pPr>
        <w:spacing w:after="60" w:line="300" w:lineRule="auto"/>
        <w:ind w:left="708"/>
        <w:jc w:val="both"/>
        <w:rPr>
          <w:rFonts w:ascii="Calibri" w:eastAsia="Calibri" w:hAnsi="Calibri" w:cs="Times New Roman"/>
        </w:rPr>
      </w:pPr>
      <w:r w:rsidRPr="00AF5B5F">
        <w:rPr>
          <w:rFonts w:ascii="Calibri" w:eastAsia="Calibri" w:hAnsi="Calibri" w:cs="Times New Roman"/>
        </w:rPr>
        <w:t>dott. _____________________________, presidente del Collegio sindacale;</w:t>
      </w:r>
    </w:p>
    <w:p w14:paraId="681CD85F" w14:textId="77777777" w:rsidR="00E745ED" w:rsidRPr="00AF5B5F" w:rsidRDefault="00E745ED" w:rsidP="00953547">
      <w:pPr>
        <w:spacing w:after="60" w:line="300" w:lineRule="auto"/>
        <w:ind w:left="708"/>
        <w:jc w:val="both"/>
        <w:rPr>
          <w:rFonts w:ascii="Calibri" w:eastAsia="Calibri" w:hAnsi="Calibri" w:cs="Times New Roman"/>
        </w:rPr>
      </w:pPr>
      <w:r w:rsidRPr="00AF5B5F">
        <w:rPr>
          <w:rFonts w:ascii="Calibri" w:eastAsia="Calibri" w:hAnsi="Calibri" w:cs="Times New Roman"/>
        </w:rPr>
        <w:t>dott. _____________________________, sindaco effettivo;</w:t>
      </w:r>
    </w:p>
    <w:p w14:paraId="35A5A2F5" w14:textId="77777777" w:rsidR="00AF5B5F" w:rsidRPr="00AF5B5F" w:rsidRDefault="00E745ED" w:rsidP="00953547">
      <w:pPr>
        <w:spacing w:after="60" w:line="300" w:lineRule="auto"/>
        <w:ind w:left="708"/>
        <w:jc w:val="both"/>
        <w:rPr>
          <w:rFonts w:ascii="Calibri" w:eastAsia="Calibri" w:hAnsi="Calibri" w:cs="Times New Roman"/>
        </w:rPr>
      </w:pPr>
      <w:r w:rsidRPr="00AF5B5F">
        <w:rPr>
          <w:rFonts w:ascii="Calibri" w:eastAsia="Calibri" w:hAnsi="Calibri" w:cs="Times New Roman"/>
        </w:rPr>
        <w:t>dott. _____________________________, sindaco effettivo,</w:t>
      </w:r>
    </w:p>
    <w:p w14:paraId="1EA24B97" w14:textId="77777777" w:rsidR="00AF5B5F" w:rsidRPr="00166083" w:rsidRDefault="00AF5B5F" w:rsidP="009B5EA7">
      <w:pPr>
        <w:spacing w:after="60" w:line="300" w:lineRule="auto"/>
        <w:jc w:val="both"/>
        <w:rPr>
          <w:rFonts w:ascii="Calibri" w:eastAsia="Calibri" w:hAnsi="Calibri" w:cs="Times New Roman"/>
        </w:rPr>
      </w:pPr>
      <w:r w:rsidRPr="00166083">
        <w:rPr>
          <w:rFonts w:ascii="Calibri" w:eastAsia="Calibri" w:hAnsi="Calibri" w:cs="Times New Roman"/>
        </w:rPr>
        <w:t>per l’approvazione del verbale relativo all’attività di vigilanza sulla operazione straordinaria di scissione.</w:t>
      </w:r>
    </w:p>
    <w:p w14:paraId="1BB38379" w14:textId="000AD77F" w:rsidR="00AF5B5F" w:rsidRPr="00AF5B5F" w:rsidRDefault="00AF5B5F" w:rsidP="009B5EA7">
      <w:pPr>
        <w:spacing w:after="60" w:line="300" w:lineRule="auto"/>
        <w:jc w:val="both"/>
        <w:rPr>
          <w:rFonts w:ascii="Calibri" w:eastAsia="Calibri" w:hAnsi="Calibri" w:cs="Times New Roman"/>
          <w:bCs/>
        </w:rPr>
      </w:pPr>
      <w:r w:rsidRPr="00AF5B5F">
        <w:rPr>
          <w:rFonts w:ascii="Calibri" w:eastAsia="Calibri" w:hAnsi="Calibri" w:cs="Times New Roman"/>
        </w:rPr>
        <w:t>[Il presidente del Collegio sindacale rileva che:</w:t>
      </w:r>
    </w:p>
    <w:p w14:paraId="50C77B1E" w14:textId="3D61DE4E" w:rsidR="00AF5B5F" w:rsidRPr="00953547" w:rsidRDefault="00AF5B5F" w:rsidP="000B0EE2">
      <w:pPr>
        <w:pStyle w:val="Paragrafoelenco"/>
        <w:numPr>
          <w:ilvl w:val="0"/>
          <w:numId w:val="131"/>
        </w:numPr>
        <w:spacing w:after="60" w:line="300" w:lineRule="auto"/>
        <w:jc w:val="both"/>
        <w:rPr>
          <w:rFonts w:ascii="Calibri" w:eastAsia="Calibri" w:hAnsi="Calibri" w:cs="Times New Roman"/>
        </w:rPr>
      </w:pPr>
      <w:r w:rsidRPr="00953547">
        <w:rPr>
          <w:rFonts w:ascii="Calibri" w:eastAsia="Calibri" w:hAnsi="Calibri" w:cs="Times New Roman"/>
        </w:rPr>
        <w:t>ad esso presidente il sistema di video</w:t>
      </w:r>
      <w:r w:rsidR="00953547" w:rsidRPr="00953547">
        <w:rPr>
          <w:rFonts w:ascii="Calibri" w:eastAsia="Calibri" w:hAnsi="Calibri" w:cs="Times New Roman"/>
        </w:rPr>
        <w:t xml:space="preserve">-audio </w:t>
      </w:r>
      <w:r w:rsidRPr="00953547">
        <w:rPr>
          <w:rFonts w:ascii="Calibri" w:eastAsia="Calibri" w:hAnsi="Calibri" w:cs="Times New Roman"/>
        </w:rPr>
        <w:t>conferenza utilizzato – ……………… – consente di accertare inequivocabilmente l’identità e la legittimazione degli intervenuti e di regolare lo svolgimento dell’adunanza;</w:t>
      </w:r>
    </w:p>
    <w:p w14:paraId="0FCB16A7" w14:textId="531E1740" w:rsidR="00AF5B5F" w:rsidRPr="00953547" w:rsidRDefault="00AF5B5F" w:rsidP="000B0EE2">
      <w:pPr>
        <w:pStyle w:val="Paragrafoelenco"/>
        <w:numPr>
          <w:ilvl w:val="0"/>
          <w:numId w:val="131"/>
        </w:numPr>
        <w:spacing w:after="60" w:line="300" w:lineRule="auto"/>
        <w:jc w:val="both"/>
        <w:rPr>
          <w:rFonts w:ascii="Calibri" w:eastAsia="Calibri" w:hAnsi="Calibri" w:cs="Times New Roman"/>
        </w:rPr>
      </w:pPr>
      <w:r w:rsidRPr="00953547">
        <w:rPr>
          <w:rFonts w:ascii="Calibri" w:eastAsia="Calibri" w:hAnsi="Calibri" w:cs="Times New Roman"/>
        </w:rPr>
        <w:t>al sindaco effettivo …………</w:t>
      </w:r>
      <w:r w:rsidR="005B7195" w:rsidRPr="00953547">
        <w:rPr>
          <w:rFonts w:ascii="Calibri" w:eastAsia="Calibri" w:hAnsi="Calibri" w:cs="Times New Roman"/>
        </w:rPr>
        <w:t>……</w:t>
      </w:r>
      <w:r w:rsidRPr="00953547">
        <w:rPr>
          <w:rFonts w:ascii="Calibri" w:eastAsia="Calibri" w:hAnsi="Calibri" w:cs="Times New Roman"/>
        </w:rPr>
        <w:t>, in qualità di soggetto verbalizzante, è consentito di percepire adeguatamente gli eventi oggetto di verbalizzazione;</w:t>
      </w:r>
    </w:p>
    <w:p w14:paraId="7D30B598" w14:textId="60051926" w:rsidR="00AF5B5F" w:rsidRPr="00953547" w:rsidRDefault="00AF5B5F" w:rsidP="000B0EE2">
      <w:pPr>
        <w:pStyle w:val="Paragrafoelenco"/>
        <w:numPr>
          <w:ilvl w:val="0"/>
          <w:numId w:val="131"/>
        </w:numPr>
        <w:spacing w:after="60" w:line="300" w:lineRule="auto"/>
        <w:jc w:val="both"/>
        <w:rPr>
          <w:rFonts w:ascii="Calibri" w:eastAsia="Calibri" w:hAnsi="Calibri" w:cs="Times New Roman"/>
        </w:rPr>
      </w:pPr>
      <w:r w:rsidRPr="00953547">
        <w:rPr>
          <w:rFonts w:ascii="Calibri" w:eastAsia="Calibri" w:hAnsi="Calibri" w:cs="Times New Roman"/>
        </w:rPr>
        <w:t>è consentito agli intervenuti di partecipare in tempo reale alla discussione e alla votazione simultanea sugli argomenti all’ordine del giorno, nonché di visionare, ricevere o trasmettere documenti;</w:t>
      </w:r>
    </w:p>
    <w:p w14:paraId="50B37982" w14:textId="3DF9B2F7" w:rsidR="00AF5B5F" w:rsidRPr="00AF5B5F" w:rsidRDefault="00AF5B5F" w:rsidP="009B5EA7">
      <w:pPr>
        <w:spacing w:after="60" w:line="300" w:lineRule="auto"/>
        <w:jc w:val="both"/>
        <w:rPr>
          <w:rFonts w:ascii="Calibri" w:eastAsia="Calibri" w:hAnsi="Calibri" w:cs="Times New Roman"/>
        </w:rPr>
      </w:pPr>
      <w:r w:rsidRPr="00AF5B5F">
        <w:rPr>
          <w:rFonts w:ascii="Calibri" w:eastAsia="Calibri" w:hAnsi="Calibri" w:cs="Times New Roman"/>
        </w:rPr>
        <w:t>con comunicazione in data ……</w:t>
      </w:r>
      <w:r w:rsidR="00757503" w:rsidRPr="00AF5B5F">
        <w:rPr>
          <w:rFonts w:ascii="Calibri" w:eastAsia="Calibri" w:hAnsi="Calibri" w:cs="Times New Roman"/>
        </w:rPr>
        <w:t>……</w:t>
      </w:r>
      <w:r w:rsidRPr="00AF5B5F">
        <w:rPr>
          <w:rFonts w:ascii="Calibri" w:eastAsia="Calibri" w:hAnsi="Calibri" w:cs="Times New Roman"/>
        </w:rPr>
        <w:t>…. il/la signor/a ……………………. ha reso note le modalità di collegamento].</w:t>
      </w:r>
    </w:p>
    <w:p w14:paraId="104962A5" w14:textId="77777777" w:rsidR="00AF5B5F" w:rsidRPr="00AF5B5F" w:rsidRDefault="00AF5B5F" w:rsidP="009B5EA7">
      <w:pPr>
        <w:spacing w:after="60" w:line="300" w:lineRule="auto"/>
        <w:jc w:val="both"/>
        <w:rPr>
          <w:rFonts w:ascii="Calibri" w:eastAsia="Calibri" w:hAnsi="Calibri" w:cs="Times New Roman"/>
        </w:rPr>
      </w:pPr>
      <w:r w:rsidRPr="00AF5B5F">
        <w:rPr>
          <w:rFonts w:ascii="Calibri" w:eastAsia="Calibri" w:hAnsi="Calibri" w:cs="Times New Roman"/>
        </w:rPr>
        <w:t>Sono altresì presenti [</w:t>
      </w:r>
      <w:r w:rsidRPr="00AF5B5F">
        <w:rPr>
          <w:rFonts w:ascii="Calibri" w:eastAsia="Calibri" w:hAnsi="Calibri" w:cs="Times New Roman"/>
          <w:i/>
          <w:iCs/>
        </w:rPr>
        <w:t>ovvero</w:t>
      </w:r>
      <w:r w:rsidRPr="00AF5B5F">
        <w:rPr>
          <w:rFonts w:ascii="Calibri" w:eastAsia="Calibri" w:hAnsi="Calibri" w:cs="Times New Roman"/>
        </w:rPr>
        <w:t>: collegati]:</w:t>
      </w:r>
    </w:p>
    <w:p w14:paraId="6A5A156D" w14:textId="5664FC72" w:rsidR="00AF5B5F" w:rsidRPr="00757503" w:rsidRDefault="00AF5B5F" w:rsidP="00757503">
      <w:pPr>
        <w:spacing w:after="60" w:line="300" w:lineRule="auto"/>
        <w:ind w:left="708"/>
        <w:jc w:val="both"/>
        <w:rPr>
          <w:rFonts w:ascii="Calibri" w:eastAsia="Calibri" w:hAnsi="Calibri" w:cs="Times New Roman"/>
        </w:rPr>
      </w:pPr>
      <w:r w:rsidRPr="00757503">
        <w:rPr>
          <w:rFonts w:ascii="Calibri" w:eastAsia="Calibri" w:hAnsi="Calibri" w:cs="Times New Roman"/>
        </w:rPr>
        <w:t>___________, in qualità di ___________;</w:t>
      </w:r>
    </w:p>
    <w:p w14:paraId="1CF4ED5D" w14:textId="6D58BDF7" w:rsidR="00AF5B5F" w:rsidRPr="00757503" w:rsidRDefault="00AF5B5F" w:rsidP="00757503">
      <w:pPr>
        <w:spacing w:after="60" w:line="300" w:lineRule="auto"/>
        <w:ind w:left="708"/>
        <w:jc w:val="both"/>
        <w:rPr>
          <w:rFonts w:ascii="Calibri" w:eastAsia="Calibri" w:hAnsi="Calibri" w:cs="Times New Roman"/>
        </w:rPr>
      </w:pPr>
      <w:r w:rsidRPr="00757503">
        <w:rPr>
          <w:rFonts w:ascii="Calibri" w:eastAsia="Calibri" w:hAnsi="Calibri" w:cs="Times New Roman"/>
        </w:rPr>
        <w:t>___________, con funzione di ________.</w:t>
      </w:r>
    </w:p>
    <w:p w14:paraId="2E3ED183" w14:textId="18812C63" w:rsidR="00166083" w:rsidRPr="00166083" w:rsidRDefault="00166083" w:rsidP="009B5EA7">
      <w:pPr>
        <w:spacing w:after="60" w:line="300" w:lineRule="auto"/>
        <w:jc w:val="both"/>
        <w:rPr>
          <w:rFonts w:ascii="Calibri" w:eastAsia="Calibri" w:hAnsi="Calibri" w:cs="Times New Roman"/>
        </w:rPr>
      </w:pPr>
      <w:r w:rsidRPr="00166083">
        <w:rPr>
          <w:rFonts w:ascii="Calibri" w:eastAsia="Calibri" w:hAnsi="Calibri" w:cs="Times New Roman"/>
        </w:rPr>
        <w:t>Premesso che:</w:t>
      </w:r>
    </w:p>
    <w:p w14:paraId="3AF84B0F" w14:textId="70E5AA2C" w:rsidR="00166083" w:rsidRPr="00757503" w:rsidRDefault="00166083" w:rsidP="00757503">
      <w:pPr>
        <w:pStyle w:val="Paragrafoelenco"/>
        <w:numPr>
          <w:ilvl w:val="0"/>
          <w:numId w:val="13"/>
        </w:numPr>
        <w:spacing w:after="60" w:line="300" w:lineRule="auto"/>
        <w:jc w:val="both"/>
        <w:rPr>
          <w:rFonts w:ascii="Calibri" w:eastAsia="Calibri" w:hAnsi="Calibri" w:cs="Times New Roman"/>
        </w:rPr>
      </w:pPr>
      <w:r w:rsidRPr="00757503">
        <w:rPr>
          <w:rFonts w:ascii="Calibri" w:eastAsia="Calibri" w:hAnsi="Calibri" w:cs="Times New Roman"/>
        </w:rPr>
        <w:t xml:space="preserve">in data </w:t>
      </w:r>
      <w:r w:rsidRPr="00757503">
        <w:rPr>
          <w:rFonts w:ascii="Calibri" w:eastAsia="Calibri" w:hAnsi="Calibri" w:cs="Times New Roman"/>
          <w:bCs/>
        </w:rPr>
        <w:t>__/__/_____</w:t>
      </w:r>
      <w:r w:rsidRPr="00757503">
        <w:rPr>
          <w:rFonts w:ascii="Calibri" w:eastAsia="Calibri" w:hAnsi="Calibri" w:cs="Times New Roman"/>
        </w:rPr>
        <w:t xml:space="preserve"> la società</w:t>
      </w:r>
      <w:r w:rsidR="001849CA" w:rsidRPr="00757503">
        <w:rPr>
          <w:rFonts w:ascii="Calibri" w:eastAsia="Calibri" w:hAnsi="Calibri" w:cs="Times New Roman"/>
        </w:rPr>
        <w:t xml:space="preserve"> ____</w:t>
      </w:r>
      <w:r w:rsidRPr="00757503">
        <w:rPr>
          <w:rFonts w:ascii="Calibri" w:eastAsia="Calibri" w:hAnsi="Calibri" w:cs="Times New Roman"/>
        </w:rPr>
        <w:t xml:space="preserve"> ha deliberato un’operazione di scissione mediante assegnazione dell’intero [</w:t>
      </w:r>
      <w:r w:rsidRPr="00757503">
        <w:rPr>
          <w:rFonts w:ascii="Calibri" w:eastAsia="Calibri" w:hAnsi="Calibri" w:cs="Times New Roman"/>
          <w:i/>
        </w:rPr>
        <w:t>ovvero</w:t>
      </w:r>
      <w:r w:rsidRPr="00757503">
        <w:rPr>
          <w:rFonts w:ascii="Calibri" w:eastAsia="Calibri" w:hAnsi="Calibri" w:cs="Times New Roman"/>
        </w:rPr>
        <w:t xml:space="preserve">: di parte del] suo patrimonio alla società _____ e alla società _____ ovvero tramite la costituzione di una nuova società ______]; </w:t>
      </w:r>
    </w:p>
    <w:p w14:paraId="62644854" w14:textId="2C41AF5B" w:rsidR="00166083" w:rsidRPr="00757503" w:rsidRDefault="00166083" w:rsidP="00757503">
      <w:pPr>
        <w:pStyle w:val="Paragrafoelenco"/>
        <w:numPr>
          <w:ilvl w:val="0"/>
          <w:numId w:val="13"/>
        </w:numPr>
        <w:spacing w:after="60" w:line="300" w:lineRule="auto"/>
        <w:jc w:val="both"/>
        <w:rPr>
          <w:rFonts w:ascii="Calibri" w:eastAsia="Calibri" w:hAnsi="Calibri" w:cs="Times New Roman"/>
        </w:rPr>
      </w:pPr>
      <w:r w:rsidRPr="00757503">
        <w:rPr>
          <w:rFonts w:ascii="Calibri" w:eastAsia="Calibri" w:hAnsi="Calibri" w:cs="Times New Roman"/>
        </w:rPr>
        <w:t>l’organo di amministrazione ha predisposto il progetto di scissione in modo conforme a quanto disposto dall’art. 2506-</w:t>
      </w:r>
      <w:r w:rsidRPr="00757503">
        <w:rPr>
          <w:rFonts w:ascii="Calibri" w:eastAsia="Calibri" w:hAnsi="Calibri" w:cs="Times New Roman"/>
          <w:i/>
        </w:rPr>
        <w:t>bis</w:t>
      </w:r>
      <w:r w:rsidRPr="00757503">
        <w:rPr>
          <w:rFonts w:ascii="Calibri" w:eastAsia="Calibri" w:hAnsi="Calibri" w:cs="Times New Roman"/>
        </w:rPr>
        <w:t xml:space="preserve"> c.c. e della </w:t>
      </w:r>
      <w:hyperlink r:id="rId112" w:anchor="page=130" w:history="1">
        <w:r w:rsidRPr="00757503">
          <w:rPr>
            <w:rFonts w:ascii="Calibri" w:eastAsia="Calibri" w:hAnsi="Calibri" w:cs="Times New Roman"/>
            <w:color w:val="0000FF"/>
            <w:u w:val="single"/>
          </w:rPr>
          <w:t>Norma 10.4.</w:t>
        </w:r>
      </w:hyperlink>
      <w:r w:rsidR="00AF5B5F" w:rsidRPr="00757503">
        <w:rPr>
          <w:rFonts w:ascii="Calibri" w:eastAsia="Calibri" w:hAnsi="Calibri" w:cs="Times New Roman"/>
        </w:rPr>
        <w:t xml:space="preserve"> delle </w:t>
      </w:r>
      <w:bookmarkStart w:id="301" w:name="_Hlk72938515"/>
      <w:r w:rsidR="00AF5B5F" w:rsidRPr="00757503">
        <w:rPr>
          <w:rFonts w:ascii="Calibri" w:eastAsia="Calibri" w:hAnsi="Calibri" w:cs="Times New Roman"/>
        </w:rPr>
        <w:t>“</w:t>
      </w:r>
      <w:r w:rsidR="00AF5B5F" w:rsidRPr="00757503">
        <w:rPr>
          <w:rFonts w:ascii="Calibri" w:eastAsia="Calibri" w:hAnsi="Calibri" w:cs="Times New Roman"/>
          <w:i/>
          <w:iCs/>
        </w:rPr>
        <w:t>Norme di comportamento del collegio sindacale di società non quotate</w:t>
      </w:r>
      <w:r w:rsidR="00AF5B5F" w:rsidRPr="00757503">
        <w:rPr>
          <w:rFonts w:ascii="Calibri" w:eastAsia="Calibri" w:hAnsi="Calibri" w:cs="Times New Roman"/>
        </w:rPr>
        <w:t>”, emanate</w:t>
      </w:r>
      <w:r w:rsidR="00AF5B5F" w:rsidRPr="00757503">
        <w:rPr>
          <w:rFonts w:ascii="Calibri" w:eastAsia="Calibri" w:hAnsi="Calibri" w:cs="Times New Roman"/>
          <w:bCs/>
        </w:rPr>
        <w:t xml:space="preserve"> dal CNDCEC</w:t>
      </w:r>
      <w:r w:rsidR="001849CA" w:rsidRPr="00757503">
        <w:rPr>
          <w:rFonts w:ascii="Calibri" w:eastAsia="Calibri" w:hAnsi="Calibri" w:cs="Times New Roman"/>
          <w:bCs/>
        </w:rPr>
        <w:t xml:space="preserve"> </w:t>
      </w:r>
      <w:r w:rsidR="00853239" w:rsidRPr="00757503">
        <w:rPr>
          <w:rFonts w:ascii="Calibri" w:eastAsia="Calibri" w:hAnsi="Calibri" w:cs="Times New Roman"/>
          <w:bCs/>
        </w:rPr>
        <w:t xml:space="preserve">nel </w:t>
      </w:r>
      <w:r w:rsidR="004A3038" w:rsidRPr="00757503">
        <w:rPr>
          <w:rFonts w:ascii="Calibri" w:eastAsia="Calibri" w:hAnsi="Calibri" w:cs="Times New Roman"/>
          <w:bCs/>
        </w:rPr>
        <w:t xml:space="preserve">mese di </w:t>
      </w:r>
      <w:r w:rsidR="001849CA" w:rsidRPr="00757503">
        <w:rPr>
          <w:rFonts w:ascii="Calibri" w:eastAsia="Calibri" w:hAnsi="Calibri" w:cs="Times New Roman"/>
          <w:bCs/>
        </w:rPr>
        <w:t>dicembre 2020</w:t>
      </w:r>
      <w:r w:rsidR="00AF5B5F" w:rsidRPr="00757503">
        <w:rPr>
          <w:rFonts w:ascii="Calibri" w:eastAsia="Calibri" w:hAnsi="Calibri" w:cs="Times New Roman"/>
          <w:bCs/>
        </w:rPr>
        <w:t xml:space="preserve"> e vigenti dal 1 ° gennaio 2021</w:t>
      </w:r>
      <w:r w:rsidR="00D33825" w:rsidRPr="00757503">
        <w:rPr>
          <w:rFonts w:ascii="Calibri" w:eastAsia="Calibri" w:hAnsi="Calibri" w:cs="Times New Roman"/>
          <w:bCs/>
        </w:rPr>
        <w:t>;</w:t>
      </w:r>
      <w:bookmarkEnd w:id="301"/>
    </w:p>
    <w:p w14:paraId="3C379C1A" w14:textId="68F7688C" w:rsidR="00166083" w:rsidRPr="00757503" w:rsidRDefault="00166083" w:rsidP="00757503">
      <w:pPr>
        <w:pStyle w:val="Paragrafoelenco"/>
        <w:numPr>
          <w:ilvl w:val="0"/>
          <w:numId w:val="13"/>
        </w:numPr>
        <w:spacing w:after="60" w:line="300" w:lineRule="auto"/>
        <w:jc w:val="both"/>
        <w:rPr>
          <w:rFonts w:ascii="Calibri" w:eastAsia="Calibri" w:hAnsi="Calibri" w:cs="Times New Roman"/>
        </w:rPr>
      </w:pPr>
      <w:r w:rsidRPr="00757503">
        <w:rPr>
          <w:rFonts w:ascii="Calibri" w:eastAsia="Calibri" w:hAnsi="Calibri" w:cs="Times New Roman"/>
        </w:rPr>
        <w:t xml:space="preserve">l’organo di amministrazione ha predisposto la situazione patrimoniale della società al </w:t>
      </w:r>
      <w:r w:rsidRPr="00757503">
        <w:rPr>
          <w:rFonts w:ascii="Calibri" w:eastAsia="Calibri" w:hAnsi="Calibri" w:cs="Times New Roman"/>
          <w:bCs/>
        </w:rPr>
        <w:t>__/__/_____</w:t>
      </w:r>
      <w:r w:rsidRPr="00757503">
        <w:rPr>
          <w:rFonts w:ascii="Calibri" w:eastAsia="Calibri" w:hAnsi="Calibri" w:cs="Times New Roman"/>
        </w:rPr>
        <w:t xml:space="preserve"> con l’osservanza delle norme sul bilancio d’esercizio, ai sensi dell’art. 2501-</w:t>
      </w:r>
      <w:r w:rsidRPr="00757503">
        <w:rPr>
          <w:rFonts w:ascii="Calibri" w:eastAsia="Calibri" w:hAnsi="Calibri" w:cs="Times New Roman"/>
          <w:i/>
        </w:rPr>
        <w:t>quater</w:t>
      </w:r>
      <w:r w:rsidRPr="00757503">
        <w:rPr>
          <w:rFonts w:ascii="Calibri" w:eastAsia="Calibri" w:hAnsi="Calibri" w:cs="Times New Roman"/>
        </w:rPr>
        <w:t xml:space="preserve"> c.c. [</w:t>
      </w:r>
      <w:r w:rsidRPr="00757503">
        <w:rPr>
          <w:rFonts w:ascii="Calibri" w:eastAsia="Calibri" w:hAnsi="Calibri" w:cs="Times New Roman"/>
          <w:i/>
        </w:rPr>
        <w:t>ovvero</w:t>
      </w:r>
      <w:r w:rsidRPr="00757503">
        <w:rPr>
          <w:rFonts w:ascii="Calibri" w:eastAsia="Calibri" w:hAnsi="Calibri" w:cs="Times New Roman"/>
        </w:rPr>
        <w:t>: l’organo di  amministrazione si è avvalso della facoltà di sostituire la situazione patrimoniale richiesta dall’art. 2501-</w:t>
      </w:r>
      <w:r w:rsidRPr="00757503">
        <w:rPr>
          <w:rFonts w:ascii="Calibri" w:eastAsia="Calibri" w:hAnsi="Calibri" w:cs="Times New Roman"/>
          <w:i/>
        </w:rPr>
        <w:t>quater</w:t>
      </w:r>
      <w:r w:rsidRPr="00757503">
        <w:rPr>
          <w:rFonts w:ascii="Calibri" w:eastAsia="Calibri" w:hAnsi="Calibri" w:cs="Times New Roman"/>
        </w:rPr>
        <w:t xml:space="preserve"> c.c. con l’ultimo bilancio approvato in data </w:t>
      </w:r>
      <w:r w:rsidRPr="00757503">
        <w:rPr>
          <w:rFonts w:ascii="Calibri" w:eastAsia="Calibri" w:hAnsi="Calibri" w:cs="Times New Roman"/>
          <w:bCs/>
        </w:rPr>
        <w:t>__/__/_____</w:t>
      </w:r>
      <w:r w:rsidRPr="00757503">
        <w:rPr>
          <w:rFonts w:ascii="Calibri" w:eastAsia="Calibri" w:hAnsi="Calibri" w:cs="Times New Roman"/>
        </w:rPr>
        <w:t>] [</w:t>
      </w:r>
      <w:r w:rsidRPr="00757503">
        <w:rPr>
          <w:rFonts w:ascii="Calibri" w:eastAsia="Calibri" w:hAnsi="Calibri" w:cs="Times New Roman"/>
          <w:i/>
        </w:rPr>
        <w:t>ovvero</w:t>
      </w:r>
      <w:r w:rsidRPr="00757503">
        <w:rPr>
          <w:rFonts w:ascii="Calibri" w:eastAsia="Calibri" w:hAnsi="Calibri" w:cs="Times New Roman"/>
        </w:rPr>
        <w:t>: L’organo di amministrazione si è avvalso della facoltà di non predisporre la situazione patrimoniale in quanto vi è stata la rinuncia unanime di tutti i soci ed i possessori di altri strumenti finanziari che attribuiscono il diritto di voto];</w:t>
      </w:r>
    </w:p>
    <w:p w14:paraId="3C6C6644" w14:textId="3EFEA3DE" w:rsidR="00166083" w:rsidRPr="00757503" w:rsidRDefault="00166083" w:rsidP="00757503">
      <w:pPr>
        <w:pStyle w:val="Paragrafoelenco"/>
        <w:numPr>
          <w:ilvl w:val="0"/>
          <w:numId w:val="13"/>
        </w:numPr>
        <w:spacing w:after="60" w:line="300" w:lineRule="auto"/>
        <w:jc w:val="both"/>
        <w:rPr>
          <w:rFonts w:ascii="Calibri" w:eastAsia="Calibri" w:hAnsi="Calibri" w:cs="Times New Roman"/>
        </w:rPr>
      </w:pPr>
      <w:r w:rsidRPr="00757503">
        <w:rPr>
          <w:rFonts w:ascii="Calibri" w:eastAsia="Calibri" w:hAnsi="Calibri" w:cs="Times New Roman"/>
        </w:rPr>
        <w:t>[</w:t>
      </w:r>
      <w:r w:rsidRPr="00757503">
        <w:rPr>
          <w:rFonts w:ascii="Calibri" w:eastAsia="Calibri" w:hAnsi="Calibri" w:cs="Times New Roman"/>
          <w:i/>
        </w:rPr>
        <w:t>eventuale</w:t>
      </w:r>
      <w:r w:rsidR="00AF5B5F" w:rsidRPr="00757503">
        <w:rPr>
          <w:rFonts w:ascii="Calibri" w:eastAsia="Calibri" w:hAnsi="Calibri" w:cs="Times New Roman"/>
          <w:i/>
        </w:rPr>
        <w:t>:</w:t>
      </w:r>
      <w:r w:rsidRPr="00757503">
        <w:rPr>
          <w:rFonts w:ascii="Calibri" w:eastAsia="Calibri" w:hAnsi="Calibri" w:cs="Times New Roman"/>
          <w:i/>
        </w:rPr>
        <w:t xml:space="preserve"> </w:t>
      </w:r>
      <w:r w:rsidRPr="00757503">
        <w:rPr>
          <w:rFonts w:ascii="Calibri" w:eastAsia="Calibri" w:hAnsi="Calibri" w:cs="Times New Roman"/>
        </w:rPr>
        <w:t xml:space="preserve">l’organo di amministrazione ha provveduto alla predisposizione della relazione che illustra le motivazioni economiche dell’operazione di scissione e in particolare la determinazione del rapporto di cambio delle azioni (o quote) e l’indicazione del valore effettivo del patrimonio netto assegnato alle </w:t>
      </w:r>
      <w:r w:rsidRPr="00757503">
        <w:rPr>
          <w:rFonts w:ascii="Calibri" w:eastAsia="Calibri" w:hAnsi="Calibri" w:cs="Times New Roman"/>
        </w:rPr>
        <w:lastRenderedPageBreak/>
        <w:t xml:space="preserve">società beneficiarie </w:t>
      </w:r>
      <w:r w:rsidR="00AF5B5F" w:rsidRPr="00757503">
        <w:rPr>
          <w:rFonts w:ascii="Calibri" w:eastAsia="Calibri" w:hAnsi="Calibri" w:cs="Times New Roman"/>
        </w:rPr>
        <w:t>(</w:t>
      </w:r>
      <w:r w:rsidRPr="00757503">
        <w:rPr>
          <w:rFonts w:ascii="Calibri" w:eastAsia="Calibri" w:hAnsi="Calibri" w:cs="Times New Roman"/>
        </w:rPr>
        <w:t xml:space="preserve">e </w:t>
      </w:r>
      <w:r w:rsidRPr="00757503">
        <w:rPr>
          <w:rFonts w:ascii="Calibri" w:eastAsia="Calibri" w:hAnsi="Calibri" w:cs="Times New Roman"/>
          <w:i/>
        </w:rPr>
        <w:t>solo per la scissione parziale</w:t>
      </w:r>
      <w:r w:rsidRPr="00757503">
        <w:rPr>
          <w:rFonts w:ascii="Calibri" w:eastAsia="Calibri" w:hAnsi="Calibri" w:cs="Times New Roman"/>
        </w:rPr>
        <w:t>, di quello che permane nella società scissa</w:t>
      </w:r>
      <w:r w:rsidR="00AF5B5F" w:rsidRPr="00757503">
        <w:rPr>
          <w:rFonts w:ascii="Calibri" w:eastAsia="Calibri" w:hAnsi="Calibri" w:cs="Times New Roman"/>
        </w:rPr>
        <w:t>)</w:t>
      </w:r>
      <w:r w:rsidR="009034D2" w:rsidRPr="00757503">
        <w:rPr>
          <w:rFonts w:ascii="Calibri" w:eastAsia="Calibri" w:hAnsi="Calibri" w:cs="Times New Roman"/>
        </w:rPr>
        <w:t xml:space="preserve">, </w:t>
      </w:r>
      <w:r w:rsidRPr="00757503">
        <w:rPr>
          <w:rFonts w:ascii="Calibri" w:eastAsia="Calibri" w:hAnsi="Calibri" w:cs="Times New Roman"/>
        </w:rPr>
        <w:t>ai sensi del combinato disposto degli artt. 2501-</w:t>
      </w:r>
      <w:r w:rsidRPr="00757503">
        <w:rPr>
          <w:rFonts w:ascii="Calibri" w:eastAsia="Calibri" w:hAnsi="Calibri" w:cs="Times New Roman"/>
          <w:i/>
        </w:rPr>
        <w:t>quinquies</w:t>
      </w:r>
      <w:r w:rsidRPr="00757503">
        <w:rPr>
          <w:rFonts w:ascii="Calibri" w:eastAsia="Calibri" w:hAnsi="Calibri" w:cs="Times New Roman"/>
        </w:rPr>
        <w:t xml:space="preserve"> e 2506-</w:t>
      </w:r>
      <w:r w:rsidRPr="00757503">
        <w:rPr>
          <w:rFonts w:ascii="Calibri" w:eastAsia="Calibri" w:hAnsi="Calibri" w:cs="Times New Roman"/>
          <w:i/>
        </w:rPr>
        <w:t>ter</w:t>
      </w:r>
      <w:r w:rsidRPr="00757503">
        <w:rPr>
          <w:rFonts w:ascii="Calibri" w:eastAsia="Calibri" w:hAnsi="Calibri" w:cs="Times New Roman"/>
        </w:rPr>
        <w:t xml:space="preserve"> </w:t>
      </w:r>
      <w:r w:rsidR="00757503" w:rsidRPr="00757503">
        <w:rPr>
          <w:rFonts w:ascii="Calibri" w:eastAsia="Calibri" w:hAnsi="Calibri" w:cs="Times New Roman"/>
        </w:rPr>
        <w:t>c.c.]</w:t>
      </w:r>
      <w:r w:rsidRPr="00757503">
        <w:rPr>
          <w:rFonts w:ascii="Calibri" w:eastAsia="Calibri" w:hAnsi="Calibri" w:cs="Times New Roman"/>
        </w:rPr>
        <w:t>;</w:t>
      </w:r>
    </w:p>
    <w:p w14:paraId="259C09DC" w14:textId="15E876CE" w:rsidR="00166083" w:rsidRPr="00757503" w:rsidRDefault="00166083" w:rsidP="00757503">
      <w:pPr>
        <w:pStyle w:val="Paragrafoelenco"/>
        <w:numPr>
          <w:ilvl w:val="0"/>
          <w:numId w:val="13"/>
        </w:numPr>
        <w:spacing w:after="60" w:line="300" w:lineRule="auto"/>
        <w:jc w:val="both"/>
        <w:rPr>
          <w:rFonts w:ascii="Calibri" w:eastAsia="Calibri" w:hAnsi="Calibri" w:cs="Times New Roman"/>
        </w:rPr>
      </w:pPr>
      <w:r w:rsidRPr="00757503">
        <w:rPr>
          <w:rFonts w:ascii="Calibri" w:eastAsia="Calibri" w:hAnsi="Calibri" w:cs="Times New Roman"/>
        </w:rPr>
        <w:t>[</w:t>
      </w:r>
      <w:r w:rsidRPr="00757503">
        <w:rPr>
          <w:rFonts w:ascii="Calibri" w:eastAsia="Calibri" w:hAnsi="Calibri" w:cs="Times New Roman"/>
          <w:i/>
        </w:rPr>
        <w:t>eventuale</w:t>
      </w:r>
      <w:r w:rsidR="00AF5B5F" w:rsidRPr="00757503">
        <w:rPr>
          <w:rFonts w:ascii="Calibri" w:eastAsia="Calibri" w:hAnsi="Calibri" w:cs="Times New Roman"/>
        </w:rPr>
        <w:t xml:space="preserve">: </w:t>
      </w:r>
      <w:r w:rsidRPr="00757503">
        <w:rPr>
          <w:rFonts w:ascii="Calibri" w:eastAsia="Calibri" w:hAnsi="Calibri" w:cs="Times New Roman"/>
        </w:rPr>
        <w:t>è stato nominato il dott. _______________ quale esperto chiamato a redigere la relazione sulla congruità del rapporto di cambio delle azioni (o quote); il contenuto della relazione predisposta dall’esperto è conforme a quanto richiesto dall’art. 2501-</w:t>
      </w:r>
      <w:r w:rsidRPr="00757503">
        <w:rPr>
          <w:rFonts w:ascii="Calibri" w:eastAsia="Calibri" w:hAnsi="Calibri" w:cs="Times New Roman"/>
          <w:i/>
        </w:rPr>
        <w:t>sexies</w:t>
      </w:r>
      <w:r w:rsidRPr="00757503">
        <w:rPr>
          <w:rFonts w:ascii="Calibri" w:eastAsia="Calibri" w:hAnsi="Calibri" w:cs="Times New Roman"/>
        </w:rPr>
        <w:t xml:space="preserve"> c.c.; </w:t>
      </w:r>
      <w:r w:rsidR="00AF5B5F" w:rsidRPr="00757503">
        <w:rPr>
          <w:rFonts w:ascii="Calibri" w:eastAsia="Calibri" w:hAnsi="Calibri" w:cs="Times New Roman"/>
        </w:rPr>
        <w:t>(</w:t>
      </w:r>
      <w:r w:rsidRPr="00757503">
        <w:rPr>
          <w:rFonts w:ascii="Calibri" w:eastAsia="Calibri" w:hAnsi="Calibri" w:cs="Times New Roman"/>
          <w:i/>
        </w:rPr>
        <w:t>ovvero</w:t>
      </w:r>
      <w:r w:rsidRPr="00757503">
        <w:rPr>
          <w:rFonts w:ascii="Calibri" w:eastAsia="Calibri" w:hAnsi="Calibri" w:cs="Times New Roman"/>
        </w:rPr>
        <w:t>: ai sensi dell’art. 2506-</w:t>
      </w:r>
      <w:r w:rsidRPr="00757503">
        <w:rPr>
          <w:rFonts w:ascii="Calibri" w:eastAsia="Calibri" w:hAnsi="Calibri" w:cs="Times New Roman"/>
          <w:i/>
        </w:rPr>
        <w:t>ter</w:t>
      </w:r>
      <w:r w:rsidRPr="00757503">
        <w:rPr>
          <w:rFonts w:ascii="Calibri" w:eastAsia="Calibri" w:hAnsi="Calibri" w:cs="Times New Roman"/>
        </w:rPr>
        <w:t>, co. 3, c.c. la relazione dell’esperto non è richiesta, in quanto la scissione avviene mediante la costituzione della società _______________ e della società _______________ e non sono stati previsti criteri di attribuzione delle azioni (o quote) diversi da quello proporzionale];</w:t>
      </w:r>
    </w:p>
    <w:p w14:paraId="6E32F783" w14:textId="285FBADC" w:rsidR="00166083" w:rsidRPr="00757503" w:rsidRDefault="00166083" w:rsidP="00757503">
      <w:pPr>
        <w:pStyle w:val="Paragrafoelenco"/>
        <w:numPr>
          <w:ilvl w:val="0"/>
          <w:numId w:val="13"/>
        </w:numPr>
        <w:spacing w:after="60" w:line="300" w:lineRule="auto"/>
        <w:jc w:val="both"/>
        <w:rPr>
          <w:rFonts w:ascii="Calibri" w:eastAsia="Calibri" w:hAnsi="Calibri" w:cs="Times New Roman"/>
        </w:rPr>
      </w:pPr>
      <w:r w:rsidRPr="00757503">
        <w:rPr>
          <w:rFonts w:ascii="Calibri" w:eastAsia="Calibri" w:hAnsi="Calibri" w:cs="Times New Roman"/>
        </w:rPr>
        <w:t xml:space="preserve">in data </w:t>
      </w:r>
      <w:r w:rsidRPr="00757503">
        <w:rPr>
          <w:rFonts w:ascii="Calibri" w:eastAsia="Calibri" w:hAnsi="Calibri" w:cs="Times New Roman"/>
          <w:bCs/>
        </w:rPr>
        <w:t xml:space="preserve">__/__/_____ </w:t>
      </w:r>
      <w:r w:rsidRPr="00757503">
        <w:rPr>
          <w:rFonts w:ascii="Calibri" w:eastAsia="Calibri" w:hAnsi="Calibri" w:cs="Times New Roman"/>
        </w:rPr>
        <w:t>tutti gli atti e documenti previsti all’art. 2501-</w:t>
      </w:r>
      <w:r w:rsidRPr="00757503">
        <w:rPr>
          <w:rFonts w:ascii="Calibri" w:eastAsia="Calibri" w:hAnsi="Calibri" w:cs="Times New Roman"/>
          <w:i/>
        </w:rPr>
        <w:t>septies</w:t>
      </w:r>
      <w:r w:rsidRPr="00757503">
        <w:rPr>
          <w:rFonts w:ascii="Calibri" w:eastAsia="Calibri" w:hAnsi="Calibri" w:cs="Times New Roman"/>
        </w:rPr>
        <w:t xml:space="preserve"> c.c. sono stati regolarmente depositati presso la sede sociale nei 30 giorni che hanno preceduto la delibera assembleare del </w:t>
      </w:r>
      <w:r w:rsidRPr="00757503">
        <w:rPr>
          <w:rFonts w:ascii="Calibri" w:eastAsia="Calibri" w:hAnsi="Calibri" w:cs="Times New Roman"/>
          <w:bCs/>
        </w:rPr>
        <w:t>__/__/_____</w:t>
      </w:r>
      <w:r w:rsidRPr="00757503">
        <w:rPr>
          <w:rFonts w:ascii="Calibri" w:eastAsia="Calibri" w:hAnsi="Calibri" w:cs="Times New Roman"/>
        </w:rPr>
        <w:t xml:space="preserve"> in ordine alla scissione;</w:t>
      </w:r>
    </w:p>
    <w:p w14:paraId="344E5E71" w14:textId="71B10398" w:rsidR="00166083" w:rsidRPr="00757503" w:rsidRDefault="00166083" w:rsidP="00757503">
      <w:pPr>
        <w:pStyle w:val="Paragrafoelenco"/>
        <w:numPr>
          <w:ilvl w:val="0"/>
          <w:numId w:val="13"/>
        </w:numPr>
        <w:spacing w:after="60" w:line="300" w:lineRule="auto"/>
        <w:jc w:val="both"/>
        <w:rPr>
          <w:rFonts w:ascii="Calibri" w:eastAsia="Calibri" w:hAnsi="Calibri" w:cs="Times New Roman"/>
        </w:rPr>
      </w:pPr>
      <w:r w:rsidRPr="00757503">
        <w:rPr>
          <w:rFonts w:ascii="Calibri" w:eastAsia="Calibri" w:hAnsi="Calibri" w:cs="Times New Roman"/>
        </w:rPr>
        <w:t xml:space="preserve">in data </w:t>
      </w:r>
      <w:r w:rsidRPr="00757503">
        <w:rPr>
          <w:rFonts w:ascii="Calibri" w:eastAsia="Calibri" w:hAnsi="Calibri" w:cs="Times New Roman"/>
          <w:bCs/>
        </w:rPr>
        <w:t>__/__/_____</w:t>
      </w:r>
      <w:r w:rsidRPr="00757503">
        <w:rPr>
          <w:rFonts w:ascii="Calibri" w:eastAsia="Calibri" w:hAnsi="Calibri" w:cs="Times New Roman"/>
        </w:rPr>
        <w:t xml:space="preserve"> l’organo di amministrazione ha provveduto a determinare il valore di liquidazione delle azioni [</w:t>
      </w:r>
      <w:r w:rsidRPr="00757503">
        <w:rPr>
          <w:rFonts w:ascii="Calibri" w:eastAsia="Calibri" w:hAnsi="Calibri" w:cs="Times New Roman"/>
          <w:i/>
        </w:rPr>
        <w:t>ovvero</w:t>
      </w:r>
      <w:r w:rsidRPr="00757503">
        <w:rPr>
          <w:rFonts w:ascii="Calibri" w:eastAsia="Calibri" w:hAnsi="Calibri" w:cs="Times New Roman"/>
        </w:rPr>
        <w:t xml:space="preserve">: delle quote], sentito il parere del </w:t>
      </w:r>
      <w:r w:rsidR="009034D2" w:rsidRPr="00757503">
        <w:rPr>
          <w:rFonts w:ascii="Calibri" w:eastAsia="Calibri" w:hAnsi="Calibri" w:cs="Times New Roman"/>
        </w:rPr>
        <w:t>C</w:t>
      </w:r>
      <w:r w:rsidRPr="00757503">
        <w:rPr>
          <w:rFonts w:ascii="Calibri" w:eastAsia="Calibri" w:hAnsi="Calibri" w:cs="Times New Roman"/>
        </w:rPr>
        <w:t xml:space="preserve">ollegio sindacale e del soggetto incaricato della revisione legale nel caso di esercizio del diritto di recesso da parte degli azionisti </w:t>
      </w:r>
      <w:r w:rsidR="00AF5B5F" w:rsidRPr="00757503">
        <w:rPr>
          <w:rFonts w:ascii="Calibri" w:eastAsia="Calibri" w:hAnsi="Calibri" w:cs="Times New Roman"/>
        </w:rPr>
        <w:t>(</w:t>
      </w:r>
      <w:r w:rsidRPr="00757503">
        <w:rPr>
          <w:rFonts w:ascii="Calibri" w:eastAsia="Calibri" w:hAnsi="Calibri" w:cs="Times New Roman"/>
          <w:i/>
        </w:rPr>
        <w:t>ovvero</w:t>
      </w:r>
      <w:r w:rsidRPr="00757503">
        <w:rPr>
          <w:rFonts w:ascii="Calibri" w:eastAsia="Calibri" w:hAnsi="Calibri" w:cs="Times New Roman"/>
        </w:rPr>
        <w:t>: dei soci</w:t>
      </w:r>
      <w:r w:rsidR="00AF5B5F" w:rsidRPr="00757503">
        <w:rPr>
          <w:rFonts w:ascii="Calibri" w:eastAsia="Calibri" w:hAnsi="Calibri" w:cs="Times New Roman"/>
        </w:rPr>
        <w:t>)</w:t>
      </w:r>
      <w:r w:rsidRPr="00757503">
        <w:rPr>
          <w:rFonts w:ascii="Calibri" w:eastAsia="Calibri" w:hAnsi="Calibri" w:cs="Times New Roman"/>
        </w:rPr>
        <w:t>;</w:t>
      </w:r>
    </w:p>
    <w:p w14:paraId="3D89E6A6" w14:textId="031CCA4D" w:rsidR="00166083" w:rsidRPr="00757503" w:rsidRDefault="00166083" w:rsidP="00757503">
      <w:pPr>
        <w:pStyle w:val="Paragrafoelenco"/>
        <w:numPr>
          <w:ilvl w:val="0"/>
          <w:numId w:val="13"/>
        </w:numPr>
        <w:spacing w:after="60" w:line="300" w:lineRule="auto"/>
        <w:jc w:val="both"/>
        <w:rPr>
          <w:rFonts w:ascii="Calibri" w:eastAsia="Calibri" w:hAnsi="Calibri" w:cs="Times New Roman"/>
        </w:rPr>
      </w:pPr>
      <w:r w:rsidRPr="00757503">
        <w:rPr>
          <w:rFonts w:ascii="Calibri" w:eastAsia="Calibri" w:hAnsi="Calibri" w:cs="Times New Roman"/>
        </w:rPr>
        <w:t xml:space="preserve">in data </w:t>
      </w:r>
      <w:r w:rsidRPr="00757503">
        <w:rPr>
          <w:rFonts w:ascii="Calibri" w:eastAsia="Calibri" w:hAnsi="Calibri" w:cs="Times New Roman"/>
          <w:bCs/>
        </w:rPr>
        <w:t>__/__/_____</w:t>
      </w:r>
      <w:r w:rsidRPr="00757503">
        <w:rPr>
          <w:rFonts w:ascii="Calibri" w:eastAsia="Calibri" w:hAnsi="Calibri" w:cs="Times New Roman"/>
        </w:rPr>
        <w:t>, la società ha partecipato all’atto di scissione;</w:t>
      </w:r>
    </w:p>
    <w:p w14:paraId="6E6240B9" w14:textId="2CD609F0" w:rsidR="00166083" w:rsidRPr="00757503" w:rsidRDefault="00166083" w:rsidP="00757503">
      <w:pPr>
        <w:pStyle w:val="Paragrafoelenco"/>
        <w:numPr>
          <w:ilvl w:val="0"/>
          <w:numId w:val="13"/>
        </w:numPr>
        <w:spacing w:after="60" w:line="300" w:lineRule="auto"/>
        <w:jc w:val="both"/>
        <w:rPr>
          <w:rFonts w:ascii="Calibri" w:eastAsia="Calibri" w:hAnsi="Calibri" w:cs="Times New Roman"/>
        </w:rPr>
      </w:pPr>
      <w:r w:rsidRPr="00757503">
        <w:rPr>
          <w:rFonts w:ascii="Calibri" w:eastAsia="Calibri" w:hAnsi="Calibri" w:cs="Times New Roman"/>
        </w:rPr>
        <w:t xml:space="preserve">l’organo di amministrazione ha dato corretta esecuzione a tutti gli atti necessari all’attuazione dell’operazione di scissione, in particolare dell’assegnazione di azioni </w:t>
      </w:r>
      <w:r w:rsidR="00AF5B5F" w:rsidRPr="00757503">
        <w:rPr>
          <w:rFonts w:ascii="Calibri" w:eastAsia="Calibri" w:hAnsi="Calibri" w:cs="Times New Roman"/>
        </w:rPr>
        <w:t>(</w:t>
      </w:r>
      <w:r w:rsidRPr="00757503">
        <w:rPr>
          <w:rFonts w:ascii="Calibri" w:eastAsia="Calibri" w:hAnsi="Calibri" w:cs="Times New Roman"/>
          <w:i/>
        </w:rPr>
        <w:t>ovvero</w:t>
      </w:r>
      <w:r w:rsidRPr="00757503">
        <w:rPr>
          <w:rFonts w:ascii="Calibri" w:eastAsia="Calibri" w:hAnsi="Calibri" w:cs="Times New Roman"/>
        </w:rPr>
        <w:t>: delle quote</w:t>
      </w:r>
      <w:r w:rsidR="00AF5B5F" w:rsidRPr="00757503">
        <w:rPr>
          <w:rFonts w:ascii="Calibri" w:eastAsia="Calibri" w:hAnsi="Calibri" w:cs="Times New Roman"/>
        </w:rPr>
        <w:t>)</w:t>
      </w:r>
      <w:r w:rsidRPr="00757503">
        <w:rPr>
          <w:rFonts w:ascii="Calibri" w:eastAsia="Calibri" w:hAnsi="Calibri" w:cs="Times New Roman"/>
        </w:rPr>
        <w:t>;</w:t>
      </w:r>
    </w:p>
    <w:p w14:paraId="4A59F1EB" w14:textId="3CE3F50F" w:rsidR="00166083" w:rsidRPr="00757503" w:rsidRDefault="00166083" w:rsidP="00757503">
      <w:pPr>
        <w:pStyle w:val="Paragrafoelenco"/>
        <w:numPr>
          <w:ilvl w:val="0"/>
          <w:numId w:val="13"/>
        </w:numPr>
        <w:spacing w:after="60" w:line="300" w:lineRule="auto"/>
        <w:jc w:val="both"/>
        <w:rPr>
          <w:rFonts w:ascii="Calibri" w:eastAsia="Calibri" w:hAnsi="Calibri" w:cs="Times New Roman"/>
        </w:rPr>
      </w:pPr>
      <w:r w:rsidRPr="00757503">
        <w:rPr>
          <w:rFonts w:ascii="Calibri" w:eastAsia="Calibri" w:hAnsi="Calibri" w:cs="Times New Roman"/>
        </w:rPr>
        <w:t>la struttura organizzativa della società dopo la scissione risulta congrua rispetto alle dimensioni e alle caratteristiche dell’attività aziendale;</w:t>
      </w:r>
    </w:p>
    <w:p w14:paraId="77A28FD2" w14:textId="63DB2EC9" w:rsidR="00166083" w:rsidRPr="00757503" w:rsidRDefault="00166083" w:rsidP="00757503">
      <w:pPr>
        <w:pStyle w:val="Paragrafoelenco"/>
        <w:numPr>
          <w:ilvl w:val="0"/>
          <w:numId w:val="13"/>
        </w:numPr>
        <w:spacing w:after="60" w:line="300" w:lineRule="auto"/>
        <w:jc w:val="both"/>
        <w:rPr>
          <w:rFonts w:ascii="Calibri" w:eastAsia="Calibri" w:hAnsi="Calibri" w:cs="Times New Roman"/>
        </w:rPr>
      </w:pPr>
      <w:r w:rsidRPr="00757503">
        <w:rPr>
          <w:rFonts w:ascii="Calibri" w:eastAsia="Calibri" w:hAnsi="Calibri" w:cs="Times New Roman"/>
        </w:rPr>
        <w:t>[i</w:t>
      </w:r>
      <w:r w:rsidRPr="00757503">
        <w:rPr>
          <w:rFonts w:ascii="Calibri" w:eastAsia="Calibri" w:hAnsi="Calibri" w:cs="Times New Roman"/>
          <w:i/>
        </w:rPr>
        <w:t>n caso di scissione mediante costituzione di nuove società</w:t>
      </w:r>
      <w:r w:rsidRPr="00757503">
        <w:rPr>
          <w:rFonts w:ascii="Calibri" w:eastAsia="Calibri" w:hAnsi="Calibri" w:cs="Times New Roman"/>
        </w:rPr>
        <w:t>: a far data dall’ultima delle iscrizioni previste dall’art. 2506-</w:t>
      </w:r>
      <w:r w:rsidRPr="00757503">
        <w:rPr>
          <w:rFonts w:ascii="Calibri" w:eastAsia="Calibri" w:hAnsi="Calibri" w:cs="Times New Roman"/>
          <w:i/>
        </w:rPr>
        <w:t>quater</w:t>
      </w:r>
      <w:r w:rsidRPr="00757503">
        <w:rPr>
          <w:rFonts w:ascii="Calibri" w:eastAsia="Calibri" w:hAnsi="Calibri" w:cs="Times New Roman"/>
        </w:rPr>
        <w:t xml:space="preserve"> c.c., il presente collegio sindacale si intende cessato];</w:t>
      </w:r>
    </w:p>
    <w:p w14:paraId="3274681F" w14:textId="28C7B132" w:rsidR="00166083" w:rsidRPr="00757503" w:rsidRDefault="00166083" w:rsidP="00757503">
      <w:pPr>
        <w:pStyle w:val="Paragrafoelenco"/>
        <w:numPr>
          <w:ilvl w:val="0"/>
          <w:numId w:val="13"/>
        </w:numPr>
        <w:spacing w:after="60" w:line="300" w:lineRule="auto"/>
        <w:jc w:val="both"/>
        <w:rPr>
          <w:rFonts w:ascii="Calibri" w:eastAsia="Calibri" w:hAnsi="Calibri" w:cs="Times New Roman"/>
        </w:rPr>
      </w:pPr>
      <w:r w:rsidRPr="00757503">
        <w:rPr>
          <w:rFonts w:ascii="Calibri" w:eastAsia="Calibri" w:hAnsi="Calibri" w:cs="Times New Roman"/>
        </w:rPr>
        <w:t>[</w:t>
      </w:r>
      <w:r w:rsidRPr="00757503">
        <w:rPr>
          <w:rFonts w:ascii="Calibri" w:eastAsia="Calibri" w:hAnsi="Calibri" w:cs="Times New Roman"/>
          <w:i/>
        </w:rPr>
        <w:t>in caso di scissione in società interamente possedute o possedute al 90%</w:t>
      </w:r>
      <w:r w:rsidRPr="00757503">
        <w:rPr>
          <w:rFonts w:ascii="Calibri" w:eastAsia="Calibri" w:hAnsi="Calibri" w:cs="Times New Roman"/>
        </w:rPr>
        <w:t xml:space="preserve">: il collegio sindacale effettua la </w:t>
      </w:r>
      <w:proofErr w:type="gramStart"/>
      <w:r w:rsidRPr="00757503">
        <w:rPr>
          <w:rFonts w:ascii="Calibri" w:eastAsia="Calibri" w:hAnsi="Calibri" w:cs="Times New Roman"/>
        </w:rPr>
        <w:t>predetta</w:t>
      </w:r>
      <w:proofErr w:type="gramEnd"/>
      <w:r w:rsidRPr="00757503">
        <w:rPr>
          <w:rFonts w:ascii="Calibri" w:eastAsia="Calibri" w:hAnsi="Calibri" w:cs="Times New Roman"/>
        </w:rPr>
        <w:t xml:space="preserve"> attività di controllo, tenendo conto del procedimento semplificato ai sensi degli artt. 2505, co. 1 e co. 2, e 2505-</w:t>
      </w:r>
      <w:r w:rsidRPr="00757503">
        <w:rPr>
          <w:rFonts w:ascii="Calibri" w:eastAsia="Calibri" w:hAnsi="Calibri" w:cs="Times New Roman"/>
          <w:i/>
        </w:rPr>
        <w:t xml:space="preserve">bis </w:t>
      </w:r>
      <w:r w:rsidRPr="00757503">
        <w:rPr>
          <w:rFonts w:ascii="Calibri" w:eastAsia="Calibri" w:hAnsi="Calibri" w:cs="Times New Roman"/>
        </w:rPr>
        <w:t>c.c., richiamati dall’ultimo comma dell’art. 2506-</w:t>
      </w:r>
      <w:r w:rsidRPr="00757503">
        <w:rPr>
          <w:rFonts w:ascii="Calibri" w:eastAsia="Calibri" w:hAnsi="Calibri" w:cs="Times New Roman"/>
          <w:i/>
        </w:rPr>
        <w:t xml:space="preserve">ter </w:t>
      </w:r>
      <w:r w:rsidRPr="00757503">
        <w:rPr>
          <w:rFonts w:ascii="Calibri" w:eastAsia="Calibri" w:hAnsi="Calibri" w:cs="Times New Roman"/>
        </w:rPr>
        <w:t xml:space="preserve">c.c. In particolare, il collegio sindacale ha verificato la sussistenza delle previsioni statutarie che attribuiscono la competenza in ordine all’assunzione della decisione, nonché l’adempimento dei conseguenti profili di pubblicità]. </w:t>
      </w:r>
      <w:r w:rsidRPr="00757503">
        <w:rPr>
          <w:rFonts w:ascii="Calibri" w:eastAsia="Calibri" w:hAnsi="Calibri" w:cs="Times New Roman"/>
          <w:b/>
          <w:u w:val="single"/>
        </w:rPr>
        <w:t xml:space="preserve"> </w:t>
      </w:r>
    </w:p>
    <w:p w14:paraId="36CB386A" w14:textId="164815D6" w:rsidR="00166083" w:rsidRPr="00166083" w:rsidRDefault="00166083" w:rsidP="009B5EA7">
      <w:pPr>
        <w:spacing w:after="60" w:line="300" w:lineRule="auto"/>
        <w:jc w:val="both"/>
        <w:rPr>
          <w:rFonts w:ascii="Calibri" w:eastAsia="Calibri" w:hAnsi="Calibri" w:cs="Times New Roman"/>
        </w:rPr>
      </w:pPr>
      <w:r w:rsidRPr="00166083">
        <w:rPr>
          <w:rFonts w:ascii="Calibri" w:eastAsia="Calibri" w:hAnsi="Calibri" w:cs="Times New Roman"/>
        </w:rPr>
        <w:t xml:space="preserve">Tanto premesso, i sindaci danno atto di aver verificato che l’iscrizione dell’avviamento, a seguito dell’allocazione del disavanzo di scissione, </w:t>
      </w:r>
      <w:r w:rsidR="009034D2">
        <w:rPr>
          <w:rFonts w:ascii="Calibri" w:eastAsia="Calibri" w:hAnsi="Calibri" w:cs="Times New Roman"/>
        </w:rPr>
        <w:t xml:space="preserve">è </w:t>
      </w:r>
      <w:r w:rsidRPr="00166083">
        <w:rPr>
          <w:rFonts w:ascii="Calibri" w:eastAsia="Calibri" w:hAnsi="Calibri" w:cs="Times New Roman"/>
        </w:rPr>
        <w:t xml:space="preserve">conforme alle prescrizioni dell’art. 2426, co. 1. n. 6, c.c. ed esprime il proprio consenso </w:t>
      </w:r>
      <w:r w:rsidRPr="001849CA">
        <w:rPr>
          <w:rFonts w:ascii="Calibri" w:eastAsia="Calibri" w:hAnsi="Calibri" w:cs="Times New Roman"/>
        </w:rPr>
        <w:t xml:space="preserve">affinché gli amministratori possano </w:t>
      </w:r>
      <w:r w:rsidR="00533605">
        <w:rPr>
          <w:rFonts w:ascii="Calibri" w:eastAsia="Calibri" w:hAnsi="Calibri" w:cs="Times New Roman"/>
        </w:rPr>
        <w:t xml:space="preserve">iscrivere </w:t>
      </w:r>
      <w:r w:rsidRPr="001849CA">
        <w:rPr>
          <w:rFonts w:ascii="Calibri" w:eastAsia="Calibri" w:hAnsi="Calibri" w:cs="Times New Roman"/>
        </w:rPr>
        <w:t xml:space="preserve">l’avviamento </w:t>
      </w:r>
      <w:r w:rsidRPr="00166083">
        <w:rPr>
          <w:rFonts w:ascii="Calibri" w:eastAsia="Calibri" w:hAnsi="Calibri" w:cs="Times New Roman"/>
        </w:rPr>
        <w:t>nell’attivo dello stato patrimoniale.</w:t>
      </w:r>
    </w:p>
    <w:p w14:paraId="2D401B77" w14:textId="7A2CE172" w:rsidR="00166083" w:rsidRDefault="00166083" w:rsidP="009B5EA7">
      <w:pPr>
        <w:spacing w:after="60" w:line="300" w:lineRule="auto"/>
        <w:jc w:val="both"/>
        <w:rPr>
          <w:rFonts w:ascii="Calibri" w:eastAsia="Calibri" w:hAnsi="Calibri" w:cs="Times New Roman"/>
        </w:rPr>
      </w:pPr>
      <w:r w:rsidRPr="00166083">
        <w:rPr>
          <w:rFonts w:ascii="Calibri" w:eastAsia="Calibri" w:hAnsi="Calibri" w:cs="Times New Roman"/>
        </w:rPr>
        <w:t>I sindaci dopo aver effettuato attività di vigilanza e controllo di tutti gli adempimenti previsti dalla legge per l’operazione di scissione danno atto della regolarità e della correttezza di quanto verificato [</w:t>
      </w:r>
      <w:r w:rsidRPr="00166083">
        <w:rPr>
          <w:rFonts w:ascii="Calibri" w:eastAsia="Calibri" w:hAnsi="Calibri" w:cs="Times New Roman"/>
          <w:i/>
        </w:rPr>
        <w:t>ovvero</w:t>
      </w:r>
      <w:r w:rsidRPr="00166083">
        <w:rPr>
          <w:rFonts w:ascii="Calibri" w:eastAsia="Calibri" w:hAnsi="Calibri" w:cs="Times New Roman"/>
        </w:rPr>
        <w:t>: delle seguenti irregolarità: _______________].</w:t>
      </w:r>
    </w:p>
    <w:p w14:paraId="26D1CFFF" w14:textId="77777777" w:rsidR="005B7195" w:rsidRPr="00166083" w:rsidRDefault="005B7195" w:rsidP="009B5EA7">
      <w:pPr>
        <w:spacing w:after="60" w:line="300" w:lineRule="auto"/>
        <w:jc w:val="both"/>
        <w:rPr>
          <w:rFonts w:ascii="Calibri" w:eastAsia="Calibri" w:hAnsi="Calibri" w:cs="Times New Roman"/>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166083" w:rsidRPr="00166083" w14:paraId="72FFEC99" w14:textId="77777777" w:rsidTr="00815C15">
        <w:tc>
          <w:tcPr>
            <w:tcW w:w="6771" w:type="dxa"/>
          </w:tcPr>
          <w:p w14:paraId="0F6A7FB9" w14:textId="77777777" w:rsidR="00166083" w:rsidRPr="00166083" w:rsidRDefault="00166083" w:rsidP="009B5EA7">
            <w:pPr>
              <w:spacing w:after="60" w:line="300" w:lineRule="auto"/>
              <w:rPr>
                <w:rFonts w:ascii="Calibri" w:eastAsia="Calibri" w:hAnsi="Calibri" w:cs="Times New Roman"/>
              </w:rPr>
            </w:pPr>
            <w:r w:rsidRPr="00166083">
              <w:rPr>
                <w:rFonts w:ascii="Calibri" w:eastAsia="Calibri" w:hAnsi="Calibri" w:cs="Times New Roman"/>
                <w:i/>
              </w:rPr>
              <w:t>Luogo, data</w:t>
            </w:r>
          </w:p>
        </w:tc>
        <w:tc>
          <w:tcPr>
            <w:tcW w:w="3007" w:type="dxa"/>
          </w:tcPr>
          <w:p w14:paraId="03B2875F" w14:textId="63C2BE11" w:rsidR="00166083" w:rsidRPr="00166083" w:rsidRDefault="00166083" w:rsidP="009B5EA7">
            <w:pPr>
              <w:spacing w:after="60" w:line="300" w:lineRule="auto"/>
              <w:jc w:val="center"/>
              <w:rPr>
                <w:rFonts w:ascii="Calibri" w:eastAsia="Calibri" w:hAnsi="Calibri" w:cs="Times New Roman"/>
              </w:rPr>
            </w:pPr>
            <w:r w:rsidRPr="00166083">
              <w:rPr>
                <w:rFonts w:ascii="Calibri" w:eastAsia="Calibri" w:hAnsi="Calibri" w:cs="Times New Roman"/>
              </w:rPr>
              <w:t xml:space="preserve">Il </w:t>
            </w:r>
            <w:r w:rsidR="00AF5B5F">
              <w:rPr>
                <w:rFonts w:ascii="Calibri" w:eastAsia="Calibri" w:hAnsi="Calibri" w:cs="Times New Roman"/>
              </w:rPr>
              <w:t>C</w:t>
            </w:r>
            <w:r w:rsidRPr="00166083">
              <w:rPr>
                <w:rFonts w:ascii="Calibri" w:eastAsia="Calibri" w:hAnsi="Calibri" w:cs="Times New Roman"/>
              </w:rPr>
              <w:t>ollegio sindacale</w:t>
            </w:r>
          </w:p>
        </w:tc>
      </w:tr>
      <w:tr w:rsidR="00166083" w:rsidRPr="00166083" w14:paraId="7B574F2E" w14:textId="77777777" w:rsidTr="00815C15">
        <w:tc>
          <w:tcPr>
            <w:tcW w:w="6771" w:type="dxa"/>
          </w:tcPr>
          <w:p w14:paraId="5F24A669" w14:textId="77777777" w:rsidR="00166083" w:rsidRPr="00166083" w:rsidRDefault="00166083" w:rsidP="009B5EA7">
            <w:pPr>
              <w:spacing w:after="60" w:line="300" w:lineRule="auto"/>
              <w:jc w:val="right"/>
              <w:rPr>
                <w:rFonts w:ascii="Calibri" w:eastAsia="Calibri" w:hAnsi="Calibri" w:cs="Times New Roman"/>
              </w:rPr>
            </w:pPr>
          </w:p>
        </w:tc>
        <w:tc>
          <w:tcPr>
            <w:tcW w:w="3007" w:type="dxa"/>
          </w:tcPr>
          <w:p w14:paraId="1C10FBAA" w14:textId="77777777" w:rsidR="00166083" w:rsidRPr="00166083" w:rsidRDefault="00166083" w:rsidP="009B5EA7">
            <w:pPr>
              <w:spacing w:after="60" w:line="300" w:lineRule="auto"/>
              <w:jc w:val="center"/>
              <w:rPr>
                <w:rFonts w:ascii="Calibri" w:eastAsia="Calibri" w:hAnsi="Calibri" w:cs="Times New Roman"/>
              </w:rPr>
            </w:pPr>
            <w:r w:rsidRPr="00166083">
              <w:rPr>
                <w:rFonts w:ascii="Calibri" w:eastAsia="Calibri" w:hAnsi="Calibri" w:cs="Times New Roman"/>
              </w:rPr>
              <w:t>_________________</w:t>
            </w:r>
          </w:p>
          <w:p w14:paraId="5293635A" w14:textId="77777777" w:rsidR="00166083" w:rsidRPr="00166083" w:rsidRDefault="00166083" w:rsidP="009B5EA7">
            <w:pPr>
              <w:spacing w:after="60" w:line="300" w:lineRule="auto"/>
              <w:jc w:val="center"/>
              <w:rPr>
                <w:rFonts w:ascii="Calibri" w:eastAsia="Calibri" w:hAnsi="Calibri" w:cs="Times New Roman"/>
              </w:rPr>
            </w:pPr>
          </w:p>
        </w:tc>
      </w:tr>
      <w:tr w:rsidR="00166083" w:rsidRPr="00166083" w14:paraId="523F3CAA" w14:textId="77777777" w:rsidTr="00815C15">
        <w:tc>
          <w:tcPr>
            <w:tcW w:w="6771" w:type="dxa"/>
          </w:tcPr>
          <w:p w14:paraId="5F858F98" w14:textId="77777777" w:rsidR="00166083" w:rsidRPr="00166083" w:rsidRDefault="00166083" w:rsidP="009B5EA7">
            <w:pPr>
              <w:spacing w:after="60" w:line="300" w:lineRule="auto"/>
              <w:jc w:val="right"/>
              <w:rPr>
                <w:rFonts w:ascii="Calibri" w:eastAsia="Calibri" w:hAnsi="Calibri" w:cs="Times New Roman"/>
              </w:rPr>
            </w:pPr>
          </w:p>
        </w:tc>
        <w:tc>
          <w:tcPr>
            <w:tcW w:w="3007" w:type="dxa"/>
          </w:tcPr>
          <w:p w14:paraId="21E2AC09" w14:textId="77777777" w:rsidR="00166083" w:rsidRPr="00166083" w:rsidRDefault="00166083" w:rsidP="009B5EA7">
            <w:pPr>
              <w:spacing w:after="60" w:line="300" w:lineRule="auto"/>
              <w:jc w:val="center"/>
              <w:rPr>
                <w:rFonts w:ascii="Calibri" w:eastAsia="Calibri" w:hAnsi="Calibri" w:cs="Times New Roman"/>
              </w:rPr>
            </w:pPr>
            <w:r w:rsidRPr="00166083">
              <w:rPr>
                <w:rFonts w:ascii="Calibri" w:eastAsia="Calibri" w:hAnsi="Calibri" w:cs="Times New Roman"/>
              </w:rPr>
              <w:t>_________________</w:t>
            </w:r>
          </w:p>
          <w:p w14:paraId="0FEEABBD" w14:textId="77777777" w:rsidR="00166083" w:rsidRPr="00166083" w:rsidRDefault="00166083" w:rsidP="009B5EA7">
            <w:pPr>
              <w:spacing w:after="60" w:line="300" w:lineRule="auto"/>
              <w:jc w:val="center"/>
              <w:rPr>
                <w:rFonts w:ascii="Calibri" w:eastAsia="Calibri" w:hAnsi="Calibri" w:cs="Times New Roman"/>
              </w:rPr>
            </w:pPr>
          </w:p>
        </w:tc>
      </w:tr>
      <w:tr w:rsidR="00166083" w:rsidRPr="00166083" w14:paraId="11DFACF5" w14:textId="77777777" w:rsidTr="00815C15">
        <w:tc>
          <w:tcPr>
            <w:tcW w:w="6771" w:type="dxa"/>
          </w:tcPr>
          <w:p w14:paraId="5F0718C7" w14:textId="77777777" w:rsidR="00166083" w:rsidRPr="00166083" w:rsidRDefault="00166083" w:rsidP="009B5EA7">
            <w:pPr>
              <w:spacing w:after="60" w:line="300" w:lineRule="auto"/>
              <w:jc w:val="right"/>
              <w:rPr>
                <w:rFonts w:ascii="Calibri" w:eastAsia="Calibri" w:hAnsi="Calibri" w:cs="Times New Roman"/>
              </w:rPr>
            </w:pPr>
          </w:p>
        </w:tc>
        <w:tc>
          <w:tcPr>
            <w:tcW w:w="3007" w:type="dxa"/>
          </w:tcPr>
          <w:p w14:paraId="2E4E6E06" w14:textId="77777777" w:rsidR="00166083" w:rsidRPr="00166083" w:rsidRDefault="00166083" w:rsidP="009B5EA7">
            <w:pPr>
              <w:spacing w:after="60" w:line="300" w:lineRule="auto"/>
              <w:jc w:val="center"/>
              <w:rPr>
                <w:rFonts w:ascii="Calibri" w:eastAsia="Calibri" w:hAnsi="Calibri" w:cs="Times New Roman"/>
              </w:rPr>
            </w:pPr>
            <w:r w:rsidRPr="00166083">
              <w:rPr>
                <w:rFonts w:ascii="Calibri" w:eastAsia="Calibri" w:hAnsi="Calibri" w:cs="Times New Roman"/>
              </w:rPr>
              <w:t>_________________</w:t>
            </w:r>
          </w:p>
        </w:tc>
      </w:tr>
    </w:tbl>
    <w:p w14:paraId="47E14A21" w14:textId="77777777" w:rsidR="00AF5B5F" w:rsidRDefault="00AF5B5F" w:rsidP="009B5EA7">
      <w:pPr>
        <w:spacing w:after="60" w:line="300" w:lineRule="auto"/>
        <w:jc w:val="both"/>
        <w:rPr>
          <w:rFonts w:ascii="Calibri" w:eastAsia="Calibri" w:hAnsi="Calibri" w:cs="Times New Roman"/>
        </w:rPr>
      </w:pPr>
    </w:p>
    <w:p w14:paraId="15429DA7" w14:textId="1977C0F3" w:rsidR="00AF5B5F" w:rsidRDefault="00AF5B5F" w:rsidP="009B5EA7">
      <w:pPr>
        <w:spacing w:after="60" w:line="300" w:lineRule="auto"/>
        <w:jc w:val="both"/>
        <w:rPr>
          <w:rFonts w:ascii="Calibri" w:eastAsia="Calibri" w:hAnsi="Calibri" w:cs="Times New Roman"/>
          <w:bCs/>
        </w:rPr>
      </w:pPr>
      <w:r w:rsidRPr="00AF5B5F">
        <w:rPr>
          <w:rFonts w:ascii="Calibri" w:eastAsia="Calibri" w:hAnsi="Calibri" w:cs="Times New Roman"/>
          <w:bCs/>
        </w:rPr>
        <w:t>[</w:t>
      </w:r>
      <w:r w:rsidRPr="00AF5B5F">
        <w:rPr>
          <w:rFonts w:ascii="Calibri" w:eastAsia="Calibri" w:hAnsi="Calibri" w:cs="Times New Roman"/>
          <w:bCs/>
          <w:i/>
          <w:iCs/>
        </w:rPr>
        <w:t>In caso di riunione in video-audio</w:t>
      </w:r>
      <w:r w:rsidR="00757503">
        <w:rPr>
          <w:rFonts w:ascii="Calibri" w:eastAsia="Calibri" w:hAnsi="Calibri" w:cs="Times New Roman"/>
          <w:bCs/>
          <w:i/>
          <w:iCs/>
        </w:rPr>
        <w:t xml:space="preserve"> </w:t>
      </w:r>
      <w:r w:rsidRPr="00AF5B5F">
        <w:rPr>
          <w:rFonts w:ascii="Calibri" w:eastAsia="Calibri" w:hAnsi="Calibri" w:cs="Times New Roman"/>
          <w:bCs/>
          <w:i/>
          <w:iCs/>
        </w:rPr>
        <w:t>conferenza:</w:t>
      </w:r>
      <w:r w:rsidRPr="00AF5B5F">
        <w:rPr>
          <w:rFonts w:ascii="Calibri" w:eastAsia="Calibri" w:hAnsi="Calibri" w:cs="Times New Roman"/>
          <w:bCs/>
        </w:rPr>
        <w:t xml:space="preserve"> Il presente verbale è stato redatto sulla base delle annotazioni prese nel corso della riunione ed è approvato all’unanimità prima della sua trascrizione a libro]</w:t>
      </w:r>
    </w:p>
    <w:p w14:paraId="2231ECD1" w14:textId="77777777" w:rsidR="00757503" w:rsidRPr="00AF5B5F" w:rsidRDefault="00757503" w:rsidP="009B5EA7">
      <w:pPr>
        <w:spacing w:after="60" w:line="300" w:lineRule="auto"/>
        <w:jc w:val="both"/>
        <w:rPr>
          <w:rFonts w:ascii="Calibri" w:eastAsia="Calibri" w:hAnsi="Calibri" w:cs="Times New Roman"/>
          <w:bC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757503" w:rsidRPr="00166083" w14:paraId="693075A9" w14:textId="77777777" w:rsidTr="00601C86">
        <w:tc>
          <w:tcPr>
            <w:tcW w:w="6771" w:type="dxa"/>
          </w:tcPr>
          <w:p w14:paraId="2DE56B3C" w14:textId="77777777" w:rsidR="00757503" w:rsidRPr="00166083" w:rsidRDefault="00757503" w:rsidP="00601C86">
            <w:pPr>
              <w:spacing w:after="60" w:line="300" w:lineRule="auto"/>
              <w:rPr>
                <w:rFonts w:ascii="Calibri" w:eastAsia="Calibri" w:hAnsi="Calibri" w:cs="Times New Roman"/>
              </w:rPr>
            </w:pPr>
            <w:bookmarkStart w:id="302" w:name="_Toc77320291"/>
            <w:bookmarkStart w:id="303" w:name="_Toc77341102"/>
            <w:bookmarkStart w:id="304" w:name="_Toc445134834"/>
            <w:bookmarkStart w:id="305" w:name="_Toc447200814"/>
            <w:r w:rsidRPr="00166083">
              <w:rPr>
                <w:rFonts w:ascii="Calibri" w:eastAsia="Calibri" w:hAnsi="Calibri" w:cs="Times New Roman"/>
                <w:i/>
              </w:rPr>
              <w:t>Luogo, data</w:t>
            </w:r>
          </w:p>
        </w:tc>
        <w:tc>
          <w:tcPr>
            <w:tcW w:w="3007" w:type="dxa"/>
          </w:tcPr>
          <w:p w14:paraId="554F95BE" w14:textId="77777777" w:rsidR="00757503" w:rsidRPr="00166083" w:rsidRDefault="00757503" w:rsidP="00601C86">
            <w:pPr>
              <w:spacing w:after="60" w:line="300" w:lineRule="auto"/>
              <w:jc w:val="center"/>
              <w:rPr>
                <w:rFonts w:ascii="Calibri" w:eastAsia="Calibri" w:hAnsi="Calibri" w:cs="Times New Roman"/>
              </w:rPr>
            </w:pPr>
            <w:r w:rsidRPr="00166083">
              <w:rPr>
                <w:rFonts w:ascii="Calibri" w:eastAsia="Calibri" w:hAnsi="Calibri" w:cs="Times New Roman"/>
              </w:rPr>
              <w:t xml:space="preserve">Il </w:t>
            </w:r>
            <w:r>
              <w:rPr>
                <w:rFonts w:ascii="Calibri" w:eastAsia="Calibri" w:hAnsi="Calibri" w:cs="Times New Roman"/>
              </w:rPr>
              <w:t>C</w:t>
            </w:r>
            <w:r w:rsidRPr="00166083">
              <w:rPr>
                <w:rFonts w:ascii="Calibri" w:eastAsia="Calibri" w:hAnsi="Calibri" w:cs="Times New Roman"/>
              </w:rPr>
              <w:t>ollegio sindacale</w:t>
            </w:r>
          </w:p>
        </w:tc>
      </w:tr>
      <w:tr w:rsidR="00757503" w:rsidRPr="00166083" w14:paraId="40B518FC" w14:textId="77777777" w:rsidTr="00601C86">
        <w:tc>
          <w:tcPr>
            <w:tcW w:w="6771" w:type="dxa"/>
          </w:tcPr>
          <w:p w14:paraId="031EB3DB" w14:textId="77777777" w:rsidR="00757503" w:rsidRPr="00166083" w:rsidRDefault="00757503" w:rsidP="00601C86">
            <w:pPr>
              <w:spacing w:after="60" w:line="300" w:lineRule="auto"/>
              <w:jc w:val="right"/>
              <w:rPr>
                <w:rFonts w:ascii="Calibri" w:eastAsia="Calibri" w:hAnsi="Calibri" w:cs="Times New Roman"/>
              </w:rPr>
            </w:pPr>
          </w:p>
        </w:tc>
        <w:tc>
          <w:tcPr>
            <w:tcW w:w="3007" w:type="dxa"/>
          </w:tcPr>
          <w:p w14:paraId="4BE69BC5" w14:textId="77777777" w:rsidR="00757503" w:rsidRPr="00166083" w:rsidRDefault="00757503" w:rsidP="00601C86">
            <w:pPr>
              <w:spacing w:after="60" w:line="300" w:lineRule="auto"/>
              <w:jc w:val="center"/>
              <w:rPr>
                <w:rFonts w:ascii="Calibri" w:eastAsia="Calibri" w:hAnsi="Calibri" w:cs="Times New Roman"/>
              </w:rPr>
            </w:pPr>
            <w:r w:rsidRPr="00166083">
              <w:rPr>
                <w:rFonts w:ascii="Calibri" w:eastAsia="Calibri" w:hAnsi="Calibri" w:cs="Times New Roman"/>
              </w:rPr>
              <w:t>_________________</w:t>
            </w:r>
          </w:p>
          <w:p w14:paraId="68F2ABC8" w14:textId="77777777" w:rsidR="00757503" w:rsidRPr="00166083" w:rsidRDefault="00757503" w:rsidP="00601C86">
            <w:pPr>
              <w:spacing w:after="60" w:line="300" w:lineRule="auto"/>
              <w:jc w:val="center"/>
              <w:rPr>
                <w:rFonts w:ascii="Calibri" w:eastAsia="Calibri" w:hAnsi="Calibri" w:cs="Times New Roman"/>
              </w:rPr>
            </w:pPr>
          </w:p>
        </w:tc>
      </w:tr>
      <w:tr w:rsidR="00757503" w:rsidRPr="00166083" w14:paraId="3DB2EBD8" w14:textId="77777777" w:rsidTr="00601C86">
        <w:tc>
          <w:tcPr>
            <w:tcW w:w="6771" w:type="dxa"/>
          </w:tcPr>
          <w:p w14:paraId="7E8C42A6" w14:textId="77777777" w:rsidR="00757503" w:rsidRPr="00166083" w:rsidRDefault="00757503" w:rsidP="00601C86">
            <w:pPr>
              <w:spacing w:after="60" w:line="300" w:lineRule="auto"/>
              <w:jc w:val="right"/>
              <w:rPr>
                <w:rFonts w:ascii="Calibri" w:eastAsia="Calibri" w:hAnsi="Calibri" w:cs="Times New Roman"/>
              </w:rPr>
            </w:pPr>
          </w:p>
        </w:tc>
        <w:tc>
          <w:tcPr>
            <w:tcW w:w="3007" w:type="dxa"/>
          </w:tcPr>
          <w:p w14:paraId="65E5E8F7" w14:textId="77777777" w:rsidR="00757503" w:rsidRPr="00166083" w:rsidRDefault="00757503" w:rsidP="00601C86">
            <w:pPr>
              <w:spacing w:after="60" w:line="300" w:lineRule="auto"/>
              <w:jc w:val="center"/>
              <w:rPr>
                <w:rFonts w:ascii="Calibri" w:eastAsia="Calibri" w:hAnsi="Calibri" w:cs="Times New Roman"/>
              </w:rPr>
            </w:pPr>
            <w:r w:rsidRPr="00166083">
              <w:rPr>
                <w:rFonts w:ascii="Calibri" w:eastAsia="Calibri" w:hAnsi="Calibri" w:cs="Times New Roman"/>
              </w:rPr>
              <w:t>_________________</w:t>
            </w:r>
          </w:p>
          <w:p w14:paraId="402745F0" w14:textId="77777777" w:rsidR="00757503" w:rsidRPr="00166083" w:rsidRDefault="00757503" w:rsidP="00601C86">
            <w:pPr>
              <w:spacing w:after="60" w:line="300" w:lineRule="auto"/>
              <w:jc w:val="center"/>
              <w:rPr>
                <w:rFonts w:ascii="Calibri" w:eastAsia="Calibri" w:hAnsi="Calibri" w:cs="Times New Roman"/>
              </w:rPr>
            </w:pPr>
          </w:p>
        </w:tc>
      </w:tr>
      <w:tr w:rsidR="00757503" w:rsidRPr="00166083" w14:paraId="1B13284D" w14:textId="77777777" w:rsidTr="00601C86">
        <w:tc>
          <w:tcPr>
            <w:tcW w:w="6771" w:type="dxa"/>
          </w:tcPr>
          <w:p w14:paraId="140E8747" w14:textId="77777777" w:rsidR="00757503" w:rsidRPr="00166083" w:rsidRDefault="00757503" w:rsidP="00601C86">
            <w:pPr>
              <w:spacing w:after="60" w:line="300" w:lineRule="auto"/>
              <w:jc w:val="right"/>
              <w:rPr>
                <w:rFonts w:ascii="Calibri" w:eastAsia="Calibri" w:hAnsi="Calibri" w:cs="Times New Roman"/>
              </w:rPr>
            </w:pPr>
          </w:p>
        </w:tc>
        <w:tc>
          <w:tcPr>
            <w:tcW w:w="3007" w:type="dxa"/>
          </w:tcPr>
          <w:p w14:paraId="0C685F0D" w14:textId="77777777" w:rsidR="00757503" w:rsidRPr="00166083" w:rsidRDefault="00757503" w:rsidP="00601C86">
            <w:pPr>
              <w:spacing w:after="60" w:line="300" w:lineRule="auto"/>
              <w:jc w:val="center"/>
              <w:rPr>
                <w:rFonts w:ascii="Calibri" w:eastAsia="Calibri" w:hAnsi="Calibri" w:cs="Times New Roman"/>
              </w:rPr>
            </w:pPr>
            <w:r w:rsidRPr="00166083">
              <w:rPr>
                <w:rFonts w:ascii="Calibri" w:eastAsia="Calibri" w:hAnsi="Calibri" w:cs="Times New Roman"/>
              </w:rPr>
              <w:t>_________________</w:t>
            </w:r>
          </w:p>
        </w:tc>
      </w:tr>
    </w:tbl>
    <w:p w14:paraId="7BEB00EE" w14:textId="77777777" w:rsidR="00757503" w:rsidRDefault="00757503" w:rsidP="009B5EA7">
      <w:pPr>
        <w:pStyle w:val="Titolo1"/>
        <w:spacing w:after="60" w:line="300" w:lineRule="auto"/>
      </w:pPr>
    </w:p>
    <w:p w14:paraId="7DE6C0D8" w14:textId="77777777" w:rsidR="00757503" w:rsidRDefault="00757503">
      <w:pPr>
        <w:rPr>
          <w:rFonts w:eastAsia="Arial Unicode MS" w:cs="Times New Roman"/>
          <w:b/>
          <w:caps/>
          <w:sz w:val="28"/>
          <w:szCs w:val="24"/>
          <w:lang w:eastAsia="ar-SA"/>
        </w:rPr>
      </w:pPr>
      <w:r>
        <w:br w:type="page"/>
      </w:r>
    </w:p>
    <w:p w14:paraId="4F4F1B07" w14:textId="018F9F81" w:rsidR="00166083" w:rsidRPr="005B7195" w:rsidRDefault="00166083" w:rsidP="005B7195">
      <w:pPr>
        <w:pStyle w:val="Titolo1"/>
      </w:pPr>
      <w:bookmarkStart w:id="306" w:name="_Toc77778012"/>
      <w:r w:rsidRPr="005B7195">
        <w:lastRenderedPageBreak/>
        <w:t>V.3</w:t>
      </w:r>
      <w:r w:rsidR="008F3FC6" w:rsidRPr="005B7195">
        <w:t>2</w:t>
      </w:r>
      <w:r w:rsidRPr="005B7195">
        <w:t>.</w:t>
      </w:r>
      <w:r w:rsidR="005D2212" w:rsidRPr="005B7195">
        <w:t xml:space="preserve"> </w:t>
      </w:r>
      <w:r w:rsidRPr="005B7195">
        <w:t>VERBALE DELL’ATTIVITÀ DI VIGILANZA SULL’OPERAZIONE DI TRASFORMAZIONE OMOGENEA</w:t>
      </w:r>
      <w:bookmarkEnd w:id="302"/>
      <w:bookmarkEnd w:id="303"/>
      <w:bookmarkEnd w:id="306"/>
      <w:r w:rsidRPr="005B7195">
        <w:t xml:space="preserve"> </w:t>
      </w:r>
      <w:bookmarkEnd w:id="304"/>
      <w:bookmarkEnd w:id="305"/>
    </w:p>
    <w:p w14:paraId="100021D7" w14:textId="77777777" w:rsidR="008943FD" w:rsidRDefault="008943FD" w:rsidP="009B5EA7">
      <w:pPr>
        <w:spacing w:after="60" w:line="300" w:lineRule="auto"/>
        <w:jc w:val="both"/>
        <w:rPr>
          <w:rFonts w:ascii="Calibri" w:eastAsia="Calibri" w:hAnsi="Calibri" w:cs="Times New Roman"/>
        </w:rPr>
      </w:pPr>
    </w:p>
    <w:p w14:paraId="59D0BFD4" w14:textId="71B0B444" w:rsidR="00D33825" w:rsidRPr="00D33825" w:rsidRDefault="00D33825" w:rsidP="009B5EA7">
      <w:pPr>
        <w:spacing w:after="60" w:line="300" w:lineRule="auto"/>
        <w:jc w:val="both"/>
        <w:rPr>
          <w:rFonts w:ascii="Calibri" w:eastAsia="Calibri" w:hAnsi="Calibri" w:cs="Times New Roman"/>
        </w:rPr>
      </w:pPr>
      <w:r w:rsidRPr="00D33825">
        <w:rPr>
          <w:rFonts w:ascii="Calibri" w:eastAsia="Calibri" w:hAnsi="Calibri" w:cs="Times New Roman"/>
        </w:rPr>
        <w:t xml:space="preserve">In data </w:t>
      </w:r>
      <w:r w:rsidRPr="00D33825">
        <w:rPr>
          <w:rFonts w:ascii="Calibri" w:eastAsia="Calibri" w:hAnsi="Calibri" w:cs="Times New Roman"/>
          <w:bCs/>
        </w:rPr>
        <w:t>__/__/_____</w:t>
      </w:r>
      <w:r w:rsidRPr="00D33825">
        <w:rPr>
          <w:rFonts w:ascii="Calibri" w:eastAsia="Calibri" w:hAnsi="Calibri" w:cs="Times New Roman"/>
        </w:rPr>
        <w:t>, alle ore _</w:t>
      </w:r>
      <w:r w:rsidR="005B7195" w:rsidRPr="00D33825">
        <w:rPr>
          <w:rFonts w:ascii="Calibri" w:eastAsia="Calibri" w:hAnsi="Calibri" w:cs="Times New Roman"/>
        </w:rPr>
        <w:t>_: _</w:t>
      </w:r>
      <w:r w:rsidRPr="00D33825">
        <w:rPr>
          <w:rFonts w:ascii="Calibri" w:eastAsia="Calibri" w:hAnsi="Calibri" w:cs="Times New Roman"/>
        </w:rPr>
        <w:t>_, presso [</w:t>
      </w:r>
      <w:r w:rsidRPr="00D33825">
        <w:rPr>
          <w:rFonts w:ascii="Calibri" w:eastAsia="Calibri" w:hAnsi="Calibri" w:cs="Times New Roman"/>
          <w:i/>
        </w:rPr>
        <w:t>la sede/gli uffici amministrativi della società</w:t>
      </w:r>
      <w:r w:rsidRPr="00D33825">
        <w:rPr>
          <w:rFonts w:ascii="Calibri" w:eastAsia="Calibri" w:hAnsi="Calibri" w:cs="Times New Roman"/>
        </w:rPr>
        <w:t xml:space="preserve">] _______________, in _____________ via/piazza _________, </w:t>
      </w:r>
    </w:p>
    <w:p w14:paraId="385C0E85" w14:textId="39CB2A8C" w:rsidR="00D33825" w:rsidRPr="00D33825" w:rsidRDefault="00D33825" w:rsidP="009B5EA7">
      <w:pPr>
        <w:spacing w:after="60" w:line="300" w:lineRule="auto"/>
        <w:jc w:val="both"/>
        <w:rPr>
          <w:rFonts w:ascii="Calibri" w:eastAsia="Calibri" w:hAnsi="Calibri" w:cs="Times New Roman"/>
        </w:rPr>
      </w:pPr>
      <w:r w:rsidRPr="00D33825">
        <w:rPr>
          <w:rFonts w:ascii="Calibri" w:eastAsia="Calibri" w:hAnsi="Calibri" w:cs="Times New Roman"/>
        </w:rPr>
        <w:t>si è riunito [</w:t>
      </w:r>
      <w:r w:rsidRPr="00D33825">
        <w:rPr>
          <w:rFonts w:ascii="Calibri" w:eastAsia="Calibri" w:hAnsi="Calibri" w:cs="Times New Roman"/>
          <w:i/>
          <w:iCs/>
        </w:rPr>
        <w:t>specificare</w:t>
      </w:r>
      <w:r w:rsidRPr="00D33825">
        <w:rPr>
          <w:rFonts w:ascii="Calibri" w:eastAsia="Calibri" w:hAnsi="Calibri" w:cs="Times New Roman"/>
        </w:rPr>
        <w:t>: in video</w:t>
      </w:r>
      <w:r w:rsidR="00757503">
        <w:rPr>
          <w:rFonts w:ascii="Calibri" w:eastAsia="Calibri" w:hAnsi="Calibri" w:cs="Times New Roman"/>
        </w:rPr>
        <w:t xml:space="preserve">-audio </w:t>
      </w:r>
      <w:r w:rsidRPr="00D33825">
        <w:rPr>
          <w:rFonts w:ascii="Calibri" w:eastAsia="Calibri" w:hAnsi="Calibri" w:cs="Times New Roman"/>
        </w:rPr>
        <w:t>conferenza, avendo la possibilità ogni partecipante di ricevere ed inviare documenti ed essendo consentita tale modalità dall’art. … dello Statuto], il Collegio sindacale nelle persone di:</w:t>
      </w:r>
    </w:p>
    <w:p w14:paraId="3EA5CA60" w14:textId="77777777" w:rsidR="00E745ED" w:rsidRPr="00D33825" w:rsidRDefault="00E745ED" w:rsidP="008943FD">
      <w:pPr>
        <w:spacing w:after="60" w:line="300" w:lineRule="auto"/>
        <w:ind w:left="708"/>
        <w:jc w:val="both"/>
        <w:rPr>
          <w:rFonts w:ascii="Calibri" w:eastAsia="Calibri" w:hAnsi="Calibri" w:cs="Times New Roman"/>
        </w:rPr>
      </w:pPr>
      <w:r w:rsidRPr="00D33825">
        <w:rPr>
          <w:rFonts w:ascii="Calibri" w:eastAsia="Calibri" w:hAnsi="Calibri" w:cs="Times New Roman"/>
        </w:rPr>
        <w:t>dott. _____________________________, presidente del Collegio sindacale;</w:t>
      </w:r>
    </w:p>
    <w:p w14:paraId="79519858" w14:textId="77777777" w:rsidR="00E745ED" w:rsidRPr="00D33825" w:rsidRDefault="00E745ED" w:rsidP="008943FD">
      <w:pPr>
        <w:spacing w:after="60" w:line="300" w:lineRule="auto"/>
        <w:ind w:left="708"/>
        <w:jc w:val="both"/>
        <w:rPr>
          <w:rFonts w:ascii="Calibri" w:eastAsia="Calibri" w:hAnsi="Calibri" w:cs="Times New Roman"/>
        </w:rPr>
      </w:pPr>
      <w:r w:rsidRPr="00D33825">
        <w:rPr>
          <w:rFonts w:ascii="Calibri" w:eastAsia="Calibri" w:hAnsi="Calibri" w:cs="Times New Roman"/>
        </w:rPr>
        <w:t>dott. _____________________________, sindaco effettivo;</w:t>
      </w:r>
    </w:p>
    <w:p w14:paraId="4A4E4F25" w14:textId="77777777" w:rsidR="00D33825" w:rsidRPr="00D33825" w:rsidRDefault="00E745ED" w:rsidP="008943FD">
      <w:pPr>
        <w:spacing w:after="60" w:line="300" w:lineRule="auto"/>
        <w:ind w:left="708"/>
        <w:jc w:val="both"/>
        <w:rPr>
          <w:rFonts w:ascii="Calibri" w:eastAsia="Calibri" w:hAnsi="Calibri" w:cs="Times New Roman"/>
        </w:rPr>
      </w:pPr>
      <w:r w:rsidRPr="00D33825">
        <w:rPr>
          <w:rFonts w:ascii="Calibri" w:eastAsia="Calibri" w:hAnsi="Calibri" w:cs="Times New Roman"/>
        </w:rPr>
        <w:t>dott. _____________________________, sindaco effettivo,</w:t>
      </w:r>
    </w:p>
    <w:p w14:paraId="393F1CED" w14:textId="6F885CF2" w:rsidR="00D33825" w:rsidRPr="00D33825" w:rsidRDefault="00D33825" w:rsidP="009B5EA7">
      <w:pPr>
        <w:spacing w:after="60" w:line="300" w:lineRule="auto"/>
        <w:jc w:val="both"/>
        <w:rPr>
          <w:rFonts w:ascii="Calibri" w:eastAsia="Calibri" w:hAnsi="Calibri" w:cs="Times New Roman"/>
        </w:rPr>
      </w:pPr>
      <w:r w:rsidRPr="00D33825">
        <w:rPr>
          <w:rFonts w:ascii="Calibri" w:eastAsia="Calibri" w:hAnsi="Calibri" w:cs="Times New Roman"/>
        </w:rPr>
        <w:t xml:space="preserve">per l’approvazione del verbale relativo all’attività di vigilanza sulla operazione </w:t>
      </w:r>
      <w:r>
        <w:rPr>
          <w:rFonts w:ascii="Calibri" w:eastAsia="Calibri" w:hAnsi="Calibri" w:cs="Times New Roman"/>
        </w:rPr>
        <w:t>di trasformazione omogenea.</w:t>
      </w:r>
    </w:p>
    <w:p w14:paraId="45458BCF" w14:textId="77777777" w:rsidR="00D33825" w:rsidRPr="00D33825" w:rsidRDefault="00D33825" w:rsidP="009B5EA7">
      <w:pPr>
        <w:spacing w:after="60" w:line="300" w:lineRule="auto"/>
        <w:jc w:val="both"/>
        <w:rPr>
          <w:rFonts w:ascii="Calibri" w:eastAsia="Calibri" w:hAnsi="Calibri" w:cs="Times New Roman"/>
          <w:bCs/>
        </w:rPr>
      </w:pPr>
      <w:r w:rsidRPr="00D33825">
        <w:rPr>
          <w:rFonts w:ascii="Calibri" w:eastAsia="Calibri" w:hAnsi="Calibri" w:cs="Times New Roman"/>
        </w:rPr>
        <w:t>[Il presidente del Collegio sindacale rileva che:</w:t>
      </w:r>
    </w:p>
    <w:p w14:paraId="18116AA1" w14:textId="68CB8B91" w:rsidR="00D33825" w:rsidRPr="00757503" w:rsidRDefault="00D33825" w:rsidP="000B0EE2">
      <w:pPr>
        <w:pStyle w:val="Paragrafoelenco"/>
        <w:numPr>
          <w:ilvl w:val="0"/>
          <w:numId w:val="132"/>
        </w:numPr>
        <w:spacing w:after="60" w:line="300" w:lineRule="auto"/>
        <w:jc w:val="both"/>
        <w:rPr>
          <w:rFonts w:ascii="Calibri" w:eastAsia="Calibri" w:hAnsi="Calibri" w:cs="Times New Roman"/>
        </w:rPr>
      </w:pPr>
      <w:r w:rsidRPr="00757503">
        <w:rPr>
          <w:rFonts w:ascii="Calibri" w:eastAsia="Calibri" w:hAnsi="Calibri" w:cs="Times New Roman"/>
        </w:rPr>
        <w:t>ad esso presidente il sistema di video</w:t>
      </w:r>
      <w:r w:rsidR="004E4C9B">
        <w:rPr>
          <w:rFonts w:ascii="Calibri" w:eastAsia="Calibri" w:hAnsi="Calibri" w:cs="Times New Roman"/>
        </w:rPr>
        <w:t xml:space="preserve">-audio </w:t>
      </w:r>
      <w:r w:rsidRPr="00757503">
        <w:rPr>
          <w:rFonts w:ascii="Calibri" w:eastAsia="Calibri" w:hAnsi="Calibri" w:cs="Times New Roman"/>
        </w:rPr>
        <w:t>conferenza utilizzato – ……………… – consente di accertare inequivocabilmente l’identità e la legittimazione degli intervenuti e di regolare lo svolgimento dell’adunanza;</w:t>
      </w:r>
    </w:p>
    <w:p w14:paraId="6F346193" w14:textId="285D690D" w:rsidR="00D33825" w:rsidRPr="00757503" w:rsidRDefault="00D33825" w:rsidP="000B0EE2">
      <w:pPr>
        <w:pStyle w:val="Paragrafoelenco"/>
        <w:numPr>
          <w:ilvl w:val="0"/>
          <w:numId w:val="132"/>
        </w:numPr>
        <w:spacing w:after="60" w:line="300" w:lineRule="auto"/>
        <w:jc w:val="both"/>
        <w:rPr>
          <w:rFonts w:ascii="Calibri" w:eastAsia="Calibri" w:hAnsi="Calibri" w:cs="Times New Roman"/>
        </w:rPr>
      </w:pPr>
      <w:r w:rsidRPr="00757503">
        <w:rPr>
          <w:rFonts w:ascii="Calibri" w:eastAsia="Calibri" w:hAnsi="Calibri" w:cs="Times New Roman"/>
        </w:rPr>
        <w:t>al sindaco effettivo …………</w:t>
      </w:r>
      <w:r w:rsidR="004E4C9B" w:rsidRPr="00757503">
        <w:rPr>
          <w:rFonts w:ascii="Calibri" w:eastAsia="Calibri" w:hAnsi="Calibri" w:cs="Times New Roman"/>
        </w:rPr>
        <w:t>……</w:t>
      </w:r>
      <w:r w:rsidRPr="00757503">
        <w:rPr>
          <w:rFonts w:ascii="Calibri" w:eastAsia="Calibri" w:hAnsi="Calibri" w:cs="Times New Roman"/>
        </w:rPr>
        <w:t>, in qualità di soggetto verbalizzante, è consentito di percepire adeguatamente gli eventi oggetto di verbalizzazione;</w:t>
      </w:r>
    </w:p>
    <w:p w14:paraId="4790425B" w14:textId="36F4ABCD" w:rsidR="00D33825" w:rsidRPr="00757503" w:rsidRDefault="00D33825" w:rsidP="000B0EE2">
      <w:pPr>
        <w:pStyle w:val="Paragrafoelenco"/>
        <w:numPr>
          <w:ilvl w:val="0"/>
          <w:numId w:val="132"/>
        </w:numPr>
        <w:spacing w:after="60" w:line="300" w:lineRule="auto"/>
        <w:jc w:val="both"/>
        <w:rPr>
          <w:rFonts w:ascii="Calibri" w:eastAsia="Calibri" w:hAnsi="Calibri" w:cs="Times New Roman"/>
        </w:rPr>
      </w:pPr>
      <w:r w:rsidRPr="00757503">
        <w:rPr>
          <w:rFonts w:ascii="Calibri" w:eastAsia="Calibri" w:hAnsi="Calibri" w:cs="Times New Roman"/>
        </w:rPr>
        <w:t>è consentito agli intervenuti di partecipare in tempo reale alla discussione e alla votazione simultanea sugli argomenti all’ordine del giorno, nonché di visionare, ricevere o trasmettere documenti;</w:t>
      </w:r>
    </w:p>
    <w:p w14:paraId="044E83F0" w14:textId="6110BBD2" w:rsidR="00D33825" w:rsidRPr="00D33825" w:rsidRDefault="00D33825" w:rsidP="009B5EA7">
      <w:pPr>
        <w:spacing w:after="60" w:line="300" w:lineRule="auto"/>
        <w:jc w:val="both"/>
        <w:rPr>
          <w:rFonts w:ascii="Calibri" w:eastAsia="Calibri" w:hAnsi="Calibri" w:cs="Times New Roman"/>
        </w:rPr>
      </w:pPr>
      <w:r w:rsidRPr="00D33825">
        <w:rPr>
          <w:rFonts w:ascii="Calibri" w:eastAsia="Calibri" w:hAnsi="Calibri" w:cs="Times New Roman"/>
        </w:rPr>
        <w:t>con comunicazione in data ……</w:t>
      </w:r>
      <w:r w:rsidR="004E4C9B" w:rsidRPr="00D33825">
        <w:rPr>
          <w:rFonts w:ascii="Calibri" w:eastAsia="Calibri" w:hAnsi="Calibri" w:cs="Times New Roman"/>
        </w:rPr>
        <w:t>……</w:t>
      </w:r>
      <w:r w:rsidRPr="00D33825">
        <w:rPr>
          <w:rFonts w:ascii="Calibri" w:eastAsia="Calibri" w:hAnsi="Calibri" w:cs="Times New Roman"/>
        </w:rPr>
        <w:t>…. il/la signor/a ……………………. ha reso note le modalità di collegamento].</w:t>
      </w:r>
    </w:p>
    <w:p w14:paraId="532850B9" w14:textId="77777777" w:rsidR="00D33825" w:rsidRPr="00D33825" w:rsidRDefault="00D33825" w:rsidP="009B5EA7">
      <w:pPr>
        <w:spacing w:after="60" w:line="300" w:lineRule="auto"/>
        <w:jc w:val="both"/>
        <w:rPr>
          <w:rFonts w:ascii="Calibri" w:eastAsia="Calibri" w:hAnsi="Calibri" w:cs="Times New Roman"/>
        </w:rPr>
      </w:pPr>
      <w:r w:rsidRPr="00D33825">
        <w:rPr>
          <w:rFonts w:ascii="Calibri" w:eastAsia="Calibri" w:hAnsi="Calibri" w:cs="Times New Roman"/>
        </w:rPr>
        <w:t>Sono altresì presenti [</w:t>
      </w:r>
      <w:r w:rsidRPr="00D33825">
        <w:rPr>
          <w:rFonts w:ascii="Calibri" w:eastAsia="Calibri" w:hAnsi="Calibri" w:cs="Times New Roman"/>
          <w:i/>
          <w:iCs/>
        </w:rPr>
        <w:t>ovvero</w:t>
      </w:r>
      <w:r w:rsidRPr="00D33825">
        <w:rPr>
          <w:rFonts w:ascii="Calibri" w:eastAsia="Calibri" w:hAnsi="Calibri" w:cs="Times New Roman"/>
        </w:rPr>
        <w:t>: collegati]:</w:t>
      </w:r>
    </w:p>
    <w:p w14:paraId="4CADAE6F" w14:textId="14315A61" w:rsidR="00D33825" w:rsidRPr="004E4C9B" w:rsidRDefault="00D33825" w:rsidP="004E4C9B">
      <w:pPr>
        <w:spacing w:after="60" w:line="300" w:lineRule="auto"/>
        <w:ind w:left="708"/>
        <w:jc w:val="both"/>
        <w:rPr>
          <w:rFonts w:ascii="Calibri" w:eastAsia="Calibri" w:hAnsi="Calibri" w:cs="Times New Roman"/>
        </w:rPr>
      </w:pPr>
      <w:r w:rsidRPr="004E4C9B">
        <w:rPr>
          <w:rFonts w:ascii="Calibri" w:eastAsia="Calibri" w:hAnsi="Calibri" w:cs="Times New Roman"/>
        </w:rPr>
        <w:t>___________, in qualità di ___________;</w:t>
      </w:r>
    </w:p>
    <w:p w14:paraId="28CCC92A" w14:textId="29453C09" w:rsidR="00166083" w:rsidRPr="004E4C9B" w:rsidRDefault="00D33825" w:rsidP="004E4C9B">
      <w:pPr>
        <w:spacing w:after="60" w:line="300" w:lineRule="auto"/>
        <w:ind w:left="708"/>
        <w:jc w:val="both"/>
        <w:rPr>
          <w:rFonts w:ascii="Calibri" w:eastAsia="Calibri" w:hAnsi="Calibri" w:cs="Times New Roman"/>
        </w:rPr>
      </w:pPr>
      <w:r w:rsidRPr="004E4C9B">
        <w:rPr>
          <w:rFonts w:ascii="Calibri" w:eastAsia="Calibri" w:hAnsi="Calibri" w:cs="Times New Roman"/>
        </w:rPr>
        <w:t>___________, con funzione di ________.</w:t>
      </w:r>
    </w:p>
    <w:p w14:paraId="15E97FA8" w14:textId="77777777" w:rsidR="00166083" w:rsidRPr="00166083" w:rsidRDefault="00166083" w:rsidP="009B5EA7">
      <w:pPr>
        <w:spacing w:after="60" w:line="300" w:lineRule="auto"/>
        <w:jc w:val="both"/>
        <w:rPr>
          <w:rFonts w:ascii="Calibri" w:eastAsia="Calibri" w:hAnsi="Calibri" w:cs="Times New Roman"/>
        </w:rPr>
      </w:pPr>
      <w:r w:rsidRPr="00166083">
        <w:rPr>
          <w:rFonts w:ascii="Calibri" w:eastAsia="Calibri" w:hAnsi="Calibri" w:cs="Times New Roman"/>
        </w:rPr>
        <w:t>Premesso che:</w:t>
      </w:r>
    </w:p>
    <w:p w14:paraId="39D30C46" w14:textId="29F5F6E3" w:rsidR="00166083" w:rsidRPr="004E4C9B" w:rsidRDefault="00166083" w:rsidP="004E4C9B">
      <w:pPr>
        <w:pStyle w:val="Paragrafoelenco"/>
        <w:numPr>
          <w:ilvl w:val="0"/>
          <w:numId w:val="13"/>
        </w:numPr>
        <w:spacing w:after="60" w:line="300" w:lineRule="auto"/>
        <w:jc w:val="both"/>
        <w:rPr>
          <w:rFonts w:ascii="Calibri" w:eastAsia="Calibri" w:hAnsi="Calibri" w:cs="Times New Roman"/>
        </w:rPr>
      </w:pPr>
      <w:r w:rsidRPr="004E4C9B">
        <w:rPr>
          <w:rFonts w:ascii="Calibri" w:eastAsia="Calibri" w:hAnsi="Calibri" w:cs="Times New Roman"/>
        </w:rPr>
        <w:t xml:space="preserve">in data </w:t>
      </w:r>
      <w:r w:rsidRPr="004E4C9B">
        <w:rPr>
          <w:rFonts w:ascii="Calibri" w:eastAsia="Calibri" w:hAnsi="Calibri" w:cs="Times New Roman"/>
          <w:bCs/>
        </w:rPr>
        <w:t>__/__/_____</w:t>
      </w:r>
      <w:r w:rsidRPr="004E4C9B">
        <w:rPr>
          <w:rFonts w:ascii="Calibri" w:eastAsia="Calibri" w:hAnsi="Calibri" w:cs="Times New Roman"/>
        </w:rPr>
        <w:t>, i soci hanno deliberato all’unanimità [</w:t>
      </w:r>
      <w:r w:rsidRPr="004E4C9B">
        <w:rPr>
          <w:rFonts w:ascii="Calibri" w:eastAsia="Calibri" w:hAnsi="Calibri" w:cs="Times New Roman"/>
          <w:i/>
        </w:rPr>
        <w:t>ovvero</w:t>
      </w:r>
      <w:r w:rsidRPr="004E4C9B">
        <w:rPr>
          <w:rFonts w:ascii="Calibri" w:eastAsia="Calibri" w:hAnsi="Calibri" w:cs="Times New Roman"/>
        </w:rPr>
        <w:t xml:space="preserve">: a maggioranza] la trasformazione della società </w:t>
      </w:r>
      <w:r w:rsidR="001849CA" w:rsidRPr="004E4C9B">
        <w:rPr>
          <w:rFonts w:ascii="Calibri" w:eastAsia="Calibri" w:hAnsi="Calibri" w:cs="Times New Roman"/>
        </w:rPr>
        <w:t xml:space="preserve">Alfa </w:t>
      </w:r>
      <w:r w:rsidRPr="004E4C9B">
        <w:rPr>
          <w:rFonts w:ascii="Calibri" w:eastAsia="Calibri" w:hAnsi="Calibri" w:cs="Times New Roman"/>
        </w:rPr>
        <w:t xml:space="preserve">s.r.l. in società </w:t>
      </w:r>
      <w:r w:rsidR="001849CA" w:rsidRPr="004E4C9B">
        <w:rPr>
          <w:rFonts w:ascii="Calibri" w:eastAsia="Calibri" w:hAnsi="Calibri" w:cs="Times New Roman"/>
        </w:rPr>
        <w:t>Alfa</w:t>
      </w:r>
      <w:r w:rsidR="005D2212" w:rsidRPr="004E4C9B">
        <w:rPr>
          <w:rFonts w:ascii="Calibri" w:eastAsia="Calibri" w:hAnsi="Calibri" w:cs="Times New Roman"/>
        </w:rPr>
        <w:t xml:space="preserve"> </w:t>
      </w:r>
      <w:proofErr w:type="spellStart"/>
      <w:r w:rsidRPr="004E4C9B">
        <w:rPr>
          <w:rFonts w:ascii="Calibri" w:eastAsia="Calibri" w:hAnsi="Calibri" w:cs="Times New Roman"/>
        </w:rPr>
        <w:t>s.p.a.</w:t>
      </w:r>
      <w:proofErr w:type="spellEnd"/>
      <w:r w:rsidRPr="004E4C9B">
        <w:rPr>
          <w:rFonts w:ascii="Calibri" w:eastAsia="Calibri" w:hAnsi="Calibri" w:cs="Times New Roman"/>
        </w:rPr>
        <w:t xml:space="preserve">; </w:t>
      </w:r>
    </w:p>
    <w:p w14:paraId="708AB4C4" w14:textId="6A40E642" w:rsidR="00166083" w:rsidRPr="004E4C9B" w:rsidRDefault="00166083" w:rsidP="004E4C9B">
      <w:pPr>
        <w:pStyle w:val="Paragrafoelenco"/>
        <w:numPr>
          <w:ilvl w:val="0"/>
          <w:numId w:val="13"/>
        </w:numPr>
        <w:spacing w:after="60" w:line="300" w:lineRule="auto"/>
        <w:jc w:val="both"/>
        <w:rPr>
          <w:rFonts w:ascii="Calibri" w:eastAsia="Calibri" w:hAnsi="Calibri" w:cs="Times New Roman"/>
        </w:rPr>
      </w:pPr>
      <w:r w:rsidRPr="004E4C9B">
        <w:rPr>
          <w:rFonts w:ascii="Calibri" w:eastAsia="Calibri" w:hAnsi="Calibri" w:cs="Times New Roman"/>
        </w:rPr>
        <w:t>nessun socio ha dichiarato di voler esercitate il diritto di recesso ai sensi dell’art. 2473 c.c.;</w:t>
      </w:r>
    </w:p>
    <w:p w14:paraId="1445AD28" w14:textId="054CD4FF" w:rsidR="00166083" w:rsidRPr="004E4C9B" w:rsidRDefault="00166083" w:rsidP="004E4C9B">
      <w:pPr>
        <w:pStyle w:val="Paragrafoelenco"/>
        <w:numPr>
          <w:ilvl w:val="0"/>
          <w:numId w:val="13"/>
        </w:numPr>
        <w:spacing w:after="60" w:line="300" w:lineRule="auto"/>
        <w:jc w:val="both"/>
        <w:rPr>
          <w:rFonts w:ascii="Calibri" w:eastAsia="Calibri" w:hAnsi="Calibri" w:cs="Times New Roman"/>
        </w:rPr>
      </w:pPr>
      <w:r w:rsidRPr="004E4C9B">
        <w:rPr>
          <w:rFonts w:ascii="Calibri" w:eastAsia="Calibri" w:hAnsi="Calibri" w:cs="Times New Roman"/>
        </w:rPr>
        <w:t xml:space="preserve">in data </w:t>
      </w:r>
      <w:r w:rsidRPr="004E4C9B">
        <w:rPr>
          <w:rFonts w:ascii="Calibri" w:eastAsia="Calibri" w:hAnsi="Calibri" w:cs="Times New Roman"/>
          <w:bCs/>
        </w:rPr>
        <w:t>__/__/_____</w:t>
      </w:r>
      <w:r w:rsidRPr="004E4C9B">
        <w:rPr>
          <w:rFonts w:ascii="Calibri" w:eastAsia="Calibri" w:hAnsi="Calibri" w:cs="Times New Roman"/>
        </w:rPr>
        <w:t>, si è proceduto alla sottoscrizione dell’atto di trasformazione.</w:t>
      </w:r>
    </w:p>
    <w:p w14:paraId="50108503" w14:textId="253313E6" w:rsidR="00166083" w:rsidRPr="00166083" w:rsidRDefault="00166083" w:rsidP="009B5EA7">
      <w:pPr>
        <w:spacing w:after="60" w:line="300" w:lineRule="auto"/>
        <w:jc w:val="both"/>
        <w:rPr>
          <w:rFonts w:ascii="Calibri" w:eastAsia="Calibri" w:hAnsi="Calibri" w:cs="Times New Roman"/>
        </w:rPr>
      </w:pPr>
      <w:r w:rsidRPr="00166083">
        <w:rPr>
          <w:rFonts w:ascii="Calibri" w:eastAsia="Calibri" w:hAnsi="Calibri" w:cs="Times New Roman"/>
        </w:rPr>
        <w:t xml:space="preserve">Tanto premesso, dopo aver analizzato la documentazione ricevuta, il </w:t>
      </w:r>
      <w:r w:rsidR="009034D2">
        <w:rPr>
          <w:rFonts w:ascii="Calibri" w:eastAsia="Calibri" w:hAnsi="Calibri" w:cs="Times New Roman"/>
        </w:rPr>
        <w:t>C</w:t>
      </w:r>
      <w:r w:rsidRPr="00166083">
        <w:rPr>
          <w:rFonts w:ascii="Calibri" w:eastAsia="Calibri" w:hAnsi="Calibri" w:cs="Times New Roman"/>
        </w:rPr>
        <w:t>ollegio sindacale fa presente quanto segue:</w:t>
      </w:r>
    </w:p>
    <w:p w14:paraId="24CBA7BF" w14:textId="0D3ABE3B" w:rsidR="00166083" w:rsidRPr="00166083" w:rsidRDefault="00166083" w:rsidP="000B0EE2">
      <w:pPr>
        <w:numPr>
          <w:ilvl w:val="0"/>
          <w:numId w:val="23"/>
        </w:numPr>
        <w:spacing w:after="60" w:line="300" w:lineRule="auto"/>
        <w:contextualSpacing/>
        <w:jc w:val="both"/>
        <w:rPr>
          <w:rFonts w:ascii="Calibri" w:eastAsia="Calibri" w:hAnsi="Calibri" w:cs="Times New Roman"/>
        </w:rPr>
      </w:pPr>
      <w:r w:rsidRPr="00166083">
        <w:rPr>
          <w:rFonts w:ascii="Calibri" w:eastAsia="Calibri" w:hAnsi="Calibri" w:cs="Times New Roman"/>
        </w:rPr>
        <w:t xml:space="preserve">ai sensi degli artt. 2498 e ss. c.c. e della </w:t>
      </w:r>
      <w:hyperlink r:id="rId113" w:anchor="page=129" w:history="1">
        <w:r w:rsidRPr="00166083">
          <w:rPr>
            <w:rFonts w:ascii="Calibri" w:eastAsia="Calibri" w:hAnsi="Calibri" w:cs="Times New Roman"/>
            <w:color w:val="0000FF"/>
            <w:u w:val="single"/>
          </w:rPr>
          <w:t>Norma</w:t>
        </w:r>
        <w:r w:rsidR="00D77EF0">
          <w:rPr>
            <w:rFonts w:ascii="Calibri" w:eastAsia="Calibri" w:hAnsi="Calibri" w:cs="Times New Roman"/>
            <w:color w:val="0000FF"/>
            <w:u w:val="single"/>
          </w:rPr>
          <w:t xml:space="preserve"> </w:t>
        </w:r>
        <w:r w:rsidRPr="00166083">
          <w:rPr>
            <w:rFonts w:ascii="Calibri" w:eastAsia="Calibri" w:hAnsi="Calibri" w:cs="Times New Roman"/>
            <w:color w:val="0000FF"/>
            <w:u w:val="single"/>
          </w:rPr>
          <w:t>10.3.</w:t>
        </w:r>
      </w:hyperlink>
      <w:r w:rsidR="00D33825">
        <w:rPr>
          <w:rFonts w:ascii="Calibri" w:eastAsia="Calibri" w:hAnsi="Calibri" w:cs="Times New Roman"/>
          <w:color w:val="0000FF"/>
          <w:u w:val="single"/>
        </w:rPr>
        <w:t xml:space="preserve"> </w:t>
      </w:r>
      <w:r w:rsidR="00D33825" w:rsidRPr="00D33825">
        <w:rPr>
          <w:rFonts w:ascii="Calibri" w:eastAsia="Calibri" w:hAnsi="Calibri" w:cs="Times New Roman"/>
        </w:rPr>
        <w:t>delle “</w:t>
      </w:r>
      <w:r w:rsidR="00D33825" w:rsidRPr="00D33825">
        <w:rPr>
          <w:rFonts w:ascii="Calibri" w:eastAsia="Calibri" w:hAnsi="Calibri" w:cs="Times New Roman"/>
          <w:i/>
          <w:iCs/>
        </w:rPr>
        <w:t>Norme di comportamento del collegio sindacale di società non quotate</w:t>
      </w:r>
      <w:r w:rsidR="00D33825" w:rsidRPr="00D33825">
        <w:rPr>
          <w:rFonts w:ascii="Calibri" w:eastAsia="Calibri" w:hAnsi="Calibri" w:cs="Times New Roman"/>
        </w:rPr>
        <w:t>”, emanate</w:t>
      </w:r>
      <w:r w:rsidR="00D33825" w:rsidRPr="00D33825">
        <w:rPr>
          <w:rFonts w:ascii="Calibri" w:eastAsia="Calibri" w:hAnsi="Calibri" w:cs="Times New Roman"/>
          <w:bCs/>
        </w:rPr>
        <w:t xml:space="preserve"> dal CNDCEC </w:t>
      </w:r>
      <w:r w:rsidR="00853239">
        <w:rPr>
          <w:rFonts w:ascii="Calibri" w:eastAsia="Calibri" w:hAnsi="Calibri" w:cs="Times New Roman"/>
          <w:bCs/>
        </w:rPr>
        <w:t>nel</w:t>
      </w:r>
      <w:r w:rsidR="004A3038">
        <w:rPr>
          <w:rFonts w:ascii="Calibri" w:eastAsia="Calibri" w:hAnsi="Calibri" w:cs="Times New Roman"/>
          <w:bCs/>
        </w:rPr>
        <w:t xml:space="preserve"> mese di </w:t>
      </w:r>
      <w:r w:rsidR="001849CA">
        <w:rPr>
          <w:rFonts w:ascii="Calibri" w:eastAsia="Calibri" w:hAnsi="Calibri" w:cs="Times New Roman"/>
          <w:bCs/>
        </w:rPr>
        <w:t xml:space="preserve"> dicembre 2020 </w:t>
      </w:r>
      <w:r w:rsidR="00D33825" w:rsidRPr="00D33825">
        <w:rPr>
          <w:rFonts w:ascii="Calibri" w:eastAsia="Calibri" w:hAnsi="Calibri" w:cs="Times New Roman"/>
          <w:bCs/>
        </w:rPr>
        <w:t>e vigenti dal 1° gennaio 2021</w:t>
      </w:r>
      <w:r w:rsidR="00D33825" w:rsidRPr="00D33825">
        <w:rPr>
          <w:rFonts w:ascii="Calibri" w:eastAsia="Calibri" w:hAnsi="Calibri" w:cs="Times New Roman"/>
          <w:bCs/>
          <w:u w:val="single"/>
        </w:rPr>
        <w:t xml:space="preserve"> </w:t>
      </w:r>
      <w:r w:rsidRPr="00166083">
        <w:rPr>
          <w:rFonts w:ascii="Calibri" w:eastAsia="Calibri" w:hAnsi="Calibri" w:cs="Times New Roman"/>
        </w:rPr>
        <w:t>si è proceduto alla verifica:</w:t>
      </w:r>
    </w:p>
    <w:p w14:paraId="33EF1431" w14:textId="77777777" w:rsidR="00166083" w:rsidRPr="004E4C9B" w:rsidRDefault="00166083" w:rsidP="000B0EE2">
      <w:pPr>
        <w:pStyle w:val="Paragrafoelenco"/>
        <w:numPr>
          <w:ilvl w:val="0"/>
          <w:numId w:val="133"/>
        </w:numPr>
        <w:spacing w:after="60" w:line="300" w:lineRule="auto"/>
        <w:jc w:val="both"/>
        <w:rPr>
          <w:rFonts w:ascii="Calibri" w:eastAsia="Calibri" w:hAnsi="Calibri" w:cs="Times New Roman"/>
        </w:rPr>
      </w:pPr>
      <w:r w:rsidRPr="004E4C9B">
        <w:rPr>
          <w:rFonts w:ascii="Calibri" w:eastAsia="Calibri" w:hAnsi="Calibri" w:cs="Times New Roman"/>
        </w:rPr>
        <w:t xml:space="preserve">del rispetto della legge e dei principi di corretta amministrazione e segnatamente di quelli di continuità e attualità dei valori contabili, nel passaggio dal bilancio di chiusura della società </w:t>
      </w:r>
      <w:proofErr w:type="spellStart"/>
      <w:r w:rsidRPr="004E4C9B">
        <w:rPr>
          <w:rFonts w:ascii="Calibri" w:eastAsia="Calibri" w:hAnsi="Calibri" w:cs="Times New Roman"/>
        </w:rPr>
        <w:t>trasformanda</w:t>
      </w:r>
      <w:proofErr w:type="spellEnd"/>
      <w:r w:rsidRPr="004E4C9B">
        <w:rPr>
          <w:rFonts w:ascii="Calibri" w:eastAsia="Calibri" w:hAnsi="Calibri" w:cs="Times New Roman"/>
        </w:rPr>
        <w:t xml:space="preserve"> a quello di apertura della società trasformata;</w:t>
      </w:r>
    </w:p>
    <w:p w14:paraId="75E6726A" w14:textId="77777777" w:rsidR="00166083" w:rsidRPr="001C0851" w:rsidRDefault="00166083" w:rsidP="000B0EE2">
      <w:pPr>
        <w:pStyle w:val="Paragrafoelenco"/>
        <w:numPr>
          <w:ilvl w:val="0"/>
          <w:numId w:val="133"/>
        </w:numPr>
        <w:spacing w:after="60" w:line="300" w:lineRule="auto"/>
        <w:jc w:val="both"/>
        <w:rPr>
          <w:rFonts w:ascii="Calibri" w:eastAsia="Calibri" w:hAnsi="Calibri" w:cs="Times New Roman"/>
        </w:rPr>
      </w:pPr>
      <w:r w:rsidRPr="001C0851">
        <w:rPr>
          <w:rFonts w:ascii="Calibri" w:eastAsia="Calibri" w:hAnsi="Calibri" w:cs="Times New Roman"/>
        </w:rPr>
        <w:lastRenderedPageBreak/>
        <w:t>della consistenza del capitale sociale e della determinazione dello stesso sulla base dei valori attuali dell’attivo e del passivo;</w:t>
      </w:r>
    </w:p>
    <w:p w14:paraId="24C04BD0" w14:textId="77777777" w:rsidR="00166083" w:rsidRPr="00166083" w:rsidRDefault="00166083" w:rsidP="000B0EE2">
      <w:pPr>
        <w:numPr>
          <w:ilvl w:val="0"/>
          <w:numId w:val="23"/>
        </w:numPr>
        <w:spacing w:after="60" w:line="300" w:lineRule="auto"/>
        <w:contextualSpacing/>
        <w:jc w:val="both"/>
        <w:rPr>
          <w:rFonts w:ascii="Calibri" w:eastAsia="Calibri" w:hAnsi="Calibri" w:cs="Times New Roman"/>
        </w:rPr>
      </w:pPr>
      <w:r w:rsidRPr="00166083">
        <w:rPr>
          <w:rFonts w:ascii="Calibri" w:eastAsia="Calibri" w:hAnsi="Calibri" w:cs="Times New Roman"/>
        </w:rPr>
        <w:t>l’organo di amministrazione ha [</w:t>
      </w:r>
      <w:r w:rsidRPr="00166083">
        <w:rPr>
          <w:rFonts w:ascii="Calibri" w:eastAsia="Calibri" w:hAnsi="Calibri" w:cs="Times New Roman"/>
          <w:i/>
        </w:rPr>
        <w:t>ovvero</w:t>
      </w:r>
      <w:r w:rsidRPr="00166083">
        <w:rPr>
          <w:rFonts w:ascii="Calibri" w:eastAsia="Calibri" w:hAnsi="Calibri" w:cs="Times New Roman"/>
        </w:rPr>
        <w:t xml:space="preserve">: non ha] provveduto all’istituzione e alla vidimazione dei libri sociali che la legge richiede per la nuova forma sociale, previo versamento della relativa tassa di concessione governativa; in data </w:t>
      </w:r>
      <w:r w:rsidRPr="00166083">
        <w:rPr>
          <w:rFonts w:ascii="Calibri" w:eastAsia="Calibri" w:hAnsi="Calibri" w:cs="Times New Roman"/>
          <w:bCs/>
        </w:rPr>
        <w:t>__/__/_____</w:t>
      </w:r>
      <w:r w:rsidRPr="00166083">
        <w:rPr>
          <w:rFonts w:ascii="Calibri" w:eastAsia="Calibri" w:hAnsi="Calibri" w:cs="Times New Roman"/>
        </w:rPr>
        <w:t>, esso ha [</w:t>
      </w:r>
      <w:r w:rsidRPr="00166083">
        <w:rPr>
          <w:rFonts w:ascii="Calibri" w:eastAsia="Calibri" w:hAnsi="Calibri" w:cs="Times New Roman"/>
          <w:i/>
        </w:rPr>
        <w:t>ovvero</w:t>
      </w:r>
      <w:r w:rsidRPr="00166083">
        <w:rPr>
          <w:rFonts w:ascii="Calibri" w:eastAsia="Calibri" w:hAnsi="Calibri" w:cs="Times New Roman"/>
        </w:rPr>
        <w:t>: non ha] altresì provveduto alla presentazione della dichiarazione dei redditi relativa alla frazione di esercizio precedente la trasformazione e della dichiarazione Iva relativa all’intero periodo di imposta in cui è avvenuta l’operazione;</w:t>
      </w:r>
    </w:p>
    <w:p w14:paraId="0029356C" w14:textId="77777777" w:rsidR="00166083" w:rsidRPr="00166083" w:rsidRDefault="00166083" w:rsidP="000B0EE2">
      <w:pPr>
        <w:numPr>
          <w:ilvl w:val="0"/>
          <w:numId w:val="23"/>
        </w:numPr>
        <w:spacing w:after="60" w:line="300" w:lineRule="auto"/>
        <w:contextualSpacing/>
        <w:jc w:val="both"/>
        <w:rPr>
          <w:rFonts w:ascii="Calibri" w:eastAsia="Calibri" w:hAnsi="Calibri" w:cs="Times New Roman"/>
        </w:rPr>
      </w:pPr>
      <w:r w:rsidRPr="00166083">
        <w:rPr>
          <w:rFonts w:ascii="Calibri" w:eastAsia="Calibri" w:hAnsi="Calibri" w:cs="Times New Roman"/>
        </w:rPr>
        <w:t>è stata [</w:t>
      </w:r>
      <w:r w:rsidRPr="00166083">
        <w:rPr>
          <w:rFonts w:ascii="Calibri" w:eastAsia="Calibri" w:hAnsi="Calibri" w:cs="Times New Roman"/>
          <w:i/>
        </w:rPr>
        <w:t>ovvero</w:t>
      </w:r>
      <w:r w:rsidRPr="00166083">
        <w:rPr>
          <w:rFonts w:ascii="Calibri" w:eastAsia="Calibri" w:hAnsi="Calibri" w:cs="Times New Roman"/>
        </w:rPr>
        <w:t>: non è stata] data attuazione a tutti gli adempimenti pubblicitari necessari e conseguenti alla trasformazione: trascrizione dell’atto di trasformazione, contenente l’atto costitutivo e il nuovo statuto sociale, nel libro delle adunanze e delle deliberazioni dell’assemblea; iscrizione del nuovo tipo sociale presso l’ufficio del Registro delle Imprese e cancellazione del precedente; comunicazione ai creditori, comunicazioni INPS, comunicazione della variazione dati all’Agenzia delle Entrate; comunicazione dell’avvenuta trasformazione agli istituti di credito, alle compagnie assicurative e a tutti i soggetti che intrattengono rapporti continuativi con la società, affinché modifichino la denominazione del soggetto contraente; modifica della carta intestata.</w:t>
      </w:r>
    </w:p>
    <w:p w14:paraId="47F30EF4" w14:textId="003FD762" w:rsidR="00166083" w:rsidRDefault="00166083" w:rsidP="009B5EA7">
      <w:pPr>
        <w:spacing w:after="60" w:line="300" w:lineRule="auto"/>
        <w:jc w:val="both"/>
        <w:rPr>
          <w:rFonts w:ascii="Calibri" w:eastAsia="Calibri" w:hAnsi="Calibri" w:cs="Times New Roman"/>
        </w:rPr>
      </w:pPr>
      <w:r w:rsidRPr="00166083">
        <w:rPr>
          <w:rFonts w:ascii="Calibri" w:eastAsia="Calibri" w:hAnsi="Calibri" w:cs="Times New Roman"/>
        </w:rPr>
        <w:t>I sindaci dopo aver effettuato il controllo di tutti gli adempimenti previsti dalla legge per l’operazione di trasformazione danno atto della regolarità di quanto verificato [</w:t>
      </w:r>
      <w:r w:rsidRPr="00166083">
        <w:rPr>
          <w:rFonts w:ascii="Calibri" w:eastAsia="Calibri" w:hAnsi="Calibri" w:cs="Times New Roman"/>
          <w:i/>
        </w:rPr>
        <w:t>ovvero</w:t>
      </w:r>
      <w:r w:rsidRPr="00166083">
        <w:rPr>
          <w:rFonts w:ascii="Calibri" w:eastAsia="Calibri" w:hAnsi="Calibri" w:cs="Times New Roman"/>
        </w:rPr>
        <w:t>: delle seguenti irregolarità: __________].</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8943FD" w:rsidRPr="009A496C" w14:paraId="545447EE" w14:textId="77777777" w:rsidTr="00601C86">
        <w:tc>
          <w:tcPr>
            <w:tcW w:w="6771" w:type="dxa"/>
            <w:hideMark/>
          </w:tcPr>
          <w:p w14:paraId="56826F57" w14:textId="77777777" w:rsidR="008943FD" w:rsidRPr="009A496C" w:rsidRDefault="008943FD" w:rsidP="00601C86">
            <w:pPr>
              <w:spacing w:after="60" w:line="300" w:lineRule="auto"/>
              <w:jc w:val="both"/>
            </w:pPr>
            <w:r w:rsidRPr="009A496C">
              <w:rPr>
                <w:i/>
              </w:rPr>
              <w:t>Luogo, data</w:t>
            </w:r>
          </w:p>
        </w:tc>
        <w:tc>
          <w:tcPr>
            <w:tcW w:w="3007" w:type="dxa"/>
            <w:hideMark/>
          </w:tcPr>
          <w:p w14:paraId="64F634CB" w14:textId="77777777" w:rsidR="008943FD" w:rsidRPr="009A496C" w:rsidRDefault="008943FD" w:rsidP="00601C86">
            <w:pPr>
              <w:spacing w:after="60" w:line="300" w:lineRule="auto"/>
              <w:jc w:val="both"/>
            </w:pPr>
            <w:r w:rsidRPr="009A496C">
              <w:t xml:space="preserve">Il </w:t>
            </w:r>
            <w:r>
              <w:t>C</w:t>
            </w:r>
            <w:r w:rsidRPr="009A496C">
              <w:t>ollegio sindacale</w:t>
            </w:r>
          </w:p>
        </w:tc>
      </w:tr>
      <w:tr w:rsidR="008943FD" w:rsidRPr="009A496C" w14:paraId="42AC1DA6" w14:textId="77777777" w:rsidTr="00601C86">
        <w:trPr>
          <w:trHeight w:val="567"/>
        </w:trPr>
        <w:tc>
          <w:tcPr>
            <w:tcW w:w="6771" w:type="dxa"/>
          </w:tcPr>
          <w:p w14:paraId="40585CCA" w14:textId="77777777" w:rsidR="008943FD" w:rsidRPr="009A496C" w:rsidRDefault="008943FD" w:rsidP="00601C86">
            <w:pPr>
              <w:spacing w:after="60" w:line="300" w:lineRule="auto"/>
              <w:jc w:val="both"/>
            </w:pPr>
          </w:p>
        </w:tc>
        <w:tc>
          <w:tcPr>
            <w:tcW w:w="3007" w:type="dxa"/>
          </w:tcPr>
          <w:p w14:paraId="18EC775E" w14:textId="77777777" w:rsidR="008943FD" w:rsidRPr="009A496C" w:rsidRDefault="008943FD" w:rsidP="00601C86">
            <w:pPr>
              <w:spacing w:after="60" w:line="300" w:lineRule="auto"/>
              <w:jc w:val="both"/>
            </w:pPr>
            <w:r w:rsidRPr="009A496C">
              <w:t>_________________</w:t>
            </w:r>
          </w:p>
        </w:tc>
      </w:tr>
      <w:tr w:rsidR="008943FD" w:rsidRPr="009A496C" w14:paraId="2496F673" w14:textId="77777777" w:rsidTr="00601C86">
        <w:trPr>
          <w:trHeight w:val="567"/>
        </w:trPr>
        <w:tc>
          <w:tcPr>
            <w:tcW w:w="6771" w:type="dxa"/>
          </w:tcPr>
          <w:p w14:paraId="5FFA549A" w14:textId="77777777" w:rsidR="008943FD" w:rsidRPr="009A496C" w:rsidRDefault="008943FD" w:rsidP="00601C86">
            <w:pPr>
              <w:spacing w:after="60" w:line="300" w:lineRule="auto"/>
              <w:jc w:val="both"/>
            </w:pPr>
          </w:p>
        </w:tc>
        <w:tc>
          <w:tcPr>
            <w:tcW w:w="3007" w:type="dxa"/>
          </w:tcPr>
          <w:p w14:paraId="218C75FC" w14:textId="77777777" w:rsidR="008943FD" w:rsidRPr="009A496C" w:rsidRDefault="008943FD" w:rsidP="00601C86">
            <w:pPr>
              <w:spacing w:after="60" w:line="300" w:lineRule="auto"/>
              <w:jc w:val="both"/>
            </w:pPr>
            <w:r w:rsidRPr="009A496C">
              <w:t>_________________</w:t>
            </w:r>
          </w:p>
        </w:tc>
      </w:tr>
      <w:tr w:rsidR="008943FD" w:rsidRPr="009A496C" w14:paraId="6E942F75" w14:textId="77777777" w:rsidTr="00601C86">
        <w:trPr>
          <w:trHeight w:val="567"/>
        </w:trPr>
        <w:tc>
          <w:tcPr>
            <w:tcW w:w="6771" w:type="dxa"/>
          </w:tcPr>
          <w:p w14:paraId="4E797291" w14:textId="77777777" w:rsidR="008943FD" w:rsidRPr="009A496C" w:rsidRDefault="008943FD" w:rsidP="00601C86">
            <w:pPr>
              <w:spacing w:after="60" w:line="300" w:lineRule="auto"/>
              <w:jc w:val="both"/>
            </w:pPr>
          </w:p>
        </w:tc>
        <w:tc>
          <w:tcPr>
            <w:tcW w:w="3007" w:type="dxa"/>
          </w:tcPr>
          <w:p w14:paraId="242D07E2" w14:textId="77777777" w:rsidR="008943FD" w:rsidRPr="009A496C" w:rsidRDefault="008943FD" w:rsidP="00601C86">
            <w:pPr>
              <w:spacing w:after="60" w:line="300" w:lineRule="auto"/>
              <w:jc w:val="both"/>
            </w:pPr>
            <w:r w:rsidRPr="009A496C">
              <w:t>_________________</w:t>
            </w:r>
          </w:p>
        </w:tc>
      </w:tr>
    </w:tbl>
    <w:p w14:paraId="6AD64116" w14:textId="5CDE6E39" w:rsidR="00AD647E" w:rsidRPr="00AD647E" w:rsidRDefault="00AD647E" w:rsidP="009B5EA7">
      <w:pPr>
        <w:spacing w:after="60" w:line="300" w:lineRule="auto"/>
        <w:jc w:val="both"/>
        <w:rPr>
          <w:rFonts w:ascii="Calibri" w:eastAsia="Calibri" w:hAnsi="Calibri" w:cs="Times New Roman"/>
          <w:bCs/>
        </w:rPr>
      </w:pPr>
      <w:r w:rsidRPr="00AD647E">
        <w:rPr>
          <w:rFonts w:ascii="Calibri" w:eastAsia="Calibri" w:hAnsi="Calibri" w:cs="Times New Roman"/>
          <w:bCs/>
        </w:rPr>
        <w:t>[</w:t>
      </w:r>
      <w:r w:rsidRPr="00AD647E">
        <w:rPr>
          <w:rFonts w:ascii="Calibri" w:eastAsia="Calibri" w:hAnsi="Calibri" w:cs="Times New Roman"/>
          <w:bCs/>
          <w:i/>
          <w:iCs/>
        </w:rPr>
        <w:t>In caso di riunione in video -audio</w:t>
      </w:r>
      <w:r w:rsidR="008943FD">
        <w:rPr>
          <w:rFonts w:ascii="Calibri" w:eastAsia="Calibri" w:hAnsi="Calibri" w:cs="Times New Roman"/>
          <w:bCs/>
          <w:i/>
          <w:iCs/>
        </w:rPr>
        <w:t xml:space="preserve"> </w:t>
      </w:r>
      <w:r w:rsidRPr="00AD647E">
        <w:rPr>
          <w:rFonts w:ascii="Calibri" w:eastAsia="Calibri" w:hAnsi="Calibri" w:cs="Times New Roman"/>
          <w:bCs/>
          <w:i/>
          <w:iCs/>
        </w:rPr>
        <w:t>conferenza:</w:t>
      </w:r>
      <w:r w:rsidRPr="00AD647E">
        <w:rPr>
          <w:rFonts w:ascii="Calibri" w:eastAsia="Calibri" w:hAnsi="Calibri" w:cs="Times New Roman"/>
          <w:bCs/>
        </w:rPr>
        <w:t xml:space="preserve"> Il presente verbale è stato redatto sulla base delle annotazioni prese nel corso della riunione ed è approvato all’unanimità prima della sua trascrizione a libro]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8943FD" w:rsidRPr="009A496C" w14:paraId="20B0DE11" w14:textId="77777777" w:rsidTr="00C115CB">
        <w:trPr>
          <w:trHeight w:val="20"/>
        </w:trPr>
        <w:tc>
          <w:tcPr>
            <w:tcW w:w="6771" w:type="dxa"/>
            <w:hideMark/>
          </w:tcPr>
          <w:p w14:paraId="07766DFE" w14:textId="77777777" w:rsidR="008943FD" w:rsidRPr="009A496C" w:rsidRDefault="008943FD" w:rsidP="00601C86">
            <w:pPr>
              <w:spacing w:after="60" w:line="300" w:lineRule="auto"/>
              <w:jc w:val="both"/>
            </w:pPr>
            <w:r w:rsidRPr="009A496C">
              <w:rPr>
                <w:i/>
              </w:rPr>
              <w:t>Luogo, data</w:t>
            </w:r>
          </w:p>
        </w:tc>
        <w:tc>
          <w:tcPr>
            <w:tcW w:w="3007" w:type="dxa"/>
            <w:hideMark/>
          </w:tcPr>
          <w:p w14:paraId="65664D50" w14:textId="77777777" w:rsidR="008943FD" w:rsidRPr="009A496C" w:rsidRDefault="008943FD" w:rsidP="00601C86">
            <w:pPr>
              <w:spacing w:after="60" w:line="300" w:lineRule="auto"/>
              <w:jc w:val="both"/>
            </w:pPr>
            <w:r w:rsidRPr="009A496C">
              <w:t xml:space="preserve">Il </w:t>
            </w:r>
            <w:r>
              <w:t>C</w:t>
            </w:r>
            <w:r w:rsidRPr="009A496C">
              <w:t>ollegio sindacale</w:t>
            </w:r>
          </w:p>
        </w:tc>
      </w:tr>
      <w:tr w:rsidR="008943FD" w:rsidRPr="009A496C" w14:paraId="3AC9F96F" w14:textId="77777777" w:rsidTr="00C115CB">
        <w:trPr>
          <w:trHeight w:val="20"/>
        </w:trPr>
        <w:tc>
          <w:tcPr>
            <w:tcW w:w="6771" w:type="dxa"/>
          </w:tcPr>
          <w:p w14:paraId="3C43EA26" w14:textId="77777777" w:rsidR="008943FD" w:rsidRPr="009A496C" w:rsidRDefault="008943FD" w:rsidP="00601C86">
            <w:pPr>
              <w:spacing w:after="60" w:line="300" w:lineRule="auto"/>
              <w:jc w:val="both"/>
            </w:pPr>
          </w:p>
        </w:tc>
        <w:tc>
          <w:tcPr>
            <w:tcW w:w="3007" w:type="dxa"/>
          </w:tcPr>
          <w:p w14:paraId="147A8195" w14:textId="77777777" w:rsidR="008943FD" w:rsidRPr="009A496C" w:rsidRDefault="008943FD" w:rsidP="00601C86">
            <w:pPr>
              <w:spacing w:after="60" w:line="300" w:lineRule="auto"/>
              <w:jc w:val="both"/>
            </w:pPr>
            <w:r w:rsidRPr="009A496C">
              <w:t>_________________</w:t>
            </w:r>
          </w:p>
        </w:tc>
      </w:tr>
      <w:tr w:rsidR="008943FD" w:rsidRPr="009A496C" w14:paraId="7B57E311" w14:textId="77777777" w:rsidTr="00C115CB">
        <w:trPr>
          <w:trHeight w:val="20"/>
        </w:trPr>
        <w:tc>
          <w:tcPr>
            <w:tcW w:w="6771" w:type="dxa"/>
          </w:tcPr>
          <w:p w14:paraId="7172FC06" w14:textId="77777777" w:rsidR="008943FD" w:rsidRPr="009A496C" w:rsidRDefault="008943FD" w:rsidP="00601C86">
            <w:pPr>
              <w:spacing w:after="60" w:line="300" w:lineRule="auto"/>
              <w:jc w:val="both"/>
            </w:pPr>
          </w:p>
        </w:tc>
        <w:tc>
          <w:tcPr>
            <w:tcW w:w="3007" w:type="dxa"/>
          </w:tcPr>
          <w:p w14:paraId="633B772D" w14:textId="77777777" w:rsidR="008943FD" w:rsidRPr="009A496C" w:rsidRDefault="008943FD" w:rsidP="00601C86">
            <w:pPr>
              <w:spacing w:after="60" w:line="300" w:lineRule="auto"/>
              <w:jc w:val="both"/>
            </w:pPr>
            <w:r w:rsidRPr="009A496C">
              <w:t>_________________</w:t>
            </w:r>
          </w:p>
        </w:tc>
      </w:tr>
      <w:tr w:rsidR="008943FD" w:rsidRPr="009A496C" w14:paraId="67AA0657" w14:textId="77777777" w:rsidTr="00C115CB">
        <w:trPr>
          <w:trHeight w:val="20"/>
        </w:trPr>
        <w:tc>
          <w:tcPr>
            <w:tcW w:w="6771" w:type="dxa"/>
          </w:tcPr>
          <w:p w14:paraId="75AF0EB0" w14:textId="77777777" w:rsidR="008943FD" w:rsidRPr="009A496C" w:rsidRDefault="008943FD" w:rsidP="00601C86">
            <w:pPr>
              <w:spacing w:after="60" w:line="300" w:lineRule="auto"/>
              <w:jc w:val="both"/>
            </w:pPr>
          </w:p>
        </w:tc>
        <w:tc>
          <w:tcPr>
            <w:tcW w:w="3007" w:type="dxa"/>
          </w:tcPr>
          <w:p w14:paraId="57D37E88" w14:textId="77777777" w:rsidR="008943FD" w:rsidRPr="009A496C" w:rsidRDefault="008943FD" w:rsidP="00601C86">
            <w:pPr>
              <w:spacing w:after="60" w:line="300" w:lineRule="auto"/>
              <w:jc w:val="both"/>
            </w:pPr>
            <w:r w:rsidRPr="009A496C">
              <w:t>_________________</w:t>
            </w:r>
          </w:p>
        </w:tc>
      </w:tr>
    </w:tbl>
    <w:p w14:paraId="37AFB597" w14:textId="0E07C037" w:rsidR="00AD647E" w:rsidRPr="00D33825" w:rsidRDefault="00AD647E" w:rsidP="009B5EA7">
      <w:pPr>
        <w:spacing w:after="60" w:line="300" w:lineRule="auto"/>
        <w:jc w:val="both"/>
        <w:rPr>
          <w:rFonts w:ascii="Calibri" w:eastAsia="Calibri" w:hAnsi="Calibri" w:cs="Times New Roman"/>
          <w:bCs/>
        </w:rPr>
      </w:pPr>
      <w:r w:rsidRPr="00AD647E">
        <w:rPr>
          <w:rFonts w:ascii="Calibri" w:eastAsia="Calibri" w:hAnsi="Calibri" w:cs="Times New Roman"/>
          <w:bCs/>
        </w:rPr>
        <w:tab/>
      </w:r>
      <w:r w:rsidRPr="00AD647E">
        <w:rPr>
          <w:rFonts w:ascii="Calibri" w:eastAsia="Calibri" w:hAnsi="Calibri" w:cs="Times New Roman"/>
          <w:bCs/>
        </w:rPr>
        <w:tab/>
      </w:r>
      <w:r w:rsidRPr="00AD647E">
        <w:rPr>
          <w:rFonts w:ascii="Calibri" w:eastAsia="Calibri" w:hAnsi="Calibri" w:cs="Times New Roman"/>
          <w:bCs/>
        </w:rPr>
        <w:tab/>
      </w:r>
      <w:r w:rsidRPr="00AD647E">
        <w:rPr>
          <w:rFonts w:ascii="Calibri" w:eastAsia="Calibri" w:hAnsi="Calibri" w:cs="Times New Roman"/>
          <w:bCs/>
        </w:rPr>
        <w:tab/>
      </w:r>
      <w:r w:rsidRPr="00AD647E">
        <w:rPr>
          <w:rFonts w:ascii="Calibri" w:eastAsia="Calibri" w:hAnsi="Calibri" w:cs="Times New Roman"/>
          <w:bCs/>
        </w:rPr>
        <w:tab/>
      </w:r>
      <w:r w:rsidRPr="00AD647E">
        <w:rPr>
          <w:rFonts w:ascii="Calibri" w:eastAsia="Calibri" w:hAnsi="Calibri" w:cs="Times New Roman"/>
          <w:bCs/>
        </w:rPr>
        <w:tab/>
      </w:r>
      <w:r w:rsidRPr="00AD647E">
        <w:rPr>
          <w:rFonts w:ascii="Calibri" w:eastAsia="Calibri" w:hAnsi="Calibri" w:cs="Times New Roman"/>
          <w:bCs/>
        </w:rPr>
        <w:tab/>
      </w:r>
      <w:r w:rsidRPr="00AD647E">
        <w:rPr>
          <w:rFonts w:ascii="Calibri" w:eastAsia="Calibri" w:hAnsi="Calibri" w:cs="Times New Roman"/>
          <w:bCs/>
        </w:rPr>
        <w:tab/>
      </w:r>
      <w:r w:rsidRPr="00AD647E">
        <w:rPr>
          <w:rFonts w:ascii="Calibri" w:eastAsia="Calibri" w:hAnsi="Calibri" w:cs="Times New Roman"/>
          <w:bCs/>
        </w:rPr>
        <w:tab/>
      </w:r>
      <w:r w:rsidRPr="00AD647E">
        <w:rPr>
          <w:rFonts w:ascii="Calibri" w:eastAsia="Calibri" w:hAnsi="Calibri" w:cs="Times New Roman"/>
          <w:bCs/>
        </w:rPr>
        <w:tab/>
      </w:r>
    </w:p>
    <w:tbl>
      <w:tblPr>
        <w:tblStyle w:val="Grigliatabella"/>
        <w:tblW w:w="9634" w:type="dxa"/>
        <w:tblBorders>
          <w:top w:val="single" w:sz="12" w:space="0" w:color="002060"/>
          <w:left w:val="none" w:sz="0" w:space="0" w:color="auto"/>
          <w:bottom w:val="single" w:sz="12" w:space="0" w:color="002060"/>
          <w:right w:val="none" w:sz="0" w:space="0" w:color="auto"/>
          <w:insideH w:val="single" w:sz="4" w:space="0" w:color="002060"/>
          <w:insideV w:val="single" w:sz="4" w:space="0" w:color="002060"/>
        </w:tblBorders>
        <w:tblLook w:val="04A0" w:firstRow="1" w:lastRow="0" w:firstColumn="1" w:lastColumn="0" w:noHBand="0" w:noVBand="1"/>
      </w:tblPr>
      <w:tblGrid>
        <w:gridCol w:w="1985"/>
        <w:gridCol w:w="7649"/>
      </w:tblGrid>
      <w:tr w:rsidR="00884805" w:rsidRPr="00220DD5" w14:paraId="3D737925" w14:textId="77777777" w:rsidTr="00601C86">
        <w:trPr>
          <w:gridAfter w:val="1"/>
          <w:wAfter w:w="7649" w:type="dxa"/>
          <w:trHeight w:hRule="exact" w:val="340"/>
        </w:trPr>
        <w:tc>
          <w:tcPr>
            <w:tcW w:w="1985" w:type="dxa"/>
            <w:shd w:val="clear" w:color="auto" w:fill="002060"/>
            <w:vAlign w:val="center"/>
          </w:tcPr>
          <w:p w14:paraId="72EB06DE" w14:textId="77777777" w:rsidR="00884805" w:rsidRPr="00220DD5" w:rsidRDefault="00884805" w:rsidP="00601C86">
            <w:pPr>
              <w:spacing w:after="60" w:line="300" w:lineRule="auto"/>
              <w:rPr>
                <w:b/>
                <w:iCs/>
              </w:rPr>
            </w:pPr>
            <w:r w:rsidRPr="00220DD5">
              <w:rPr>
                <w:b/>
                <w:iCs/>
              </w:rPr>
              <w:t>Nota</w:t>
            </w:r>
          </w:p>
        </w:tc>
      </w:tr>
      <w:tr w:rsidR="00884805" w:rsidRPr="00220DD5" w14:paraId="73084AB9" w14:textId="77777777" w:rsidTr="00601C86">
        <w:trPr>
          <w:trHeight w:val="2181"/>
        </w:trPr>
        <w:tc>
          <w:tcPr>
            <w:tcW w:w="9634" w:type="dxa"/>
            <w:gridSpan w:val="2"/>
            <w:tcBorders>
              <w:top w:val="single" w:sz="12" w:space="0" w:color="002060"/>
              <w:bottom w:val="single" w:sz="12" w:space="0" w:color="002060"/>
            </w:tcBorders>
            <w:vAlign w:val="center"/>
          </w:tcPr>
          <w:p w14:paraId="11FB5C15" w14:textId="5AC99B9A" w:rsidR="00884805" w:rsidRPr="001047AB" w:rsidRDefault="009A1F6C" w:rsidP="00601C86">
            <w:pPr>
              <w:spacing w:after="60" w:line="300" w:lineRule="auto"/>
              <w:jc w:val="both"/>
              <w:rPr>
                <w:i/>
              </w:rPr>
            </w:pPr>
            <w:r>
              <w:rPr>
                <w:rFonts w:ascii="Calibri" w:eastAsia="Calibri" w:hAnsi="Calibri" w:cs="Times New Roman"/>
                <w:i/>
                <w:sz w:val="20"/>
              </w:rPr>
              <w:t xml:space="preserve">In ipotesi </w:t>
            </w:r>
            <w:r w:rsidR="00884805" w:rsidRPr="00166083">
              <w:rPr>
                <w:rFonts w:ascii="Calibri" w:eastAsia="Calibri" w:hAnsi="Calibri" w:cs="Times New Roman"/>
                <w:i/>
                <w:sz w:val="20"/>
              </w:rPr>
              <w:t>di trasformazione omogenea progressiva di società di persone in società di capitali, trova applicazione l’art. 250</w:t>
            </w:r>
            <w:r w:rsidR="00884805">
              <w:rPr>
                <w:rFonts w:ascii="Calibri" w:eastAsia="Calibri" w:hAnsi="Calibri" w:cs="Times New Roman"/>
                <w:i/>
                <w:sz w:val="20"/>
              </w:rPr>
              <w:t>0-</w:t>
            </w:r>
            <w:r w:rsidR="00884805" w:rsidRPr="00166083">
              <w:rPr>
                <w:rFonts w:ascii="Calibri" w:eastAsia="Calibri" w:hAnsi="Calibri" w:cs="Times New Roman"/>
                <w:i/>
                <w:sz w:val="20"/>
              </w:rPr>
              <w:t>ter c.c. Pertanto, la trasformazione può essere deliberata dalla maggioranza dei soci determinata secondo la parte attribuita a ciascuno negli utili e al socio che non ha concorso alla decisione spetta il diritto di recesso. Per l’esatta determinazione del capitale della società risultante dalla trasformazione è nominato un esperto tenuto a redigere una relazione ai sensi dell’art. 2343 c.c., o dell’art. 2343</w:t>
            </w:r>
            <w:r w:rsidR="00884805">
              <w:rPr>
                <w:rFonts w:ascii="Calibri" w:eastAsia="Calibri" w:hAnsi="Calibri" w:cs="Times New Roman"/>
                <w:i/>
                <w:sz w:val="20"/>
              </w:rPr>
              <w:t>-</w:t>
            </w:r>
            <w:r w:rsidR="00884805" w:rsidRPr="00166083">
              <w:rPr>
                <w:rFonts w:ascii="Calibri" w:eastAsia="Calibri" w:hAnsi="Calibri" w:cs="Times New Roman"/>
                <w:i/>
                <w:sz w:val="20"/>
              </w:rPr>
              <w:t xml:space="preserve">ter c.c., ovvero, nel caso di s.r.l. ai sensi dell’art. 2465 c.c. Il </w:t>
            </w:r>
            <w:r w:rsidR="00884805">
              <w:rPr>
                <w:rFonts w:ascii="Calibri" w:eastAsia="Calibri" w:hAnsi="Calibri" w:cs="Times New Roman"/>
                <w:i/>
                <w:sz w:val="20"/>
              </w:rPr>
              <w:t>C</w:t>
            </w:r>
            <w:r w:rsidR="00884805" w:rsidRPr="00166083">
              <w:rPr>
                <w:rFonts w:ascii="Calibri" w:eastAsia="Calibri" w:hAnsi="Calibri" w:cs="Times New Roman"/>
                <w:i/>
                <w:sz w:val="20"/>
              </w:rPr>
              <w:t xml:space="preserve">ollegio sindacale verrà nominato </w:t>
            </w:r>
            <w:r w:rsidR="00884805">
              <w:rPr>
                <w:rFonts w:ascii="Calibri" w:eastAsia="Calibri" w:hAnsi="Calibri" w:cs="Times New Roman"/>
                <w:i/>
                <w:sz w:val="20"/>
              </w:rPr>
              <w:t xml:space="preserve">in occasione della redazione dell’atto di </w:t>
            </w:r>
            <w:r w:rsidR="00884805" w:rsidRPr="00166083">
              <w:rPr>
                <w:rFonts w:ascii="Calibri" w:eastAsia="Calibri" w:hAnsi="Calibri" w:cs="Times New Roman"/>
                <w:i/>
                <w:sz w:val="20"/>
              </w:rPr>
              <w:t>trasformazione. Seguiranno i tradizionali meccanismi di accettazione e insediamento.</w:t>
            </w:r>
          </w:p>
        </w:tc>
      </w:tr>
    </w:tbl>
    <w:p w14:paraId="4F913039" w14:textId="2CED23B2" w:rsidR="00166083" w:rsidRPr="00C115CB" w:rsidRDefault="00166083" w:rsidP="00C115CB">
      <w:pPr>
        <w:pStyle w:val="Titolo1"/>
      </w:pPr>
      <w:bookmarkStart w:id="307" w:name="_Toc445134835"/>
      <w:bookmarkStart w:id="308" w:name="_Toc447200815"/>
      <w:bookmarkStart w:id="309" w:name="_Toc77320292"/>
      <w:bookmarkStart w:id="310" w:name="_Toc77341103"/>
      <w:bookmarkStart w:id="311" w:name="_Toc77778013"/>
      <w:r w:rsidRPr="00C115CB">
        <w:lastRenderedPageBreak/>
        <w:t>V.3</w:t>
      </w:r>
      <w:r w:rsidR="005D2212" w:rsidRPr="00C115CB">
        <w:t>3</w:t>
      </w:r>
      <w:r w:rsidRPr="00C115CB">
        <w:t>. VERBALE DELL’ATTIVITÀ DI VIGILANZA SULL’OPERAZIONE DI TRASFORMAZIONE OMOGENEA REGRESSIVA</w:t>
      </w:r>
      <w:bookmarkEnd w:id="307"/>
      <w:bookmarkEnd w:id="308"/>
      <w:bookmarkEnd w:id="309"/>
      <w:bookmarkEnd w:id="310"/>
      <w:bookmarkEnd w:id="311"/>
    </w:p>
    <w:p w14:paraId="3E38E274" w14:textId="77777777" w:rsidR="00D97A6A" w:rsidRDefault="00D97A6A" w:rsidP="009B5EA7">
      <w:pPr>
        <w:spacing w:after="60" w:line="300" w:lineRule="auto"/>
        <w:jc w:val="both"/>
        <w:rPr>
          <w:rFonts w:ascii="Calibri" w:eastAsia="Calibri" w:hAnsi="Calibri" w:cs="Times New Roman"/>
        </w:rPr>
      </w:pPr>
      <w:bookmarkStart w:id="312" w:name="_Hlk72938915"/>
    </w:p>
    <w:p w14:paraId="7474F99A" w14:textId="1C572AF4" w:rsidR="00D33825" w:rsidRPr="00D33825" w:rsidRDefault="00D33825" w:rsidP="009B5EA7">
      <w:pPr>
        <w:spacing w:after="60" w:line="300" w:lineRule="auto"/>
        <w:jc w:val="both"/>
        <w:rPr>
          <w:rFonts w:ascii="Calibri" w:eastAsia="Calibri" w:hAnsi="Calibri" w:cs="Times New Roman"/>
        </w:rPr>
      </w:pPr>
      <w:r w:rsidRPr="00D33825">
        <w:rPr>
          <w:rFonts w:ascii="Calibri" w:eastAsia="Calibri" w:hAnsi="Calibri" w:cs="Times New Roman"/>
        </w:rPr>
        <w:t xml:space="preserve">In data </w:t>
      </w:r>
      <w:r w:rsidRPr="00D33825">
        <w:rPr>
          <w:rFonts w:ascii="Calibri" w:eastAsia="Calibri" w:hAnsi="Calibri" w:cs="Times New Roman"/>
          <w:bCs/>
        </w:rPr>
        <w:t>__/__/_____</w:t>
      </w:r>
      <w:r w:rsidRPr="00D33825">
        <w:rPr>
          <w:rFonts w:ascii="Calibri" w:eastAsia="Calibri" w:hAnsi="Calibri" w:cs="Times New Roman"/>
        </w:rPr>
        <w:t>, alle ore _</w:t>
      </w:r>
      <w:r w:rsidR="00C115CB" w:rsidRPr="00D33825">
        <w:rPr>
          <w:rFonts w:ascii="Calibri" w:eastAsia="Calibri" w:hAnsi="Calibri" w:cs="Times New Roman"/>
        </w:rPr>
        <w:t>_: _</w:t>
      </w:r>
      <w:r w:rsidRPr="00D33825">
        <w:rPr>
          <w:rFonts w:ascii="Calibri" w:eastAsia="Calibri" w:hAnsi="Calibri" w:cs="Times New Roman"/>
        </w:rPr>
        <w:t>_, presso [</w:t>
      </w:r>
      <w:r w:rsidRPr="00D33825">
        <w:rPr>
          <w:rFonts w:ascii="Calibri" w:eastAsia="Calibri" w:hAnsi="Calibri" w:cs="Times New Roman"/>
          <w:i/>
        </w:rPr>
        <w:t>la sede/gli uffici amministrativi della società</w:t>
      </w:r>
      <w:r w:rsidRPr="00D33825">
        <w:rPr>
          <w:rFonts w:ascii="Calibri" w:eastAsia="Calibri" w:hAnsi="Calibri" w:cs="Times New Roman"/>
        </w:rPr>
        <w:t xml:space="preserve">] _______________, in _____________ via/piazza _________, </w:t>
      </w:r>
    </w:p>
    <w:p w14:paraId="46986E40" w14:textId="11B15C46" w:rsidR="00D33825" w:rsidRPr="00D33825" w:rsidRDefault="00D33825" w:rsidP="009B5EA7">
      <w:pPr>
        <w:spacing w:after="60" w:line="300" w:lineRule="auto"/>
        <w:jc w:val="both"/>
        <w:rPr>
          <w:rFonts w:ascii="Calibri" w:eastAsia="Calibri" w:hAnsi="Calibri" w:cs="Times New Roman"/>
        </w:rPr>
      </w:pPr>
      <w:r w:rsidRPr="00D33825">
        <w:rPr>
          <w:rFonts w:ascii="Calibri" w:eastAsia="Calibri" w:hAnsi="Calibri" w:cs="Times New Roman"/>
        </w:rPr>
        <w:t>si è riunito [</w:t>
      </w:r>
      <w:r w:rsidRPr="00D33825">
        <w:rPr>
          <w:rFonts w:ascii="Calibri" w:eastAsia="Calibri" w:hAnsi="Calibri" w:cs="Times New Roman"/>
          <w:i/>
          <w:iCs/>
        </w:rPr>
        <w:t>specificare</w:t>
      </w:r>
      <w:r w:rsidRPr="00D33825">
        <w:rPr>
          <w:rFonts w:ascii="Calibri" w:eastAsia="Calibri" w:hAnsi="Calibri" w:cs="Times New Roman"/>
        </w:rPr>
        <w:t>: in video-audio</w:t>
      </w:r>
      <w:r w:rsidR="00C115CB">
        <w:rPr>
          <w:rFonts w:ascii="Calibri" w:eastAsia="Calibri" w:hAnsi="Calibri" w:cs="Times New Roman"/>
        </w:rPr>
        <w:t xml:space="preserve"> </w:t>
      </w:r>
      <w:r w:rsidRPr="00D33825">
        <w:rPr>
          <w:rFonts w:ascii="Calibri" w:eastAsia="Calibri" w:hAnsi="Calibri" w:cs="Times New Roman"/>
        </w:rPr>
        <w:t>conferenza, avendo la possibilità ogni partecipante di ricevere ed inviare documenti ed essendo consentita tale modalità dall’art. … dello Statuto], il Collegio sindacale nelle persone di:</w:t>
      </w:r>
    </w:p>
    <w:p w14:paraId="60CA56E7" w14:textId="77777777" w:rsidR="00E745ED" w:rsidRPr="00D33825" w:rsidRDefault="00E745ED" w:rsidP="00C115CB">
      <w:pPr>
        <w:spacing w:after="60" w:line="300" w:lineRule="auto"/>
        <w:ind w:left="708"/>
        <w:jc w:val="both"/>
        <w:rPr>
          <w:rFonts w:ascii="Calibri" w:eastAsia="Calibri" w:hAnsi="Calibri" w:cs="Times New Roman"/>
        </w:rPr>
      </w:pPr>
      <w:r w:rsidRPr="00D33825">
        <w:rPr>
          <w:rFonts w:ascii="Calibri" w:eastAsia="Calibri" w:hAnsi="Calibri" w:cs="Times New Roman"/>
        </w:rPr>
        <w:t>dott. _____________________________, presidente del Collegio sindacale;</w:t>
      </w:r>
    </w:p>
    <w:p w14:paraId="4D74CAF6" w14:textId="77777777" w:rsidR="00E745ED" w:rsidRPr="00D33825" w:rsidRDefault="00E745ED" w:rsidP="00C115CB">
      <w:pPr>
        <w:spacing w:after="60" w:line="300" w:lineRule="auto"/>
        <w:ind w:left="708"/>
        <w:jc w:val="both"/>
        <w:rPr>
          <w:rFonts w:ascii="Calibri" w:eastAsia="Calibri" w:hAnsi="Calibri" w:cs="Times New Roman"/>
        </w:rPr>
      </w:pPr>
      <w:r w:rsidRPr="00D33825">
        <w:rPr>
          <w:rFonts w:ascii="Calibri" w:eastAsia="Calibri" w:hAnsi="Calibri" w:cs="Times New Roman"/>
        </w:rPr>
        <w:t>dott. _____________________________, sindaco effettivo;</w:t>
      </w:r>
    </w:p>
    <w:p w14:paraId="149B208D" w14:textId="77777777" w:rsidR="00D33825" w:rsidRPr="00D33825" w:rsidRDefault="00E745ED" w:rsidP="00C115CB">
      <w:pPr>
        <w:spacing w:after="60" w:line="300" w:lineRule="auto"/>
        <w:ind w:left="708"/>
        <w:jc w:val="both"/>
        <w:rPr>
          <w:rFonts w:ascii="Calibri" w:eastAsia="Calibri" w:hAnsi="Calibri" w:cs="Times New Roman"/>
        </w:rPr>
      </w:pPr>
      <w:r w:rsidRPr="00D33825">
        <w:rPr>
          <w:rFonts w:ascii="Calibri" w:eastAsia="Calibri" w:hAnsi="Calibri" w:cs="Times New Roman"/>
        </w:rPr>
        <w:t>dott. _____________________________, sindaco effettivo,</w:t>
      </w:r>
    </w:p>
    <w:p w14:paraId="52778FBF" w14:textId="5D847AF8" w:rsidR="00D33825" w:rsidRDefault="00D33825" w:rsidP="009B5EA7">
      <w:pPr>
        <w:spacing w:after="60" w:line="300" w:lineRule="auto"/>
        <w:jc w:val="both"/>
        <w:rPr>
          <w:rFonts w:ascii="Calibri" w:eastAsia="Calibri" w:hAnsi="Calibri" w:cs="Times New Roman"/>
        </w:rPr>
      </w:pPr>
      <w:r w:rsidRPr="00166083">
        <w:rPr>
          <w:rFonts w:ascii="Calibri" w:eastAsia="Calibri" w:hAnsi="Calibri" w:cs="Times New Roman"/>
        </w:rPr>
        <w:t xml:space="preserve">per l’approvazione del verbale relativo all’attività di vigilanza sull’operazione straordinaria di trasformazione della società </w:t>
      </w:r>
      <w:r w:rsidR="00533605">
        <w:rPr>
          <w:rFonts w:ascii="Calibri" w:eastAsia="Calibri" w:hAnsi="Calibri" w:cs="Times New Roman"/>
        </w:rPr>
        <w:t xml:space="preserve">Alfa </w:t>
      </w:r>
      <w:r w:rsidRPr="00475B31">
        <w:rPr>
          <w:rFonts w:ascii="Calibri" w:eastAsia="Calibri" w:hAnsi="Calibri" w:cs="Times New Roman"/>
        </w:rPr>
        <w:t>costituita</w:t>
      </w:r>
      <w:r w:rsidRPr="00166083">
        <w:rPr>
          <w:rFonts w:ascii="Calibri" w:eastAsia="Calibri" w:hAnsi="Calibri" w:cs="Times New Roman"/>
        </w:rPr>
        <w:t xml:space="preserve"> nella forma giuridica di __________</w:t>
      </w:r>
      <w:r w:rsidR="00C115CB" w:rsidRPr="00166083">
        <w:rPr>
          <w:rFonts w:ascii="Calibri" w:eastAsia="Calibri" w:hAnsi="Calibri" w:cs="Times New Roman"/>
        </w:rPr>
        <w:t xml:space="preserve">_ </w:t>
      </w:r>
      <w:proofErr w:type="gramStart"/>
      <w:r w:rsidR="00C115CB" w:rsidRPr="00166083">
        <w:rPr>
          <w:rFonts w:ascii="Calibri" w:eastAsia="Calibri" w:hAnsi="Calibri" w:cs="Times New Roman"/>
        </w:rPr>
        <w:t>in</w:t>
      </w:r>
      <w:r w:rsidRPr="00166083">
        <w:rPr>
          <w:rFonts w:ascii="Calibri" w:eastAsia="Calibri" w:hAnsi="Calibri" w:cs="Times New Roman"/>
        </w:rPr>
        <w:t xml:space="preserve">  _</w:t>
      </w:r>
      <w:proofErr w:type="gramEnd"/>
      <w:r w:rsidRPr="00166083">
        <w:rPr>
          <w:rFonts w:ascii="Calibri" w:eastAsia="Calibri" w:hAnsi="Calibri" w:cs="Times New Roman"/>
        </w:rPr>
        <w:t>__________, ai sensi dell’art. 2500-</w:t>
      </w:r>
      <w:r w:rsidRPr="00166083">
        <w:rPr>
          <w:rFonts w:ascii="Calibri" w:eastAsia="Calibri" w:hAnsi="Calibri" w:cs="Times New Roman"/>
          <w:i/>
        </w:rPr>
        <w:t>sexies</w:t>
      </w:r>
      <w:r w:rsidRPr="00166083">
        <w:rPr>
          <w:rFonts w:ascii="Calibri" w:eastAsia="Calibri" w:hAnsi="Calibri" w:cs="Times New Roman"/>
        </w:rPr>
        <w:t xml:space="preserve"> c.c.</w:t>
      </w:r>
    </w:p>
    <w:p w14:paraId="13B701C6" w14:textId="5E894060" w:rsidR="00D33825" w:rsidRPr="00D33825" w:rsidRDefault="00D33825" w:rsidP="009B5EA7">
      <w:pPr>
        <w:spacing w:after="60" w:line="300" w:lineRule="auto"/>
        <w:jc w:val="both"/>
        <w:rPr>
          <w:rFonts w:ascii="Calibri" w:eastAsia="Calibri" w:hAnsi="Calibri" w:cs="Times New Roman"/>
          <w:bCs/>
        </w:rPr>
      </w:pPr>
      <w:r w:rsidRPr="00D33825">
        <w:rPr>
          <w:rFonts w:ascii="Calibri" w:eastAsia="Calibri" w:hAnsi="Calibri" w:cs="Times New Roman"/>
        </w:rPr>
        <w:t>[Il presidente del Collegio sindacale rileva che:</w:t>
      </w:r>
    </w:p>
    <w:p w14:paraId="6ECBD581" w14:textId="6F08E91B" w:rsidR="00D33825" w:rsidRPr="00C115CB" w:rsidRDefault="00D33825" w:rsidP="000B0EE2">
      <w:pPr>
        <w:pStyle w:val="Paragrafoelenco"/>
        <w:numPr>
          <w:ilvl w:val="0"/>
          <w:numId w:val="134"/>
        </w:numPr>
        <w:spacing w:after="60" w:line="300" w:lineRule="auto"/>
        <w:jc w:val="both"/>
        <w:rPr>
          <w:rFonts w:ascii="Calibri" w:eastAsia="Calibri" w:hAnsi="Calibri" w:cs="Times New Roman"/>
        </w:rPr>
      </w:pPr>
      <w:r w:rsidRPr="00C115CB">
        <w:rPr>
          <w:rFonts w:ascii="Calibri" w:eastAsia="Calibri" w:hAnsi="Calibri" w:cs="Times New Roman"/>
        </w:rPr>
        <w:t>ad esso presidente il sistema di video</w:t>
      </w:r>
      <w:r w:rsidR="00C115CB" w:rsidRPr="00C115CB">
        <w:rPr>
          <w:rFonts w:ascii="Calibri" w:eastAsia="Calibri" w:hAnsi="Calibri" w:cs="Times New Roman"/>
        </w:rPr>
        <w:t xml:space="preserve">-audio </w:t>
      </w:r>
      <w:r w:rsidRPr="00C115CB">
        <w:rPr>
          <w:rFonts w:ascii="Calibri" w:eastAsia="Calibri" w:hAnsi="Calibri" w:cs="Times New Roman"/>
        </w:rPr>
        <w:t>conferenza utilizzato – ……………… – consente di accertare inequivocabilmente l’identità e la legittimazione degli intervenuti e di regolare lo svolgimento dell’adunanza;</w:t>
      </w:r>
    </w:p>
    <w:p w14:paraId="1CCAA822" w14:textId="447682C5" w:rsidR="00D33825" w:rsidRPr="00C115CB" w:rsidRDefault="00D33825" w:rsidP="000B0EE2">
      <w:pPr>
        <w:pStyle w:val="Paragrafoelenco"/>
        <w:numPr>
          <w:ilvl w:val="0"/>
          <w:numId w:val="134"/>
        </w:numPr>
        <w:spacing w:after="60" w:line="300" w:lineRule="auto"/>
        <w:jc w:val="both"/>
        <w:rPr>
          <w:rFonts w:ascii="Calibri" w:eastAsia="Calibri" w:hAnsi="Calibri" w:cs="Times New Roman"/>
        </w:rPr>
      </w:pPr>
      <w:r w:rsidRPr="00C115CB">
        <w:rPr>
          <w:rFonts w:ascii="Calibri" w:eastAsia="Calibri" w:hAnsi="Calibri" w:cs="Times New Roman"/>
        </w:rPr>
        <w:t>al sindaco effettivo …………</w:t>
      </w:r>
      <w:r w:rsidR="00C115CB" w:rsidRPr="00C115CB">
        <w:rPr>
          <w:rFonts w:ascii="Calibri" w:eastAsia="Calibri" w:hAnsi="Calibri" w:cs="Times New Roman"/>
        </w:rPr>
        <w:t>……</w:t>
      </w:r>
      <w:r w:rsidRPr="00C115CB">
        <w:rPr>
          <w:rFonts w:ascii="Calibri" w:eastAsia="Calibri" w:hAnsi="Calibri" w:cs="Times New Roman"/>
        </w:rPr>
        <w:t>, in qualità di soggetto verbalizzante, è consentito di percepire adeguatamente gli eventi oggetto di verbalizzazione;</w:t>
      </w:r>
    </w:p>
    <w:p w14:paraId="25A0D3FB" w14:textId="229182CF" w:rsidR="00D33825" w:rsidRPr="00C115CB" w:rsidRDefault="00D33825" w:rsidP="000B0EE2">
      <w:pPr>
        <w:pStyle w:val="Paragrafoelenco"/>
        <w:numPr>
          <w:ilvl w:val="0"/>
          <w:numId w:val="134"/>
        </w:numPr>
        <w:spacing w:after="60" w:line="300" w:lineRule="auto"/>
        <w:jc w:val="both"/>
        <w:rPr>
          <w:rFonts w:ascii="Calibri" w:eastAsia="Calibri" w:hAnsi="Calibri" w:cs="Times New Roman"/>
        </w:rPr>
      </w:pPr>
      <w:r w:rsidRPr="00C115CB">
        <w:rPr>
          <w:rFonts w:ascii="Calibri" w:eastAsia="Calibri" w:hAnsi="Calibri" w:cs="Times New Roman"/>
        </w:rPr>
        <w:t>è consentito agli intervenuti di partecipare in tempo reale alla discussione e alla votazione simultanea sugli argomenti all’ordine del giorno, nonché di visionare, ricevere o trasmettere documenti;</w:t>
      </w:r>
    </w:p>
    <w:p w14:paraId="25F0FD6E" w14:textId="6F70ABDA" w:rsidR="00D33825" w:rsidRPr="00D33825" w:rsidRDefault="00D33825" w:rsidP="009B5EA7">
      <w:pPr>
        <w:spacing w:after="60" w:line="300" w:lineRule="auto"/>
        <w:jc w:val="both"/>
        <w:rPr>
          <w:rFonts w:ascii="Calibri" w:eastAsia="Calibri" w:hAnsi="Calibri" w:cs="Times New Roman"/>
        </w:rPr>
      </w:pPr>
      <w:r w:rsidRPr="00D33825">
        <w:rPr>
          <w:rFonts w:ascii="Calibri" w:eastAsia="Calibri" w:hAnsi="Calibri" w:cs="Times New Roman"/>
        </w:rPr>
        <w:t>con comunicazione in data ……</w:t>
      </w:r>
      <w:r w:rsidR="00C115CB" w:rsidRPr="00D33825">
        <w:rPr>
          <w:rFonts w:ascii="Calibri" w:eastAsia="Calibri" w:hAnsi="Calibri" w:cs="Times New Roman"/>
        </w:rPr>
        <w:t>……</w:t>
      </w:r>
      <w:r w:rsidRPr="00D33825">
        <w:rPr>
          <w:rFonts w:ascii="Calibri" w:eastAsia="Calibri" w:hAnsi="Calibri" w:cs="Times New Roman"/>
        </w:rPr>
        <w:t>…. il/la signor/a ……………………. ha reso note le modalità di collegamento].</w:t>
      </w:r>
    </w:p>
    <w:p w14:paraId="2937361C" w14:textId="77777777" w:rsidR="00D33825" w:rsidRPr="00D33825" w:rsidRDefault="00D33825" w:rsidP="009B5EA7">
      <w:pPr>
        <w:spacing w:after="60" w:line="300" w:lineRule="auto"/>
        <w:jc w:val="both"/>
        <w:rPr>
          <w:rFonts w:ascii="Calibri" w:eastAsia="Calibri" w:hAnsi="Calibri" w:cs="Times New Roman"/>
        </w:rPr>
      </w:pPr>
      <w:r w:rsidRPr="00D33825">
        <w:rPr>
          <w:rFonts w:ascii="Calibri" w:eastAsia="Calibri" w:hAnsi="Calibri" w:cs="Times New Roman"/>
        </w:rPr>
        <w:t>Sono altresì presenti [</w:t>
      </w:r>
      <w:r w:rsidRPr="00D33825">
        <w:rPr>
          <w:rFonts w:ascii="Calibri" w:eastAsia="Calibri" w:hAnsi="Calibri" w:cs="Times New Roman"/>
          <w:i/>
          <w:iCs/>
        </w:rPr>
        <w:t>ovvero</w:t>
      </w:r>
      <w:r w:rsidRPr="00D33825">
        <w:rPr>
          <w:rFonts w:ascii="Calibri" w:eastAsia="Calibri" w:hAnsi="Calibri" w:cs="Times New Roman"/>
        </w:rPr>
        <w:t>: collegati]:</w:t>
      </w:r>
    </w:p>
    <w:p w14:paraId="46239F25" w14:textId="076DF23B" w:rsidR="00D33825" w:rsidRPr="00C115CB" w:rsidRDefault="00D33825" w:rsidP="00C115CB">
      <w:pPr>
        <w:spacing w:after="60" w:line="300" w:lineRule="auto"/>
        <w:ind w:left="708"/>
        <w:jc w:val="both"/>
        <w:rPr>
          <w:rFonts w:ascii="Calibri" w:eastAsia="Calibri" w:hAnsi="Calibri" w:cs="Times New Roman"/>
        </w:rPr>
      </w:pPr>
      <w:r w:rsidRPr="00C115CB">
        <w:rPr>
          <w:rFonts w:ascii="Calibri" w:eastAsia="Calibri" w:hAnsi="Calibri" w:cs="Times New Roman"/>
        </w:rPr>
        <w:t>___________, in qualità di ___________;</w:t>
      </w:r>
    </w:p>
    <w:p w14:paraId="5F9D3983" w14:textId="66EB6F9F" w:rsidR="00D33825" w:rsidRPr="00C115CB" w:rsidRDefault="00D33825" w:rsidP="00C115CB">
      <w:pPr>
        <w:spacing w:after="60" w:line="300" w:lineRule="auto"/>
        <w:ind w:left="708"/>
        <w:jc w:val="both"/>
        <w:rPr>
          <w:rFonts w:ascii="Calibri" w:eastAsia="Calibri" w:hAnsi="Calibri" w:cs="Times New Roman"/>
        </w:rPr>
      </w:pPr>
      <w:r w:rsidRPr="00C115CB">
        <w:rPr>
          <w:rFonts w:ascii="Calibri" w:eastAsia="Calibri" w:hAnsi="Calibri" w:cs="Times New Roman"/>
        </w:rPr>
        <w:t>___________, con funzione di ________.</w:t>
      </w:r>
    </w:p>
    <w:bookmarkEnd w:id="312"/>
    <w:p w14:paraId="11836824" w14:textId="77777777" w:rsidR="00166083" w:rsidRPr="00166083" w:rsidRDefault="00166083" w:rsidP="009B5EA7">
      <w:pPr>
        <w:spacing w:after="60" w:line="300" w:lineRule="auto"/>
        <w:jc w:val="both"/>
        <w:rPr>
          <w:rFonts w:ascii="Calibri" w:eastAsia="Calibri" w:hAnsi="Calibri" w:cs="Times New Roman"/>
        </w:rPr>
      </w:pPr>
      <w:r w:rsidRPr="00166083">
        <w:rPr>
          <w:rFonts w:ascii="Calibri" w:eastAsia="Calibri" w:hAnsi="Calibri" w:cs="Times New Roman"/>
        </w:rPr>
        <w:t>Premesso che:</w:t>
      </w:r>
    </w:p>
    <w:p w14:paraId="793ED53D" w14:textId="100F7127" w:rsidR="00166083" w:rsidRPr="00C115CB" w:rsidRDefault="00166083" w:rsidP="00C115CB">
      <w:pPr>
        <w:pStyle w:val="Paragrafoelenco"/>
        <w:numPr>
          <w:ilvl w:val="0"/>
          <w:numId w:val="13"/>
        </w:numPr>
        <w:spacing w:after="60" w:line="300" w:lineRule="auto"/>
        <w:jc w:val="both"/>
        <w:rPr>
          <w:rFonts w:ascii="Calibri" w:eastAsia="Calibri" w:hAnsi="Calibri" w:cs="Times New Roman"/>
        </w:rPr>
      </w:pPr>
      <w:r w:rsidRPr="00C115CB">
        <w:rPr>
          <w:rFonts w:ascii="Calibri" w:eastAsia="Calibri" w:hAnsi="Calibri" w:cs="Times New Roman"/>
        </w:rPr>
        <w:t xml:space="preserve">in data </w:t>
      </w:r>
      <w:r w:rsidRPr="00C115CB">
        <w:rPr>
          <w:rFonts w:ascii="Calibri" w:eastAsia="Calibri" w:hAnsi="Calibri" w:cs="Times New Roman"/>
          <w:bCs/>
        </w:rPr>
        <w:t>__/__/_____</w:t>
      </w:r>
      <w:r w:rsidRPr="00C115CB">
        <w:rPr>
          <w:rFonts w:ascii="Calibri" w:eastAsia="Calibri" w:hAnsi="Calibri" w:cs="Times New Roman"/>
        </w:rPr>
        <w:t>, l’organo di amministrazione della società ha depositato presso la sede sociale la relazione che illustra le motivazioni e gli effetti della trasformazione, ai sensi dell’art. 2500-</w:t>
      </w:r>
      <w:r w:rsidRPr="00C115CB">
        <w:rPr>
          <w:rFonts w:ascii="Calibri" w:eastAsia="Calibri" w:hAnsi="Calibri" w:cs="Times New Roman"/>
          <w:i/>
        </w:rPr>
        <w:t>sexies</w:t>
      </w:r>
      <w:r w:rsidRPr="00C115CB">
        <w:rPr>
          <w:rFonts w:ascii="Calibri" w:eastAsia="Calibri" w:hAnsi="Calibri" w:cs="Times New Roman"/>
        </w:rPr>
        <w:t>, co. 2, c.c.</w:t>
      </w:r>
      <w:r w:rsidRPr="005A0CD8">
        <w:rPr>
          <w:rFonts w:ascii="Calibri" w:eastAsia="Calibri" w:hAnsi="Calibri" w:cs="Times New Roman"/>
        </w:rPr>
        <w:t xml:space="preserve"> e</w:t>
      </w:r>
      <w:r w:rsidRPr="00C115CB">
        <w:rPr>
          <w:rFonts w:ascii="Calibri" w:eastAsia="Calibri" w:hAnsi="Calibri" w:cs="Times New Roman"/>
        </w:rPr>
        <w:t xml:space="preserve"> della </w:t>
      </w:r>
      <w:hyperlink r:id="rId114" w:anchor="page=129" w:history="1">
        <w:r w:rsidRPr="00C115CB">
          <w:rPr>
            <w:rFonts w:ascii="Calibri" w:eastAsia="Calibri" w:hAnsi="Calibri" w:cs="Times New Roman"/>
            <w:color w:val="0000FF"/>
            <w:u w:val="single"/>
          </w:rPr>
          <w:t>Norm</w:t>
        </w:r>
        <w:r w:rsidR="00D77EF0" w:rsidRPr="00C115CB">
          <w:rPr>
            <w:rFonts w:ascii="Calibri" w:eastAsia="Calibri" w:hAnsi="Calibri" w:cs="Times New Roman"/>
            <w:color w:val="0000FF"/>
            <w:u w:val="single"/>
          </w:rPr>
          <w:t xml:space="preserve">a </w:t>
        </w:r>
        <w:r w:rsidRPr="00C115CB">
          <w:rPr>
            <w:rFonts w:ascii="Calibri" w:eastAsia="Calibri" w:hAnsi="Calibri" w:cs="Times New Roman"/>
            <w:color w:val="0000FF"/>
            <w:u w:val="single"/>
          </w:rPr>
          <w:t>10.3.</w:t>
        </w:r>
      </w:hyperlink>
      <w:r w:rsidR="004D5BCA" w:rsidRPr="00C115CB">
        <w:rPr>
          <w:rFonts w:ascii="Calibri" w:eastAsia="Calibri" w:hAnsi="Calibri" w:cs="Times New Roman"/>
        </w:rPr>
        <w:t xml:space="preserve"> delle “</w:t>
      </w:r>
      <w:r w:rsidR="004D5BCA" w:rsidRPr="00C115CB">
        <w:rPr>
          <w:rFonts w:ascii="Calibri" w:eastAsia="Calibri" w:hAnsi="Calibri" w:cs="Times New Roman"/>
          <w:i/>
          <w:iCs/>
        </w:rPr>
        <w:t>Norme di comportamento del collegio sindacale di società non quotate</w:t>
      </w:r>
      <w:r w:rsidR="004D5BCA" w:rsidRPr="00C115CB">
        <w:rPr>
          <w:rFonts w:ascii="Calibri" w:eastAsia="Calibri" w:hAnsi="Calibri" w:cs="Times New Roman"/>
        </w:rPr>
        <w:t>”, emanate</w:t>
      </w:r>
      <w:r w:rsidR="004D5BCA" w:rsidRPr="00C115CB">
        <w:rPr>
          <w:rFonts w:ascii="Calibri" w:eastAsia="Calibri" w:hAnsi="Calibri" w:cs="Times New Roman"/>
          <w:bCs/>
        </w:rPr>
        <w:t xml:space="preserve"> dal CNDCEC</w:t>
      </w:r>
      <w:r w:rsidR="001849CA" w:rsidRPr="00C115CB">
        <w:rPr>
          <w:rFonts w:ascii="Calibri" w:eastAsia="Calibri" w:hAnsi="Calibri" w:cs="Times New Roman"/>
          <w:bCs/>
        </w:rPr>
        <w:t xml:space="preserve"> </w:t>
      </w:r>
      <w:r w:rsidR="00853239" w:rsidRPr="00C115CB">
        <w:rPr>
          <w:rFonts w:ascii="Calibri" w:eastAsia="Calibri" w:hAnsi="Calibri" w:cs="Times New Roman"/>
          <w:bCs/>
        </w:rPr>
        <w:t xml:space="preserve">nel </w:t>
      </w:r>
      <w:r w:rsidR="004A3038" w:rsidRPr="00C115CB">
        <w:rPr>
          <w:rFonts w:ascii="Calibri" w:eastAsia="Calibri" w:hAnsi="Calibri" w:cs="Times New Roman"/>
          <w:bCs/>
        </w:rPr>
        <w:t xml:space="preserve">mese di </w:t>
      </w:r>
      <w:r w:rsidR="001849CA" w:rsidRPr="00C115CB">
        <w:rPr>
          <w:rFonts w:ascii="Calibri" w:eastAsia="Calibri" w:hAnsi="Calibri" w:cs="Times New Roman"/>
          <w:bCs/>
        </w:rPr>
        <w:t>dicembre 2020</w:t>
      </w:r>
      <w:r w:rsidR="004D5BCA" w:rsidRPr="00C115CB">
        <w:rPr>
          <w:rFonts w:ascii="Calibri" w:eastAsia="Calibri" w:hAnsi="Calibri" w:cs="Times New Roman"/>
          <w:bCs/>
        </w:rPr>
        <w:t xml:space="preserve"> e vigenti dal 1</w:t>
      </w:r>
      <w:r w:rsidR="009034D2" w:rsidRPr="00C115CB">
        <w:rPr>
          <w:rFonts w:ascii="Calibri" w:eastAsia="Calibri" w:hAnsi="Calibri" w:cs="Times New Roman"/>
          <w:bCs/>
        </w:rPr>
        <w:t xml:space="preserve">° </w:t>
      </w:r>
      <w:r w:rsidR="004D5BCA" w:rsidRPr="00C115CB">
        <w:rPr>
          <w:rFonts w:ascii="Calibri" w:eastAsia="Calibri" w:hAnsi="Calibri" w:cs="Times New Roman"/>
          <w:bCs/>
        </w:rPr>
        <w:t>gennaio 2021</w:t>
      </w:r>
      <w:r w:rsidRPr="00C115CB">
        <w:rPr>
          <w:rFonts w:ascii="Calibri" w:eastAsia="Calibri" w:hAnsi="Calibri" w:cs="Times New Roman"/>
        </w:rPr>
        <w:t>;</w:t>
      </w:r>
    </w:p>
    <w:p w14:paraId="7A876CC8" w14:textId="6B2CC68C" w:rsidR="00166083" w:rsidRPr="00C115CB" w:rsidRDefault="00166083" w:rsidP="00C115CB">
      <w:pPr>
        <w:pStyle w:val="Paragrafoelenco"/>
        <w:numPr>
          <w:ilvl w:val="0"/>
          <w:numId w:val="13"/>
        </w:numPr>
        <w:spacing w:after="60" w:line="300" w:lineRule="auto"/>
        <w:jc w:val="both"/>
        <w:rPr>
          <w:rFonts w:ascii="Calibri" w:eastAsia="Calibri" w:hAnsi="Calibri" w:cs="Times New Roman"/>
        </w:rPr>
      </w:pPr>
      <w:r w:rsidRPr="00C115CB">
        <w:rPr>
          <w:rFonts w:ascii="Calibri" w:eastAsia="Calibri" w:hAnsi="Calibri" w:cs="Times New Roman"/>
        </w:rPr>
        <w:t>[</w:t>
      </w:r>
      <w:r w:rsidRPr="00C115CB">
        <w:rPr>
          <w:rFonts w:ascii="Calibri" w:eastAsia="Calibri" w:hAnsi="Calibri" w:cs="Times New Roman"/>
          <w:i/>
        </w:rPr>
        <w:t>eventuale</w:t>
      </w:r>
      <w:r w:rsidR="004D5BCA" w:rsidRPr="00C115CB">
        <w:rPr>
          <w:rFonts w:ascii="Calibri" w:eastAsia="Calibri" w:hAnsi="Calibri" w:cs="Times New Roman"/>
          <w:i/>
        </w:rPr>
        <w:t>,</w:t>
      </w:r>
      <w:r w:rsidRPr="00C115CB">
        <w:rPr>
          <w:rFonts w:ascii="Calibri" w:eastAsia="Calibri" w:hAnsi="Calibri" w:cs="Times New Roman"/>
          <w:i/>
        </w:rPr>
        <w:t xml:space="preserve"> nel caso in cui il collegio cessi</w:t>
      </w:r>
      <w:r w:rsidR="004D5BCA" w:rsidRPr="00C115CB">
        <w:rPr>
          <w:rFonts w:ascii="Calibri" w:eastAsia="Calibri" w:hAnsi="Calibri" w:cs="Times New Roman"/>
        </w:rPr>
        <w:t xml:space="preserve">: </w:t>
      </w:r>
      <w:r w:rsidRPr="00C115CB">
        <w:rPr>
          <w:rFonts w:ascii="Calibri" w:eastAsia="Calibri" w:hAnsi="Calibri" w:cs="Times New Roman"/>
        </w:rPr>
        <w:t xml:space="preserve">il </w:t>
      </w:r>
      <w:r w:rsidR="004D5BCA" w:rsidRPr="00C115CB">
        <w:rPr>
          <w:rFonts w:ascii="Calibri" w:eastAsia="Calibri" w:hAnsi="Calibri" w:cs="Times New Roman"/>
        </w:rPr>
        <w:t>C</w:t>
      </w:r>
      <w:r w:rsidRPr="00C115CB">
        <w:rPr>
          <w:rFonts w:ascii="Calibri" w:eastAsia="Calibri" w:hAnsi="Calibri" w:cs="Times New Roman"/>
        </w:rPr>
        <w:t>ollegio sindacale ha svolto, tra l’inizio dell’esercizio e la data in cui ha effetto la trasformazione, le seguenti attività di vigilanza sul rispetto della legge e sul rispetto dei principi di corretta amministrazione: ___________</w:t>
      </w:r>
      <w:r w:rsidR="004D5BCA" w:rsidRPr="00C115CB">
        <w:rPr>
          <w:rFonts w:ascii="Calibri" w:eastAsia="Calibri" w:hAnsi="Calibri" w:cs="Times New Roman"/>
        </w:rPr>
        <w:t>];</w:t>
      </w:r>
    </w:p>
    <w:p w14:paraId="38653CF4" w14:textId="334EE79E" w:rsidR="00166083" w:rsidRPr="00C115CB" w:rsidRDefault="00166083" w:rsidP="00C115CB">
      <w:pPr>
        <w:pStyle w:val="Paragrafoelenco"/>
        <w:numPr>
          <w:ilvl w:val="0"/>
          <w:numId w:val="13"/>
        </w:numPr>
        <w:spacing w:after="60" w:line="300" w:lineRule="auto"/>
        <w:jc w:val="both"/>
        <w:rPr>
          <w:rFonts w:ascii="Calibri" w:eastAsia="Calibri" w:hAnsi="Calibri" w:cs="Times New Roman"/>
        </w:rPr>
      </w:pPr>
      <w:r w:rsidRPr="00C115CB">
        <w:rPr>
          <w:rFonts w:ascii="Calibri" w:eastAsia="Calibri" w:hAnsi="Calibri" w:cs="Times New Roman"/>
        </w:rPr>
        <w:t xml:space="preserve">in data </w:t>
      </w:r>
      <w:r w:rsidRPr="00C115CB">
        <w:rPr>
          <w:rFonts w:ascii="Calibri" w:eastAsia="Calibri" w:hAnsi="Calibri" w:cs="Times New Roman"/>
          <w:bCs/>
        </w:rPr>
        <w:t>__/__/_____</w:t>
      </w:r>
      <w:r w:rsidRPr="00C115CB">
        <w:rPr>
          <w:rFonts w:ascii="Calibri" w:eastAsia="Calibri" w:hAnsi="Calibri" w:cs="Times New Roman"/>
        </w:rPr>
        <w:t xml:space="preserve"> l’organo di amministrazione ha provveduto a determinare il valore di liquidazione </w:t>
      </w:r>
      <w:r w:rsidR="00477F0A" w:rsidRPr="00C115CB">
        <w:rPr>
          <w:rFonts w:ascii="Calibri" w:eastAsia="Calibri" w:hAnsi="Calibri" w:cs="Times New Roman"/>
        </w:rPr>
        <w:t xml:space="preserve">delle </w:t>
      </w:r>
      <w:r w:rsidRPr="00C115CB">
        <w:rPr>
          <w:rFonts w:ascii="Calibri" w:eastAsia="Calibri" w:hAnsi="Calibri" w:cs="Times New Roman"/>
        </w:rPr>
        <w:t xml:space="preserve">azioni </w:t>
      </w:r>
      <w:r w:rsidR="004D5BCA" w:rsidRPr="00C115CB">
        <w:rPr>
          <w:rFonts w:ascii="Calibri" w:eastAsia="Calibri" w:hAnsi="Calibri" w:cs="Times New Roman"/>
        </w:rPr>
        <w:t>(</w:t>
      </w:r>
      <w:r w:rsidRPr="00C115CB">
        <w:rPr>
          <w:rFonts w:ascii="Calibri" w:eastAsia="Calibri" w:hAnsi="Calibri" w:cs="Times New Roman"/>
          <w:i/>
        </w:rPr>
        <w:t>ovvero</w:t>
      </w:r>
      <w:r w:rsidRPr="00C115CB">
        <w:rPr>
          <w:rFonts w:ascii="Calibri" w:eastAsia="Calibri" w:hAnsi="Calibri" w:cs="Times New Roman"/>
        </w:rPr>
        <w:t>: delle quote</w:t>
      </w:r>
      <w:r w:rsidR="004D5BCA" w:rsidRPr="00C115CB">
        <w:rPr>
          <w:rFonts w:ascii="Calibri" w:eastAsia="Calibri" w:hAnsi="Calibri" w:cs="Times New Roman"/>
        </w:rPr>
        <w:t>)</w:t>
      </w:r>
      <w:r w:rsidRPr="00C115CB">
        <w:rPr>
          <w:rFonts w:ascii="Calibri" w:eastAsia="Calibri" w:hAnsi="Calibri" w:cs="Times New Roman"/>
        </w:rPr>
        <w:t xml:space="preserve"> nel caso di esercizio del diritto di recesso da parte degli azionisti [</w:t>
      </w:r>
      <w:r w:rsidRPr="00C115CB">
        <w:rPr>
          <w:rFonts w:ascii="Calibri" w:eastAsia="Calibri" w:hAnsi="Calibri" w:cs="Times New Roman"/>
          <w:i/>
        </w:rPr>
        <w:t>ovvero</w:t>
      </w:r>
      <w:r w:rsidRPr="00C115CB">
        <w:rPr>
          <w:rFonts w:ascii="Calibri" w:eastAsia="Calibri" w:hAnsi="Calibri" w:cs="Times New Roman"/>
        </w:rPr>
        <w:t>: dei soci], sentito il parere del collegio sindacale e del revisore legale;</w:t>
      </w:r>
    </w:p>
    <w:p w14:paraId="1EE01FB4" w14:textId="7DF71B60" w:rsidR="00166083" w:rsidRPr="00C115CB" w:rsidRDefault="00166083" w:rsidP="00C115CB">
      <w:pPr>
        <w:pStyle w:val="Paragrafoelenco"/>
        <w:numPr>
          <w:ilvl w:val="0"/>
          <w:numId w:val="13"/>
        </w:numPr>
        <w:spacing w:after="60" w:line="300" w:lineRule="auto"/>
        <w:jc w:val="both"/>
        <w:rPr>
          <w:rFonts w:ascii="Calibri" w:eastAsia="Calibri" w:hAnsi="Calibri" w:cs="Times New Roman"/>
        </w:rPr>
      </w:pPr>
      <w:r w:rsidRPr="00C115CB">
        <w:rPr>
          <w:rFonts w:ascii="Calibri" w:eastAsia="Calibri" w:hAnsi="Calibri" w:cs="Times New Roman"/>
        </w:rPr>
        <w:lastRenderedPageBreak/>
        <w:t>nessun socio ha dichiarato di voler esercitate il diritto di recesso ai sensi dell’art. 2437 c.c. [</w:t>
      </w:r>
      <w:r w:rsidRPr="00C115CB">
        <w:rPr>
          <w:rFonts w:ascii="Calibri" w:eastAsia="Calibri" w:hAnsi="Calibri" w:cs="Times New Roman"/>
          <w:i/>
        </w:rPr>
        <w:t>ovvero</w:t>
      </w:r>
      <w:r w:rsidRPr="00C115CB">
        <w:rPr>
          <w:rFonts w:ascii="Calibri" w:eastAsia="Calibri" w:hAnsi="Calibri" w:cs="Times New Roman"/>
        </w:rPr>
        <w:t>: art. 2473 c.c., per le s.r.l.] [</w:t>
      </w:r>
      <w:r w:rsidRPr="00C115CB">
        <w:rPr>
          <w:rFonts w:ascii="Calibri" w:eastAsia="Calibri" w:hAnsi="Calibri" w:cs="Times New Roman"/>
          <w:i/>
        </w:rPr>
        <w:t>ovvero</w:t>
      </w:r>
      <w:r w:rsidRPr="00C115CB">
        <w:rPr>
          <w:rFonts w:ascii="Calibri" w:eastAsia="Calibri" w:hAnsi="Calibri" w:cs="Times New Roman"/>
        </w:rPr>
        <w:t>: hanno dichiarato di voler esercitare il diritto di recesso i seguenti soci: ___________].</w:t>
      </w:r>
    </w:p>
    <w:p w14:paraId="172D05AC" w14:textId="77777777" w:rsidR="00166083" w:rsidRPr="00166083" w:rsidRDefault="00166083" w:rsidP="009B5EA7">
      <w:pPr>
        <w:spacing w:after="60" w:line="300" w:lineRule="auto"/>
        <w:jc w:val="both"/>
        <w:rPr>
          <w:rFonts w:ascii="Calibri" w:eastAsia="Calibri" w:hAnsi="Calibri" w:cs="Times New Roman"/>
        </w:rPr>
      </w:pPr>
      <w:r w:rsidRPr="00166083">
        <w:rPr>
          <w:rFonts w:ascii="Calibri" w:eastAsia="Calibri" w:hAnsi="Calibri" w:cs="Times New Roman"/>
        </w:rPr>
        <w:t>Tanto premesso, dall’analisi della documentazione ricevuta, il collegio sindacale dà atto di quanto segue:</w:t>
      </w:r>
    </w:p>
    <w:p w14:paraId="353F63B0" w14:textId="77777777" w:rsidR="00166083" w:rsidRPr="00166083" w:rsidRDefault="00166083" w:rsidP="000B0EE2">
      <w:pPr>
        <w:numPr>
          <w:ilvl w:val="0"/>
          <w:numId w:val="22"/>
        </w:numPr>
        <w:spacing w:after="60" w:line="300" w:lineRule="auto"/>
        <w:jc w:val="both"/>
        <w:rPr>
          <w:rFonts w:ascii="Calibri" w:eastAsia="Calibri" w:hAnsi="Calibri" w:cs="Times New Roman"/>
        </w:rPr>
      </w:pPr>
      <w:r w:rsidRPr="00166083">
        <w:rPr>
          <w:rFonts w:ascii="Calibri" w:eastAsia="Calibri" w:hAnsi="Calibri" w:cs="Times New Roman"/>
        </w:rPr>
        <w:t xml:space="preserve">in data </w:t>
      </w:r>
      <w:r w:rsidRPr="00166083">
        <w:rPr>
          <w:rFonts w:ascii="Calibri" w:eastAsia="Calibri" w:hAnsi="Calibri" w:cs="Times New Roman"/>
          <w:bCs/>
        </w:rPr>
        <w:t>__/__/_____</w:t>
      </w:r>
      <w:r w:rsidRPr="00166083">
        <w:rPr>
          <w:rFonts w:ascii="Calibri" w:eastAsia="Calibri" w:hAnsi="Calibri" w:cs="Times New Roman"/>
        </w:rPr>
        <w:t>, previa regolare convocazione dell’assemblea, i soci hanno deliberato all’unanimità [</w:t>
      </w:r>
      <w:r w:rsidRPr="00166083">
        <w:rPr>
          <w:rFonts w:ascii="Calibri" w:eastAsia="Calibri" w:hAnsi="Calibri" w:cs="Times New Roman"/>
          <w:i/>
        </w:rPr>
        <w:t>ovvero</w:t>
      </w:r>
      <w:r w:rsidRPr="00166083">
        <w:rPr>
          <w:rFonts w:ascii="Calibri" w:eastAsia="Calibri" w:hAnsi="Calibri" w:cs="Times New Roman"/>
        </w:rPr>
        <w:t>: a maggioranza] la trasformazione del tipo sociale da società ____________________ in società in nome collettivo [e</w:t>
      </w:r>
      <w:r w:rsidRPr="00166083">
        <w:rPr>
          <w:rFonts w:ascii="Calibri" w:eastAsia="Calibri" w:hAnsi="Calibri" w:cs="Times New Roman"/>
          <w:i/>
        </w:rPr>
        <w:t>ventuale</w:t>
      </w:r>
      <w:r w:rsidRPr="00166083">
        <w:rPr>
          <w:rFonts w:ascii="Calibri" w:eastAsia="Calibri" w:hAnsi="Calibri" w:cs="Times New Roman"/>
        </w:rPr>
        <w:t>: altro tipo di società di persone];</w:t>
      </w:r>
    </w:p>
    <w:p w14:paraId="5BE0265C" w14:textId="77777777" w:rsidR="00166083" w:rsidRPr="00166083" w:rsidRDefault="00166083" w:rsidP="000B0EE2">
      <w:pPr>
        <w:numPr>
          <w:ilvl w:val="0"/>
          <w:numId w:val="22"/>
        </w:numPr>
        <w:spacing w:after="60" w:line="300" w:lineRule="auto"/>
        <w:jc w:val="both"/>
        <w:rPr>
          <w:rFonts w:ascii="Calibri" w:eastAsia="Calibri" w:hAnsi="Calibri" w:cs="Times New Roman"/>
        </w:rPr>
      </w:pPr>
      <w:r w:rsidRPr="00166083">
        <w:rPr>
          <w:rFonts w:ascii="Calibri" w:eastAsia="Calibri" w:hAnsi="Calibri" w:cs="Times New Roman"/>
        </w:rPr>
        <w:t>sono state osservate tutte le previsioni di legge in ordine al procedimento e al contenuto degli atti relativi all’operazione di trasformazione.</w:t>
      </w:r>
    </w:p>
    <w:p w14:paraId="412C85F1" w14:textId="4F548285" w:rsidR="00166083" w:rsidRPr="00166083" w:rsidRDefault="00166083" w:rsidP="009B5EA7">
      <w:pPr>
        <w:spacing w:after="60" w:line="300" w:lineRule="auto"/>
        <w:jc w:val="both"/>
        <w:rPr>
          <w:rFonts w:ascii="Calibri" w:eastAsia="Calibri" w:hAnsi="Calibri" w:cs="Times New Roman"/>
        </w:rPr>
      </w:pPr>
      <w:r w:rsidRPr="00166083">
        <w:rPr>
          <w:rFonts w:ascii="Calibri" w:eastAsia="Calibri" w:hAnsi="Calibri" w:cs="Times New Roman"/>
        </w:rPr>
        <w:t>I sindaci</w:t>
      </w:r>
      <w:r w:rsidR="009034D2">
        <w:rPr>
          <w:rFonts w:ascii="Calibri" w:eastAsia="Calibri" w:hAnsi="Calibri" w:cs="Times New Roman"/>
        </w:rPr>
        <w:t>,</w:t>
      </w:r>
      <w:r w:rsidRPr="00166083">
        <w:rPr>
          <w:rFonts w:ascii="Calibri" w:eastAsia="Calibri" w:hAnsi="Calibri" w:cs="Times New Roman"/>
        </w:rPr>
        <w:t xml:space="preserve"> dopo aver effettuato la verifica di tutti gli adempimenti previsti dalla legge per l’operazione di trasformazione</w:t>
      </w:r>
      <w:r w:rsidR="009034D2">
        <w:rPr>
          <w:rFonts w:ascii="Calibri" w:eastAsia="Calibri" w:hAnsi="Calibri" w:cs="Times New Roman"/>
        </w:rPr>
        <w:t xml:space="preserve">, </w:t>
      </w:r>
      <w:r w:rsidRPr="00166083">
        <w:rPr>
          <w:rFonts w:ascii="Calibri" w:eastAsia="Calibri" w:hAnsi="Calibri" w:cs="Times New Roman"/>
        </w:rPr>
        <w:t>danno atto della regolarità di quanto esaminato [</w:t>
      </w:r>
      <w:r w:rsidRPr="00166083">
        <w:rPr>
          <w:rFonts w:ascii="Calibri" w:eastAsia="Calibri" w:hAnsi="Calibri" w:cs="Times New Roman"/>
          <w:i/>
        </w:rPr>
        <w:t>ovvero</w:t>
      </w:r>
      <w:r w:rsidRPr="00166083">
        <w:rPr>
          <w:rFonts w:ascii="Calibri" w:eastAsia="Calibri" w:hAnsi="Calibri" w:cs="Times New Roman"/>
        </w:rPr>
        <w:t>: delle seguenti irregolarità: ___________].</w:t>
      </w:r>
    </w:p>
    <w:p w14:paraId="641B4551" w14:textId="5EFF3B4D" w:rsidR="00166083" w:rsidRPr="00166083" w:rsidRDefault="00166083" w:rsidP="009B5EA7">
      <w:pPr>
        <w:spacing w:after="60" w:line="300" w:lineRule="auto"/>
        <w:jc w:val="both"/>
        <w:rPr>
          <w:rFonts w:ascii="Calibri" w:eastAsia="Calibri" w:hAnsi="Calibri" w:cs="Times New Roman"/>
        </w:rPr>
      </w:pPr>
      <w:r w:rsidRPr="00166083">
        <w:rPr>
          <w:rFonts w:ascii="Calibri" w:eastAsia="Calibri" w:hAnsi="Calibri" w:cs="Times New Roman"/>
        </w:rPr>
        <w:t xml:space="preserve">Dalla data d’iscrizione dell’atto di trasformazione presso l’ufficio del Registro delle Imprese, il presente </w:t>
      </w:r>
      <w:r w:rsidR="001849CA">
        <w:rPr>
          <w:rFonts w:ascii="Calibri" w:eastAsia="Calibri" w:hAnsi="Calibri" w:cs="Times New Roman"/>
        </w:rPr>
        <w:t>C</w:t>
      </w:r>
      <w:r w:rsidRPr="00166083">
        <w:rPr>
          <w:rFonts w:ascii="Calibri" w:eastAsia="Calibri" w:hAnsi="Calibri" w:cs="Times New Roman"/>
        </w:rPr>
        <w:t>ollegio sindacale s’intende cessato.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166083" w:rsidRPr="00166083" w14:paraId="6E76ED3D" w14:textId="77777777" w:rsidTr="00815C15">
        <w:tc>
          <w:tcPr>
            <w:tcW w:w="6771" w:type="dxa"/>
          </w:tcPr>
          <w:p w14:paraId="053F1B4E" w14:textId="77777777" w:rsidR="00166083" w:rsidRPr="00166083" w:rsidRDefault="00166083" w:rsidP="009B5EA7">
            <w:pPr>
              <w:spacing w:after="60" w:line="300" w:lineRule="auto"/>
              <w:rPr>
                <w:rFonts w:ascii="Calibri" w:eastAsia="Calibri" w:hAnsi="Calibri" w:cs="Times New Roman"/>
              </w:rPr>
            </w:pPr>
            <w:r w:rsidRPr="00166083">
              <w:rPr>
                <w:rFonts w:ascii="Calibri" w:eastAsia="Calibri" w:hAnsi="Calibri" w:cs="Times New Roman"/>
                <w:i/>
              </w:rPr>
              <w:t>Luogo, data</w:t>
            </w:r>
          </w:p>
        </w:tc>
        <w:tc>
          <w:tcPr>
            <w:tcW w:w="3007" w:type="dxa"/>
          </w:tcPr>
          <w:p w14:paraId="610741DF" w14:textId="1C7BC151" w:rsidR="00166083" w:rsidRPr="00166083" w:rsidRDefault="00166083" w:rsidP="009B5EA7">
            <w:pPr>
              <w:spacing w:after="60" w:line="300" w:lineRule="auto"/>
              <w:jc w:val="center"/>
              <w:rPr>
                <w:rFonts w:ascii="Calibri" w:eastAsia="Calibri" w:hAnsi="Calibri" w:cs="Times New Roman"/>
              </w:rPr>
            </w:pPr>
            <w:r w:rsidRPr="00166083">
              <w:rPr>
                <w:rFonts w:ascii="Calibri" w:eastAsia="Calibri" w:hAnsi="Calibri" w:cs="Times New Roman"/>
              </w:rPr>
              <w:t xml:space="preserve">Il </w:t>
            </w:r>
            <w:r w:rsidR="001849CA">
              <w:rPr>
                <w:rFonts w:ascii="Calibri" w:eastAsia="Calibri" w:hAnsi="Calibri" w:cs="Times New Roman"/>
              </w:rPr>
              <w:t>C</w:t>
            </w:r>
            <w:r w:rsidRPr="00166083">
              <w:rPr>
                <w:rFonts w:ascii="Calibri" w:eastAsia="Calibri" w:hAnsi="Calibri" w:cs="Times New Roman"/>
              </w:rPr>
              <w:t>ollegio sindacale</w:t>
            </w:r>
          </w:p>
        </w:tc>
      </w:tr>
      <w:tr w:rsidR="00166083" w:rsidRPr="00166083" w14:paraId="088E1B8C" w14:textId="77777777" w:rsidTr="00815C15">
        <w:tc>
          <w:tcPr>
            <w:tcW w:w="6771" w:type="dxa"/>
          </w:tcPr>
          <w:p w14:paraId="63782635" w14:textId="77777777" w:rsidR="00166083" w:rsidRPr="00166083" w:rsidRDefault="00166083" w:rsidP="009B5EA7">
            <w:pPr>
              <w:spacing w:after="60" w:line="300" w:lineRule="auto"/>
              <w:jc w:val="right"/>
              <w:rPr>
                <w:rFonts w:ascii="Calibri" w:eastAsia="Calibri" w:hAnsi="Calibri" w:cs="Times New Roman"/>
              </w:rPr>
            </w:pPr>
          </w:p>
        </w:tc>
        <w:tc>
          <w:tcPr>
            <w:tcW w:w="3007" w:type="dxa"/>
          </w:tcPr>
          <w:p w14:paraId="135EB292" w14:textId="77777777" w:rsidR="00166083" w:rsidRPr="00166083" w:rsidRDefault="00166083" w:rsidP="009B5EA7">
            <w:pPr>
              <w:spacing w:after="60" w:line="300" w:lineRule="auto"/>
              <w:jc w:val="center"/>
              <w:rPr>
                <w:rFonts w:ascii="Calibri" w:eastAsia="Calibri" w:hAnsi="Calibri" w:cs="Times New Roman"/>
              </w:rPr>
            </w:pPr>
            <w:r w:rsidRPr="00166083">
              <w:rPr>
                <w:rFonts w:ascii="Calibri" w:eastAsia="Calibri" w:hAnsi="Calibri" w:cs="Times New Roman"/>
              </w:rPr>
              <w:t>_________________</w:t>
            </w:r>
          </w:p>
          <w:p w14:paraId="32F5536C" w14:textId="77777777" w:rsidR="00166083" w:rsidRPr="00166083" w:rsidRDefault="00166083" w:rsidP="009B5EA7">
            <w:pPr>
              <w:spacing w:after="60" w:line="300" w:lineRule="auto"/>
              <w:jc w:val="center"/>
              <w:rPr>
                <w:rFonts w:ascii="Calibri" w:eastAsia="Calibri" w:hAnsi="Calibri" w:cs="Times New Roman"/>
              </w:rPr>
            </w:pPr>
          </w:p>
        </w:tc>
      </w:tr>
      <w:tr w:rsidR="00166083" w:rsidRPr="00166083" w14:paraId="0D7AB01C" w14:textId="77777777" w:rsidTr="00815C15">
        <w:tc>
          <w:tcPr>
            <w:tcW w:w="6771" w:type="dxa"/>
          </w:tcPr>
          <w:p w14:paraId="4EC37E02" w14:textId="77777777" w:rsidR="00166083" w:rsidRPr="00166083" w:rsidRDefault="00166083" w:rsidP="009B5EA7">
            <w:pPr>
              <w:spacing w:after="60" w:line="300" w:lineRule="auto"/>
              <w:jc w:val="right"/>
              <w:rPr>
                <w:rFonts w:ascii="Calibri" w:eastAsia="Calibri" w:hAnsi="Calibri" w:cs="Times New Roman"/>
              </w:rPr>
            </w:pPr>
          </w:p>
        </w:tc>
        <w:tc>
          <w:tcPr>
            <w:tcW w:w="3007" w:type="dxa"/>
          </w:tcPr>
          <w:p w14:paraId="3CC5FCC0" w14:textId="77777777" w:rsidR="00166083" w:rsidRPr="00166083" w:rsidRDefault="00166083" w:rsidP="009B5EA7">
            <w:pPr>
              <w:spacing w:after="60" w:line="300" w:lineRule="auto"/>
              <w:jc w:val="center"/>
              <w:rPr>
                <w:rFonts w:ascii="Calibri" w:eastAsia="Calibri" w:hAnsi="Calibri" w:cs="Times New Roman"/>
              </w:rPr>
            </w:pPr>
            <w:r w:rsidRPr="00166083">
              <w:rPr>
                <w:rFonts w:ascii="Calibri" w:eastAsia="Calibri" w:hAnsi="Calibri" w:cs="Times New Roman"/>
              </w:rPr>
              <w:t>_________________</w:t>
            </w:r>
          </w:p>
          <w:p w14:paraId="127E2C6B" w14:textId="77777777" w:rsidR="00166083" w:rsidRPr="00166083" w:rsidRDefault="00166083" w:rsidP="009B5EA7">
            <w:pPr>
              <w:spacing w:after="60" w:line="300" w:lineRule="auto"/>
              <w:jc w:val="center"/>
              <w:rPr>
                <w:rFonts w:ascii="Calibri" w:eastAsia="Calibri" w:hAnsi="Calibri" w:cs="Times New Roman"/>
              </w:rPr>
            </w:pPr>
          </w:p>
        </w:tc>
      </w:tr>
      <w:tr w:rsidR="00166083" w:rsidRPr="00166083" w14:paraId="2C28E709" w14:textId="77777777" w:rsidTr="00815C15">
        <w:tc>
          <w:tcPr>
            <w:tcW w:w="6771" w:type="dxa"/>
          </w:tcPr>
          <w:p w14:paraId="36C2CE3B" w14:textId="77777777" w:rsidR="00166083" w:rsidRPr="00166083" w:rsidRDefault="00166083" w:rsidP="009B5EA7">
            <w:pPr>
              <w:spacing w:after="60" w:line="300" w:lineRule="auto"/>
              <w:jc w:val="right"/>
              <w:rPr>
                <w:rFonts w:ascii="Calibri" w:eastAsia="Calibri" w:hAnsi="Calibri" w:cs="Times New Roman"/>
              </w:rPr>
            </w:pPr>
          </w:p>
        </w:tc>
        <w:tc>
          <w:tcPr>
            <w:tcW w:w="3007" w:type="dxa"/>
          </w:tcPr>
          <w:p w14:paraId="6A6E7FC7" w14:textId="77777777" w:rsidR="00166083" w:rsidRPr="00166083" w:rsidRDefault="00166083" w:rsidP="009B5EA7">
            <w:pPr>
              <w:spacing w:after="60" w:line="300" w:lineRule="auto"/>
              <w:jc w:val="center"/>
              <w:rPr>
                <w:rFonts w:ascii="Calibri" w:eastAsia="Calibri" w:hAnsi="Calibri" w:cs="Times New Roman"/>
              </w:rPr>
            </w:pPr>
            <w:r w:rsidRPr="00166083">
              <w:rPr>
                <w:rFonts w:ascii="Calibri" w:eastAsia="Calibri" w:hAnsi="Calibri" w:cs="Times New Roman"/>
              </w:rPr>
              <w:t>_________________</w:t>
            </w:r>
          </w:p>
        </w:tc>
      </w:tr>
    </w:tbl>
    <w:p w14:paraId="383413C5" w14:textId="77777777" w:rsidR="00166083" w:rsidRPr="00166083" w:rsidRDefault="00166083" w:rsidP="009B5EA7">
      <w:pPr>
        <w:spacing w:after="60" w:line="300" w:lineRule="auto"/>
        <w:jc w:val="both"/>
        <w:rPr>
          <w:rFonts w:ascii="Calibri" w:eastAsia="Calibri" w:hAnsi="Calibri" w:cs="Times New Roman"/>
        </w:rPr>
      </w:pPr>
    </w:p>
    <w:p w14:paraId="40E73BB1" w14:textId="77777777" w:rsidR="00166083" w:rsidRPr="00166083" w:rsidRDefault="00166083" w:rsidP="009B5EA7">
      <w:pPr>
        <w:spacing w:after="60" w:line="300" w:lineRule="auto"/>
        <w:jc w:val="both"/>
        <w:rPr>
          <w:rFonts w:ascii="Calibri" w:eastAsia="Calibri" w:hAnsi="Calibri" w:cs="Times New Roman"/>
        </w:rPr>
      </w:pPr>
    </w:p>
    <w:p w14:paraId="6A39E03F" w14:textId="5B87AA8A" w:rsidR="004D5BCA" w:rsidRPr="004D5BCA" w:rsidRDefault="004D5BCA" w:rsidP="009B5EA7">
      <w:pPr>
        <w:spacing w:after="60" w:line="300" w:lineRule="auto"/>
        <w:jc w:val="both"/>
        <w:rPr>
          <w:rFonts w:ascii="Calibri" w:eastAsia="Calibri" w:hAnsi="Calibri" w:cs="Times New Roman"/>
          <w:bCs/>
        </w:rPr>
      </w:pPr>
      <w:r w:rsidRPr="004D5BCA">
        <w:rPr>
          <w:rFonts w:ascii="Calibri" w:eastAsia="Calibri" w:hAnsi="Calibri" w:cs="Times New Roman"/>
          <w:bCs/>
        </w:rPr>
        <w:t>[</w:t>
      </w:r>
      <w:r w:rsidRPr="004D5BCA">
        <w:rPr>
          <w:rFonts w:ascii="Calibri" w:eastAsia="Calibri" w:hAnsi="Calibri" w:cs="Times New Roman"/>
          <w:bCs/>
          <w:i/>
          <w:iCs/>
        </w:rPr>
        <w:t>In caso di riunione in video-audio</w:t>
      </w:r>
      <w:r w:rsidR="00C115CB">
        <w:rPr>
          <w:rFonts w:ascii="Calibri" w:eastAsia="Calibri" w:hAnsi="Calibri" w:cs="Times New Roman"/>
          <w:bCs/>
          <w:i/>
          <w:iCs/>
        </w:rPr>
        <w:t xml:space="preserve"> </w:t>
      </w:r>
      <w:r w:rsidRPr="004D5BCA">
        <w:rPr>
          <w:rFonts w:ascii="Calibri" w:eastAsia="Calibri" w:hAnsi="Calibri" w:cs="Times New Roman"/>
          <w:bCs/>
          <w:i/>
          <w:iCs/>
        </w:rPr>
        <w:t>conferenza:</w:t>
      </w:r>
      <w:r w:rsidRPr="004D5BCA">
        <w:rPr>
          <w:rFonts w:ascii="Calibri" w:eastAsia="Calibri" w:hAnsi="Calibri" w:cs="Times New Roman"/>
          <w:bCs/>
        </w:rPr>
        <w:t xml:space="preserve"> Il presente </w:t>
      </w:r>
      <w:proofErr w:type="gramStart"/>
      <w:r w:rsidRPr="004D5BCA">
        <w:rPr>
          <w:rFonts w:ascii="Calibri" w:eastAsia="Calibri" w:hAnsi="Calibri" w:cs="Times New Roman"/>
          <w:bCs/>
        </w:rPr>
        <w:t>verbale  stato</w:t>
      </w:r>
      <w:proofErr w:type="gramEnd"/>
      <w:r w:rsidRPr="004D5BCA">
        <w:rPr>
          <w:rFonts w:ascii="Calibri" w:eastAsia="Calibri" w:hAnsi="Calibri" w:cs="Times New Roman"/>
          <w:bCs/>
        </w:rPr>
        <w:t xml:space="preserve"> redatto sulla base delle annotazioni prese nel corso della riunione ed è approvato all’unanimità prima della sua trascrizione a libro]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C115CB" w:rsidRPr="00166083" w14:paraId="41C4C2D0" w14:textId="77777777" w:rsidTr="00601C86">
        <w:tc>
          <w:tcPr>
            <w:tcW w:w="6771" w:type="dxa"/>
          </w:tcPr>
          <w:p w14:paraId="4BA20C83" w14:textId="77777777" w:rsidR="00C115CB" w:rsidRPr="00166083" w:rsidRDefault="00C115CB" w:rsidP="00601C86">
            <w:pPr>
              <w:spacing w:after="60" w:line="300" w:lineRule="auto"/>
              <w:rPr>
                <w:rFonts w:ascii="Calibri" w:eastAsia="Calibri" w:hAnsi="Calibri" w:cs="Times New Roman"/>
              </w:rPr>
            </w:pPr>
            <w:r w:rsidRPr="00166083">
              <w:rPr>
                <w:rFonts w:ascii="Calibri" w:eastAsia="Calibri" w:hAnsi="Calibri" w:cs="Times New Roman"/>
                <w:i/>
              </w:rPr>
              <w:t>Luogo, data</w:t>
            </w:r>
          </w:p>
        </w:tc>
        <w:tc>
          <w:tcPr>
            <w:tcW w:w="3007" w:type="dxa"/>
          </w:tcPr>
          <w:p w14:paraId="22C6DACE" w14:textId="77777777" w:rsidR="00C115CB" w:rsidRPr="00166083" w:rsidRDefault="00C115CB" w:rsidP="00601C86">
            <w:pPr>
              <w:spacing w:after="60" w:line="300" w:lineRule="auto"/>
              <w:jc w:val="center"/>
              <w:rPr>
                <w:rFonts w:ascii="Calibri" w:eastAsia="Calibri" w:hAnsi="Calibri" w:cs="Times New Roman"/>
              </w:rPr>
            </w:pPr>
            <w:r w:rsidRPr="00166083">
              <w:rPr>
                <w:rFonts w:ascii="Calibri" w:eastAsia="Calibri" w:hAnsi="Calibri" w:cs="Times New Roman"/>
              </w:rPr>
              <w:t xml:space="preserve">Il </w:t>
            </w:r>
            <w:r>
              <w:rPr>
                <w:rFonts w:ascii="Calibri" w:eastAsia="Calibri" w:hAnsi="Calibri" w:cs="Times New Roman"/>
              </w:rPr>
              <w:t>C</w:t>
            </w:r>
            <w:r w:rsidRPr="00166083">
              <w:rPr>
                <w:rFonts w:ascii="Calibri" w:eastAsia="Calibri" w:hAnsi="Calibri" w:cs="Times New Roman"/>
              </w:rPr>
              <w:t>ollegio sindacale</w:t>
            </w:r>
          </w:p>
        </w:tc>
      </w:tr>
      <w:tr w:rsidR="00C115CB" w:rsidRPr="00166083" w14:paraId="2A63F0A2" w14:textId="77777777" w:rsidTr="00601C86">
        <w:tc>
          <w:tcPr>
            <w:tcW w:w="6771" w:type="dxa"/>
          </w:tcPr>
          <w:p w14:paraId="34728552" w14:textId="77777777" w:rsidR="00C115CB" w:rsidRPr="00166083" w:rsidRDefault="00C115CB" w:rsidP="00601C86">
            <w:pPr>
              <w:spacing w:after="60" w:line="300" w:lineRule="auto"/>
              <w:jc w:val="right"/>
              <w:rPr>
                <w:rFonts w:ascii="Calibri" w:eastAsia="Calibri" w:hAnsi="Calibri" w:cs="Times New Roman"/>
              </w:rPr>
            </w:pPr>
          </w:p>
        </w:tc>
        <w:tc>
          <w:tcPr>
            <w:tcW w:w="3007" w:type="dxa"/>
          </w:tcPr>
          <w:p w14:paraId="287179E0" w14:textId="77777777" w:rsidR="00C115CB" w:rsidRPr="00166083" w:rsidRDefault="00C115CB" w:rsidP="00601C86">
            <w:pPr>
              <w:spacing w:after="60" w:line="300" w:lineRule="auto"/>
              <w:jc w:val="center"/>
              <w:rPr>
                <w:rFonts w:ascii="Calibri" w:eastAsia="Calibri" w:hAnsi="Calibri" w:cs="Times New Roman"/>
              </w:rPr>
            </w:pPr>
            <w:r w:rsidRPr="00166083">
              <w:rPr>
                <w:rFonts w:ascii="Calibri" w:eastAsia="Calibri" w:hAnsi="Calibri" w:cs="Times New Roman"/>
              </w:rPr>
              <w:t>_________________</w:t>
            </w:r>
          </w:p>
          <w:p w14:paraId="245D4D1C" w14:textId="77777777" w:rsidR="00C115CB" w:rsidRPr="00166083" w:rsidRDefault="00C115CB" w:rsidP="00601C86">
            <w:pPr>
              <w:spacing w:after="60" w:line="300" w:lineRule="auto"/>
              <w:jc w:val="center"/>
              <w:rPr>
                <w:rFonts w:ascii="Calibri" w:eastAsia="Calibri" w:hAnsi="Calibri" w:cs="Times New Roman"/>
              </w:rPr>
            </w:pPr>
          </w:p>
        </w:tc>
      </w:tr>
      <w:tr w:rsidR="00C115CB" w:rsidRPr="00166083" w14:paraId="58FBC6C7" w14:textId="77777777" w:rsidTr="00601C86">
        <w:tc>
          <w:tcPr>
            <w:tcW w:w="6771" w:type="dxa"/>
          </w:tcPr>
          <w:p w14:paraId="571338F0" w14:textId="77777777" w:rsidR="00C115CB" w:rsidRPr="00166083" w:rsidRDefault="00C115CB" w:rsidP="00601C86">
            <w:pPr>
              <w:spacing w:after="60" w:line="300" w:lineRule="auto"/>
              <w:jc w:val="right"/>
              <w:rPr>
                <w:rFonts w:ascii="Calibri" w:eastAsia="Calibri" w:hAnsi="Calibri" w:cs="Times New Roman"/>
              </w:rPr>
            </w:pPr>
          </w:p>
        </w:tc>
        <w:tc>
          <w:tcPr>
            <w:tcW w:w="3007" w:type="dxa"/>
          </w:tcPr>
          <w:p w14:paraId="177C30F9" w14:textId="77777777" w:rsidR="00C115CB" w:rsidRPr="00166083" w:rsidRDefault="00C115CB" w:rsidP="00601C86">
            <w:pPr>
              <w:spacing w:after="60" w:line="300" w:lineRule="auto"/>
              <w:jc w:val="center"/>
              <w:rPr>
                <w:rFonts w:ascii="Calibri" w:eastAsia="Calibri" w:hAnsi="Calibri" w:cs="Times New Roman"/>
              </w:rPr>
            </w:pPr>
            <w:r w:rsidRPr="00166083">
              <w:rPr>
                <w:rFonts w:ascii="Calibri" w:eastAsia="Calibri" w:hAnsi="Calibri" w:cs="Times New Roman"/>
              </w:rPr>
              <w:t>_________________</w:t>
            </w:r>
          </w:p>
          <w:p w14:paraId="126F7582" w14:textId="77777777" w:rsidR="00C115CB" w:rsidRPr="00166083" w:rsidRDefault="00C115CB" w:rsidP="00601C86">
            <w:pPr>
              <w:spacing w:after="60" w:line="300" w:lineRule="auto"/>
              <w:jc w:val="center"/>
              <w:rPr>
                <w:rFonts w:ascii="Calibri" w:eastAsia="Calibri" w:hAnsi="Calibri" w:cs="Times New Roman"/>
              </w:rPr>
            </w:pPr>
          </w:p>
        </w:tc>
      </w:tr>
      <w:tr w:rsidR="00C115CB" w:rsidRPr="00166083" w14:paraId="6D88C891" w14:textId="77777777" w:rsidTr="00601C86">
        <w:tc>
          <w:tcPr>
            <w:tcW w:w="6771" w:type="dxa"/>
          </w:tcPr>
          <w:p w14:paraId="4E05B63B" w14:textId="77777777" w:rsidR="00C115CB" w:rsidRPr="00166083" w:rsidRDefault="00C115CB" w:rsidP="00601C86">
            <w:pPr>
              <w:spacing w:after="60" w:line="300" w:lineRule="auto"/>
              <w:jc w:val="right"/>
              <w:rPr>
                <w:rFonts w:ascii="Calibri" w:eastAsia="Calibri" w:hAnsi="Calibri" w:cs="Times New Roman"/>
              </w:rPr>
            </w:pPr>
          </w:p>
        </w:tc>
        <w:tc>
          <w:tcPr>
            <w:tcW w:w="3007" w:type="dxa"/>
          </w:tcPr>
          <w:p w14:paraId="4C2CCB87" w14:textId="77777777" w:rsidR="00C115CB" w:rsidRPr="00166083" w:rsidRDefault="00C115CB" w:rsidP="00601C86">
            <w:pPr>
              <w:spacing w:after="60" w:line="300" w:lineRule="auto"/>
              <w:jc w:val="center"/>
              <w:rPr>
                <w:rFonts w:ascii="Calibri" w:eastAsia="Calibri" w:hAnsi="Calibri" w:cs="Times New Roman"/>
              </w:rPr>
            </w:pPr>
            <w:r w:rsidRPr="00166083">
              <w:rPr>
                <w:rFonts w:ascii="Calibri" w:eastAsia="Calibri" w:hAnsi="Calibri" w:cs="Times New Roman"/>
              </w:rPr>
              <w:t>_________________</w:t>
            </w:r>
          </w:p>
        </w:tc>
      </w:tr>
    </w:tbl>
    <w:p w14:paraId="00A8762B" w14:textId="746BED79" w:rsidR="00566EBB" w:rsidRDefault="00566EBB" w:rsidP="009B5EA7">
      <w:pPr>
        <w:spacing w:after="60" w:line="300" w:lineRule="auto"/>
        <w:rPr>
          <w:rFonts w:ascii="Calibri" w:eastAsia="Calibri" w:hAnsi="Calibri" w:cs="Times New Roman"/>
        </w:rPr>
      </w:pPr>
      <w:r>
        <w:rPr>
          <w:rFonts w:ascii="Calibri" w:eastAsia="Calibri" w:hAnsi="Calibri" w:cs="Times New Roman"/>
        </w:rPr>
        <w:br w:type="page"/>
      </w:r>
    </w:p>
    <w:p w14:paraId="7F609769" w14:textId="4AC3A26B" w:rsidR="00566EBB" w:rsidRPr="00C115CB" w:rsidRDefault="00566EBB" w:rsidP="00C115CB">
      <w:pPr>
        <w:pStyle w:val="Titolo1"/>
      </w:pPr>
      <w:bookmarkStart w:id="313" w:name="_Toc77320293"/>
      <w:bookmarkStart w:id="314" w:name="_Toc77341104"/>
      <w:bookmarkStart w:id="315" w:name="_Toc77778014"/>
      <w:r w:rsidRPr="00C115CB">
        <w:lastRenderedPageBreak/>
        <w:t>V.</w:t>
      </w:r>
      <w:r w:rsidR="00D71968" w:rsidRPr="00C115CB">
        <w:t>3</w:t>
      </w:r>
      <w:r w:rsidR="005D2212" w:rsidRPr="00C115CB">
        <w:t>4</w:t>
      </w:r>
      <w:r w:rsidR="00D71968" w:rsidRPr="00C115CB">
        <w:t>.</w:t>
      </w:r>
      <w:r w:rsidRPr="00C115CB">
        <w:t xml:space="preserve"> VERBALE DELL’ATTIVITÀ DI VIGILANZA DEL COLLEGIO SINDACALE DELLA SOCIETÀ CONFERITARIA </w:t>
      </w:r>
      <w:r w:rsidR="00D71968" w:rsidRPr="00C115CB">
        <w:t>IN CASO DI CONFERIMENTO D’AZIENDA</w:t>
      </w:r>
      <w:bookmarkEnd w:id="313"/>
      <w:bookmarkEnd w:id="314"/>
      <w:bookmarkEnd w:id="315"/>
    </w:p>
    <w:p w14:paraId="6A1A085A" w14:textId="77777777" w:rsidR="00D97A6A" w:rsidRDefault="00D97A6A" w:rsidP="009B5EA7">
      <w:pPr>
        <w:spacing w:after="60" w:line="300" w:lineRule="auto"/>
        <w:jc w:val="both"/>
        <w:rPr>
          <w:rFonts w:ascii="Calibri" w:eastAsia="Calibri" w:hAnsi="Calibri" w:cs="Times New Roman"/>
        </w:rPr>
      </w:pPr>
    </w:p>
    <w:p w14:paraId="3290CF7A" w14:textId="62F9510F" w:rsidR="00566EBB" w:rsidRPr="00566EBB" w:rsidRDefault="00566EBB" w:rsidP="009B5EA7">
      <w:pPr>
        <w:spacing w:after="60" w:line="300" w:lineRule="auto"/>
        <w:jc w:val="both"/>
        <w:rPr>
          <w:rFonts w:ascii="Calibri" w:eastAsia="Calibri" w:hAnsi="Calibri" w:cs="Times New Roman"/>
        </w:rPr>
      </w:pPr>
      <w:r w:rsidRPr="00566EBB">
        <w:rPr>
          <w:rFonts w:ascii="Calibri" w:eastAsia="Calibri" w:hAnsi="Calibri" w:cs="Times New Roman"/>
        </w:rPr>
        <w:t xml:space="preserve">In data </w:t>
      </w:r>
      <w:r w:rsidRPr="00566EBB">
        <w:rPr>
          <w:rFonts w:ascii="Calibri" w:eastAsia="Calibri" w:hAnsi="Calibri" w:cs="Times New Roman"/>
          <w:bCs/>
        </w:rPr>
        <w:t>__/__/_____</w:t>
      </w:r>
      <w:r w:rsidRPr="00566EBB">
        <w:rPr>
          <w:rFonts w:ascii="Calibri" w:eastAsia="Calibri" w:hAnsi="Calibri" w:cs="Times New Roman"/>
        </w:rPr>
        <w:t>, alle ore _</w:t>
      </w:r>
      <w:r w:rsidR="00773F2E" w:rsidRPr="00566EBB">
        <w:rPr>
          <w:rFonts w:ascii="Calibri" w:eastAsia="Calibri" w:hAnsi="Calibri" w:cs="Times New Roman"/>
        </w:rPr>
        <w:t>_: _</w:t>
      </w:r>
      <w:r w:rsidRPr="00566EBB">
        <w:rPr>
          <w:rFonts w:ascii="Calibri" w:eastAsia="Calibri" w:hAnsi="Calibri" w:cs="Times New Roman"/>
        </w:rPr>
        <w:t>_, presso [</w:t>
      </w:r>
      <w:r w:rsidRPr="00566EBB">
        <w:rPr>
          <w:rFonts w:ascii="Calibri" w:eastAsia="Calibri" w:hAnsi="Calibri" w:cs="Times New Roman"/>
          <w:i/>
        </w:rPr>
        <w:t>la sede/gli uffici amministrativi della società</w:t>
      </w:r>
      <w:r w:rsidRPr="00566EBB">
        <w:rPr>
          <w:rFonts w:ascii="Calibri" w:eastAsia="Calibri" w:hAnsi="Calibri" w:cs="Times New Roman"/>
        </w:rPr>
        <w:t xml:space="preserve">] _______________, in _____________ via/piazza _________, </w:t>
      </w:r>
    </w:p>
    <w:p w14:paraId="78744FD6" w14:textId="64C32070" w:rsidR="00566EBB" w:rsidRPr="00566EBB" w:rsidRDefault="00566EBB" w:rsidP="009B5EA7">
      <w:pPr>
        <w:spacing w:after="60" w:line="300" w:lineRule="auto"/>
        <w:jc w:val="both"/>
        <w:rPr>
          <w:rFonts w:ascii="Calibri" w:eastAsia="Calibri" w:hAnsi="Calibri" w:cs="Times New Roman"/>
        </w:rPr>
      </w:pPr>
      <w:r w:rsidRPr="00566EBB">
        <w:rPr>
          <w:rFonts w:ascii="Calibri" w:eastAsia="Calibri" w:hAnsi="Calibri" w:cs="Times New Roman"/>
        </w:rPr>
        <w:t>si è riunito [</w:t>
      </w:r>
      <w:r w:rsidRPr="00566EBB">
        <w:rPr>
          <w:rFonts w:ascii="Calibri" w:eastAsia="Calibri" w:hAnsi="Calibri" w:cs="Times New Roman"/>
          <w:i/>
          <w:iCs/>
        </w:rPr>
        <w:t>specificare</w:t>
      </w:r>
      <w:r w:rsidRPr="00566EBB">
        <w:rPr>
          <w:rFonts w:ascii="Calibri" w:eastAsia="Calibri" w:hAnsi="Calibri" w:cs="Times New Roman"/>
        </w:rPr>
        <w:t>: in video-audio</w:t>
      </w:r>
      <w:r w:rsidR="00773F2E">
        <w:rPr>
          <w:rFonts w:ascii="Calibri" w:eastAsia="Calibri" w:hAnsi="Calibri" w:cs="Times New Roman"/>
        </w:rPr>
        <w:t xml:space="preserve"> </w:t>
      </w:r>
      <w:r w:rsidRPr="00566EBB">
        <w:rPr>
          <w:rFonts w:ascii="Calibri" w:eastAsia="Calibri" w:hAnsi="Calibri" w:cs="Times New Roman"/>
        </w:rPr>
        <w:t>conferenza, avendo la possibilità ogni partecipante di ricevere ed inviare documenti ed essendo consentita tale modalità dall’art. … dello Statuto], il Collegio sindacale nelle persone di:</w:t>
      </w:r>
    </w:p>
    <w:p w14:paraId="2127C0C0" w14:textId="77777777" w:rsidR="00E745ED" w:rsidRPr="00566EBB" w:rsidRDefault="00E745ED" w:rsidP="00773F2E">
      <w:pPr>
        <w:spacing w:after="60" w:line="300" w:lineRule="auto"/>
        <w:ind w:left="708"/>
        <w:jc w:val="both"/>
        <w:rPr>
          <w:rFonts w:ascii="Calibri" w:eastAsia="Calibri" w:hAnsi="Calibri" w:cs="Times New Roman"/>
        </w:rPr>
      </w:pPr>
      <w:r w:rsidRPr="00566EBB">
        <w:rPr>
          <w:rFonts w:ascii="Calibri" w:eastAsia="Calibri" w:hAnsi="Calibri" w:cs="Times New Roman"/>
        </w:rPr>
        <w:t>dott. _____________________________, presidente del Collegio sindacale;</w:t>
      </w:r>
    </w:p>
    <w:p w14:paraId="0D1A50E8" w14:textId="77777777" w:rsidR="00E745ED" w:rsidRPr="00566EBB" w:rsidRDefault="00E745ED" w:rsidP="00773F2E">
      <w:pPr>
        <w:spacing w:after="60" w:line="300" w:lineRule="auto"/>
        <w:ind w:left="708"/>
        <w:jc w:val="both"/>
        <w:rPr>
          <w:rFonts w:ascii="Calibri" w:eastAsia="Calibri" w:hAnsi="Calibri" w:cs="Times New Roman"/>
        </w:rPr>
      </w:pPr>
      <w:r w:rsidRPr="00566EBB">
        <w:rPr>
          <w:rFonts w:ascii="Calibri" w:eastAsia="Calibri" w:hAnsi="Calibri" w:cs="Times New Roman"/>
        </w:rPr>
        <w:t>dott. _____________________________, sindaco effettivo;</w:t>
      </w:r>
    </w:p>
    <w:p w14:paraId="459E8EE0" w14:textId="77777777" w:rsidR="00566EBB" w:rsidRPr="00566EBB" w:rsidRDefault="00E745ED" w:rsidP="00773F2E">
      <w:pPr>
        <w:spacing w:after="60" w:line="300" w:lineRule="auto"/>
        <w:ind w:left="708"/>
        <w:jc w:val="both"/>
        <w:rPr>
          <w:rFonts w:ascii="Calibri" w:eastAsia="Calibri" w:hAnsi="Calibri" w:cs="Times New Roman"/>
        </w:rPr>
      </w:pPr>
      <w:r w:rsidRPr="00566EBB">
        <w:rPr>
          <w:rFonts w:ascii="Calibri" w:eastAsia="Calibri" w:hAnsi="Calibri" w:cs="Times New Roman"/>
        </w:rPr>
        <w:t>dott. _____________________________, sindaco effettivo,</w:t>
      </w:r>
    </w:p>
    <w:p w14:paraId="31296176" w14:textId="77777777" w:rsidR="00566EBB" w:rsidRPr="00566EBB" w:rsidRDefault="00566EBB" w:rsidP="009B5EA7">
      <w:pPr>
        <w:spacing w:after="60" w:line="300" w:lineRule="auto"/>
        <w:jc w:val="both"/>
        <w:rPr>
          <w:rFonts w:ascii="Calibri" w:eastAsia="Calibri" w:hAnsi="Calibri" w:cs="Times New Roman"/>
        </w:rPr>
      </w:pPr>
    </w:p>
    <w:p w14:paraId="1B8CAEDB" w14:textId="3E2852DE" w:rsidR="00566EBB" w:rsidRPr="00566EBB" w:rsidRDefault="00566EBB" w:rsidP="009B5EA7">
      <w:pPr>
        <w:spacing w:after="60" w:line="300" w:lineRule="auto"/>
        <w:jc w:val="both"/>
        <w:rPr>
          <w:rFonts w:ascii="Calibri" w:eastAsia="Calibri" w:hAnsi="Calibri" w:cs="Times New Roman"/>
        </w:rPr>
      </w:pPr>
      <w:r w:rsidRPr="00566EBB">
        <w:rPr>
          <w:rFonts w:ascii="Calibri" w:eastAsia="Calibri" w:hAnsi="Calibri" w:cs="Times New Roman"/>
        </w:rPr>
        <w:t xml:space="preserve">per l’approvazione del verbale relativo all’attività di vigilanza sul conferimento d’azienda (ovvero: di ramo d’azienda) da parte della società </w:t>
      </w:r>
      <w:r w:rsidR="00DF3176" w:rsidRPr="00D77EF0">
        <w:rPr>
          <w:rFonts w:ascii="Calibri" w:eastAsia="Calibri" w:hAnsi="Calibri" w:cs="Times New Roman"/>
        </w:rPr>
        <w:t>Alfa</w:t>
      </w:r>
      <w:r>
        <w:rPr>
          <w:rFonts w:ascii="Calibri" w:eastAsia="Calibri" w:hAnsi="Calibri" w:cs="Times New Roman"/>
        </w:rPr>
        <w:t xml:space="preserve"> </w:t>
      </w:r>
      <w:r w:rsidRPr="00566EBB">
        <w:rPr>
          <w:rFonts w:ascii="Calibri" w:eastAsia="Calibri" w:hAnsi="Calibri" w:cs="Times New Roman"/>
        </w:rPr>
        <w:t xml:space="preserve">_______alla società </w:t>
      </w:r>
      <w:r w:rsidR="00DF3176" w:rsidRPr="00D77EF0">
        <w:rPr>
          <w:rFonts w:ascii="Calibri" w:eastAsia="Calibri" w:hAnsi="Calibri" w:cs="Times New Roman"/>
        </w:rPr>
        <w:t>Beta</w:t>
      </w:r>
      <w:r w:rsidRPr="00D77EF0">
        <w:rPr>
          <w:rFonts w:ascii="Calibri" w:eastAsia="Calibri" w:hAnsi="Calibri" w:cs="Times New Roman"/>
        </w:rPr>
        <w:t xml:space="preserve"> _______</w:t>
      </w:r>
      <w:r w:rsidR="00D77EF0">
        <w:rPr>
          <w:rFonts w:ascii="Calibri" w:eastAsia="Calibri" w:hAnsi="Calibri" w:cs="Times New Roman"/>
        </w:rPr>
        <w:t>.</w:t>
      </w:r>
    </w:p>
    <w:p w14:paraId="0966A9D0" w14:textId="45F9DF9E" w:rsidR="00566EBB" w:rsidRPr="00566EBB" w:rsidRDefault="00566EBB" w:rsidP="009B5EA7">
      <w:pPr>
        <w:spacing w:after="60" w:line="300" w:lineRule="auto"/>
        <w:jc w:val="both"/>
        <w:rPr>
          <w:rFonts w:ascii="Calibri" w:eastAsia="Calibri" w:hAnsi="Calibri" w:cs="Times New Roman"/>
          <w:bCs/>
        </w:rPr>
      </w:pPr>
      <w:r w:rsidRPr="00566EBB">
        <w:rPr>
          <w:rFonts w:ascii="Calibri" w:eastAsia="Calibri" w:hAnsi="Calibri" w:cs="Times New Roman"/>
        </w:rPr>
        <w:t>[Il presidente del Collegio sindacale rileva che:</w:t>
      </w:r>
    </w:p>
    <w:p w14:paraId="428D35A7" w14:textId="614892B8" w:rsidR="00566EBB" w:rsidRPr="00773F2E" w:rsidRDefault="00566EBB" w:rsidP="000B0EE2">
      <w:pPr>
        <w:pStyle w:val="Paragrafoelenco"/>
        <w:numPr>
          <w:ilvl w:val="0"/>
          <w:numId w:val="135"/>
        </w:numPr>
        <w:spacing w:after="60" w:line="300" w:lineRule="auto"/>
        <w:jc w:val="both"/>
        <w:rPr>
          <w:rFonts w:ascii="Calibri" w:eastAsia="Calibri" w:hAnsi="Calibri" w:cs="Times New Roman"/>
        </w:rPr>
      </w:pPr>
      <w:r w:rsidRPr="00773F2E">
        <w:rPr>
          <w:rFonts w:ascii="Calibri" w:eastAsia="Calibri" w:hAnsi="Calibri" w:cs="Times New Roman"/>
        </w:rPr>
        <w:t>ad esso presidente il sistema di video</w:t>
      </w:r>
      <w:r w:rsidR="00773F2E" w:rsidRPr="00773F2E">
        <w:rPr>
          <w:rFonts w:ascii="Calibri" w:eastAsia="Calibri" w:hAnsi="Calibri" w:cs="Times New Roman"/>
        </w:rPr>
        <w:t xml:space="preserve">-audio </w:t>
      </w:r>
      <w:r w:rsidRPr="00773F2E">
        <w:rPr>
          <w:rFonts w:ascii="Calibri" w:eastAsia="Calibri" w:hAnsi="Calibri" w:cs="Times New Roman"/>
        </w:rPr>
        <w:t>conferenza utilizzato – ……………… – consente di accertare inequivocabilmente l’identità e la legittimazione degli intervenuti e di regolare lo svolgimento dell’adunanza;</w:t>
      </w:r>
    </w:p>
    <w:p w14:paraId="3E501E23" w14:textId="46338F11" w:rsidR="00566EBB" w:rsidRPr="00773F2E" w:rsidRDefault="00566EBB" w:rsidP="000B0EE2">
      <w:pPr>
        <w:pStyle w:val="Paragrafoelenco"/>
        <w:numPr>
          <w:ilvl w:val="0"/>
          <w:numId w:val="135"/>
        </w:numPr>
        <w:spacing w:after="60" w:line="300" w:lineRule="auto"/>
        <w:jc w:val="both"/>
        <w:rPr>
          <w:rFonts w:ascii="Calibri" w:eastAsia="Calibri" w:hAnsi="Calibri" w:cs="Times New Roman"/>
        </w:rPr>
      </w:pPr>
      <w:r w:rsidRPr="00773F2E">
        <w:rPr>
          <w:rFonts w:ascii="Calibri" w:eastAsia="Calibri" w:hAnsi="Calibri" w:cs="Times New Roman"/>
        </w:rPr>
        <w:t>al sindaco effettivo …………</w:t>
      </w:r>
      <w:r w:rsidR="00773F2E" w:rsidRPr="00773F2E">
        <w:rPr>
          <w:rFonts w:ascii="Calibri" w:eastAsia="Calibri" w:hAnsi="Calibri" w:cs="Times New Roman"/>
        </w:rPr>
        <w:t>……</w:t>
      </w:r>
      <w:r w:rsidRPr="00773F2E">
        <w:rPr>
          <w:rFonts w:ascii="Calibri" w:eastAsia="Calibri" w:hAnsi="Calibri" w:cs="Times New Roman"/>
        </w:rPr>
        <w:t>, in qualità di soggetto verbalizzante, è consentito di percepire adeguatamente gli eventi oggetto di verbalizzazione;</w:t>
      </w:r>
    </w:p>
    <w:p w14:paraId="22A0EFB8" w14:textId="118F8B62" w:rsidR="00566EBB" w:rsidRPr="00773F2E" w:rsidRDefault="00566EBB" w:rsidP="000B0EE2">
      <w:pPr>
        <w:pStyle w:val="Paragrafoelenco"/>
        <w:numPr>
          <w:ilvl w:val="0"/>
          <w:numId w:val="135"/>
        </w:numPr>
        <w:spacing w:after="60" w:line="300" w:lineRule="auto"/>
        <w:jc w:val="both"/>
        <w:rPr>
          <w:rFonts w:ascii="Calibri" w:eastAsia="Calibri" w:hAnsi="Calibri" w:cs="Times New Roman"/>
        </w:rPr>
      </w:pPr>
      <w:r w:rsidRPr="00773F2E">
        <w:rPr>
          <w:rFonts w:ascii="Calibri" w:eastAsia="Calibri" w:hAnsi="Calibri" w:cs="Times New Roman"/>
        </w:rPr>
        <w:t>è consentito agli intervenuti di partecipare in tempo reale alla discussione e alla votazione simultanea sugli argomenti all’ordine del giorno, nonché di visionare, ricevere o trasmettere documenti;</w:t>
      </w:r>
    </w:p>
    <w:p w14:paraId="131938DE" w14:textId="78125E78" w:rsidR="00566EBB" w:rsidRPr="00566EBB" w:rsidRDefault="00566EBB" w:rsidP="009B5EA7">
      <w:pPr>
        <w:spacing w:after="60" w:line="300" w:lineRule="auto"/>
        <w:jc w:val="both"/>
        <w:rPr>
          <w:rFonts w:ascii="Calibri" w:eastAsia="Calibri" w:hAnsi="Calibri" w:cs="Times New Roman"/>
        </w:rPr>
      </w:pPr>
      <w:r w:rsidRPr="00566EBB">
        <w:rPr>
          <w:rFonts w:ascii="Calibri" w:eastAsia="Calibri" w:hAnsi="Calibri" w:cs="Times New Roman"/>
        </w:rPr>
        <w:t>con comunicazione in data ……</w:t>
      </w:r>
      <w:r w:rsidR="00773F2E" w:rsidRPr="00566EBB">
        <w:rPr>
          <w:rFonts w:ascii="Calibri" w:eastAsia="Calibri" w:hAnsi="Calibri" w:cs="Times New Roman"/>
        </w:rPr>
        <w:t>……</w:t>
      </w:r>
      <w:r w:rsidRPr="00566EBB">
        <w:rPr>
          <w:rFonts w:ascii="Calibri" w:eastAsia="Calibri" w:hAnsi="Calibri" w:cs="Times New Roman"/>
        </w:rPr>
        <w:t>…. il/la signor/a ……………………. ha reso note le modalità di collegamento].</w:t>
      </w:r>
    </w:p>
    <w:p w14:paraId="49A75A04" w14:textId="77777777" w:rsidR="00566EBB" w:rsidRPr="00566EBB" w:rsidRDefault="00566EBB" w:rsidP="009B5EA7">
      <w:pPr>
        <w:spacing w:after="60" w:line="300" w:lineRule="auto"/>
        <w:jc w:val="both"/>
        <w:rPr>
          <w:rFonts w:ascii="Calibri" w:eastAsia="Calibri" w:hAnsi="Calibri" w:cs="Times New Roman"/>
        </w:rPr>
      </w:pPr>
      <w:r w:rsidRPr="00566EBB">
        <w:rPr>
          <w:rFonts w:ascii="Calibri" w:eastAsia="Calibri" w:hAnsi="Calibri" w:cs="Times New Roman"/>
        </w:rPr>
        <w:t>Sono altresì presenti [</w:t>
      </w:r>
      <w:r w:rsidRPr="00566EBB">
        <w:rPr>
          <w:rFonts w:ascii="Calibri" w:eastAsia="Calibri" w:hAnsi="Calibri" w:cs="Times New Roman"/>
          <w:i/>
          <w:iCs/>
        </w:rPr>
        <w:t>ovvero</w:t>
      </w:r>
      <w:r w:rsidRPr="00566EBB">
        <w:rPr>
          <w:rFonts w:ascii="Calibri" w:eastAsia="Calibri" w:hAnsi="Calibri" w:cs="Times New Roman"/>
        </w:rPr>
        <w:t>: collegati]:</w:t>
      </w:r>
    </w:p>
    <w:p w14:paraId="34351C3A" w14:textId="3E295549" w:rsidR="00566EBB" w:rsidRPr="00773F2E" w:rsidRDefault="00566EBB" w:rsidP="00773F2E">
      <w:pPr>
        <w:spacing w:after="60" w:line="300" w:lineRule="auto"/>
        <w:ind w:left="708"/>
        <w:jc w:val="both"/>
        <w:rPr>
          <w:rFonts w:ascii="Calibri" w:eastAsia="Calibri" w:hAnsi="Calibri" w:cs="Times New Roman"/>
        </w:rPr>
      </w:pPr>
      <w:r w:rsidRPr="00773F2E">
        <w:rPr>
          <w:rFonts w:ascii="Calibri" w:eastAsia="Calibri" w:hAnsi="Calibri" w:cs="Times New Roman"/>
        </w:rPr>
        <w:t>___________, in qualità di ___________;</w:t>
      </w:r>
    </w:p>
    <w:p w14:paraId="33CAA54E" w14:textId="24E76F66" w:rsidR="00566EBB" w:rsidRPr="00773F2E" w:rsidRDefault="00566EBB" w:rsidP="00773F2E">
      <w:pPr>
        <w:spacing w:after="60" w:line="300" w:lineRule="auto"/>
        <w:ind w:left="708"/>
        <w:jc w:val="both"/>
        <w:rPr>
          <w:rFonts w:ascii="Calibri" w:eastAsia="Calibri" w:hAnsi="Calibri" w:cs="Times New Roman"/>
        </w:rPr>
      </w:pPr>
      <w:r w:rsidRPr="00773F2E">
        <w:rPr>
          <w:rFonts w:ascii="Calibri" w:eastAsia="Calibri" w:hAnsi="Calibri" w:cs="Times New Roman"/>
        </w:rPr>
        <w:t>___________, con funzione di ________.</w:t>
      </w:r>
    </w:p>
    <w:p w14:paraId="2F6B56D3" w14:textId="310BFBE1" w:rsidR="00566EBB" w:rsidRPr="00566EBB" w:rsidRDefault="00566EBB" w:rsidP="009B5EA7">
      <w:pPr>
        <w:spacing w:after="60" w:line="300" w:lineRule="auto"/>
        <w:jc w:val="both"/>
        <w:rPr>
          <w:rFonts w:ascii="Calibri" w:eastAsia="Calibri" w:hAnsi="Calibri" w:cs="Times New Roman"/>
        </w:rPr>
      </w:pPr>
      <w:r w:rsidRPr="00566EBB">
        <w:rPr>
          <w:rFonts w:ascii="Calibri" w:eastAsia="Calibri" w:hAnsi="Calibri" w:cs="Times New Roman"/>
        </w:rPr>
        <w:t>Premesso che:</w:t>
      </w:r>
    </w:p>
    <w:p w14:paraId="2E22ED32" w14:textId="4765008B" w:rsidR="009034D2" w:rsidRDefault="00566EBB" w:rsidP="00461C27">
      <w:pPr>
        <w:pStyle w:val="Paragrafoelenco"/>
        <w:numPr>
          <w:ilvl w:val="0"/>
          <w:numId w:val="13"/>
        </w:numPr>
        <w:spacing w:after="60" w:line="300" w:lineRule="auto"/>
        <w:jc w:val="both"/>
        <w:rPr>
          <w:rFonts w:ascii="Calibri" w:eastAsia="Calibri" w:hAnsi="Calibri" w:cs="Times New Roman"/>
        </w:rPr>
      </w:pPr>
      <w:r w:rsidRPr="009034D2">
        <w:rPr>
          <w:rFonts w:ascii="Calibri" w:eastAsia="Calibri" w:hAnsi="Calibri" w:cs="Times New Roman"/>
        </w:rPr>
        <w:t xml:space="preserve">in data </w:t>
      </w:r>
      <w:r w:rsidRPr="009034D2">
        <w:rPr>
          <w:rFonts w:ascii="Calibri" w:eastAsia="Calibri" w:hAnsi="Calibri" w:cs="Times New Roman"/>
          <w:bCs/>
        </w:rPr>
        <w:t>__/__/_____</w:t>
      </w:r>
      <w:r w:rsidRPr="009034D2">
        <w:rPr>
          <w:rFonts w:ascii="Calibri" w:eastAsia="Calibri" w:hAnsi="Calibri" w:cs="Times New Roman"/>
        </w:rPr>
        <w:t xml:space="preserve"> la società</w:t>
      </w:r>
      <w:r w:rsidR="00533605" w:rsidRPr="009034D2">
        <w:rPr>
          <w:rFonts w:ascii="Calibri" w:eastAsia="Calibri" w:hAnsi="Calibri" w:cs="Times New Roman"/>
        </w:rPr>
        <w:t xml:space="preserve"> Alfa</w:t>
      </w:r>
      <w:r w:rsidR="00D77EF0">
        <w:rPr>
          <w:rFonts w:ascii="Calibri" w:eastAsia="Calibri" w:hAnsi="Calibri" w:cs="Times New Roman"/>
        </w:rPr>
        <w:t xml:space="preserve"> </w:t>
      </w:r>
      <w:r w:rsidRPr="009034D2">
        <w:rPr>
          <w:rFonts w:ascii="Calibri" w:eastAsia="Calibri" w:hAnsi="Calibri" w:cs="Times New Roman"/>
        </w:rPr>
        <w:t xml:space="preserve">______ e la società </w:t>
      </w:r>
      <w:r w:rsidR="00533605" w:rsidRPr="009034D2">
        <w:rPr>
          <w:rFonts w:ascii="Calibri" w:eastAsia="Calibri" w:hAnsi="Calibri" w:cs="Times New Roman"/>
        </w:rPr>
        <w:t>Beta</w:t>
      </w:r>
      <w:r w:rsidR="00D77EF0">
        <w:rPr>
          <w:rFonts w:ascii="Calibri" w:eastAsia="Calibri" w:hAnsi="Calibri" w:cs="Times New Roman"/>
        </w:rPr>
        <w:t xml:space="preserve"> </w:t>
      </w:r>
      <w:r w:rsidRPr="009034D2">
        <w:rPr>
          <w:rFonts w:ascii="Calibri" w:eastAsia="Calibri" w:hAnsi="Calibri" w:cs="Times New Roman"/>
        </w:rPr>
        <w:t>_______ hanno deliberato il conferimento dell’azienda ___________ costituita dal complesso di beni organizzato per l’esercizio dell’attività di ________, corrente in</w:t>
      </w:r>
      <w:r w:rsidR="00773F2E" w:rsidRPr="009034D2">
        <w:rPr>
          <w:rFonts w:ascii="Calibri" w:eastAsia="Calibri" w:hAnsi="Calibri" w:cs="Times New Roman"/>
        </w:rPr>
        <w:t xml:space="preserve"> …</w:t>
      </w:r>
      <w:r w:rsidRPr="009034D2">
        <w:rPr>
          <w:rFonts w:ascii="Calibri" w:eastAsia="Calibri" w:hAnsi="Calibri" w:cs="Times New Roman"/>
        </w:rPr>
        <w:t>.</w:t>
      </w:r>
    </w:p>
    <w:p w14:paraId="37F5B048" w14:textId="55475F61" w:rsidR="00566EBB" w:rsidRPr="00773F2E" w:rsidRDefault="00566EBB" w:rsidP="00773F2E">
      <w:pPr>
        <w:spacing w:after="60" w:line="300" w:lineRule="auto"/>
        <w:jc w:val="both"/>
        <w:rPr>
          <w:rFonts w:ascii="Calibri" w:eastAsia="Calibri" w:hAnsi="Calibri" w:cs="Times New Roman"/>
        </w:rPr>
      </w:pPr>
      <w:r w:rsidRPr="00773F2E">
        <w:rPr>
          <w:rFonts w:ascii="Calibri" w:eastAsia="Calibri" w:hAnsi="Calibri" w:cs="Times New Roman"/>
        </w:rPr>
        <w:t>[</w:t>
      </w:r>
      <w:r w:rsidRPr="00773F2E">
        <w:rPr>
          <w:rFonts w:ascii="Calibri" w:eastAsia="Calibri" w:hAnsi="Calibri" w:cs="Times New Roman"/>
          <w:i/>
        </w:rPr>
        <w:t>ovvero</w:t>
      </w:r>
      <w:r w:rsidRPr="00773F2E">
        <w:rPr>
          <w:rFonts w:ascii="Calibri" w:eastAsia="Calibri" w:hAnsi="Calibri" w:cs="Times New Roman"/>
        </w:rPr>
        <w:t xml:space="preserve">: del ramo d’azienda avente ad oggetto l'attività di _________ denominata ................, corrente in .................., via .................. n. .................., costituito da_______]. </w:t>
      </w:r>
    </w:p>
    <w:p w14:paraId="677894D1" w14:textId="77777777" w:rsidR="00566EBB" w:rsidRPr="00566EBB" w:rsidRDefault="00566EBB" w:rsidP="009B5EA7">
      <w:pPr>
        <w:spacing w:after="60" w:line="300" w:lineRule="auto"/>
        <w:jc w:val="both"/>
        <w:rPr>
          <w:rFonts w:ascii="Calibri" w:eastAsia="Calibri" w:hAnsi="Calibri" w:cs="Times New Roman"/>
        </w:rPr>
      </w:pPr>
      <w:r w:rsidRPr="00566EBB">
        <w:rPr>
          <w:rFonts w:ascii="Calibri" w:eastAsia="Calibri" w:hAnsi="Calibri" w:cs="Times New Roman"/>
        </w:rPr>
        <w:t>Dall’analisi della documentazione ricevuta, il collegio sindacale della società cessionaria intende rappresentare quanto segue:</w:t>
      </w:r>
    </w:p>
    <w:p w14:paraId="2A1B575A" w14:textId="6D0432BE" w:rsidR="009034D2" w:rsidRPr="009034D2" w:rsidRDefault="00566EBB" w:rsidP="000B0EE2">
      <w:pPr>
        <w:pStyle w:val="Paragrafoelenco"/>
        <w:numPr>
          <w:ilvl w:val="0"/>
          <w:numId w:val="82"/>
        </w:numPr>
        <w:spacing w:after="60" w:line="300" w:lineRule="auto"/>
        <w:jc w:val="both"/>
        <w:rPr>
          <w:rFonts w:ascii="Calibri" w:eastAsia="Calibri" w:hAnsi="Calibri" w:cs="Times New Roman"/>
        </w:rPr>
      </w:pPr>
      <w:r w:rsidRPr="009034D2">
        <w:rPr>
          <w:rFonts w:ascii="Calibri" w:eastAsia="Calibri" w:hAnsi="Calibri" w:cs="Times New Roman"/>
        </w:rPr>
        <w:t xml:space="preserve">l’organo di amministrazione della società conferente </w:t>
      </w:r>
      <w:r w:rsidR="00533605" w:rsidRPr="009034D2">
        <w:rPr>
          <w:rFonts w:ascii="Calibri" w:eastAsia="Calibri" w:hAnsi="Calibri" w:cs="Times New Roman"/>
        </w:rPr>
        <w:t>Alfa</w:t>
      </w:r>
      <w:r w:rsidR="00D77EF0">
        <w:rPr>
          <w:rFonts w:ascii="Calibri" w:eastAsia="Calibri" w:hAnsi="Calibri" w:cs="Times New Roman"/>
        </w:rPr>
        <w:t xml:space="preserve"> </w:t>
      </w:r>
      <w:r w:rsidRPr="009034D2">
        <w:rPr>
          <w:rFonts w:ascii="Calibri" w:eastAsia="Calibri" w:hAnsi="Calibri" w:cs="Times New Roman"/>
        </w:rPr>
        <w:t xml:space="preserve">________, </w:t>
      </w:r>
      <w:r w:rsidRPr="009034D2">
        <w:rPr>
          <w:rFonts w:ascii="Calibri" w:eastAsia="Calibri" w:hAnsi="Calibri" w:cs="Times New Roman"/>
          <w:bCs/>
        </w:rPr>
        <w:t>nella valutazione dell’azienda ______ [</w:t>
      </w:r>
      <w:r w:rsidRPr="009034D2">
        <w:rPr>
          <w:rFonts w:ascii="Calibri" w:eastAsia="Calibri" w:hAnsi="Calibri" w:cs="Times New Roman"/>
          <w:bCs/>
          <w:i/>
          <w:iCs/>
        </w:rPr>
        <w:t>ovvero</w:t>
      </w:r>
      <w:r w:rsidRPr="009034D2">
        <w:rPr>
          <w:rFonts w:ascii="Calibri" w:eastAsia="Calibri" w:hAnsi="Calibri" w:cs="Times New Roman"/>
          <w:bCs/>
        </w:rPr>
        <w:t xml:space="preserve"> del ramo d’azienda], ha impiegato criteri per la determinazione del valore, compreso l’avviamento, che risultano </w:t>
      </w:r>
      <w:r w:rsidR="00D25299" w:rsidRPr="009034D2">
        <w:rPr>
          <w:rFonts w:ascii="Calibri" w:eastAsia="Calibri" w:hAnsi="Calibri" w:cs="Times New Roman"/>
          <w:bCs/>
        </w:rPr>
        <w:t xml:space="preserve">a livello tecnico </w:t>
      </w:r>
      <w:r w:rsidRPr="009034D2">
        <w:rPr>
          <w:rFonts w:ascii="Calibri" w:eastAsia="Calibri" w:hAnsi="Calibri" w:cs="Times New Roman"/>
          <w:bCs/>
        </w:rPr>
        <w:t xml:space="preserve">sostanzialmente corretti (cfr. </w:t>
      </w:r>
      <w:hyperlink r:id="rId115" w:anchor="page=113" w:history="1">
        <w:r w:rsidRPr="00CB32D7">
          <w:rPr>
            <w:rStyle w:val="Collegamentoipertestuale"/>
            <w:rFonts w:ascii="Calibri" w:eastAsia="Calibri" w:hAnsi="Calibri" w:cs="Times New Roman"/>
            <w:bCs/>
          </w:rPr>
          <w:t>Norma</w:t>
        </w:r>
        <w:r w:rsidRPr="00CB32D7">
          <w:rPr>
            <w:rStyle w:val="Collegamentoipertestuale"/>
            <w:rFonts w:ascii="Calibri" w:eastAsia="Calibri" w:hAnsi="Calibri" w:cs="Times New Roman"/>
            <w:bCs/>
            <w:i/>
            <w:iCs/>
          </w:rPr>
          <w:t xml:space="preserve"> </w:t>
        </w:r>
        <w:r w:rsidRPr="00CB32D7">
          <w:rPr>
            <w:rStyle w:val="Collegamentoipertestuale"/>
            <w:rFonts w:ascii="Calibri" w:eastAsia="Calibri" w:hAnsi="Calibri" w:cs="Times New Roman"/>
            <w:bCs/>
          </w:rPr>
          <w:t>8.4.</w:t>
        </w:r>
      </w:hyperlink>
      <w:r w:rsidRPr="009034D2">
        <w:rPr>
          <w:rFonts w:ascii="Calibri" w:eastAsia="Calibri" w:hAnsi="Calibri" w:cs="Times New Roman"/>
          <w:bCs/>
        </w:rPr>
        <w:t>);</w:t>
      </w:r>
    </w:p>
    <w:p w14:paraId="04101DCD" w14:textId="26B36AD4" w:rsidR="009034D2" w:rsidRDefault="00566EBB" w:rsidP="000B0EE2">
      <w:pPr>
        <w:pStyle w:val="Paragrafoelenco"/>
        <w:numPr>
          <w:ilvl w:val="0"/>
          <w:numId w:val="82"/>
        </w:numPr>
        <w:spacing w:after="60" w:line="300" w:lineRule="auto"/>
        <w:jc w:val="both"/>
        <w:rPr>
          <w:rFonts w:ascii="Calibri" w:eastAsia="Calibri" w:hAnsi="Calibri" w:cs="Times New Roman"/>
        </w:rPr>
      </w:pPr>
      <w:r w:rsidRPr="009034D2">
        <w:rPr>
          <w:rFonts w:ascii="Calibri" w:eastAsia="Calibri" w:hAnsi="Calibri" w:cs="Times New Roman"/>
        </w:rPr>
        <w:lastRenderedPageBreak/>
        <w:t>conformemente a quanto previsto nella</w:t>
      </w:r>
      <w:r w:rsidRPr="006E7EF8">
        <w:rPr>
          <w:rFonts w:ascii="Calibri" w:eastAsia="Calibri" w:hAnsi="Calibri" w:cs="Times New Roman"/>
        </w:rPr>
        <w:t xml:space="preserve"> </w:t>
      </w:r>
      <w:hyperlink r:id="rId116" w:anchor="page=132" w:history="1">
        <w:r w:rsidRPr="006E7EF8">
          <w:rPr>
            <w:rStyle w:val="Collegamentoipertestuale"/>
            <w:rFonts w:ascii="Calibri" w:eastAsia="Calibri" w:hAnsi="Calibri" w:cs="Times New Roman"/>
          </w:rPr>
          <w:t>Norma 10.5</w:t>
        </w:r>
      </w:hyperlink>
      <w:r w:rsidR="00CD53D2" w:rsidRPr="009034D2">
        <w:rPr>
          <w:rFonts w:ascii="Calibri" w:eastAsia="Calibri" w:hAnsi="Calibri" w:cs="Times New Roman"/>
        </w:rPr>
        <w:t xml:space="preserve"> </w:t>
      </w:r>
      <w:r w:rsidR="00CD53D2" w:rsidRPr="009034D2">
        <w:rPr>
          <w:rFonts w:ascii="Calibri" w:eastAsia="Calibri" w:hAnsi="Calibri" w:cs="Times New Roman"/>
          <w:bCs/>
        </w:rPr>
        <w:t>“</w:t>
      </w:r>
      <w:r w:rsidR="00CD53D2" w:rsidRPr="009034D2">
        <w:rPr>
          <w:rFonts w:ascii="Calibri" w:eastAsia="Calibri" w:hAnsi="Calibri" w:cs="Times New Roman"/>
          <w:bCs/>
          <w:i/>
          <w:iCs/>
        </w:rPr>
        <w:t>Norme di comportamento del collegio sindacale di società non quotate”,</w:t>
      </w:r>
      <w:r w:rsidR="00CD53D2" w:rsidRPr="009034D2">
        <w:rPr>
          <w:rFonts w:ascii="Calibri" w:eastAsia="Calibri" w:hAnsi="Calibri" w:cs="Times New Roman"/>
          <w:bCs/>
        </w:rPr>
        <w:t xml:space="preserve"> emanate dal CNDCEC </w:t>
      </w:r>
      <w:r w:rsidR="00853239" w:rsidRPr="009034D2">
        <w:rPr>
          <w:rFonts w:ascii="Calibri" w:eastAsia="Calibri" w:hAnsi="Calibri" w:cs="Times New Roman"/>
          <w:bCs/>
        </w:rPr>
        <w:t>nel</w:t>
      </w:r>
      <w:r w:rsidR="00CD53D2" w:rsidRPr="009034D2">
        <w:rPr>
          <w:rFonts w:ascii="Calibri" w:eastAsia="Calibri" w:hAnsi="Calibri" w:cs="Times New Roman"/>
          <w:bCs/>
        </w:rPr>
        <w:t xml:space="preserve"> mese di dicembre 2020 e vigenti dal 1° gennaio 2021</w:t>
      </w:r>
      <w:r w:rsidRPr="009034D2">
        <w:rPr>
          <w:rFonts w:ascii="Calibri" w:eastAsia="Calibri" w:hAnsi="Calibri" w:cs="Times New Roman"/>
        </w:rPr>
        <w:t>, abbiamo verificato che le modalità e criteri utilizzati per la determinazione del valore delle azioni (</w:t>
      </w:r>
      <w:r w:rsidRPr="009034D2">
        <w:rPr>
          <w:rFonts w:ascii="Calibri" w:eastAsia="Calibri" w:hAnsi="Calibri" w:cs="Times New Roman"/>
          <w:i/>
          <w:iCs/>
        </w:rPr>
        <w:t xml:space="preserve">ovvero, </w:t>
      </w:r>
      <w:r w:rsidRPr="009034D2">
        <w:rPr>
          <w:rFonts w:ascii="Calibri" w:eastAsia="Calibri" w:hAnsi="Calibri" w:cs="Times New Roman"/>
        </w:rPr>
        <w:t>in caso di s.r.l</w:t>
      </w:r>
      <w:r w:rsidRPr="009034D2">
        <w:rPr>
          <w:rFonts w:ascii="Calibri" w:eastAsia="Calibri" w:hAnsi="Calibri" w:cs="Times New Roman"/>
          <w:i/>
          <w:iCs/>
        </w:rPr>
        <w:t>.</w:t>
      </w:r>
      <w:r w:rsidRPr="009034D2">
        <w:rPr>
          <w:rFonts w:ascii="Calibri" w:eastAsia="Calibri" w:hAnsi="Calibri" w:cs="Times New Roman"/>
        </w:rPr>
        <w:t>: delle quote) ricevute quale corrispettivo dalla società conferente siano tecnicamente validi e corretti;</w:t>
      </w:r>
    </w:p>
    <w:p w14:paraId="4FF5E0C6" w14:textId="77777777" w:rsidR="009034D2" w:rsidRDefault="00566EBB" w:rsidP="000B0EE2">
      <w:pPr>
        <w:pStyle w:val="Paragrafoelenco"/>
        <w:numPr>
          <w:ilvl w:val="0"/>
          <w:numId w:val="82"/>
        </w:numPr>
        <w:spacing w:after="60" w:line="300" w:lineRule="auto"/>
        <w:jc w:val="both"/>
        <w:rPr>
          <w:rFonts w:ascii="Calibri" w:eastAsia="Calibri" w:hAnsi="Calibri" w:cs="Times New Roman"/>
        </w:rPr>
      </w:pPr>
      <w:r w:rsidRPr="009034D2">
        <w:rPr>
          <w:rFonts w:ascii="Calibri" w:eastAsia="Calibri" w:hAnsi="Calibri" w:cs="Times New Roman"/>
        </w:rPr>
        <w:t xml:space="preserve">abbiamo verificato che, nel rispetto delle prescrizioni di legge, sia stata predisposta la relazione di stima </w:t>
      </w:r>
      <w:r w:rsidRPr="009034D2">
        <w:rPr>
          <w:rFonts w:ascii="Calibri" w:eastAsia="Calibri" w:hAnsi="Calibri" w:cs="Times New Roman"/>
          <w:i/>
          <w:iCs/>
        </w:rPr>
        <w:t>ex</w:t>
      </w:r>
      <w:r w:rsidRPr="009034D2">
        <w:rPr>
          <w:rFonts w:ascii="Calibri" w:eastAsia="Calibri" w:hAnsi="Calibri" w:cs="Times New Roman"/>
        </w:rPr>
        <w:t xml:space="preserve"> art. 2343 c.c. (</w:t>
      </w:r>
      <w:r w:rsidRPr="009034D2">
        <w:rPr>
          <w:rFonts w:ascii="Calibri" w:eastAsia="Calibri" w:hAnsi="Calibri" w:cs="Times New Roman"/>
          <w:i/>
          <w:iCs/>
        </w:rPr>
        <w:t>o in alternativa</w:t>
      </w:r>
      <w:r w:rsidRPr="009034D2">
        <w:rPr>
          <w:rFonts w:ascii="Calibri" w:eastAsia="Calibri" w:hAnsi="Calibri" w:cs="Times New Roman"/>
        </w:rPr>
        <w:t>, la valutazione ex art. 2343-</w:t>
      </w:r>
      <w:r w:rsidRPr="00662E52">
        <w:rPr>
          <w:rFonts w:ascii="Calibri" w:eastAsia="Calibri" w:hAnsi="Calibri" w:cs="Times New Roman"/>
          <w:i/>
          <w:iCs/>
        </w:rPr>
        <w:t>ter</w:t>
      </w:r>
      <w:r w:rsidRPr="009034D2">
        <w:rPr>
          <w:rFonts w:ascii="Calibri" w:eastAsia="Calibri" w:hAnsi="Calibri" w:cs="Times New Roman"/>
        </w:rPr>
        <w:t xml:space="preserve"> c.c., verificando in tale ultimo caso la ricorrenza delle condizioni che consentono di adottare il procedimento alternativo al tradizionale, secondo le previsioni del richiamato art. 2343-</w:t>
      </w:r>
      <w:r w:rsidRPr="00662E52">
        <w:rPr>
          <w:rFonts w:ascii="Calibri" w:eastAsia="Calibri" w:hAnsi="Calibri" w:cs="Times New Roman"/>
          <w:i/>
          <w:iCs/>
        </w:rPr>
        <w:t>ter</w:t>
      </w:r>
      <w:r w:rsidRPr="009034D2">
        <w:rPr>
          <w:rFonts w:ascii="Calibri" w:eastAsia="Calibri" w:hAnsi="Calibri" w:cs="Times New Roman"/>
        </w:rPr>
        <w:t xml:space="preserve"> c.c.) </w:t>
      </w:r>
      <w:bookmarkStart w:id="316" w:name="_Hlk70696115"/>
      <w:r w:rsidRPr="009034D2">
        <w:rPr>
          <w:rFonts w:ascii="Calibri" w:eastAsia="Calibri" w:hAnsi="Calibri" w:cs="Times New Roman"/>
        </w:rPr>
        <w:t>[</w:t>
      </w:r>
      <w:r w:rsidRPr="009034D2">
        <w:rPr>
          <w:rFonts w:ascii="Calibri" w:eastAsia="Calibri" w:hAnsi="Calibri" w:cs="Times New Roman"/>
          <w:i/>
          <w:iCs/>
        </w:rPr>
        <w:t>ovvero</w:t>
      </w:r>
      <w:r w:rsidRPr="009034D2">
        <w:rPr>
          <w:rFonts w:ascii="Calibri" w:eastAsia="Calibri" w:hAnsi="Calibri" w:cs="Times New Roman"/>
        </w:rPr>
        <w:t xml:space="preserve">, in caso di s.r.l.: </w:t>
      </w:r>
      <w:bookmarkEnd w:id="316"/>
      <w:r w:rsidRPr="009034D2">
        <w:rPr>
          <w:rFonts w:ascii="Calibri" w:eastAsia="Calibri" w:hAnsi="Calibri" w:cs="Times New Roman"/>
        </w:rPr>
        <w:t xml:space="preserve">la relazione di stima </w:t>
      </w:r>
      <w:r w:rsidRPr="009034D2">
        <w:rPr>
          <w:rFonts w:ascii="Calibri" w:eastAsia="Calibri" w:hAnsi="Calibri" w:cs="Times New Roman"/>
          <w:i/>
          <w:iCs/>
        </w:rPr>
        <w:t xml:space="preserve">ex </w:t>
      </w:r>
      <w:r w:rsidRPr="009034D2">
        <w:rPr>
          <w:rFonts w:ascii="Calibri" w:eastAsia="Calibri" w:hAnsi="Calibri" w:cs="Times New Roman"/>
        </w:rPr>
        <w:t>art. 2465 c.c.];</w:t>
      </w:r>
    </w:p>
    <w:p w14:paraId="02515A3A" w14:textId="77777777" w:rsidR="009034D2" w:rsidRDefault="00566EBB" w:rsidP="000B0EE2">
      <w:pPr>
        <w:pStyle w:val="Paragrafoelenco"/>
        <w:numPr>
          <w:ilvl w:val="0"/>
          <w:numId w:val="82"/>
        </w:numPr>
        <w:spacing w:after="60" w:line="300" w:lineRule="auto"/>
        <w:jc w:val="both"/>
        <w:rPr>
          <w:rFonts w:ascii="Calibri" w:eastAsia="Calibri" w:hAnsi="Calibri" w:cs="Times New Roman"/>
        </w:rPr>
      </w:pPr>
      <w:r w:rsidRPr="009034D2">
        <w:rPr>
          <w:rFonts w:ascii="Calibri" w:eastAsia="Calibri" w:hAnsi="Calibri" w:cs="Times New Roman"/>
        </w:rPr>
        <w:t xml:space="preserve">abbiamo verificato in sede di delibera dell’aumento di capitale, che le azioni in precedenza emesse siano state interamente liberate </w:t>
      </w:r>
      <w:r w:rsidRPr="00662E52">
        <w:rPr>
          <w:rFonts w:ascii="Calibri" w:eastAsia="Calibri" w:hAnsi="Calibri" w:cs="Times New Roman"/>
          <w:i/>
          <w:iCs/>
        </w:rPr>
        <w:t>ex</w:t>
      </w:r>
      <w:r w:rsidRPr="009034D2">
        <w:rPr>
          <w:rFonts w:ascii="Calibri" w:eastAsia="Calibri" w:hAnsi="Calibri" w:cs="Times New Roman"/>
        </w:rPr>
        <w:t xml:space="preserve"> artt. 2438 c.c. [</w:t>
      </w:r>
      <w:r w:rsidRPr="009034D2">
        <w:rPr>
          <w:rFonts w:ascii="Calibri" w:eastAsia="Calibri" w:hAnsi="Calibri" w:cs="Times New Roman"/>
          <w:i/>
          <w:iCs/>
        </w:rPr>
        <w:t>ovvero</w:t>
      </w:r>
      <w:r w:rsidRPr="009034D2">
        <w:rPr>
          <w:rFonts w:ascii="Calibri" w:eastAsia="Calibri" w:hAnsi="Calibri" w:cs="Times New Roman"/>
        </w:rPr>
        <w:t xml:space="preserve">, in caso di s.r.l.: abbiamo verificato che i conferimenti precedentemente dovuti sono stati integralmente eseguiti </w:t>
      </w:r>
      <w:r w:rsidRPr="009034D2">
        <w:rPr>
          <w:rFonts w:ascii="Calibri" w:eastAsia="Calibri" w:hAnsi="Calibri" w:cs="Times New Roman"/>
          <w:i/>
          <w:iCs/>
        </w:rPr>
        <w:t>ex</w:t>
      </w:r>
      <w:r w:rsidRPr="009034D2">
        <w:rPr>
          <w:rFonts w:ascii="Calibri" w:eastAsia="Calibri" w:hAnsi="Calibri" w:cs="Times New Roman"/>
        </w:rPr>
        <w:t xml:space="preserve"> 2481 c.c.];</w:t>
      </w:r>
    </w:p>
    <w:p w14:paraId="27631C0D" w14:textId="22D56D15" w:rsidR="00566EBB" w:rsidRPr="009034D2" w:rsidRDefault="00566EBB" w:rsidP="000B0EE2">
      <w:pPr>
        <w:pStyle w:val="Paragrafoelenco"/>
        <w:numPr>
          <w:ilvl w:val="0"/>
          <w:numId w:val="82"/>
        </w:numPr>
        <w:spacing w:after="60" w:line="300" w:lineRule="auto"/>
        <w:jc w:val="both"/>
        <w:rPr>
          <w:rFonts w:ascii="Calibri" w:eastAsia="Calibri" w:hAnsi="Calibri" w:cs="Times New Roman"/>
        </w:rPr>
      </w:pPr>
      <w:r w:rsidRPr="009034D2">
        <w:rPr>
          <w:rFonts w:ascii="Calibri" w:eastAsia="Calibri" w:hAnsi="Calibri" w:cs="Times New Roman"/>
        </w:rPr>
        <w:t>abbiamo verificato che l’organo amministrativo abbia provveduto</w:t>
      </w:r>
      <w:r w:rsidR="009034D2">
        <w:rPr>
          <w:rFonts w:ascii="Calibri" w:eastAsia="Calibri" w:hAnsi="Calibri" w:cs="Times New Roman"/>
        </w:rPr>
        <w:t xml:space="preserve"> ai controlli sulle valutazioni</w:t>
      </w:r>
      <w:r w:rsidR="00220086">
        <w:rPr>
          <w:rFonts w:ascii="Calibri" w:eastAsia="Calibri" w:hAnsi="Calibri" w:cs="Times New Roman"/>
        </w:rPr>
        <w:t xml:space="preserve"> rese, </w:t>
      </w:r>
      <w:r w:rsidRPr="009034D2">
        <w:rPr>
          <w:rFonts w:ascii="Calibri" w:eastAsia="Calibri" w:hAnsi="Calibri" w:cs="Times New Roman"/>
        </w:rPr>
        <w:t>nei termini previsti d</w:t>
      </w:r>
      <w:r w:rsidR="009034D2">
        <w:rPr>
          <w:rFonts w:ascii="Calibri" w:eastAsia="Calibri" w:hAnsi="Calibri" w:cs="Times New Roman"/>
        </w:rPr>
        <w:t>a</w:t>
      </w:r>
      <w:r w:rsidRPr="009034D2">
        <w:rPr>
          <w:rFonts w:ascii="Calibri" w:eastAsia="Calibri" w:hAnsi="Calibri" w:cs="Times New Roman"/>
        </w:rPr>
        <w:t xml:space="preserve">ll’art. 2343, co. 3 e co. 4, c.c., </w:t>
      </w:r>
      <w:r w:rsidR="009034D2">
        <w:rPr>
          <w:rFonts w:ascii="Calibri" w:eastAsia="Calibri" w:hAnsi="Calibri" w:cs="Times New Roman"/>
        </w:rPr>
        <w:t xml:space="preserve">ovvero nei </w:t>
      </w:r>
      <w:r w:rsidRPr="009034D2">
        <w:rPr>
          <w:rFonts w:ascii="Calibri" w:eastAsia="Calibri" w:hAnsi="Calibri" w:cs="Times New Roman"/>
        </w:rPr>
        <w:t xml:space="preserve">termini previsti </w:t>
      </w:r>
      <w:r w:rsidR="009034D2">
        <w:rPr>
          <w:rFonts w:ascii="Calibri" w:eastAsia="Calibri" w:hAnsi="Calibri" w:cs="Times New Roman"/>
        </w:rPr>
        <w:t>d</w:t>
      </w:r>
      <w:r w:rsidRPr="009034D2">
        <w:rPr>
          <w:rFonts w:ascii="Calibri" w:eastAsia="Calibri" w:hAnsi="Calibri" w:cs="Times New Roman"/>
        </w:rPr>
        <w:t>all’art. 2343-</w:t>
      </w:r>
      <w:r w:rsidRPr="00662E52">
        <w:rPr>
          <w:rFonts w:ascii="Calibri" w:eastAsia="Calibri" w:hAnsi="Calibri" w:cs="Times New Roman"/>
          <w:i/>
          <w:iCs/>
        </w:rPr>
        <w:t>quater</w:t>
      </w:r>
      <w:r w:rsidRPr="009034D2">
        <w:rPr>
          <w:rFonts w:ascii="Calibri" w:eastAsia="Calibri" w:hAnsi="Calibri" w:cs="Times New Roman"/>
        </w:rPr>
        <w:t xml:space="preserve"> c.c. </w:t>
      </w:r>
      <w:r w:rsidR="00533605" w:rsidRPr="009034D2">
        <w:rPr>
          <w:rFonts w:ascii="Calibri" w:eastAsia="Calibri" w:hAnsi="Calibri" w:cs="Times New Roman"/>
        </w:rPr>
        <w:t>(</w:t>
      </w:r>
      <w:r w:rsidRPr="009034D2">
        <w:rPr>
          <w:rFonts w:ascii="Calibri" w:eastAsia="Calibri" w:hAnsi="Calibri" w:cs="Times New Roman"/>
          <w:i/>
          <w:iCs/>
        </w:rPr>
        <w:t>ovvero</w:t>
      </w:r>
      <w:r w:rsidRPr="009034D2">
        <w:rPr>
          <w:rFonts w:ascii="Calibri" w:eastAsia="Calibri" w:hAnsi="Calibri" w:cs="Times New Roman"/>
        </w:rPr>
        <w:t>, in caso di s.r.l.: abbiamo verificato l’osservanza delle prescrizioni di cui all’art. 2464, comma 5, c.c.</w:t>
      </w:r>
      <w:r w:rsidR="00533605" w:rsidRPr="009034D2">
        <w:rPr>
          <w:rFonts w:ascii="Calibri" w:eastAsia="Calibri" w:hAnsi="Calibri" w:cs="Times New Roman"/>
        </w:rPr>
        <w:t>)</w:t>
      </w:r>
      <w:r w:rsidRPr="009034D2">
        <w:rPr>
          <w:rFonts w:ascii="Calibri" w:eastAsia="Calibri" w:hAnsi="Calibri" w:cs="Times New Roman"/>
        </w:rPr>
        <w:t>;</w:t>
      </w:r>
    </w:p>
    <w:p w14:paraId="2037EDD9" w14:textId="5C54B7E0" w:rsidR="00566EBB" w:rsidRPr="00566EBB" w:rsidRDefault="00566EBB" w:rsidP="009B5EA7">
      <w:pPr>
        <w:spacing w:after="60" w:line="300" w:lineRule="auto"/>
        <w:jc w:val="both"/>
        <w:rPr>
          <w:rFonts w:ascii="Calibri" w:eastAsia="Calibri" w:hAnsi="Calibri" w:cs="Times New Roman"/>
        </w:rPr>
      </w:pPr>
      <w:r w:rsidRPr="00566EBB">
        <w:rPr>
          <w:rFonts w:ascii="Calibri" w:eastAsia="Calibri" w:hAnsi="Calibri" w:cs="Times New Roman"/>
        </w:rPr>
        <w:t>[</w:t>
      </w:r>
      <w:r w:rsidR="00220086">
        <w:rPr>
          <w:rFonts w:ascii="Calibri" w:eastAsia="Calibri" w:hAnsi="Calibri" w:cs="Times New Roman"/>
          <w:i/>
          <w:iCs/>
        </w:rPr>
        <w:t>E</w:t>
      </w:r>
      <w:r w:rsidR="00220086" w:rsidRPr="00220086">
        <w:rPr>
          <w:rFonts w:ascii="Calibri" w:eastAsia="Calibri" w:hAnsi="Calibri" w:cs="Times New Roman"/>
          <w:i/>
          <w:iCs/>
        </w:rPr>
        <w:t>ventuale</w:t>
      </w:r>
      <w:r w:rsidR="00220086">
        <w:rPr>
          <w:rFonts w:ascii="Calibri" w:eastAsia="Calibri" w:hAnsi="Calibri" w:cs="Times New Roman"/>
        </w:rPr>
        <w:t xml:space="preserve">, </w:t>
      </w:r>
      <w:r w:rsidRPr="00220086">
        <w:rPr>
          <w:rFonts w:ascii="Calibri" w:eastAsia="Calibri" w:hAnsi="Calibri" w:cs="Times New Roman"/>
          <w:i/>
          <w:iCs/>
        </w:rPr>
        <w:t>nel caso in cui lo statuto attribuisca agli amministratori la facoltà di aumentare il capitale sociale</w:t>
      </w:r>
      <w:r w:rsidR="00220086">
        <w:rPr>
          <w:rFonts w:ascii="Calibri" w:eastAsia="Calibri" w:hAnsi="Calibri" w:cs="Times New Roman"/>
        </w:rPr>
        <w:t xml:space="preserve">: </w:t>
      </w:r>
      <w:r w:rsidRPr="00566EBB">
        <w:rPr>
          <w:rFonts w:ascii="Calibri" w:eastAsia="Calibri" w:hAnsi="Calibri" w:cs="Times New Roman"/>
        </w:rPr>
        <w:t>abbiamo verificato l’osservanza delle prescrizioni e delle formalità previste dalla legge].</w:t>
      </w:r>
    </w:p>
    <w:p w14:paraId="1CAC707B" w14:textId="70C68B94" w:rsidR="00566EBB" w:rsidRPr="00566EBB" w:rsidRDefault="00566EBB" w:rsidP="009B5EA7">
      <w:pPr>
        <w:spacing w:after="60" w:line="300" w:lineRule="auto"/>
        <w:jc w:val="both"/>
        <w:rPr>
          <w:rFonts w:ascii="Calibri" w:eastAsia="Calibri" w:hAnsi="Calibri" w:cs="Times New Roman"/>
        </w:rPr>
      </w:pPr>
      <w:r w:rsidRPr="00566EBB">
        <w:rPr>
          <w:rFonts w:ascii="Calibri" w:eastAsia="Calibri" w:hAnsi="Calibri" w:cs="Times New Roman"/>
        </w:rPr>
        <w:t>Tanto premesso, i sindaci danno atto di aver verificato la rispondenza dell’operazione alle prescrizioni richieste dalla legge e dallo statuto ed</w:t>
      </w:r>
      <w:r w:rsidRPr="00566EBB">
        <w:rPr>
          <w:rFonts w:ascii="Calibri" w:eastAsia="Calibri" w:hAnsi="Calibri" w:cs="Times New Roman"/>
          <w:bCs/>
        </w:rPr>
        <w:t xml:space="preserve"> esprimono il proprio consenso affinché gli amministratori possano </w:t>
      </w:r>
      <w:r w:rsidR="00533605">
        <w:rPr>
          <w:rFonts w:ascii="Calibri" w:eastAsia="Calibri" w:hAnsi="Calibri" w:cs="Times New Roman"/>
          <w:bCs/>
        </w:rPr>
        <w:t xml:space="preserve">iscrivere </w:t>
      </w:r>
      <w:r w:rsidRPr="00566EBB">
        <w:rPr>
          <w:rFonts w:ascii="Calibri" w:eastAsia="Calibri" w:hAnsi="Calibri" w:cs="Times New Roman"/>
          <w:bCs/>
        </w:rPr>
        <w:t>l’avviamento nell’attivo dello stato patrimoniale ai sensi dell’art. 2426, comma 1, n. 6, c.c.</w:t>
      </w:r>
    </w:p>
    <w:p w14:paraId="7884C96A" w14:textId="577C4120" w:rsidR="00566EBB" w:rsidRPr="00566EBB" w:rsidRDefault="00566EBB" w:rsidP="009B5EA7">
      <w:pPr>
        <w:spacing w:after="60" w:line="300" w:lineRule="auto"/>
        <w:jc w:val="both"/>
        <w:rPr>
          <w:rFonts w:ascii="Calibri" w:eastAsia="Calibri" w:hAnsi="Calibri" w:cs="Times New Roman"/>
        </w:rPr>
      </w:pPr>
      <w:r w:rsidRPr="00566EBB">
        <w:rPr>
          <w:rFonts w:ascii="Calibri" w:eastAsia="Calibri" w:hAnsi="Calibri" w:cs="Times New Roman"/>
        </w:rPr>
        <w:t>I sindaci danno atto della regolarità e della correttezza di quanto verificato [</w:t>
      </w:r>
      <w:r w:rsidRPr="00566EBB">
        <w:rPr>
          <w:rFonts w:ascii="Calibri" w:eastAsia="Calibri" w:hAnsi="Calibri" w:cs="Times New Roman"/>
          <w:i/>
        </w:rPr>
        <w:t>ovvero</w:t>
      </w:r>
      <w:r w:rsidRPr="00566EBB">
        <w:rPr>
          <w:rFonts w:ascii="Calibri" w:eastAsia="Calibri" w:hAnsi="Calibri" w:cs="Times New Roman"/>
        </w:rPr>
        <w:t>: delle seguenti irregolarità: ______________]</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7723AB" w:rsidRPr="009A496C" w14:paraId="5D0B30BA" w14:textId="77777777" w:rsidTr="00601C86">
        <w:tc>
          <w:tcPr>
            <w:tcW w:w="6771" w:type="dxa"/>
            <w:hideMark/>
          </w:tcPr>
          <w:p w14:paraId="05275D88" w14:textId="77777777" w:rsidR="007723AB" w:rsidRPr="009A496C" w:rsidRDefault="007723AB" w:rsidP="00601C86">
            <w:pPr>
              <w:spacing w:after="60" w:line="300" w:lineRule="auto"/>
              <w:jc w:val="both"/>
            </w:pPr>
            <w:r w:rsidRPr="009A496C">
              <w:rPr>
                <w:i/>
              </w:rPr>
              <w:t>Luogo, data</w:t>
            </w:r>
          </w:p>
        </w:tc>
        <w:tc>
          <w:tcPr>
            <w:tcW w:w="3007" w:type="dxa"/>
            <w:hideMark/>
          </w:tcPr>
          <w:p w14:paraId="523BD946" w14:textId="77777777" w:rsidR="007723AB" w:rsidRPr="009A496C" w:rsidRDefault="007723AB" w:rsidP="00601C86">
            <w:pPr>
              <w:spacing w:after="60" w:line="300" w:lineRule="auto"/>
              <w:jc w:val="both"/>
            </w:pPr>
            <w:r w:rsidRPr="009A496C">
              <w:t xml:space="preserve">Il </w:t>
            </w:r>
            <w:r>
              <w:t>C</w:t>
            </w:r>
            <w:r w:rsidRPr="009A496C">
              <w:t>ollegio sindacale</w:t>
            </w:r>
          </w:p>
        </w:tc>
      </w:tr>
      <w:tr w:rsidR="007723AB" w:rsidRPr="009A496C" w14:paraId="5639D9F5" w14:textId="77777777" w:rsidTr="00601C86">
        <w:trPr>
          <w:trHeight w:val="567"/>
        </w:trPr>
        <w:tc>
          <w:tcPr>
            <w:tcW w:w="6771" w:type="dxa"/>
          </w:tcPr>
          <w:p w14:paraId="11592D16" w14:textId="77777777" w:rsidR="007723AB" w:rsidRPr="009A496C" w:rsidRDefault="007723AB" w:rsidP="00601C86">
            <w:pPr>
              <w:spacing w:after="60" w:line="300" w:lineRule="auto"/>
              <w:jc w:val="both"/>
            </w:pPr>
          </w:p>
        </w:tc>
        <w:tc>
          <w:tcPr>
            <w:tcW w:w="3007" w:type="dxa"/>
          </w:tcPr>
          <w:p w14:paraId="25234C7B" w14:textId="77777777" w:rsidR="007723AB" w:rsidRPr="009A496C" w:rsidRDefault="007723AB" w:rsidP="00601C86">
            <w:pPr>
              <w:spacing w:after="60" w:line="300" w:lineRule="auto"/>
              <w:jc w:val="both"/>
            </w:pPr>
            <w:r w:rsidRPr="009A496C">
              <w:t>_________________</w:t>
            </w:r>
          </w:p>
        </w:tc>
      </w:tr>
      <w:tr w:rsidR="007723AB" w:rsidRPr="009A496C" w14:paraId="114135A1" w14:textId="77777777" w:rsidTr="00601C86">
        <w:trPr>
          <w:trHeight w:val="567"/>
        </w:trPr>
        <w:tc>
          <w:tcPr>
            <w:tcW w:w="6771" w:type="dxa"/>
          </w:tcPr>
          <w:p w14:paraId="046B6C97" w14:textId="77777777" w:rsidR="007723AB" w:rsidRPr="009A496C" w:rsidRDefault="007723AB" w:rsidP="00601C86">
            <w:pPr>
              <w:spacing w:after="60" w:line="300" w:lineRule="auto"/>
              <w:jc w:val="both"/>
            </w:pPr>
          </w:p>
        </w:tc>
        <w:tc>
          <w:tcPr>
            <w:tcW w:w="3007" w:type="dxa"/>
          </w:tcPr>
          <w:p w14:paraId="28319581" w14:textId="77777777" w:rsidR="007723AB" w:rsidRPr="009A496C" w:rsidRDefault="007723AB" w:rsidP="00601C86">
            <w:pPr>
              <w:spacing w:after="60" w:line="300" w:lineRule="auto"/>
              <w:jc w:val="both"/>
            </w:pPr>
            <w:r w:rsidRPr="009A496C">
              <w:t>_________________</w:t>
            </w:r>
          </w:p>
        </w:tc>
      </w:tr>
      <w:tr w:rsidR="007723AB" w:rsidRPr="009A496C" w14:paraId="5857638D" w14:textId="77777777" w:rsidTr="00601C86">
        <w:trPr>
          <w:trHeight w:val="567"/>
        </w:trPr>
        <w:tc>
          <w:tcPr>
            <w:tcW w:w="6771" w:type="dxa"/>
          </w:tcPr>
          <w:p w14:paraId="0DB32B12" w14:textId="77777777" w:rsidR="007723AB" w:rsidRPr="009A496C" w:rsidRDefault="007723AB" w:rsidP="00601C86">
            <w:pPr>
              <w:spacing w:after="60" w:line="300" w:lineRule="auto"/>
              <w:jc w:val="both"/>
            </w:pPr>
          </w:p>
        </w:tc>
        <w:tc>
          <w:tcPr>
            <w:tcW w:w="3007" w:type="dxa"/>
          </w:tcPr>
          <w:p w14:paraId="2D881341" w14:textId="77777777" w:rsidR="007723AB" w:rsidRPr="009A496C" w:rsidRDefault="007723AB" w:rsidP="00601C86">
            <w:pPr>
              <w:spacing w:after="60" w:line="300" w:lineRule="auto"/>
              <w:jc w:val="both"/>
            </w:pPr>
            <w:r w:rsidRPr="009A496C">
              <w:t>_________________</w:t>
            </w:r>
          </w:p>
        </w:tc>
      </w:tr>
    </w:tbl>
    <w:p w14:paraId="7DBD1853" w14:textId="77777777" w:rsidR="00566EBB" w:rsidRPr="00566EBB" w:rsidRDefault="00566EBB" w:rsidP="009B5EA7">
      <w:pPr>
        <w:spacing w:after="60" w:line="300" w:lineRule="auto"/>
        <w:jc w:val="both"/>
        <w:rPr>
          <w:rFonts w:ascii="Calibri" w:eastAsia="Calibri" w:hAnsi="Calibri" w:cs="Times New Roman"/>
        </w:rPr>
      </w:pPr>
    </w:p>
    <w:p w14:paraId="084B7303" w14:textId="77777777" w:rsidR="007723AB" w:rsidRDefault="00566EBB" w:rsidP="007723AB">
      <w:pPr>
        <w:spacing w:after="60" w:line="300" w:lineRule="auto"/>
        <w:jc w:val="both"/>
        <w:rPr>
          <w:rFonts w:ascii="Calibri" w:eastAsia="Calibri" w:hAnsi="Calibri" w:cs="Times New Roman"/>
          <w:bCs/>
        </w:rPr>
      </w:pPr>
      <w:r w:rsidRPr="00566EBB">
        <w:rPr>
          <w:rFonts w:ascii="Calibri" w:eastAsia="Calibri" w:hAnsi="Calibri" w:cs="Times New Roman"/>
          <w:bCs/>
        </w:rPr>
        <w:t>[</w:t>
      </w:r>
      <w:r w:rsidRPr="00566EBB">
        <w:rPr>
          <w:rFonts w:ascii="Calibri" w:eastAsia="Calibri" w:hAnsi="Calibri" w:cs="Times New Roman"/>
          <w:bCs/>
          <w:i/>
          <w:iCs/>
        </w:rPr>
        <w:t>In caso di riunione in video-audio</w:t>
      </w:r>
      <w:r w:rsidR="007723AB">
        <w:rPr>
          <w:rFonts w:ascii="Calibri" w:eastAsia="Calibri" w:hAnsi="Calibri" w:cs="Times New Roman"/>
          <w:bCs/>
          <w:i/>
          <w:iCs/>
        </w:rPr>
        <w:t xml:space="preserve"> </w:t>
      </w:r>
      <w:r w:rsidRPr="00566EBB">
        <w:rPr>
          <w:rFonts w:ascii="Calibri" w:eastAsia="Calibri" w:hAnsi="Calibri" w:cs="Times New Roman"/>
          <w:bCs/>
          <w:i/>
          <w:iCs/>
        </w:rPr>
        <w:t>conferenza:</w:t>
      </w:r>
      <w:r w:rsidRPr="00566EBB">
        <w:rPr>
          <w:rFonts w:ascii="Calibri" w:eastAsia="Calibri" w:hAnsi="Calibri" w:cs="Times New Roman"/>
          <w:bCs/>
        </w:rPr>
        <w:t xml:space="preserve"> Il presente verbale è stato redatto sulla base delle annotazioni </w:t>
      </w:r>
      <w:bookmarkStart w:id="317" w:name="_Toc77320294"/>
      <w:bookmarkStart w:id="318" w:name="_Toc77341105"/>
      <w:r w:rsidR="007723AB">
        <w:rPr>
          <w:rFonts w:ascii="Calibri" w:eastAsia="Calibri" w:hAnsi="Calibri" w:cs="Times New Roman"/>
          <w:bCs/>
        </w:rPr>
        <w:t xml:space="preserv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7723AB" w:rsidRPr="009A496C" w14:paraId="3B014D7F" w14:textId="77777777" w:rsidTr="00601C86">
        <w:tc>
          <w:tcPr>
            <w:tcW w:w="6771" w:type="dxa"/>
            <w:hideMark/>
          </w:tcPr>
          <w:p w14:paraId="5009F56B" w14:textId="77777777" w:rsidR="007723AB" w:rsidRPr="009A496C" w:rsidRDefault="007723AB" w:rsidP="00601C86">
            <w:pPr>
              <w:spacing w:after="60" w:line="300" w:lineRule="auto"/>
              <w:jc w:val="both"/>
            </w:pPr>
            <w:r w:rsidRPr="009A496C">
              <w:rPr>
                <w:i/>
              </w:rPr>
              <w:t>Luogo, data</w:t>
            </w:r>
          </w:p>
        </w:tc>
        <w:tc>
          <w:tcPr>
            <w:tcW w:w="3007" w:type="dxa"/>
            <w:hideMark/>
          </w:tcPr>
          <w:p w14:paraId="2918E476" w14:textId="77777777" w:rsidR="007723AB" w:rsidRPr="009A496C" w:rsidRDefault="007723AB" w:rsidP="00601C86">
            <w:pPr>
              <w:spacing w:after="60" w:line="300" w:lineRule="auto"/>
              <w:jc w:val="both"/>
            </w:pPr>
            <w:r w:rsidRPr="009A496C">
              <w:t xml:space="preserve">Il </w:t>
            </w:r>
            <w:r>
              <w:t>C</w:t>
            </w:r>
            <w:r w:rsidRPr="009A496C">
              <w:t>ollegio sindacale</w:t>
            </w:r>
          </w:p>
        </w:tc>
      </w:tr>
      <w:tr w:rsidR="007723AB" w:rsidRPr="009A496C" w14:paraId="554CD9F9" w14:textId="77777777" w:rsidTr="00601C86">
        <w:trPr>
          <w:trHeight w:val="567"/>
        </w:trPr>
        <w:tc>
          <w:tcPr>
            <w:tcW w:w="6771" w:type="dxa"/>
          </w:tcPr>
          <w:p w14:paraId="3C06D7AE" w14:textId="77777777" w:rsidR="007723AB" w:rsidRPr="009A496C" w:rsidRDefault="007723AB" w:rsidP="00601C86">
            <w:pPr>
              <w:spacing w:after="60" w:line="300" w:lineRule="auto"/>
              <w:jc w:val="both"/>
            </w:pPr>
          </w:p>
        </w:tc>
        <w:tc>
          <w:tcPr>
            <w:tcW w:w="3007" w:type="dxa"/>
          </w:tcPr>
          <w:p w14:paraId="6D8D002E" w14:textId="77777777" w:rsidR="007723AB" w:rsidRPr="009A496C" w:rsidRDefault="007723AB" w:rsidP="00601C86">
            <w:pPr>
              <w:spacing w:after="60" w:line="300" w:lineRule="auto"/>
              <w:jc w:val="both"/>
            </w:pPr>
            <w:r w:rsidRPr="009A496C">
              <w:t>_________________</w:t>
            </w:r>
          </w:p>
        </w:tc>
      </w:tr>
      <w:tr w:rsidR="007723AB" w:rsidRPr="009A496C" w14:paraId="45233075" w14:textId="77777777" w:rsidTr="00601C86">
        <w:trPr>
          <w:trHeight w:val="567"/>
        </w:trPr>
        <w:tc>
          <w:tcPr>
            <w:tcW w:w="6771" w:type="dxa"/>
          </w:tcPr>
          <w:p w14:paraId="005309A4" w14:textId="77777777" w:rsidR="007723AB" w:rsidRPr="009A496C" w:rsidRDefault="007723AB" w:rsidP="00601C86">
            <w:pPr>
              <w:spacing w:after="60" w:line="300" w:lineRule="auto"/>
              <w:jc w:val="both"/>
            </w:pPr>
          </w:p>
        </w:tc>
        <w:tc>
          <w:tcPr>
            <w:tcW w:w="3007" w:type="dxa"/>
          </w:tcPr>
          <w:p w14:paraId="0CA58670" w14:textId="77777777" w:rsidR="007723AB" w:rsidRPr="009A496C" w:rsidRDefault="007723AB" w:rsidP="00601C86">
            <w:pPr>
              <w:spacing w:after="60" w:line="300" w:lineRule="auto"/>
              <w:jc w:val="both"/>
            </w:pPr>
            <w:r w:rsidRPr="009A496C">
              <w:t>_________________</w:t>
            </w:r>
          </w:p>
        </w:tc>
      </w:tr>
      <w:tr w:rsidR="007723AB" w:rsidRPr="009A496C" w14:paraId="1D7BB95A" w14:textId="77777777" w:rsidTr="00601C86">
        <w:trPr>
          <w:trHeight w:val="567"/>
        </w:trPr>
        <w:tc>
          <w:tcPr>
            <w:tcW w:w="6771" w:type="dxa"/>
          </w:tcPr>
          <w:p w14:paraId="7206E271" w14:textId="77777777" w:rsidR="007723AB" w:rsidRPr="009A496C" w:rsidRDefault="007723AB" w:rsidP="00601C86">
            <w:pPr>
              <w:spacing w:after="60" w:line="300" w:lineRule="auto"/>
              <w:jc w:val="both"/>
            </w:pPr>
          </w:p>
        </w:tc>
        <w:tc>
          <w:tcPr>
            <w:tcW w:w="3007" w:type="dxa"/>
          </w:tcPr>
          <w:p w14:paraId="0D29F3D4" w14:textId="77777777" w:rsidR="007723AB" w:rsidRPr="009A496C" w:rsidRDefault="007723AB" w:rsidP="00601C86">
            <w:pPr>
              <w:spacing w:after="60" w:line="300" w:lineRule="auto"/>
              <w:jc w:val="both"/>
            </w:pPr>
            <w:r w:rsidRPr="009A496C">
              <w:t>_________________</w:t>
            </w:r>
          </w:p>
        </w:tc>
      </w:tr>
    </w:tbl>
    <w:p w14:paraId="678C1B84" w14:textId="77777777" w:rsidR="007723AB" w:rsidRDefault="007723AB" w:rsidP="007723AB">
      <w:pPr>
        <w:spacing w:after="60" w:line="300" w:lineRule="auto"/>
        <w:jc w:val="both"/>
        <w:rPr>
          <w:rFonts w:ascii="Calibri" w:eastAsia="Calibri" w:hAnsi="Calibri" w:cs="Times New Roman"/>
          <w:bCs/>
        </w:rPr>
      </w:pPr>
    </w:p>
    <w:p w14:paraId="46C65574" w14:textId="5187F342" w:rsidR="00566EBB" w:rsidRPr="00D71968" w:rsidRDefault="00566EBB" w:rsidP="007723AB">
      <w:pPr>
        <w:pStyle w:val="Titolo1"/>
        <w:rPr>
          <w:smallCaps/>
        </w:rPr>
      </w:pPr>
      <w:bookmarkStart w:id="319" w:name="_Toc77778015"/>
      <w:r w:rsidRPr="00D71968">
        <w:lastRenderedPageBreak/>
        <w:t>V.</w:t>
      </w:r>
      <w:r w:rsidR="00D71968" w:rsidRPr="00D71968">
        <w:t>3</w:t>
      </w:r>
      <w:r w:rsidR="005D2212">
        <w:t>5</w:t>
      </w:r>
      <w:r w:rsidR="00D71968" w:rsidRPr="00D71968">
        <w:t>.</w:t>
      </w:r>
      <w:r w:rsidRPr="00D71968">
        <w:t xml:space="preserve"> VERBALE DELL’ATTIVITÀ DI VIGILANZA DEL COLLEGIO SINDACALE DELLA SOCIETÀ CESSIONARIA </w:t>
      </w:r>
      <w:r w:rsidR="00D71968" w:rsidRPr="00D71968">
        <w:t>IN CASO DI CESSIONE D’AZIENDA</w:t>
      </w:r>
      <w:bookmarkEnd w:id="317"/>
      <w:bookmarkEnd w:id="318"/>
      <w:bookmarkEnd w:id="319"/>
    </w:p>
    <w:p w14:paraId="5F2A2D43" w14:textId="77777777" w:rsidR="00D97A6A" w:rsidRDefault="00D97A6A" w:rsidP="009B5EA7">
      <w:pPr>
        <w:spacing w:after="60" w:line="300" w:lineRule="auto"/>
        <w:jc w:val="both"/>
        <w:rPr>
          <w:rFonts w:ascii="Calibri" w:eastAsia="Calibri" w:hAnsi="Calibri" w:cs="Times New Roman"/>
        </w:rPr>
      </w:pPr>
    </w:p>
    <w:p w14:paraId="6370AE02" w14:textId="5BB0F029" w:rsidR="00566EBB" w:rsidRPr="00566EBB" w:rsidRDefault="00566EBB" w:rsidP="009B5EA7">
      <w:pPr>
        <w:spacing w:after="60" w:line="300" w:lineRule="auto"/>
        <w:jc w:val="both"/>
        <w:rPr>
          <w:rFonts w:ascii="Calibri" w:eastAsia="Calibri" w:hAnsi="Calibri" w:cs="Times New Roman"/>
        </w:rPr>
      </w:pPr>
      <w:r w:rsidRPr="00566EBB">
        <w:rPr>
          <w:rFonts w:ascii="Calibri" w:eastAsia="Calibri" w:hAnsi="Calibri" w:cs="Times New Roman"/>
        </w:rPr>
        <w:t xml:space="preserve">In data </w:t>
      </w:r>
      <w:r w:rsidRPr="00566EBB">
        <w:rPr>
          <w:rFonts w:ascii="Calibri" w:eastAsia="Calibri" w:hAnsi="Calibri" w:cs="Times New Roman"/>
          <w:bCs/>
        </w:rPr>
        <w:t>__/__/_____</w:t>
      </w:r>
      <w:r w:rsidRPr="00566EBB">
        <w:rPr>
          <w:rFonts w:ascii="Calibri" w:eastAsia="Calibri" w:hAnsi="Calibri" w:cs="Times New Roman"/>
        </w:rPr>
        <w:t>, alle ore _</w:t>
      </w:r>
      <w:r w:rsidR="00B16327" w:rsidRPr="00566EBB">
        <w:rPr>
          <w:rFonts w:ascii="Calibri" w:eastAsia="Calibri" w:hAnsi="Calibri" w:cs="Times New Roman"/>
        </w:rPr>
        <w:t>_: _</w:t>
      </w:r>
      <w:r w:rsidRPr="00566EBB">
        <w:rPr>
          <w:rFonts w:ascii="Calibri" w:eastAsia="Calibri" w:hAnsi="Calibri" w:cs="Times New Roman"/>
        </w:rPr>
        <w:t>_, presso [</w:t>
      </w:r>
      <w:r w:rsidRPr="00566EBB">
        <w:rPr>
          <w:rFonts w:ascii="Calibri" w:eastAsia="Calibri" w:hAnsi="Calibri" w:cs="Times New Roman"/>
          <w:i/>
        </w:rPr>
        <w:t>la sede/gli uffici amministrativi della società</w:t>
      </w:r>
      <w:r w:rsidRPr="00566EBB">
        <w:rPr>
          <w:rFonts w:ascii="Calibri" w:eastAsia="Calibri" w:hAnsi="Calibri" w:cs="Times New Roman"/>
        </w:rPr>
        <w:t xml:space="preserve">] _______________, in _____________ via/piazza _________, </w:t>
      </w:r>
    </w:p>
    <w:p w14:paraId="74D05EF6" w14:textId="22B373DE" w:rsidR="00566EBB" w:rsidRPr="00566EBB" w:rsidRDefault="00566EBB" w:rsidP="009B5EA7">
      <w:pPr>
        <w:spacing w:after="60" w:line="300" w:lineRule="auto"/>
        <w:jc w:val="both"/>
        <w:rPr>
          <w:rFonts w:ascii="Calibri" w:eastAsia="Calibri" w:hAnsi="Calibri" w:cs="Times New Roman"/>
        </w:rPr>
      </w:pPr>
      <w:r w:rsidRPr="00566EBB">
        <w:rPr>
          <w:rFonts w:ascii="Calibri" w:eastAsia="Calibri" w:hAnsi="Calibri" w:cs="Times New Roman"/>
        </w:rPr>
        <w:t>si è riunito [</w:t>
      </w:r>
      <w:r w:rsidRPr="00566EBB">
        <w:rPr>
          <w:rFonts w:ascii="Calibri" w:eastAsia="Calibri" w:hAnsi="Calibri" w:cs="Times New Roman"/>
          <w:i/>
          <w:iCs/>
        </w:rPr>
        <w:t>specificare</w:t>
      </w:r>
      <w:r w:rsidRPr="00566EBB">
        <w:rPr>
          <w:rFonts w:ascii="Calibri" w:eastAsia="Calibri" w:hAnsi="Calibri" w:cs="Times New Roman"/>
        </w:rPr>
        <w:t>: in video-audio</w:t>
      </w:r>
      <w:r w:rsidR="00B16327">
        <w:rPr>
          <w:rFonts w:ascii="Calibri" w:eastAsia="Calibri" w:hAnsi="Calibri" w:cs="Times New Roman"/>
        </w:rPr>
        <w:t xml:space="preserve"> </w:t>
      </w:r>
      <w:r w:rsidRPr="00566EBB">
        <w:rPr>
          <w:rFonts w:ascii="Calibri" w:eastAsia="Calibri" w:hAnsi="Calibri" w:cs="Times New Roman"/>
        </w:rPr>
        <w:t>conferenza, avendo la possibilità ogni partecipante di ricevere ed inviare documenti ed essendo consentita tale modalità dall’art. … dello Statuto], il Collegio sindacale nelle persone di:</w:t>
      </w:r>
    </w:p>
    <w:p w14:paraId="78D7F435" w14:textId="77777777" w:rsidR="00E745ED" w:rsidRPr="00566EBB" w:rsidRDefault="00E745ED" w:rsidP="00B16327">
      <w:pPr>
        <w:spacing w:after="60" w:line="300" w:lineRule="auto"/>
        <w:ind w:left="708"/>
        <w:jc w:val="both"/>
        <w:rPr>
          <w:rFonts w:ascii="Calibri" w:eastAsia="Calibri" w:hAnsi="Calibri" w:cs="Times New Roman"/>
        </w:rPr>
      </w:pPr>
      <w:r w:rsidRPr="00566EBB">
        <w:rPr>
          <w:rFonts w:ascii="Calibri" w:eastAsia="Calibri" w:hAnsi="Calibri" w:cs="Times New Roman"/>
        </w:rPr>
        <w:t>dott. _____________________________, presidente del Collegio sindacale;</w:t>
      </w:r>
    </w:p>
    <w:p w14:paraId="0FC08460" w14:textId="77777777" w:rsidR="00E745ED" w:rsidRPr="00566EBB" w:rsidRDefault="00E745ED" w:rsidP="00B16327">
      <w:pPr>
        <w:spacing w:after="60" w:line="300" w:lineRule="auto"/>
        <w:ind w:left="708"/>
        <w:jc w:val="both"/>
        <w:rPr>
          <w:rFonts w:ascii="Calibri" w:eastAsia="Calibri" w:hAnsi="Calibri" w:cs="Times New Roman"/>
        </w:rPr>
      </w:pPr>
      <w:r w:rsidRPr="00566EBB">
        <w:rPr>
          <w:rFonts w:ascii="Calibri" w:eastAsia="Calibri" w:hAnsi="Calibri" w:cs="Times New Roman"/>
        </w:rPr>
        <w:t>dott. _____________________________, sindaco effettivo;</w:t>
      </w:r>
    </w:p>
    <w:p w14:paraId="67A318BC" w14:textId="77777777" w:rsidR="00566EBB" w:rsidRPr="00566EBB" w:rsidRDefault="00E745ED" w:rsidP="00B16327">
      <w:pPr>
        <w:spacing w:after="60" w:line="300" w:lineRule="auto"/>
        <w:ind w:left="708"/>
        <w:jc w:val="both"/>
        <w:rPr>
          <w:rFonts w:ascii="Calibri" w:eastAsia="Calibri" w:hAnsi="Calibri" w:cs="Times New Roman"/>
        </w:rPr>
      </w:pPr>
      <w:r w:rsidRPr="00566EBB">
        <w:rPr>
          <w:rFonts w:ascii="Calibri" w:eastAsia="Calibri" w:hAnsi="Calibri" w:cs="Times New Roman"/>
        </w:rPr>
        <w:t>dott. _____________________________, sindaco effettivo,</w:t>
      </w:r>
    </w:p>
    <w:p w14:paraId="76F8D789" w14:textId="3B469A29" w:rsidR="00566EBB" w:rsidRPr="00566EBB" w:rsidRDefault="00566EBB" w:rsidP="009B5EA7">
      <w:pPr>
        <w:spacing w:after="60" w:line="300" w:lineRule="auto"/>
        <w:jc w:val="both"/>
        <w:rPr>
          <w:rFonts w:ascii="Calibri" w:eastAsia="Calibri" w:hAnsi="Calibri" w:cs="Times New Roman"/>
        </w:rPr>
      </w:pPr>
      <w:r w:rsidRPr="00566EBB">
        <w:rPr>
          <w:rFonts w:ascii="Calibri" w:eastAsia="Calibri" w:hAnsi="Calibri" w:cs="Times New Roman"/>
        </w:rPr>
        <w:t>per l’approvazione del verbale relativo all’attività di vigilanza sulla cessione dell’azienda dalla società</w:t>
      </w:r>
      <w:r>
        <w:rPr>
          <w:rFonts w:ascii="Calibri" w:eastAsia="Calibri" w:hAnsi="Calibri" w:cs="Times New Roman"/>
        </w:rPr>
        <w:t xml:space="preserve"> </w:t>
      </w:r>
      <w:r w:rsidR="00533605">
        <w:rPr>
          <w:rFonts w:ascii="Calibri" w:eastAsia="Calibri" w:hAnsi="Calibri" w:cs="Times New Roman"/>
        </w:rPr>
        <w:t>Alfa</w:t>
      </w:r>
      <w:r w:rsidR="00AB58AD">
        <w:rPr>
          <w:rFonts w:ascii="Calibri" w:eastAsia="Calibri" w:hAnsi="Calibri" w:cs="Times New Roman"/>
        </w:rPr>
        <w:t xml:space="preserve"> _______ </w:t>
      </w:r>
      <w:r w:rsidRPr="00566EBB">
        <w:rPr>
          <w:rFonts w:ascii="Calibri" w:eastAsia="Calibri" w:hAnsi="Calibri" w:cs="Times New Roman"/>
        </w:rPr>
        <w:t>alla società</w:t>
      </w:r>
      <w:r w:rsidR="00CD53D2">
        <w:rPr>
          <w:rFonts w:ascii="Calibri" w:eastAsia="Calibri" w:hAnsi="Calibri" w:cs="Times New Roman"/>
        </w:rPr>
        <w:t xml:space="preserve"> </w:t>
      </w:r>
      <w:r w:rsidR="00533605">
        <w:rPr>
          <w:rFonts w:ascii="Calibri" w:eastAsia="Calibri" w:hAnsi="Calibri" w:cs="Times New Roman"/>
        </w:rPr>
        <w:t>Beta</w:t>
      </w:r>
      <w:r w:rsidR="00CD53D2" w:rsidRPr="00566EBB">
        <w:rPr>
          <w:rFonts w:ascii="Calibri" w:eastAsia="Calibri" w:hAnsi="Calibri" w:cs="Times New Roman"/>
        </w:rPr>
        <w:t xml:space="preserve"> </w:t>
      </w:r>
      <w:r w:rsidRPr="00566EBB">
        <w:rPr>
          <w:rFonts w:ascii="Calibri" w:eastAsia="Calibri" w:hAnsi="Calibri" w:cs="Times New Roman"/>
        </w:rPr>
        <w:t>_________</w:t>
      </w:r>
      <w:r w:rsidR="00D77EF0">
        <w:rPr>
          <w:rFonts w:ascii="Calibri" w:eastAsia="Calibri" w:hAnsi="Calibri" w:cs="Times New Roman"/>
        </w:rPr>
        <w:t>.</w:t>
      </w:r>
    </w:p>
    <w:p w14:paraId="75DCE65C" w14:textId="77777777" w:rsidR="00566EBB" w:rsidRPr="00566EBB" w:rsidRDefault="00566EBB" w:rsidP="009B5EA7">
      <w:pPr>
        <w:spacing w:after="60" w:line="300" w:lineRule="auto"/>
        <w:jc w:val="both"/>
        <w:rPr>
          <w:rFonts w:ascii="Calibri" w:eastAsia="Calibri" w:hAnsi="Calibri" w:cs="Times New Roman"/>
          <w:bCs/>
        </w:rPr>
      </w:pPr>
      <w:r w:rsidRPr="00566EBB">
        <w:rPr>
          <w:rFonts w:ascii="Calibri" w:eastAsia="Calibri" w:hAnsi="Calibri" w:cs="Times New Roman"/>
        </w:rPr>
        <w:t>[Il presidente del Collegio sindacale rileva che:</w:t>
      </w:r>
    </w:p>
    <w:p w14:paraId="367E5EE5" w14:textId="23BCBFA9" w:rsidR="00566EBB" w:rsidRPr="00B16327" w:rsidRDefault="00566EBB" w:rsidP="000B0EE2">
      <w:pPr>
        <w:pStyle w:val="Paragrafoelenco"/>
        <w:numPr>
          <w:ilvl w:val="0"/>
          <w:numId w:val="136"/>
        </w:numPr>
        <w:spacing w:after="60" w:line="300" w:lineRule="auto"/>
        <w:jc w:val="both"/>
        <w:rPr>
          <w:rFonts w:ascii="Calibri" w:eastAsia="Calibri" w:hAnsi="Calibri" w:cs="Times New Roman"/>
        </w:rPr>
      </w:pPr>
      <w:r w:rsidRPr="00B16327">
        <w:rPr>
          <w:rFonts w:ascii="Calibri" w:eastAsia="Calibri" w:hAnsi="Calibri" w:cs="Times New Roman"/>
        </w:rPr>
        <w:t>ad esso presidente il sistema di video</w:t>
      </w:r>
      <w:r w:rsidR="00B16327" w:rsidRPr="00B16327">
        <w:rPr>
          <w:rFonts w:ascii="Calibri" w:eastAsia="Calibri" w:hAnsi="Calibri" w:cs="Times New Roman"/>
        </w:rPr>
        <w:t xml:space="preserve">-audio </w:t>
      </w:r>
      <w:r w:rsidRPr="00B16327">
        <w:rPr>
          <w:rFonts w:ascii="Calibri" w:eastAsia="Calibri" w:hAnsi="Calibri" w:cs="Times New Roman"/>
        </w:rPr>
        <w:t>conferenza utilizzato – ……………… – consente di accertare inequivocabilmente l’identità e la legittimazione degli intervenuti e di regolare lo svolgimento dell’adunanza;</w:t>
      </w:r>
    </w:p>
    <w:p w14:paraId="290B3A41" w14:textId="76F19C32" w:rsidR="00566EBB" w:rsidRPr="00B16327" w:rsidRDefault="00566EBB" w:rsidP="000B0EE2">
      <w:pPr>
        <w:pStyle w:val="Paragrafoelenco"/>
        <w:numPr>
          <w:ilvl w:val="0"/>
          <w:numId w:val="136"/>
        </w:numPr>
        <w:spacing w:after="60" w:line="300" w:lineRule="auto"/>
        <w:jc w:val="both"/>
        <w:rPr>
          <w:rFonts w:ascii="Calibri" w:eastAsia="Calibri" w:hAnsi="Calibri" w:cs="Times New Roman"/>
        </w:rPr>
      </w:pPr>
      <w:r w:rsidRPr="00B16327">
        <w:rPr>
          <w:rFonts w:ascii="Calibri" w:eastAsia="Calibri" w:hAnsi="Calibri" w:cs="Times New Roman"/>
        </w:rPr>
        <w:t>al sindaco effettivo …………</w:t>
      </w:r>
      <w:r w:rsidR="00B16327" w:rsidRPr="00B16327">
        <w:rPr>
          <w:rFonts w:ascii="Calibri" w:eastAsia="Calibri" w:hAnsi="Calibri" w:cs="Times New Roman"/>
        </w:rPr>
        <w:t>……</w:t>
      </w:r>
      <w:r w:rsidRPr="00B16327">
        <w:rPr>
          <w:rFonts w:ascii="Calibri" w:eastAsia="Calibri" w:hAnsi="Calibri" w:cs="Times New Roman"/>
        </w:rPr>
        <w:t>, in qualità di soggetto verbalizzante, è consentito di percepire adeguatamente gli eventi oggetto di verbalizzazione;</w:t>
      </w:r>
    </w:p>
    <w:p w14:paraId="2EC698E5" w14:textId="7AE4B181" w:rsidR="00566EBB" w:rsidRPr="00B16327" w:rsidRDefault="00566EBB" w:rsidP="000B0EE2">
      <w:pPr>
        <w:pStyle w:val="Paragrafoelenco"/>
        <w:numPr>
          <w:ilvl w:val="0"/>
          <w:numId w:val="136"/>
        </w:numPr>
        <w:spacing w:after="60" w:line="300" w:lineRule="auto"/>
        <w:jc w:val="both"/>
        <w:rPr>
          <w:rFonts w:ascii="Calibri" w:eastAsia="Calibri" w:hAnsi="Calibri" w:cs="Times New Roman"/>
        </w:rPr>
      </w:pPr>
      <w:r w:rsidRPr="00B16327">
        <w:rPr>
          <w:rFonts w:ascii="Calibri" w:eastAsia="Calibri" w:hAnsi="Calibri" w:cs="Times New Roman"/>
        </w:rPr>
        <w:t>è consentito agli intervenuti di partecipare in tempo reale alla discussione e alla votazione simultanea sugli argomenti all’ordine del giorno, nonché di visionare, ricevere o trasmettere documenti;</w:t>
      </w:r>
    </w:p>
    <w:p w14:paraId="13E45566" w14:textId="00C74340" w:rsidR="00566EBB" w:rsidRPr="00566EBB" w:rsidRDefault="00566EBB" w:rsidP="009B5EA7">
      <w:pPr>
        <w:spacing w:after="60" w:line="300" w:lineRule="auto"/>
        <w:jc w:val="both"/>
        <w:rPr>
          <w:rFonts w:ascii="Calibri" w:eastAsia="Calibri" w:hAnsi="Calibri" w:cs="Times New Roman"/>
        </w:rPr>
      </w:pPr>
      <w:r w:rsidRPr="00566EBB">
        <w:rPr>
          <w:rFonts w:ascii="Calibri" w:eastAsia="Calibri" w:hAnsi="Calibri" w:cs="Times New Roman"/>
        </w:rPr>
        <w:t>con comunicazione in data ……</w:t>
      </w:r>
      <w:r w:rsidR="00B16327" w:rsidRPr="00566EBB">
        <w:rPr>
          <w:rFonts w:ascii="Calibri" w:eastAsia="Calibri" w:hAnsi="Calibri" w:cs="Times New Roman"/>
        </w:rPr>
        <w:t>……</w:t>
      </w:r>
      <w:r w:rsidRPr="00566EBB">
        <w:rPr>
          <w:rFonts w:ascii="Calibri" w:eastAsia="Calibri" w:hAnsi="Calibri" w:cs="Times New Roman"/>
        </w:rPr>
        <w:t>…. il/la signor/a ……………………. ha reso note le modalità di collegamento].</w:t>
      </w:r>
    </w:p>
    <w:p w14:paraId="39ACD31E" w14:textId="77777777" w:rsidR="00566EBB" w:rsidRPr="00566EBB" w:rsidRDefault="00566EBB" w:rsidP="009B5EA7">
      <w:pPr>
        <w:spacing w:after="60" w:line="300" w:lineRule="auto"/>
        <w:jc w:val="both"/>
        <w:rPr>
          <w:rFonts w:ascii="Calibri" w:eastAsia="Calibri" w:hAnsi="Calibri" w:cs="Times New Roman"/>
        </w:rPr>
      </w:pPr>
      <w:r w:rsidRPr="00566EBB">
        <w:rPr>
          <w:rFonts w:ascii="Calibri" w:eastAsia="Calibri" w:hAnsi="Calibri" w:cs="Times New Roman"/>
        </w:rPr>
        <w:t>Sono altresì presenti [</w:t>
      </w:r>
      <w:r w:rsidRPr="00566EBB">
        <w:rPr>
          <w:rFonts w:ascii="Calibri" w:eastAsia="Calibri" w:hAnsi="Calibri" w:cs="Times New Roman"/>
          <w:i/>
          <w:iCs/>
        </w:rPr>
        <w:t>ovvero</w:t>
      </w:r>
      <w:r w:rsidRPr="00566EBB">
        <w:rPr>
          <w:rFonts w:ascii="Calibri" w:eastAsia="Calibri" w:hAnsi="Calibri" w:cs="Times New Roman"/>
        </w:rPr>
        <w:t>: collegati]:</w:t>
      </w:r>
    </w:p>
    <w:p w14:paraId="362BEE0E" w14:textId="268C610C" w:rsidR="00566EBB" w:rsidRPr="00B16327" w:rsidRDefault="00566EBB" w:rsidP="00B16327">
      <w:pPr>
        <w:spacing w:after="60" w:line="300" w:lineRule="auto"/>
        <w:ind w:left="708"/>
        <w:jc w:val="both"/>
        <w:rPr>
          <w:rFonts w:ascii="Calibri" w:eastAsia="Calibri" w:hAnsi="Calibri" w:cs="Times New Roman"/>
        </w:rPr>
      </w:pPr>
      <w:r w:rsidRPr="00B16327">
        <w:rPr>
          <w:rFonts w:ascii="Calibri" w:eastAsia="Calibri" w:hAnsi="Calibri" w:cs="Times New Roman"/>
        </w:rPr>
        <w:t>___________, in qualità di ___________;</w:t>
      </w:r>
    </w:p>
    <w:p w14:paraId="4E5865DA" w14:textId="760E39F2" w:rsidR="00566EBB" w:rsidRPr="00B16327" w:rsidRDefault="00566EBB" w:rsidP="00B16327">
      <w:pPr>
        <w:spacing w:after="60" w:line="300" w:lineRule="auto"/>
        <w:ind w:left="708"/>
        <w:jc w:val="both"/>
        <w:rPr>
          <w:rFonts w:ascii="Calibri" w:eastAsia="Calibri" w:hAnsi="Calibri" w:cs="Times New Roman"/>
        </w:rPr>
      </w:pPr>
      <w:r w:rsidRPr="00B16327">
        <w:rPr>
          <w:rFonts w:ascii="Calibri" w:eastAsia="Calibri" w:hAnsi="Calibri" w:cs="Times New Roman"/>
        </w:rPr>
        <w:t>___________, con funzione di ________.</w:t>
      </w:r>
    </w:p>
    <w:p w14:paraId="472D2FF7" w14:textId="77777777" w:rsidR="00566EBB" w:rsidRPr="00566EBB" w:rsidRDefault="00566EBB" w:rsidP="009B5EA7">
      <w:pPr>
        <w:spacing w:after="60" w:line="300" w:lineRule="auto"/>
        <w:jc w:val="both"/>
        <w:rPr>
          <w:rFonts w:ascii="Calibri" w:eastAsia="Calibri" w:hAnsi="Calibri" w:cs="Times New Roman"/>
        </w:rPr>
      </w:pPr>
      <w:r w:rsidRPr="00566EBB">
        <w:rPr>
          <w:rFonts w:ascii="Calibri" w:eastAsia="Calibri" w:hAnsi="Calibri" w:cs="Times New Roman"/>
        </w:rPr>
        <w:t>Premesso che:</w:t>
      </w:r>
    </w:p>
    <w:p w14:paraId="2B95F19F" w14:textId="078D3BFA" w:rsidR="00566EBB" w:rsidRPr="00662E52" w:rsidRDefault="00566EBB" w:rsidP="00461C27">
      <w:pPr>
        <w:pStyle w:val="Paragrafoelenco"/>
        <w:numPr>
          <w:ilvl w:val="0"/>
          <w:numId w:val="13"/>
        </w:numPr>
        <w:spacing w:after="60" w:line="300" w:lineRule="auto"/>
        <w:jc w:val="both"/>
        <w:rPr>
          <w:rFonts w:ascii="Calibri" w:eastAsia="Calibri" w:hAnsi="Calibri" w:cs="Times New Roman"/>
        </w:rPr>
      </w:pPr>
      <w:r w:rsidRPr="00662E52">
        <w:rPr>
          <w:rFonts w:ascii="Calibri" w:eastAsia="Calibri" w:hAnsi="Calibri" w:cs="Times New Roman"/>
        </w:rPr>
        <w:t xml:space="preserve">in data </w:t>
      </w:r>
      <w:r w:rsidRPr="00662E52">
        <w:rPr>
          <w:rFonts w:ascii="Calibri" w:eastAsia="Calibri" w:hAnsi="Calibri" w:cs="Times New Roman"/>
          <w:bCs/>
        </w:rPr>
        <w:t>__/__/_____</w:t>
      </w:r>
      <w:r w:rsidRPr="00662E52">
        <w:rPr>
          <w:rFonts w:ascii="Calibri" w:eastAsia="Calibri" w:hAnsi="Calibri" w:cs="Times New Roman"/>
        </w:rPr>
        <w:t xml:space="preserve"> la società</w:t>
      </w:r>
      <w:r w:rsidR="00CD53D2" w:rsidRPr="00662E52">
        <w:rPr>
          <w:rFonts w:ascii="Calibri" w:eastAsia="Calibri" w:hAnsi="Calibri" w:cs="Times New Roman"/>
        </w:rPr>
        <w:t xml:space="preserve"> </w:t>
      </w:r>
      <w:r w:rsidR="00D26B67" w:rsidRPr="00662E52">
        <w:rPr>
          <w:rFonts w:ascii="Calibri" w:eastAsia="Calibri" w:hAnsi="Calibri" w:cs="Times New Roman"/>
        </w:rPr>
        <w:t xml:space="preserve">Alfa </w:t>
      </w:r>
      <w:r w:rsidRPr="00662E52">
        <w:rPr>
          <w:rFonts w:ascii="Calibri" w:eastAsia="Calibri" w:hAnsi="Calibri" w:cs="Times New Roman"/>
        </w:rPr>
        <w:t>_______ e la società</w:t>
      </w:r>
      <w:r w:rsidR="00D77EF0">
        <w:rPr>
          <w:rFonts w:ascii="Calibri" w:eastAsia="Calibri" w:hAnsi="Calibri" w:cs="Times New Roman"/>
        </w:rPr>
        <w:t xml:space="preserve"> </w:t>
      </w:r>
      <w:r w:rsidR="00D26B67" w:rsidRPr="00662E52">
        <w:rPr>
          <w:rFonts w:ascii="Calibri" w:eastAsia="Calibri" w:hAnsi="Calibri" w:cs="Times New Roman"/>
        </w:rPr>
        <w:t>Beta</w:t>
      </w:r>
      <w:r w:rsidR="00D77EF0">
        <w:rPr>
          <w:rFonts w:ascii="Calibri" w:eastAsia="Calibri" w:hAnsi="Calibri" w:cs="Times New Roman"/>
        </w:rPr>
        <w:t xml:space="preserve"> </w:t>
      </w:r>
      <w:r w:rsidRPr="00662E52">
        <w:rPr>
          <w:rFonts w:ascii="Calibri" w:eastAsia="Calibri" w:hAnsi="Calibri" w:cs="Times New Roman"/>
        </w:rPr>
        <w:t>________ hanno deliberato un’operazione di cessione della proprietà dell’azienda ___________ costituita dal complesso di beni organizzato per l’esercizio dell’attività di ________, corrente in</w:t>
      </w:r>
      <w:proofErr w:type="gramStart"/>
      <w:r w:rsidRPr="00662E52">
        <w:rPr>
          <w:rFonts w:ascii="Calibri" w:eastAsia="Calibri" w:hAnsi="Calibri" w:cs="Times New Roman"/>
        </w:rPr>
        <w:t xml:space="preserve"> ….</w:t>
      </w:r>
      <w:proofErr w:type="gramEnd"/>
      <w:r w:rsidRPr="00662E52">
        <w:rPr>
          <w:rFonts w:ascii="Calibri" w:eastAsia="Calibri" w:hAnsi="Calibri" w:cs="Times New Roman"/>
        </w:rPr>
        <w:t>.</w:t>
      </w:r>
    </w:p>
    <w:p w14:paraId="326320E7" w14:textId="77777777" w:rsidR="00566EBB" w:rsidRPr="00566EBB" w:rsidRDefault="00566EBB" w:rsidP="009B5EA7">
      <w:pPr>
        <w:spacing w:after="60" w:line="300" w:lineRule="auto"/>
        <w:ind w:left="720"/>
        <w:jc w:val="both"/>
        <w:rPr>
          <w:rFonts w:ascii="Calibri" w:eastAsia="Calibri" w:hAnsi="Calibri" w:cs="Times New Roman"/>
        </w:rPr>
      </w:pPr>
      <w:r w:rsidRPr="00566EBB">
        <w:rPr>
          <w:rFonts w:ascii="Calibri" w:eastAsia="Calibri" w:hAnsi="Calibri" w:cs="Times New Roman"/>
        </w:rPr>
        <w:t>[</w:t>
      </w:r>
      <w:r w:rsidRPr="00566EBB">
        <w:rPr>
          <w:rFonts w:ascii="Calibri" w:eastAsia="Calibri" w:hAnsi="Calibri" w:cs="Times New Roman"/>
          <w:i/>
        </w:rPr>
        <w:t>ovvero</w:t>
      </w:r>
      <w:r w:rsidRPr="00566EBB">
        <w:rPr>
          <w:rFonts w:ascii="Calibri" w:eastAsia="Calibri" w:hAnsi="Calibri" w:cs="Times New Roman"/>
        </w:rPr>
        <w:t xml:space="preserve">: del ramo d’azienda avente ad oggetto l'attività di _________ denominata ................, corrente in .................., via .................. n. .................., costituito da_______]. </w:t>
      </w:r>
    </w:p>
    <w:p w14:paraId="1FF203FA" w14:textId="5C4F9A92" w:rsidR="00566EBB" w:rsidRPr="00566EBB" w:rsidRDefault="00566EBB" w:rsidP="009B5EA7">
      <w:pPr>
        <w:spacing w:after="60" w:line="300" w:lineRule="auto"/>
        <w:jc w:val="both"/>
        <w:rPr>
          <w:rFonts w:ascii="Calibri" w:eastAsia="Calibri" w:hAnsi="Calibri" w:cs="Times New Roman"/>
        </w:rPr>
      </w:pPr>
      <w:r w:rsidRPr="00566EBB">
        <w:rPr>
          <w:rFonts w:ascii="Calibri" w:eastAsia="Calibri" w:hAnsi="Calibri" w:cs="Times New Roman"/>
        </w:rPr>
        <w:t xml:space="preserve">Dall’analisi della documentazione ricevuta, il </w:t>
      </w:r>
      <w:r w:rsidR="00475B31">
        <w:rPr>
          <w:rFonts w:ascii="Calibri" w:eastAsia="Calibri" w:hAnsi="Calibri" w:cs="Times New Roman"/>
        </w:rPr>
        <w:t>C</w:t>
      </w:r>
      <w:r w:rsidRPr="00566EBB">
        <w:rPr>
          <w:rFonts w:ascii="Calibri" w:eastAsia="Calibri" w:hAnsi="Calibri" w:cs="Times New Roman"/>
        </w:rPr>
        <w:t>ollegio sindacale della società cessionaria intende rappresentare quanto segue:</w:t>
      </w:r>
    </w:p>
    <w:p w14:paraId="228F614B" w14:textId="305E8055" w:rsidR="00566EBB" w:rsidRPr="00662E52" w:rsidRDefault="00566EBB" w:rsidP="00461C27">
      <w:pPr>
        <w:pStyle w:val="Paragrafoelenco"/>
        <w:numPr>
          <w:ilvl w:val="0"/>
          <w:numId w:val="13"/>
        </w:numPr>
        <w:spacing w:after="60" w:line="300" w:lineRule="auto"/>
        <w:jc w:val="both"/>
        <w:rPr>
          <w:rFonts w:ascii="Calibri" w:eastAsia="Calibri" w:hAnsi="Calibri" w:cs="Times New Roman"/>
        </w:rPr>
      </w:pPr>
      <w:r w:rsidRPr="00662E52">
        <w:rPr>
          <w:rFonts w:ascii="Calibri" w:eastAsia="Calibri" w:hAnsi="Calibri" w:cs="Times New Roman"/>
        </w:rPr>
        <w:t>l’organo di amministrazione della società cedente, nella valutazione dell’azienda ______ [</w:t>
      </w:r>
      <w:r w:rsidRPr="00662E52">
        <w:rPr>
          <w:rFonts w:ascii="Calibri" w:eastAsia="Calibri" w:hAnsi="Calibri" w:cs="Times New Roman"/>
          <w:i/>
          <w:iCs/>
        </w:rPr>
        <w:t>ovvero</w:t>
      </w:r>
      <w:r w:rsidRPr="00662E52">
        <w:rPr>
          <w:rFonts w:ascii="Calibri" w:eastAsia="Calibri" w:hAnsi="Calibri" w:cs="Times New Roman"/>
        </w:rPr>
        <w:t xml:space="preserve"> del ramo d’azienda], ha impiegato </w:t>
      </w:r>
      <w:r w:rsidRPr="00662E52">
        <w:rPr>
          <w:rFonts w:ascii="Calibri" w:eastAsia="Calibri" w:hAnsi="Calibri" w:cs="Times New Roman"/>
          <w:bCs/>
        </w:rPr>
        <w:t xml:space="preserve">criteri per la determinazione del valore, compreso l’avviamento, che risultano tecnicamente sostanzialmente corretti (cfr. </w:t>
      </w:r>
      <w:hyperlink r:id="rId117" w:anchor="page=113" w:history="1">
        <w:r w:rsidRPr="00792217">
          <w:rPr>
            <w:rStyle w:val="Collegamentoipertestuale"/>
            <w:rFonts w:ascii="Calibri" w:eastAsia="Calibri" w:hAnsi="Calibri" w:cs="Times New Roman"/>
            <w:bCs/>
          </w:rPr>
          <w:t>Norma</w:t>
        </w:r>
        <w:r w:rsidRPr="00792217">
          <w:rPr>
            <w:rStyle w:val="Collegamentoipertestuale"/>
            <w:rFonts w:ascii="Calibri" w:eastAsia="Calibri" w:hAnsi="Calibri" w:cs="Times New Roman"/>
            <w:bCs/>
            <w:i/>
            <w:iCs/>
          </w:rPr>
          <w:t xml:space="preserve"> </w:t>
        </w:r>
        <w:r w:rsidRPr="00792217">
          <w:rPr>
            <w:rStyle w:val="Collegamentoipertestuale"/>
            <w:rFonts w:ascii="Calibri" w:eastAsia="Calibri" w:hAnsi="Calibri" w:cs="Times New Roman"/>
            <w:bCs/>
          </w:rPr>
          <w:t>8.4</w:t>
        </w:r>
      </w:hyperlink>
      <w:r w:rsidRPr="00662E52">
        <w:rPr>
          <w:rFonts w:ascii="Calibri" w:eastAsia="Calibri" w:hAnsi="Calibri" w:cs="Times New Roman"/>
          <w:bCs/>
        </w:rPr>
        <w:t>.</w:t>
      </w:r>
      <w:r w:rsidR="00CD53D2" w:rsidRPr="00662E52">
        <w:rPr>
          <w:rFonts w:ascii="Calibri" w:eastAsia="Calibri" w:hAnsi="Calibri" w:cs="Times New Roman"/>
          <w:bCs/>
        </w:rPr>
        <w:t xml:space="preserve"> delle </w:t>
      </w:r>
      <w:bookmarkStart w:id="320" w:name="_Hlk72941353"/>
      <w:r w:rsidR="00CD53D2" w:rsidRPr="00662E52">
        <w:rPr>
          <w:rFonts w:ascii="Calibri" w:eastAsia="Calibri" w:hAnsi="Calibri" w:cs="Times New Roman"/>
          <w:bCs/>
        </w:rPr>
        <w:t>“</w:t>
      </w:r>
      <w:r w:rsidR="00CD53D2" w:rsidRPr="00792217">
        <w:rPr>
          <w:rFonts w:ascii="Calibri" w:eastAsia="Calibri" w:hAnsi="Calibri" w:cs="Times New Roman"/>
          <w:bCs/>
          <w:i/>
          <w:iCs/>
        </w:rPr>
        <w:t>Norme di comportamento del collegio sindacale di società non quotate</w:t>
      </w:r>
      <w:r w:rsidR="00CD53D2" w:rsidRPr="00662E52">
        <w:rPr>
          <w:rFonts w:ascii="Calibri" w:eastAsia="Calibri" w:hAnsi="Calibri" w:cs="Times New Roman"/>
          <w:bCs/>
        </w:rPr>
        <w:t>”, emanate dal CNDCEC il mese di dicembre 2020 e vigenti dal 1° gennaio 2021</w:t>
      </w:r>
      <w:bookmarkEnd w:id="320"/>
      <w:r w:rsidRPr="00662E52">
        <w:rPr>
          <w:rFonts w:ascii="Calibri" w:eastAsia="Calibri" w:hAnsi="Calibri" w:cs="Times New Roman"/>
          <w:bCs/>
        </w:rPr>
        <w:t>);</w:t>
      </w:r>
    </w:p>
    <w:p w14:paraId="5BC75D66" w14:textId="6CC8B308" w:rsidR="00533605" w:rsidRPr="00662E52" w:rsidRDefault="00533605" w:rsidP="00461C27">
      <w:pPr>
        <w:pStyle w:val="Paragrafoelenco"/>
        <w:numPr>
          <w:ilvl w:val="0"/>
          <w:numId w:val="13"/>
        </w:numPr>
        <w:spacing w:after="60" w:line="300" w:lineRule="auto"/>
        <w:jc w:val="both"/>
        <w:rPr>
          <w:rFonts w:ascii="Calibri" w:eastAsia="Calibri" w:hAnsi="Calibri" w:cs="Times New Roman"/>
        </w:rPr>
      </w:pPr>
      <w:r>
        <w:rPr>
          <w:rFonts w:ascii="Calibri" w:eastAsia="Calibri" w:hAnsi="Calibri" w:cs="Times New Roman"/>
        </w:rPr>
        <w:lastRenderedPageBreak/>
        <w:t>c</w:t>
      </w:r>
      <w:r w:rsidR="00566EBB" w:rsidRPr="00662E52">
        <w:rPr>
          <w:rFonts w:ascii="Calibri" w:eastAsia="Calibri" w:hAnsi="Calibri" w:cs="Times New Roman"/>
        </w:rPr>
        <w:t xml:space="preserve">onformemente a quanto previsto nella </w:t>
      </w:r>
      <w:hyperlink r:id="rId118" w:anchor="page=132" w:history="1">
        <w:r w:rsidR="00566EBB" w:rsidRPr="00792217">
          <w:rPr>
            <w:rStyle w:val="Collegamentoipertestuale"/>
            <w:rFonts w:ascii="Calibri" w:eastAsia="Calibri" w:hAnsi="Calibri" w:cs="Times New Roman"/>
          </w:rPr>
          <w:t>Norma 10.5</w:t>
        </w:r>
      </w:hyperlink>
      <w:r w:rsidR="00CD53D2" w:rsidRPr="00662E52">
        <w:rPr>
          <w:rFonts w:ascii="Calibri" w:eastAsia="Calibri" w:hAnsi="Calibri" w:cs="Times New Roman"/>
          <w:bCs/>
        </w:rPr>
        <w:t xml:space="preserve"> delle “</w:t>
      </w:r>
      <w:r w:rsidR="00CD53D2" w:rsidRPr="00662E52">
        <w:rPr>
          <w:rFonts w:ascii="Calibri" w:eastAsia="Calibri" w:hAnsi="Calibri" w:cs="Times New Roman"/>
          <w:bCs/>
          <w:i/>
          <w:iCs/>
        </w:rPr>
        <w:t>Norme di comportamento del collegio sindacale di società non quotate</w:t>
      </w:r>
      <w:r w:rsidR="00CD53D2" w:rsidRPr="00662E52">
        <w:rPr>
          <w:rFonts w:ascii="Calibri" w:eastAsia="Calibri" w:hAnsi="Calibri" w:cs="Times New Roman"/>
          <w:bCs/>
        </w:rPr>
        <w:t xml:space="preserve">”, emanate dal CNDCEC </w:t>
      </w:r>
      <w:r w:rsidR="00853239" w:rsidRPr="00662E52">
        <w:rPr>
          <w:rFonts w:ascii="Calibri" w:eastAsia="Calibri" w:hAnsi="Calibri" w:cs="Times New Roman"/>
          <w:bCs/>
        </w:rPr>
        <w:t xml:space="preserve">nel </w:t>
      </w:r>
      <w:r w:rsidR="00CD53D2" w:rsidRPr="00662E52">
        <w:rPr>
          <w:rFonts w:ascii="Calibri" w:eastAsia="Calibri" w:hAnsi="Calibri" w:cs="Times New Roman"/>
          <w:bCs/>
        </w:rPr>
        <w:t>mese di dicembre 2020 e vigenti dal 1° gennaio 2021</w:t>
      </w:r>
      <w:r w:rsidR="00566EBB" w:rsidRPr="00662E52">
        <w:rPr>
          <w:rFonts w:ascii="Calibri" w:eastAsia="Calibri" w:hAnsi="Calibri" w:cs="Times New Roman"/>
        </w:rPr>
        <w:t>, abbiamo verificato l’osservanza delle previsioni di legge e di statuto nella determinazione delle pattuizioni assunte dalla società cessionaria;</w:t>
      </w:r>
    </w:p>
    <w:p w14:paraId="716780F6" w14:textId="164D17F2" w:rsidR="00533605" w:rsidRPr="00662E52" w:rsidRDefault="00566EBB" w:rsidP="00461C27">
      <w:pPr>
        <w:pStyle w:val="Paragrafoelenco"/>
        <w:numPr>
          <w:ilvl w:val="0"/>
          <w:numId w:val="13"/>
        </w:numPr>
        <w:spacing w:after="60" w:line="300" w:lineRule="auto"/>
        <w:jc w:val="both"/>
        <w:rPr>
          <w:rFonts w:ascii="Calibri" w:eastAsia="Calibri" w:hAnsi="Calibri" w:cs="Times New Roman"/>
        </w:rPr>
      </w:pPr>
      <w:r w:rsidRPr="00662E52">
        <w:rPr>
          <w:rFonts w:ascii="Calibri" w:eastAsia="Calibri" w:hAnsi="Calibri" w:cs="Times New Roman"/>
        </w:rPr>
        <w:t>abbiamo verificato, in particolare, la natura e l’ammontare delle posizioni debitorie in cui la società __è subentrata a seguito della cessione;</w:t>
      </w:r>
    </w:p>
    <w:p w14:paraId="4FEAA8AA" w14:textId="3538423A" w:rsidR="00566EBB" w:rsidRPr="00662E52" w:rsidRDefault="00566EBB" w:rsidP="00461C27">
      <w:pPr>
        <w:pStyle w:val="Paragrafoelenco"/>
        <w:numPr>
          <w:ilvl w:val="0"/>
          <w:numId w:val="13"/>
        </w:numPr>
        <w:spacing w:after="60" w:line="300" w:lineRule="auto"/>
        <w:jc w:val="both"/>
        <w:rPr>
          <w:rFonts w:ascii="Calibri" w:eastAsia="Calibri" w:hAnsi="Calibri" w:cs="Times New Roman"/>
        </w:rPr>
      </w:pPr>
      <w:r w:rsidRPr="00662E52">
        <w:rPr>
          <w:rFonts w:ascii="Calibri" w:eastAsia="Calibri" w:hAnsi="Calibri" w:cs="Times New Roman"/>
        </w:rPr>
        <w:t xml:space="preserve">abbiamo verificato, in particolare, </w:t>
      </w:r>
      <w:r w:rsidRPr="00662E52">
        <w:rPr>
          <w:rFonts w:ascii="Calibri" w:eastAsia="Calibri" w:hAnsi="Calibri" w:cs="Times New Roman"/>
          <w:bCs/>
        </w:rPr>
        <w:t>la regolarità degli adempimenti di natura fiscale da parte della società cedente (</w:t>
      </w:r>
      <w:r w:rsidRPr="00662E52">
        <w:rPr>
          <w:rFonts w:ascii="Calibri" w:eastAsia="Calibri" w:hAnsi="Calibri" w:cs="Times New Roman"/>
          <w:bCs/>
          <w:i/>
          <w:iCs/>
        </w:rPr>
        <w:t>ex</w:t>
      </w:r>
      <w:r w:rsidRPr="00662E52">
        <w:rPr>
          <w:rFonts w:ascii="Calibri" w:eastAsia="Calibri" w:hAnsi="Calibri" w:cs="Times New Roman"/>
          <w:bCs/>
        </w:rPr>
        <w:t xml:space="preserve"> art. 14 </w:t>
      </w:r>
      <w:r w:rsidR="00613748">
        <w:rPr>
          <w:rFonts w:ascii="Calibri" w:eastAsia="Calibri" w:hAnsi="Calibri" w:cs="Times New Roman"/>
          <w:bCs/>
        </w:rPr>
        <w:t>D.</w:t>
      </w:r>
      <w:r w:rsidRPr="00662E52">
        <w:rPr>
          <w:rFonts w:ascii="Calibri" w:eastAsia="Calibri" w:hAnsi="Calibri" w:cs="Times New Roman"/>
          <w:bCs/>
        </w:rPr>
        <w:t>lgs. n. 472/1997), le eventuali sanzioni irrogate ai sensi dell’art. 33</w:t>
      </w:r>
      <w:r w:rsidR="00613748">
        <w:rPr>
          <w:rFonts w:ascii="Calibri" w:eastAsia="Calibri" w:hAnsi="Calibri" w:cs="Times New Roman"/>
          <w:bCs/>
        </w:rPr>
        <w:t xml:space="preserve"> D</w:t>
      </w:r>
      <w:r w:rsidRPr="00662E52">
        <w:rPr>
          <w:rFonts w:ascii="Calibri" w:eastAsia="Calibri" w:hAnsi="Calibri" w:cs="Times New Roman"/>
          <w:bCs/>
        </w:rPr>
        <w:t>.lgs. n. 231/2001 alla società cedente, i contenziosi in essere; l’apposizione di condizioni.</w:t>
      </w:r>
    </w:p>
    <w:p w14:paraId="78556C4D" w14:textId="16FD054B" w:rsidR="00566EBB" w:rsidRPr="00566EBB" w:rsidRDefault="00566EBB" w:rsidP="009B5EA7">
      <w:pPr>
        <w:spacing w:after="60" w:line="300" w:lineRule="auto"/>
        <w:jc w:val="both"/>
        <w:rPr>
          <w:rFonts w:ascii="Calibri" w:eastAsia="Calibri" w:hAnsi="Calibri" w:cs="Times New Roman"/>
        </w:rPr>
      </w:pPr>
      <w:r w:rsidRPr="00566EBB">
        <w:rPr>
          <w:rFonts w:ascii="Calibri" w:eastAsia="Calibri" w:hAnsi="Calibri" w:cs="Times New Roman"/>
        </w:rPr>
        <w:t>Tanto premesso, i sindaci danno atto di aver verificato la rispondenza della cessione alle prescrizioni richieste dalla legge e dallo statuto.</w:t>
      </w:r>
    </w:p>
    <w:p w14:paraId="0028D16B" w14:textId="22847FC3" w:rsidR="00566EBB" w:rsidRPr="00566EBB" w:rsidRDefault="00566EBB" w:rsidP="009B5EA7">
      <w:pPr>
        <w:spacing w:after="60" w:line="300" w:lineRule="auto"/>
        <w:jc w:val="both"/>
        <w:rPr>
          <w:rFonts w:ascii="Calibri" w:eastAsia="Calibri" w:hAnsi="Calibri" w:cs="Times New Roman"/>
        </w:rPr>
      </w:pPr>
      <w:r w:rsidRPr="00566EBB">
        <w:rPr>
          <w:rFonts w:ascii="Calibri" w:eastAsia="Calibri" w:hAnsi="Calibri" w:cs="Times New Roman"/>
          <w:bCs/>
        </w:rPr>
        <w:t>I sindaci danno altresì atto della sostanziale correttezza tecnica dei criteri seguiti nella determinazione del valore dell’azienda [</w:t>
      </w:r>
      <w:r w:rsidRPr="00566EBB">
        <w:rPr>
          <w:rFonts w:ascii="Calibri" w:eastAsia="Calibri" w:hAnsi="Calibri" w:cs="Times New Roman"/>
          <w:bCs/>
          <w:i/>
          <w:iCs/>
        </w:rPr>
        <w:t>ovvero</w:t>
      </w:r>
      <w:r w:rsidRPr="00566EBB">
        <w:rPr>
          <w:rFonts w:ascii="Calibri" w:eastAsia="Calibri" w:hAnsi="Calibri" w:cs="Times New Roman"/>
          <w:bCs/>
        </w:rPr>
        <w:t>: del ramo d’azienda] oggetto di cessione, compreso l’avviamento,</w:t>
      </w:r>
      <w:r w:rsidRPr="00566EBB">
        <w:rPr>
          <w:rFonts w:ascii="Calibri" w:eastAsia="Calibri" w:hAnsi="Calibri" w:cs="Times New Roman"/>
        </w:rPr>
        <w:t xml:space="preserve"> ed</w:t>
      </w:r>
      <w:r w:rsidRPr="00566EBB">
        <w:rPr>
          <w:rFonts w:ascii="Calibri" w:eastAsia="Calibri" w:hAnsi="Calibri" w:cs="Times New Roman"/>
          <w:bCs/>
        </w:rPr>
        <w:t xml:space="preserve"> esprimono il proprio consenso affinché l’avviamento possa essere iscritto nell’attivo dello stato patrimoniale.</w:t>
      </w:r>
    </w:p>
    <w:p w14:paraId="69FF4AAD" w14:textId="561A16AD" w:rsidR="00566EBB" w:rsidRPr="00B16327" w:rsidRDefault="00566EBB" w:rsidP="009B5EA7">
      <w:pPr>
        <w:spacing w:after="60" w:line="300" w:lineRule="auto"/>
        <w:jc w:val="both"/>
        <w:rPr>
          <w:rFonts w:ascii="Calibri" w:eastAsia="Calibri" w:hAnsi="Calibri" w:cs="Times New Roman"/>
        </w:rPr>
      </w:pPr>
      <w:r w:rsidRPr="00566EBB">
        <w:rPr>
          <w:rFonts w:ascii="Calibri" w:eastAsia="Calibri" w:hAnsi="Calibri" w:cs="Times New Roman"/>
        </w:rPr>
        <w:t xml:space="preserve">I sindaci danno atto della regolarità e della correttezza di quanto verificato </w:t>
      </w:r>
      <w:bookmarkStart w:id="321" w:name="_Hlk71047495"/>
      <w:r w:rsidRPr="00566EBB">
        <w:rPr>
          <w:rFonts w:ascii="Calibri" w:eastAsia="Calibri" w:hAnsi="Calibri" w:cs="Times New Roman"/>
        </w:rPr>
        <w:t>[</w:t>
      </w:r>
      <w:bookmarkEnd w:id="321"/>
      <w:r w:rsidRPr="00566EBB">
        <w:rPr>
          <w:rFonts w:ascii="Calibri" w:eastAsia="Calibri" w:hAnsi="Calibri" w:cs="Times New Roman"/>
          <w:i/>
        </w:rPr>
        <w:t>ovvero</w:t>
      </w:r>
      <w:r w:rsidRPr="00566EBB">
        <w:rPr>
          <w:rFonts w:ascii="Calibri" w:eastAsia="Calibri" w:hAnsi="Calibri" w:cs="Times New Roman"/>
        </w:rPr>
        <w:t>: delle seguenti irregolarità: ______________]</w:t>
      </w:r>
      <w:r w:rsidR="009A688E">
        <w:rPr>
          <w:rFonts w:ascii="Calibri" w:eastAsia="Calibri" w:hAnsi="Calibri" w:cs="Times New Roman"/>
        </w:rPr>
        <w:t>.</w:t>
      </w:r>
    </w:p>
    <w:p w14:paraId="01E0B92D" w14:textId="77777777" w:rsidR="00566EBB" w:rsidRPr="00566EBB" w:rsidRDefault="00566EBB" w:rsidP="009B5EA7">
      <w:pPr>
        <w:spacing w:after="60" w:line="300" w:lineRule="auto"/>
        <w:jc w:val="both"/>
        <w:rPr>
          <w:rFonts w:ascii="Calibri" w:eastAsia="Calibri" w:hAnsi="Calibri" w:cs="Times New Roman"/>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566EBB" w:rsidRPr="00566EBB" w14:paraId="01FF0AA7" w14:textId="77777777" w:rsidTr="00620CFE">
        <w:tc>
          <w:tcPr>
            <w:tcW w:w="6771" w:type="dxa"/>
          </w:tcPr>
          <w:p w14:paraId="252C9D29" w14:textId="77777777" w:rsidR="00566EBB" w:rsidRPr="00566EBB" w:rsidRDefault="00566EBB" w:rsidP="009B5EA7">
            <w:pPr>
              <w:spacing w:after="60" w:line="300" w:lineRule="auto"/>
              <w:jc w:val="both"/>
              <w:rPr>
                <w:rFonts w:ascii="Calibri" w:eastAsia="Calibri" w:hAnsi="Calibri" w:cs="Times New Roman"/>
              </w:rPr>
            </w:pPr>
            <w:r w:rsidRPr="00566EBB">
              <w:rPr>
                <w:rFonts w:ascii="Calibri" w:eastAsia="Calibri" w:hAnsi="Calibri" w:cs="Times New Roman"/>
                <w:i/>
              </w:rPr>
              <w:t>Luogo, data</w:t>
            </w:r>
          </w:p>
        </w:tc>
        <w:tc>
          <w:tcPr>
            <w:tcW w:w="3007" w:type="dxa"/>
          </w:tcPr>
          <w:p w14:paraId="3B95EF03" w14:textId="5F74049B" w:rsidR="00566EBB" w:rsidRPr="00566EBB" w:rsidRDefault="00566EBB" w:rsidP="009B5EA7">
            <w:pPr>
              <w:spacing w:after="60" w:line="300" w:lineRule="auto"/>
              <w:jc w:val="both"/>
              <w:rPr>
                <w:rFonts w:ascii="Calibri" w:eastAsia="Calibri" w:hAnsi="Calibri" w:cs="Times New Roman"/>
              </w:rPr>
            </w:pPr>
            <w:r w:rsidRPr="00566EBB">
              <w:rPr>
                <w:rFonts w:ascii="Calibri" w:eastAsia="Calibri" w:hAnsi="Calibri" w:cs="Times New Roman"/>
              </w:rPr>
              <w:t xml:space="preserve">Il </w:t>
            </w:r>
            <w:r w:rsidR="00CD53D2">
              <w:rPr>
                <w:rFonts w:ascii="Calibri" w:eastAsia="Calibri" w:hAnsi="Calibri" w:cs="Times New Roman"/>
              </w:rPr>
              <w:t>C</w:t>
            </w:r>
            <w:r w:rsidRPr="00566EBB">
              <w:rPr>
                <w:rFonts w:ascii="Calibri" w:eastAsia="Calibri" w:hAnsi="Calibri" w:cs="Times New Roman"/>
              </w:rPr>
              <w:t>ollegio sindacale</w:t>
            </w:r>
          </w:p>
        </w:tc>
      </w:tr>
      <w:tr w:rsidR="00566EBB" w:rsidRPr="00566EBB" w14:paraId="5539AD81" w14:textId="77777777" w:rsidTr="00620CFE">
        <w:tc>
          <w:tcPr>
            <w:tcW w:w="6771" w:type="dxa"/>
          </w:tcPr>
          <w:p w14:paraId="304863DD" w14:textId="77777777" w:rsidR="00566EBB" w:rsidRPr="00566EBB" w:rsidRDefault="00566EBB" w:rsidP="009B5EA7">
            <w:pPr>
              <w:spacing w:after="60" w:line="300" w:lineRule="auto"/>
              <w:jc w:val="both"/>
              <w:rPr>
                <w:rFonts w:ascii="Calibri" w:eastAsia="Calibri" w:hAnsi="Calibri" w:cs="Times New Roman"/>
              </w:rPr>
            </w:pPr>
          </w:p>
        </w:tc>
        <w:tc>
          <w:tcPr>
            <w:tcW w:w="3007" w:type="dxa"/>
          </w:tcPr>
          <w:p w14:paraId="642BDBCB" w14:textId="77777777" w:rsidR="00566EBB" w:rsidRPr="00566EBB" w:rsidRDefault="00566EBB" w:rsidP="009B5EA7">
            <w:pPr>
              <w:spacing w:after="60" w:line="300" w:lineRule="auto"/>
              <w:jc w:val="both"/>
              <w:rPr>
                <w:rFonts w:ascii="Calibri" w:eastAsia="Calibri" w:hAnsi="Calibri" w:cs="Times New Roman"/>
              </w:rPr>
            </w:pPr>
            <w:r w:rsidRPr="00566EBB">
              <w:rPr>
                <w:rFonts w:ascii="Calibri" w:eastAsia="Calibri" w:hAnsi="Calibri" w:cs="Times New Roman"/>
              </w:rPr>
              <w:t>_________________</w:t>
            </w:r>
          </w:p>
          <w:p w14:paraId="019BE8AC" w14:textId="77777777" w:rsidR="00566EBB" w:rsidRPr="00566EBB" w:rsidRDefault="00566EBB" w:rsidP="009B5EA7">
            <w:pPr>
              <w:spacing w:after="60" w:line="300" w:lineRule="auto"/>
              <w:jc w:val="both"/>
              <w:rPr>
                <w:rFonts w:ascii="Calibri" w:eastAsia="Calibri" w:hAnsi="Calibri" w:cs="Times New Roman"/>
              </w:rPr>
            </w:pPr>
          </w:p>
        </w:tc>
      </w:tr>
      <w:tr w:rsidR="00566EBB" w:rsidRPr="00566EBB" w14:paraId="11D54013" w14:textId="77777777" w:rsidTr="00620CFE">
        <w:tc>
          <w:tcPr>
            <w:tcW w:w="6771" w:type="dxa"/>
          </w:tcPr>
          <w:p w14:paraId="20C20F59" w14:textId="77777777" w:rsidR="00566EBB" w:rsidRPr="00566EBB" w:rsidRDefault="00566EBB" w:rsidP="009B5EA7">
            <w:pPr>
              <w:spacing w:after="60" w:line="300" w:lineRule="auto"/>
              <w:jc w:val="both"/>
              <w:rPr>
                <w:rFonts w:ascii="Calibri" w:eastAsia="Calibri" w:hAnsi="Calibri" w:cs="Times New Roman"/>
              </w:rPr>
            </w:pPr>
          </w:p>
        </w:tc>
        <w:tc>
          <w:tcPr>
            <w:tcW w:w="3007" w:type="dxa"/>
          </w:tcPr>
          <w:p w14:paraId="4FD39456" w14:textId="77777777" w:rsidR="00566EBB" w:rsidRPr="00566EBB" w:rsidRDefault="00566EBB" w:rsidP="009B5EA7">
            <w:pPr>
              <w:spacing w:after="60" w:line="300" w:lineRule="auto"/>
              <w:jc w:val="both"/>
              <w:rPr>
                <w:rFonts w:ascii="Calibri" w:eastAsia="Calibri" w:hAnsi="Calibri" w:cs="Times New Roman"/>
              </w:rPr>
            </w:pPr>
            <w:r w:rsidRPr="00566EBB">
              <w:rPr>
                <w:rFonts w:ascii="Calibri" w:eastAsia="Calibri" w:hAnsi="Calibri" w:cs="Times New Roman"/>
              </w:rPr>
              <w:t>_________________</w:t>
            </w:r>
          </w:p>
          <w:p w14:paraId="02EE7A44" w14:textId="77777777" w:rsidR="00566EBB" w:rsidRPr="00566EBB" w:rsidRDefault="00566EBB" w:rsidP="009B5EA7">
            <w:pPr>
              <w:spacing w:after="60" w:line="300" w:lineRule="auto"/>
              <w:jc w:val="both"/>
              <w:rPr>
                <w:rFonts w:ascii="Calibri" w:eastAsia="Calibri" w:hAnsi="Calibri" w:cs="Times New Roman"/>
              </w:rPr>
            </w:pPr>
          </w:p>
        </w:tc>
      </w:tr>
      <w:tr w:rsidR="00566EBB" w:rsidRPr="00566EBB" w14:paraId="48610D8F" w14:textId="77777777" w:rsidTr="00620CFE">
        <w:tc>
          <w:tcPr>
            <w:tcW w:w="6771" w:type="dxa"/>
          </w:tcPr>
          <w:p w14:paraId="3D07C351" w14:textId="77777777" w:rsidR="00566EBB" w:rsidRPr="00566EBB" w:rsidRDefault="00566EBB" w:rsidP="009B5EA7">
            <w:pPr>
              <w:spacing w:after="60" w:line="300" w:lineRule="auto"/>
              <w:jc w:val="both"/>
              <w:rPr>
                <w:rFonts w:ascii="Calibri" w:eastAsia="Calibri" w:hAnsi="Calibri" w:cs="Times New Roman"/>
              </w:rPr>
            </w:pPr>
          </w:p>
        </w:tc>
        <w:tc>
          <w:tcPr>
            <w:tcW w:w="3007" w:type="dxa"/>
          </w:tcPr>
          <w:p w14:paraId="6DDCBD8F" w14:textId="77777777" w:rsidR="00566EBB" w:rsidRPr="00566EBB" w:rsidRDefault="00566EBB" w:rsidP="009B5EA7">
            <w:pPr>
              <w:spacing w:after="60" w:line="300" w:lineRule="auto"/>
              <w:jc w:val="both"/>
              <w:rPr>
                <w:rFonts w:ascii="Calibri" w:eastAsia="Calibri" w:hAnsi="Calibri" w:cs="Times New Roman"/>
              </w:rPr>
            </w:pPr>
            <w:r w:rsidRPr="00566EBB">
              <w:rPr>
                <w:rFonts w:ascii="Calibri" w:eastAsia="Calibri" w:hAnsi="Calibri" w:cs="Times New Roman"/>
              </w:rPr>
              <w:t>_________________</w:t>
            </w:r>
          </w:p>
        </w:tc>
      </w:tr>
    </w:tbl>
    <w:p w14:paraId="4E521578" w14:textId="77777777" w:rsidR="00566EBB" w:rsidRPr="00566EBB" w:rsidRDefault="00566EBB" w:rsidP="009B5EA7">
      <w:pPr>
        <w:spacing w:after="60" w:line="300" w:lineRule="auto"/>
        <w:jc w:val="both"/>
        <w:rPr>
          <w:rFonts w:ascii="Calibri" w:eastAsia="Calibri" w:hAnsi="Calibri" w:cs="Times New Roman"/>
        </w:rPr>
      </w:pPr>
    </w:p>
    <w:p w14:paraId="55534552" w14:textId="77777777" w:rsidR="00566EBB" w:rsidRDefault="00566EBB" w:rsidP="009B5EA7">
      <w:pPr>
        <w:spacing w:after="60" w:line="300" w:lineRule="auto"/>
        <w:jc w:val="both"/>
        <w:rPr>
          <w:rFonts w:ascii="Calibri" w:eastAsia="Calibri" w:hAnsi="Calibri" w:cs="Times New Roman"/>
        </w:rPr>
      </w:pPr>
    </w:p>
    <w:p w14:paraId="2D9E15A0" w14:textId="557A5B86" w:rsidR="00566EBB" w:rsidRPr="00566EBB" w:rsidRDefault="00566EBB" w:rsidP="009B5EA7">
      <w:pPr>
        <w:spacing w:after="60" w:line="300" w:lineRule="auto"/>
        <w:jc w:val="both"/>
        <w:rPr>
          <w:rFonts w:ascii="Calibri" w:eastAsia="Calibri" w:hAnsi="Calibri" w:cs="Times New Roman"/>
          <w:bCs/>
        </w:rPr>
      </w:pPr>
      <w:r w:rsidRPr="00566EBB">
        <w:rPr>
          <w:rFonts w:ascii="Calibri" w:eastAsia="Calibri" w:hAnsi="Calibri" w:cs="Times New Roman"/>
          <w:bCs/>
        </w:rPr>
        <w:t>[</w:t>
      </w:r>
      <w:r w:rsidRPr="00566EBB">
        <w:rPr>
          <w:rFonts w:ascii="Calibri" w:eastAsia="Calibri" w:hAnsi="Calibri" w:cs="Times New Roman"/>
          <w:bCs/>
          <w:i/>
          <w:iCs/>
        </w:rPr>
        <w:t>In caso di riunione in video</w:t>
      </w:r>
      <w:r w:rsidR="009A688E">
        <w:rPr>
          <w:rFonts w:ascii="Calibri" w:eastAsia="Calibri" w:hAnsi="Calibri" w:cs="Times New Roman"/>
          <w:bCs/>
          <w:i/>
          <w:iCs/>
        </w:rPr>
        <w:t xml:space="preserve">-audio </w:t>
      </w:r>
      <w:r w:rsidRPr="00566EBB">
        <w:rPr>
          <w:rFonts w:ascii="Calibri" w:eastAsia="Calibri" w:hAnsi="Calibri" w:cs="Times New Roman"/>
          <w:bCs/>
          <w:i/>
          <w:iCs/>
        </w:rPr>
        <w:t>conferenza:</w:t>
      </w:r>
      <w:r w:rsidRPr="00566EBB">
        <w:rPr>
          <w:rFonts w:ascii="Calibri" w:eastAsia="Calibri" w:hAnsi="Calibri" w:cs="Times New Roman"/>
          <w:bCs/>
        </w:rPr>
        <w:t xml:space="preserve"> Il presente verbale è stato redatto sulla base delle annotazioni prese nel corso della riunione ed è approvato all’unanimità prima della sua trascrizione a libro]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9A688E" w:rsidRPr="00566EBB" w14:paraId="4865C0D4" w14:textId="77777777" w:rsidTr="00601C86">
        <w:tc>
          <w:tcPr>
            <w:tcW w:w="6771" w:type="dxa"/>
          </w:tcPr>
          <w:p w14:paraId="049472FF" w14:textId="77777777" w:rsidR="009A688E" w:rsidRPr="00566EBB" w:rsidRDefault="009A688E" w:rsidP="00601C86">
            <w:pPr>
              <w:spacing w:after="60" w:line="300" w:lineRule="auto"/>
              <w:jc w:val="both"/>
              <w:rPr>
                <w:rFonts w:ascii="Calibri" w:eastAsia="Calibri" w:hAnsi="Calibri" w:cs="Times New Roman"/>
              </w:rPr>
            </w:pPr>
            <w:r w:rsidRPr="00566EBB">
              <w:rPr>
                <w:rFonts w:ascii="Calibri" w:eastAsia="Calibri" w:hAnsi="Calibri" w:cs="Times New Roman"/>
                <w:i/>
              </w:rPr>
              <w:t>Luogo, data</w:t>
            </w:r>
          </w:p>
        </w:tc>
        <w:tc>
          <w:tcPr>
            <w:tcW w:w="3007" w:type="dxa"/>
          </w:tcPr>
          <w:p w14:paraId="4E0C4952" w14:textId="77777777" w:rsidR="009A688E" w:rsidRPr="00566EBB" w:rsidRDefault="009A688E" w:rsidP="00601C86">
            <w:pPr>
              <w:spacing w:after="60" w:line="300" w:lineRule="auto"/>
              <w:jc w:val="both"/>
              <w:rPr>
                <w:rFonts w:ascii="Calibri" w:eastAsia="Calibri" w:hAnsi="Calibri" w:cs="Times New Roman"/>
              </w:rPr>
            </w:pPr>
            <w:r w:rsidRPr="00566EBB">
              <w:rPr>
                <w:rFonts w:ascii="Calibri" w:eastAsia="Calibri" w:hAnsi="Calibri" w:cs="Times New Roman"/>
              </w:rPr>
              <w:t xml:space="preserve">Il </w:t>
            </w:r>
            <w:r>
              <w:rPr>
                <w:rFonts w:ascii="Calibri" w:eastAsia="Calibri" w:hAnsi="Calibri" w:cs="Times New Roman"/>
              </w:rPr>
              <w:t>C</w:t>
            </w:r>
            <w:r w:rsidRPr="00566EBB">
              <w:rPr>
                <w:rFonts w:ascii="Calibri" w:eastAsia="Calibri" w:hAnsi="Calibri" w:cs="Times New Roman"/>
              </w:rPr>
              <w:t>ollegio sindacale</w:t>
            </w:r>
          </w:p>
        </w:tc>
      </w:tr>
      <w:tr w:rsidR="009A688E" w:rsidRPr="00566EBB" w14:paraId="7BBB9453" w14:textId="77777777" w:rsidTr="00601C86">
        <w:tc>
          <w:tcPr>
            <w:tcW w:w="6771" w:type="dxa"/>
          </w:tcPr>
          <w:p w14:paraId="02A37064" w14:textId="77777777" w:rsidR="009A688E" w:rsidRPr="00566EBB" w:rsidRDefault="009A688E" w:rsidP="00601C86">
            <w:pPr>
              <w:spacing w:after="60" w:line="300" w:lineRule="auto"/>
              <w:jc w:val="both"/>
              <w:rPr>
                <w:rFonts w:ascii="Calibri" w:eastAsia="Calibri" w:hAnsi="Calibri" w:cs="Times New Roman"/>
              </w:rPr>
            </w:pPr>
          </w:p>
        </w:tc>
        <w:tc>
          <w:tcPr>
            <w:tcW w:w="3007" w:type="dxa"/>
          </w:tcPr>
          <w:p w14:paraId="531B6AF8" w14:textId="77777777" w:rsidR="009A688E" w:rsidRPr="00566EBB" w:rsidRDefault="009A688E" w:rsidP="00601C86">
            <w:pPr>
              <w:spacing w:after="60" w:line="300" w:lineRule="auto"/>
              <w:jc w:val="both"/>
              <w:rPr>
                <w:rFonts w:ascii="Calibri" w:eastAsia="Calibri" w:hAnsi="Calibri" w:cs="Times New Roman"/>
              </w:rPr>
            </w:pPr>
            <w:r w:rsidRPr="00566EBB">
              <w:rPr>
                <w:rFonts w:ascii="Calibri" w:eastAsia="Calibri" w:hAnsi="Calibri" w:cs="Times New Roman"/>
              </w:rPr>
              <w:t>_________________</w:t>
            </w:r>
          </w:p>
          <w:p w14:paraId="5DE3803D" w14:textId="77777777" w:rsidR="009A688E" w:rsidRPr="00566EBB" w:rsidRDefault="009A688E" w:rsidP="00601C86">
            <w:pPr>
              <w:spacing w:after="60" w:line="300" w:lineRule="auto"/>
              <w:jc w:val="both"/>
              <w:rPr>
                <w:rFonts w:ascii="Calibri" w:eastAsia="Calibri" w:hAnsi="Calibri" w:cs="Times New Roman"/>
              </w:rPr>
            </w:pPr>
          </w:p>
        </w:tc>
      </w:tr>
      <w:tr w:rsidR="009A688E" w:rsidRPr="00566EBB" w14:paraId="0B52E0A9" w14:textId="77777777" w:rsidTr="00601C86">
        <w:tc>
          <w:tcPr>
            <w:tcW w:w="6771" w:type="dxa"/>
          </w:tcPr>
          <w:p w14:paraId="66363121" w14:textId="77777777" w:rsidR="009A688E" w:rsidRPr="00566EBB" w:rsidRDefault="009A688E" w:rsidP="00601C86">
            <w:pPr>
              <w:spacing w:after="60" w:line="300" w:lineRule="auto"/>
              <w:jc w:val="both"/>
              <w:rPr>
                <w:rFonts w:ascii="Calibri" w:eastAsia="Calibri" w:hAnsi="Calibri" w:cs="Times New Roman"/>
              </w:rPr>
            </w:pPr>
          </w:p>
        </w:tc>
        <w:tc>
          <w:tcPr>
            <w:tcW w:w="3007" w:type="dxa"/>
          </w:tcPr>
          <w:p w14:paraId="4807BE4B" w14:textId="77777777" w:rsidR="009A688E" w:rsidRPr="00566EBB" w:rsidRDefault="009A688E" w:rsidP="00601C86">
            <w:pPr>
              <w:spacing w:after="60" w:line="300" w:lineRule="auto"/>
              <w:jc w:val="both"/>
              <w:rPr>
                <w:rFonts w:ascii="Calibri" w:eastAsia="Calibri" w:hAnsi="Calibri" w:cs="Times New Roman"/>
              </w:rPr>
            </w:pPr>
            <w:r w:rsidRPr="00566EBB">
              <w:rPr>
                <w:rFonts w:ascii="Calibri" w:eastAsia="Calibri" w:hAnsi="Calibri" w:cs="Times New Roman"/>
              </w:rPr>
              <w:t>_________________</w:t>
            </w:r>
          </w:p>
          <w:p w14:paraId="6C1C0E06" w14:textId="77777777" w:rsidR="009A688E" w:rsidRPr="00566EBB" w:rsidRDefault="009A688E" w:rsidP="00601C86">
            <w:pPr>
              <w:spacing w:after="60" w:line="300" w:lineRule="auto"/>
              <w:jc w:val="both"/>
              <w:rPr>
                <w:rFonts w:ascii="Calibri" w:eastAsia="Calibri" w:hAnsi="Calibri" w:cs="Times New Roman"/>
              </w:rPr>
            </w:pPr>
          </w:p>
        </w:tc>
      </w:tr>
      <w:tr w:rsidR="009A688E" w:rsidRPr="00566EBB" w14:paraId="2AB93862" w14:textId="77777777" w:rsidTr="00601C86">
        <w:tc>
          <w:tcPr>
            <w:tcW w:w="6771" w:type="dxa"/>
          </w:tcPr>
          <w:p w14:paraId="05817D34" w14:textId="77777777" w:rsidR="009A688E" w:rsidRPr="00566EBB" w:rsidRDefault="009A688E" w:rsidP="00601C86">
            <w:pPr>
              <w:spacing w:after="60" w:line="300" w:lineRule="auto"/>
              <w:jc w:val="both"/>
              <w:rPr>
                <w:rFonts w:ascii="Calibri" w:eastAsia="Calibri" w:hAnsi="Calibri" w:cs="Times New Roman"/>
              </w:rPr>
            </w:pPr>
          </w:p>
        </w:tc>
        <w:tc>
          <w:tcPr>
            <w:tcW w:w="3007" w:type="dxa"/>
          </w:tcPr>
          <w:p w14:paraId="53ACE425" w14:textId="77777777" w:rsidR="009A688E" w:rsidRPr="00566EBB" w:rsidRDefault="009A688E" w:rsidP="00601C86">
            <w:pPr>
              <w:spacing w:after="60" w:line="300" w:lineRule="auto"/>
              <w:jc w:val="both"/>
              <w:rPr>
                <w:rFonts w:ascii="Calibri" w:eastAsia="Calibri" w:hAnsi="Calibri" w:cs="Times New Roman"/>
              </w:rPr>
            </w:pPr>
            <w:r w:rsidRPr="00566EBB">
              <w:rPr>
                <w:rFonts w:ascii="Calibri" w:eastAsia="Calibri" w:hAnsi="Calibri" w:cs="Times New Roman"/>
              </w:rPr>
              <w:t>_________________</w:t>
            </w:r>
          </w:p>
        </w:tc>
      </w:tr>
    </w:tbl>
    <w:p w14:paraId="4992C2E5" w14:textId="33279AEF" w:rsidR="00566EBB" w:rsidRPr="00566EBB" w:rsidRDefault="00566EBB" w:rsidP="009B5EA7">
      <w:pPr>
        <w:spacing w:after="60" w:line="300" w:lineRule="auto"/>
        <w:jc w:val="both"/>
        <w:rPr>
          <w:rFonts w:ascii="Calibri" w:eastAsia="Calibri" w:hAnsi="Calibri" w:cs="Times New Roman"/>
          <w:bCs/>
        </w:rPr>
      </w:pPr>
    </w:p>
    <w:p w14:paraId="0001CED7" w14:textId="77777777" w:rsidR="00566EBB" w:rsidRDefault="00566EBB" w:rsidP="009B5EA7">
      <w:pPr>
        <w:spacing w:after="60" w:line="300" w:lineRule="auto"/>
        <w:jc w:val="both"/>
        <w:rPr>
          <w:rFonts w:ascii="Calibri" w:eastAsia="Calibri" w:hAnsi="Calibri" w:cs="Times New Roman"/>
        </w:rPr>
      </w:pPr>
    </w:p>
    <w:p w14:paraId="2F866F68" w14:textId="77777777" w:rsidR="00566EBB" w:rsidRDefault="00566EBB" w:rsidP="009B5EA7">
      <w:pPr>
        <w:spacing w:after="60" w:line="300" w:lineRule="auto"/>
        <w:jc w:val="both"/>
        <w:rPr>
          <w:rFonts w:ascii="Calibri" w:eastAsia="Calibri" w:hAnsi="Calibri" w:cs="Times New Roman"/>
        </w:rPr>
      </w:pPr>
    </w:p>
    <w:p w14:paraId="2A9FDE6E" w14:textId="0FF6224A" w:rsidR="00566EBB" w:rsidRDefault="00CD53D2" w:rsidP="009B5EA7">
      <w:pPr>
        <w:spacing w:after="60" w:line="300" w:lineRule="auto"/>
        <w:rPr>
          <w:rFonts w:ascii="Calibri" w:eastAsia="Calibri" w:hAnsi="Calibri" w:cs="Times New Roman"/>
        </w:rPr>
      </w:pPr>
      <w:r>
        <w:rPr>
          <w:rFonts w:ascii="Calibri" w:eastAsia="Calibri" w:hAnsi="Calibri" w:cs="Times New Roman"/>
        </w:rPr>
        <w:br w:type="page"/>
      </w:r>
    </w:p>
    <w:p w14:paraId="01337FFD" w14:textId="28AE7918" w:rsidR="00566EBB" w:rsidRPr="009A688E" w:rsidRDefault="00566EBB" w:rsidP="009A688E">
      <w:pPr>
        <w:pStyle w:val="Titolo1"/>
      </w:pPr>
      <w:bookmarkStart w:id="322" w:name="_Toc77320295"/>
      <w:bookmarkStart w:id="323" w:name="_Toc77341106"/>
      <w:bookmarkStart w:id="324" w:name="_Toc77778016"/>
      <w:r w:rsidRPr="009A688E">
        <w:lastRenderedPageBreak/>
        <w:t>V.</w:t>
      </w:r>
      <w:r w:rsidR="00D71968" w:rsidRPr="009A688E">
        <w:t>3</w:t>
      </w:r>
      <w:r w:rsidR="005D2212" w:rsidRPr="009A688E">
        <w:t>6</w:t>
      </w:r>
      <w:r w:rsidRPr="009A688E">
        <w:t xml:space="preserve">. VERBALE DELL’ATTIVITÀ DI VIGILANZA DEL COLLEGIO SINDACALE </w:t>
      </w:r>
      <w:r w:rsidR="00D71968" w:rsidRPr="009A688E">
        <w:t>IN CASO DI AFFITTO D’AZIENDA</w:t>
      </w:r>
      <w:bookmarkEnd w:id="322"/>
      <w:bookmarkEnd w:id="323"/>
      <w:bookmarkEnd w:id="324"/>
    </w:p>
    <w:p w14:paraId="48590AF3" w14:textId="77777777" w:rsidR="00D97A6A" w:rsidRDefault="00D97A6A" w:rsidP="009B5EA7">
      <w:pPr>
        <w:spacing w:after="60" w:line="300" w:lineRule="auto"/>
        <w:jc w:val="both"/>
        <w:rPr>
          <w:rFonts w:ascii="Calibri" w:eastAsia="Calibri" w:hAnsi="Calibri" w:cs="Times New Roman"/>
        </w:rPr>
      </w:pPr>
    </w:p>
    <w:p w14:paraId="4527B3F5" w14:textId="29D74619" w:rsidR="00566EBB" w:rsidRPr="00566EBB" w:rsidRDefault="00566EBB" w:rsidP="009B5EA7">
      <w:pPr>
        <w:spacing w:after="60" w:line="300" w:lineRule="auto"/>
        <w:jc w:val="both"/>
        <w:rPr>
          <w:rFonts w:ascii="Calibri" w:eastAsia="Calibri" w:hAnsi="Calibri" w:cs="Times New Roman"/>
        </w:rPr>
      </w:pPr>
      <w:r w:rsidRPr="00566EBB">
        <w:rPr>
          <w:rFonts w:ascii="Calibri" w:eastAsia="Calibri" w:hAnsi="Calibri" w:cs="Times New Roman"/>
        </w:rPr>
        <w:t xml:space="preserve">In data </w:t>
      </w:r>
      <w:r w:rsidRPr="00566EBB">
        <w:rPr>
          <w:rFonts w:ascii="Calibri" w:eastAsia="Calibri" w:hAnsi="Calibri" w:cs="Times New Roman"/>
          <w:bCs/>
        </w:rPr>
        <w:t>__/__/_____</w:t>
      </w:r>
      <w:r w:rsidRPr="00566EBB">
        <w:rPr>
          <w:rFonts w:ascii="Calibri" w:eastAsia="Calibri" w:hAnsi="Calibri" w:cs="Times New Roman"/>
        </w:rPr>
        <w:t>, alle ore _</w:t>
      </w:r>
      <w:r w:rsidR="009A688E" w:rsidRPr="00566EBB">
        <w:rPr>
          <w:rFonts w:ascii="Calibri" w:eastAsia="Calibri" w:hAnsi="Calibri" w:cs="Times New Roman"/>
        </w:rPr>
        <w:t>_: _</w:t>
      </w:r>
      <w:r w:rsidRPr="00566EBB">
        <w:rPr>
          <w:rFonts w:ascii="Calibri" w:eastAsia="Calibri" w:hAnsi="Calibri" w:cs="Times New Roman"/>
        </w:rPr>
        <w:t>_, presso [</w:t>
      </w:r>
      <w:r w:rsidRPr="00566EBB">
        <w:rPr>
          <w:rFonts w:ascii="Calibri" w:eastAsia="Calibri" w:hAnsi="Calibri" w:cs="Times New Roman"/>
          <w:i/>
        </w:rPr>
        <w:t>la sede/gli uffici amministrativi della società</w:t>
      </w:r>
      <w:r w:rsidRPr="00566EBB">
        <w:rPr>
          <w:rFonts w:ascii="Calibri" w:eastAsia="Calibri" w:hAnsi="Calibri" w:cs="Times New Roman"/>
        </w:rPr>
        <w:t xml:space="preserve">] _______________, in _____________ via/piazza _________, </w:t>
      </w:r>
    </w:p>
    <w:p w14:paraId="1F2FA3FC" w14:textId="67967B52" w:rsidR="00566EBB" w:rsidRPr="00566EBB" w:rsidRDefault="00566EBB" w:rsidP="009B5EA7">
      <w:pPr>
        <w:spacing w:after="60" w:line="300" w:lineRule="auto"/>
        <w:jc w:val="both"/>
        <w:rPr>
          <w:rFonts w:ascii="Calibri" w:eastAsia="Calibri" w:hAnsi="Calibri" w:cs="Times New Roman"/>
        </w:rPr>
      </w:pPr>
      <w:r w:rsidRPr="00566EBB">
        <w:rPr>
          <w:rFonts w:ascii="Calibri" w:eastAsia="Calibri" w:hAnsi="Calibri" w:cs="Times New Roman"/>
        </w:rPr>
        <w:t>si è riunito [</w:t>
      </w:r>
      <w:r w:rsidRPr="00566EBB">
        <w:rPr>
          <w:rFonts w:ascii="Calibri" w:eastAsia="Calibri" w:hAnsi="Calibri" w:cs="Times New Roman"/>
          <w:i/>
          <w:iCs/>
        </w:rPr>
        <w:t>specificare</w:t>
      </w:r>
      <w:r w:rsidRPr="00566EBB">
        <w:rPr>
          <w:rFonts w:ascii="Calibri" w:eastAsia="Calibri" w:hAnsi="Calibri" w:cs="Times New Roman"/>
        </w:rPr>
        <w:t>: in video</w:t>
      </w:r>
      <w:r w:rsidR="009A688E">
        <w:rPr>
          <w:rFonts w:ascii="Calibri" w:eastAsia="Calibri" w:hAnsi="Calibri" w:cs="Times New Roman"/>
        </w:rPr>
        <w:t xml:space="preserve">-audio </w:t>
      </w:r>
      <w:r w:rsidRPr="00566EBB">
        <w:rPr>
          <w:rFonts w:ascii="Calibri" w:eastAsia="Calibri" w:hAnsi="Calibri" w:cs="Times New Roman"/>
        </w:rPr>
        <w:t>conferenza, avendo la possibilità ogni partecipante di ricevere ed inviare documenti ed essendo consentita tale modalità dall’art. … dello Statuto], il Collegio sindacale nelle persone di:</w:t>
      </w:r>
    </w:p>
    <w:p w14:paraId="01B2B632" w14:textId="77777777" w:rsidR="00E745ED" w:rsidRPr="00566EBB" w:rsidRDefault="00E745ED" w:rsidP="009A688E">
      <w:pPr>
        <w:spacing w:after="60" w:line="300" w:lineRule="auto"/>
        <w:ind w:left="708"/>
        <w:jc w:val="both"/>
        <w:rPr>
          <w:rFonts w:ascii="Calibri" w:eastAsia="Calibri" w:hAnsi="Calibri" w:cs="Times New Roman"/>
        </w:rPr>
      </w:pPr>
      <w:r w:rsidRPr="00566EBB">
        <w:rPr>
          <w:rFonts w:ascii="Calibri" w:eastAsia="Calibri" w:hAnsi="Calibri" w:cs="Times New Roman"/>
        </w:rPr>
        <w:t>dott. _____________________________, presidente del Collegio sindacale;</w:t>
      </w:r>
    </w:p>
    <w:p w14:paraId="40043FC1" w14:textId="77777777" w:rsidR="00E745ED" w:rsidRPr="00566EBB" w:rsidRDefault="00E745ED" w:rsidP="009A688E">
      <w:pPr>
        <w:spacing w:after="60" w:line="300" w:lineRule="auto"/>
        <w:ind w:left="708"/>
        <w:jc w:val="both"/>
        <w:rPr>
          <w:rFonts w:ascii="Calibri" w:eastAsia="Calibri" w:hAnsi="Calibri" w:cs="Times New Roman"/>
        </w:rPr>
      </w:pPr>
      <w:r w:rsidRPr="00566EBB">
        <w:rPr>
          <w:rFonts w:ascii="Calibri" w:eastAsia="Calibri" w:hAnsi="Calibri" w:cs="Times New Roman"/>
        </w:rPr>
        <w:t>dott. _____________________________, sindaco effettivo;</w:t>
      </w:r>
    </w:p>
    <w:p w14:paraId="7E0EB3AA" w14:textId="77777777" w:rsidR="00566EBB" w:rsidRPr="00566EBB" w:rsidRDefault="00E745ED" w:rsidP="009A688E">
      <w:pPr>
        <w:spacing w:after="60" w:line="300" w:lineRule="auto"/>
        <w:ind w:left="708"/>
        <w:jc w:val="both"/>
        <w:rPr>
          <w:rFonts w:ascii="Calibri" w:eastAsia="Calibri" w:hAnsi="Calibri" w:cs="Times New Roman"/>
        </w:rPr>
      </w:pPr>
      <w:r w:rsidRPr="00566EBB">
        <w:rPr>
          <w:rFonts w:ascii="Calibri" w:eastAsia="Calibri" w:hAnsi="Calibri" w:cs="Times New Roman"/>
        </w:rPr>
        <w:t>dott. _____________________________, sindaco effettivo,</w:t>
      </w:r>
    </w:p>
    <w:p w14:paraId="549D3DD6" w14:textId="63DBE171" w:rsidR="00566EBB" w:rsidRPr="00566EBB" w:rsidRDefault="00566EBB" w:rsidP="009B5EA7">
      <w:pPr>
        <w:spacing w:after="60" w:line="300" w:lineRule="auto"/>
        <w:jc w:val="both"/>
        <w:rPr>
          <w:rFonts w:ascii="Calibri" w:eastAsia="Calibri" w:hAnsi="Calibri" w:cs="Times New Roman"/>
        </w:rPr>
      </w:pPr>
      <w:r w:rsidRPr="00566EBB">
        <w:rPr>
          <w:rFonts w:ascii="Calibri" w:eastAsia="Calibri" w:hAnsi="Calibri" w:cs="Times New Roman"/>
        </w:rPr>
        <w:t>per l’approvazione del verbale relativo all’attività di vigilanza sull’affitto d’azienda della società</w:t>
      </w:r>
      <w:r w:rsidR="005D2212">
        <w:rPr>
          <w:rFonts w:ascii="Calibri" w:eastAsia="Calibri" w:hAnsi="Calibri" w:cs="Times New Roman"/>
        </w:rPr>
        <w:t xml:space="preserve"> </w:t>
      </w:r>
      <w:r w:rsidR="00D97A6A" w:rsidRPr="005D2212">
        <w:rPr>
          <w:rFonts w:ascii="Calibri" w:eastAsia="Calibri" w:hAnsi="Calibri" w:cs="Times New Roman"/>
        </w:rPr>
        <w:t xml:space="preserve">Alfa </w:t>
      </w:r>
      <w:r w:rsidRPr="005D2212">
        <w:rPr>
          <w:rFonts w:ascii="Calibri" w:eastAsia="Calibri" w:hAnsi="Calibri" w:cs="Times New Roman"/>
        </w:rPr>
        <w:t xml:space="preserve">________alla società </w:t>
      </w:r>
      <w:r w:rsidR="00D97A6A" w:rsidRPr="005D2212">
        <w:rPr>
          <w:rFonts w:ascii="Calibri" w:eastAsia="Calibri" w:hAnsi="Calibri" w:cs="Times New Roman"/>
        </w:rPr>
        <w:t xml:space="preserve">Beta </w:t>
      </w:r>
      <w:r w:rsidRPr="005D2212">
        <w:rPr>
          <w:rFonts w:ascii="Calibri" w:eastAsia="Calibri" w:hAnsi="Calibri" w:cs="Times New Roman"/>
        </w:rPr>
        <w:t>________</w:t>
      </w:r>
      <w:r w:rsidR="00D77EF0">
        <w:rPr>
          <w:rFonts w:ascii="Calibri" w:eastAsia="Calibri" w:hAnsi="Calibri" w:cs="Times New Roman"/>
        </w:rPr>
        <w:t>.</w:t>
      </w:r>
    </w:p>
    <w:p w14:paraId="07A2F1CC" w14:textId="77777777" w:rsidR="00566EBB" w:rsidRPr="00566EBB" w:rsidRDefault="00566EBB" w:rsidP="009B5EA7">
      <w:pPr>
        <w:spacing w:after="60" w:line="300" w:lineRule="auto"/>
        <w:jc w:val="both"/>
        <w:rPr>
          <w:rFonts w:ascii="Calibri" w:eastAsia="Calibri" w:hAnsi="Calibri" w:cs="Times New Roman"/>
          <w:bCs/>
        </w:rPr>
      </w:pPr>
      <w:r w:rsidRPr="00566EBB">
        <w:rPr>
          <w:rFonts w:ascii="Calibri" w:eastAsia="Calibri" w:hAnsi="Calibri" w:cs="Times New Roman"/>
        </w:rPr>
        <w:t>[Il presidente del Collegio sindacale rileva che:</w:t>
      </w:r>
    </w:p>
    <w:p w14:paraId="1122E5EB" w14:textId="476B8E7C" w:rsidR="00566EBB" w:rsidRPr="009A688E" w:rsidRDefault="00566EBB" w:rsidP="000B0EE2">
      <w:pPr>
        <w:pStyle w:val="Paragrafoelenco"/>
        <w:numPr>
          <w:ilvl w:val="0"/>
          <w:numId w:val="137"/>
        </w:numPr>
        <w:spacing w:after="60" w:line="300" w:lineRule="auto"/>
        <w:jc w:val="both"/>
        <w:rPr>
          <w:rFonts w:ascii="Calibri" w:eastAsia="Calibri" w:hAnsi="Calibri" w:cs="Times New Roman"/>
        </w:rPr>
      </w:pPr>
      <w:r w:rsidRPr="009A688E">
        <w:rPr>
          <w:rFonts w:ascii="Calibri" w:eastAsia="Calibri" w:hAnsi="Calibri" w:cs="Times New Roman"/>
        </w:rPr>
        <w:t>ad esso presidente il sistema di video</w:t>
      </w:r>
      <w:r w:rsidR="009A688E" w:rsidRPr="009A688E">
        <w:rPr>
          <w:rFonts w:ascii="Calibri" w:eastAsia="Calibri" w:hAnsi="Calibri" w:cs="Times New Roman"/>
        </w:rPr>
        <w:t xml:space="preserve">-audio </w:t>
      </w:r>
      <w:r w:rsidRPr="009A688E">
        <w:rPr>
          <w:rFonts w:ascii="Calibri" w:eastAsia="Calibri" w:hAnsi="Calibri" w:cs="Times New Roman"/>
        </w:rPr>
        <w:t>conferenza utilizzato – ……………… – consente di accertare inequivocabilmente l’identità e la legittimazione degli intervenuti e di regolare lo svolgimento dell’adunanza;</w:t>
      </w:r>
    </w:p>
    <w:p w14:paraId="02DB34CD" w14:textId="609C857D" w:rsidR="00566EBB" w:rsidRPr="009A688E" w:rsidRDefault="00566EBB" w:rsidP="000B0EE2">
      <w:pPr>
        <w:pStyle w:val="Paragrafoelenco"/>
        <w:numPr>
          <w:ilvl w:val="0"/>
          <w:numId w:val="137"/>
        </w:numPr>
        <w:spacing w:after="60" w:line="300" w:lineRule="auto"/>
        <w:jc w:val="both"/>
        <w:rPr>
          <w:rFonts w:ascii="Calibri" w:eastAsia="Calibri" w:hAnsi="Calibri" w:cs="Times New Roman"/>
        </w:rPr>
      </w:pPr>
      <w:r w:rsidRPr="009A688E">
        <w:rPr>
          <w:rFonts w:ascii="Calibri" w:eastAsia="Calibri" w:hAnsi="Calibri" w:cs="Times New Roman"/>
        </w:rPr>
        <w:t>al sindaco effettivo …………</w:t>
      </w:r>
      <w:r w:rsidR="009A688E" w:rsidRPr="009A688E">
        <w:rPr>
          <w:rFonts w:ascii="Calibri" w:eastAsia="Calibri" w:hAnsi="Calibri" w:cs="Times New Roman"/>
        </w:rPr>
        <w:t>……</w:t>
      </w:r>
      <w:r w:rsidRPr="009A688E">
        <w:rPr>
          <w:rFonts w:ascii="Calibri" w:eastAsia="Calibri" w:hAnsi="Calibri" w:cs="Times New Roman"/>
        </w:rPr>
        <w:t>, in qualità di soggetto verbalizzante, è consentito di percepire adeguatamente gli eventi oggetto di verbalizzazione;</w:t>
      </w:r>
    </w:p>
    <w:p w14:paraId="2E855A71" w14:textId="37C54AE2" w:rsidR="00566EBB" w:rsidRPr="009A688E" w:rsidRDefault="00566EBB" w:rsidP="000B0EE2">
      <w:pPr>
        <w:pStyle w:val="Paragrafoelenco"/>
        <w:numPr>
          <w:ilvl w:val="0"/>
          <w:numId w:val="137"/>
        </w:numPr>
        <w:spacing w:after="60" w:line="300" w:lineRule="auto"/>
        <w:jc w:val="both"/>
        <w:rPr>
          <w:rFonts w:ascii="Calibri" w:eastAsia="Calibri" w:hAnsi="Calibri" w:cs="Times New Roman"/>
        </w:rPr>
      </w:pPr>
      <w:r w:rsidRPr="009A688E">
        <w:rPr>
          <w:rFonts w:ascii="Calibri" w:eastAsia="Calibri" w:hAnsi="Calibri" w:cs="Times New Roman"/>
        </w:rPr>
        <w:t>è consentito agli intervenuti di partecipare in tempo reale alla discussione e alla votazione simultanea sugli argomenti all’ordine del giorno, nonché di visionare, ricevere o trasmettere documenti;</w:t>
      </w:r>
    </w:p>
    <w:p w14:paraId="4CEB5CD8" w14:textId="335F0AB6" w:rsidR="00566EBB" w:rsidRPr="00566EBB" w:rsidRDefault="00566EBB" w:rsidP="009B5EA7">
      <w:pPr>
        <w:spacing w:after="60" w:line="300" w:lineRule="auto"/>
        <w:jc w:val="both"/>
        <w:rPr>
          <w:rFonts w:ascii="Calibri" w:eastAsia="Calibri" w:hAnsi="Calibri" w:cs="Times New Roman"/>
        </w:rPr>
      </w:pPr>
      <w:r w:rsidRPr="00566EBB">
        <w:rPr>
          <w:rFonts w:ascii="Calibri" w:eastAsia="Calibri" w:hAnsi="Calibri" w:cs="Times New Roman"/>
        </w:rPr>
        <w:t>con comunicazione in data ……</w:t>
      </w:r>
      <w:r w:rsidR="009A688E" w:rsidRPr="00566EBB">
        <w:rPr>
          <w:rFonts w:ascii="Calibri" w:eastAsia="Calibri" w:hAnsi="Calibri" w:cs="Times New Roman"/>
        </w:rPr>
        <w:t>……</w:t>
      </w:r>
      <w:r w:rsidRPr="00566EBB">
        <w:rPr>
          <w:rFonts w:ascii="Calibri" w:eastAsia="Calibri" w:hAnsi="Calibri" w:cs="Times New Roman"/>
        </w:rPr>
        <w:t>…. il/la signor/a ……………………. ha reso note le modalità di collegamento].</w:t>
      </w:r>
    </w:p>
    <w:p w14:paraId="7C55B95C" w14:textId="77777777" w:rsidR="00566EBB" w:rsidRPr="00566EBB" w:rsidRDefault="00566EBB" w:rsidP="009B5EA7">
      <w:pPr>
        <w:spacing w:after="60" w:line="300" w:lineRule="auto"/>
        <w:jc w:val="both"/>
        <w:rPr>
          <w:rFonts w:ascii="Calibri" w:eastAsia="Calibri" w:hAnsi="Calibri" w:cs="Times New Roman"/>
        </w:rPr>
      </w:pPr>
      <w:r w:rsidRPr="00566EBB">
        <w:rPr>
          <w:rFonts w:ascii="Calibri" w:eastAsia="Calibri" w:hAnsi="Calibri" w:cs="Times New Roman"/>
        </w:rPr>
        <w:t>Sono altresì presenti [</w:t>
      </w:r>
      <w:r w:rsidRPr="00566EBB">
        <w:rPr>
          <w:rFonts w:ascii="Calibri" w:eastAsia="Calibri" w:hAnsi="Calibri" w:cs="Times New Roman"/>
          <w:i/>
          <w:iCs/>
        </w:rPr>
        <w:t>ovvero</w:t>
      </w:r>
      <w:r w:rsidRPr="00566EBB">
        <w:rPr>
          <w:rFonts w:ascii="Calibri" w:eastAsia="Calibri" w:hAnsi="Calibri" w:cs="Times New Roman"/>
        </w:rPr>
        <w:t>: collegati]:</w:t>
      </w:r>
    </w:p>
    <w:p w14:paraId="7FB4F807" w14:textId="7C058A2A" w:rsidR="00566EBB" w:rsidRPr="009A688E" w:rsidRDefault="00566EBB" w:rsidP="009A688E">
      <w:pPr>
        <w:spacing w:after="60" w:line="300" w:lineRule="auto"/>
        <w:ind w:left="708"/>
        <w:jc w:val="both"/>
        <w:rPr>
          <w:rFonts w:ascii="Calibri" w:eastAsia="Calibri" w:hAnsi="Calibri" w:cs="Times New Roman"/>
        </w:rPr>
      </w:pPr>
      <w:r w:rsidRPr="009A688E">
        <w:rPr>
          <w:rFonts w:ascii="Calibri" w:eastAsia="Calibri" w:hAnsi="Calibri" w:cs="Times New Roman"/>
        </w:rPr>
        <w:t>___________, in qualità di ___________;</w:t>
      </w:r>
    </w:p>
    <w:p w14:paraId="5C9C1D40" w14:textId="5B549579" w:rsidR="00566EBB" w:rsidRPr="009A688E" w:rsidRDefault="00566EBB" w:rsidP="009A688E">
      <w:pPr>
        <w:spacing w:after="60" w:line="300" w:lineRule="auto"/>
        <w:ind w:left="708"/>
        <w:jc w:val="both"/>
        <w:rPr>
          <w:rFonts w:ascii="Calibri" w:eastAsia="Calibri" w:hAnsi="Calibri" w:cs="Times New Roman"/>
        </w:rPr>
      </w:pPr>
      <w:r w:rsidRPr="009A688E">
        <w:rPr>
          <w:rFonts w:ascii="Calibri" w:eastAsia="Calibri" w:hAnsi="Calibri" w:cs="Times New Roman"/>
        </w:rPr>
        <w:t>___________, con funzione di ________.</w:t>
      </w:r>
    </w:p>
    <w:p w14:paraId="310415B5" w14:textId="77777777" w:rsidR="00566EBB" w:rsidRPr="00566EBB" w:rsidRDefault="00566EBB" w:rsidP="009B5EA7">
      <w:pPr>
        <w:spacing w:after="60" w:line="300" w:lineRule="auto"/>
        <w:jc w:val="both"/>
        <w:rPr>
          <w:rFonts w:ascii="Calibri" w:eastAsia="Calibri" w:hAnsi="Calibri" w:cs="Times New Roman"/>
        </w:rPr>
      </w:pPr>
      <w:r w:rsidRPr="00566EBB">
        <w:rPr>
          <w:rFonts w:ascii="Calibri" w:eastAsia="Calibri" w:hAnsi="Calibri" w:cs="Times New Roman"/>
        </w:rPr>
        <w:t>Premesso che:</w:t>
      </w:r>
    </w:p>
    <w:p w14:paraId="2AD15732" w14:textId="45F58CFC" w:rsidR="00A279E4" w:rsidRDefault="00566EBB" w:rsidP="00461C27">
      <w:pPr>
        <w:pStyle w:val="Paragrafoelenco"/>
        <w:numPr>
          <w:ilvl w:val="0"/>
          <w:numId w:val="13"/>
        </w:numPr>
        <w:spacing w:after="60" w:line="300" w:lineRule="auto"/>
        <w:jc w:val="both"/>
        <w:rPr>
          <w:rFonts w:ascii="Calibri" w:eastAsia="Calibri" w:hAnsi="Calibri" w:cs="Times New Roman"/>
        </w:rPr>
      </w:pPr>
      <w:r w:rsidRPr="00A279E4">
        <w:rPr>
          <w:rFonts w:ascii="Calibri" w:eastAsia="Calibri" w:hAnsi="Calibri" w:cs="Times New Roman"/>
        </w:rPr>
        <w:t xml:space="preserve">in data </w:t>
      </w:r>
      <w:r w:rsidRPr="00A279E4">
        <w:rPr>
          <w:rFonts w:ascii="Calibri" w:eastAsia="Calibri" w:hAnsi="Calibri" w:cs="Times New Roman"/>
          <w:bCs/>
        </w:rPr>
        <w:t>__/__/_____</w:t>
      </w:r>
      <w:r w:rsidRPr="00A279E4">
        <w:rPr>
          <w:rFonts w:ascii="Calibri" w:eastAsia="Calibri" w:hAnsi="Calibri" w:cs="Times New Roman"/>
        </w:rPr>
        <w:t xml:space="preserve"> la società _______ e la società________ hanno deliberato l’affitto dell’azienda __________________ costituita dal complesso di beni organizzato per l’esercizio dell’attività di ________, corrente in</w:t>
      </w:r>
      <w:r w:rsidR="00A279E4">
        <w:rPr>
          <w:rFonts w:ascii="Calibri" w:eastAsia="Calibri" w:hAnsi="Calibri" w:cs="Times New Roman"/>
        </w:rPr>
        <w:t xml:space="preserve"> ________</w:t>
      </w:r>
    </w:p>
    <w:p w14:paraId="101884A1" w14:textId="26869CE0" w:rsidR="00566EBB" w:rsidRPr="00A279E4" w:rsidRDefault="00566EBB" w:rsidP="00461C27">
      <w:pPr>
        <w:pStyle w:val="Paragrafoelenco"/>
        <w:numPr>
          <w:ilvl w:val="0"/>
          <w:numId w:val="13"/>
        </w:numPr>
        <w:spacing w:after="60" w:line="300" w:lineRule="auto"/>
        <w:jc w:val="both"/>
        <w:rPr>
          <w:rFonts w:ascii="Calibri" w:eastAsia="Calibri" w:hAnsi="Calibri" w:cs="Times New Roman"/>
        </w:rPr>
      </w:pPr>
      <w:r w:rsidRPr="00A279E4">
        <w:rPr>
          <w:rFonts w:ascii="Calibri" w:eastAsia="Calibri" w:hAnsi="Calibri" w:cs="Times New Roman"/>
        </w:rPr>
        <w:t>[</w:t>
      </w:r>
      <w:r w:rsidRPr="00A279E4">
        <w:rPr>
          <w:rFonts w:ascii="Calibri" w:eastAsia="Calibri" w:hAnsi="Calibri" w:cs="Times New Roman"/>
          <w:i/>
        </w:rPr>
        <w:t>ovvero</w:t>
      </w:r>
      <w:r w:rsidRPr="00A279E4">
        <w:rPr>
          <w:rFonts w:ascii="Calibri" w:eastAsia="Calibri" w:hAnsi="Calibri" w:cs="Times New Roman"/>
        </w:rPr>
        <w:t xml:space="preserve">: del ramo d’azienda avente ad oggetto l'attività di _________ denominata ................, corrente in </w:t>
      </w:r>
      <w:r w:rsidR="00A279E4">
        <w:rPr>
          <w:rFonts w:ascii="Calibri" w:eastAsia="Calibri" w:hAnsi="Calibri" w:cs="Times New Roman"/>
        </w:rPr>
        <w:t>_______</w:t>
      </w:r>
      <w:r w:rsidRPr="00A279E4">
        <w:rPr>
          <w:rFonts w:ascii="Calibri" w:eastAsia="Calibri" w:hAnsi="Calibri" w:cs="Times New Roman"/>
        </w:rPr>
        <w:t xml:space="preserve">, via </w:t>
      </w:r>
      <w:r w:rsidR="00A279E4">
        <w:rPr>
          <w:rFonts w:ascii="Calibri" w:eastAsia="Calibri" w:hAnsi="Calibri" w:cs="Times New Roman"/>
        </w:rPr>
        <w:t>___________</w:t>
      </w:r>
      <w:r w:rsidRPr="00A279E4">
        <w:rPr>
          <w:rFonts w:ascii="Calibri" w:eastAsia="Calibri" w:hAnsi="Calibri" w:cs="Times New Roman"/>
        </w:rPr>
        <w:t xml:space="preserve"> n. </w:t>
      </w:r>
      <w:r w:rsidR="00A279E4">
        <w:rPr>
          <w:rFonts w:ascii="Calibri" w:eastAsia="Calibri" w:hAnsi="Calibri" w:cs="Times New Roman"/>
        </w:rPr>
        <w:t>___</w:t>
      </w:r>
      <w:r w:rsidRPr="00A279E4">
        <w:rPr>
          <w:rFonts w:ascii="Calibri" w:eastAsia="Calibri" w:hAnsi="Calibri" w:cs="Times New Roman"/>
        </w:rPr>
        <w:t xml:space="preserve">, costituito da_______]. </w:t>
      </w:r>
    </w:p>
    <w:p w14:paraId="17A4D5FA" w14:textId="229E9A33" w:rsidR="00566EBB" w:rsidRPr="00566EBB" w:rsidRDefault="00566EBB" w:rsidP="009B5EA7">
      <w:pPr>
        <w:spacing w:after="60" w:line="300" w:lineRule="auto"/>
        <w:jc w:val="both"/>
        <w:rPr>
          <w:rFonts w:ascii="Calibri" w:eastAsia="Calibri" w:hAnsi="Calibri" w:cs="Times New Roman"/>
        </w:rPr>
      </w:pPr>
      <w:r w:rsidRPr="00566EBB">
        <w:rPr>
          <w:rFonts w:ascii="Calibri" w:eastAsia="Calibri" w:hAnsi="Calibri" w:cs="Times New Roman"/>
        </w:rPr>
        <w:t xml:space="preserve">Dall’analisi della documentazione ricevuta, il </w:t>
      </w:r>
      <w:r w:rsidR="00CD53D2">
        <w:rPr>
          <w:rFonts w:ascii="Calibri" w:eastAsia="Calibri" w:hAnsi="Calibri" w:cs="Times New Roman"/>
        </w:rPr>
        <w:t>C</w:t>
      </w:r>
      <w:r w:rsidRPr="00566EBB">
        <w:rPr>
          <w:rFonts w:ascii="Calibri" w:eastAsia="Calibri" w:hAnsi="Calibri" w:cs="Times New Roman"/>
        </w:rPr>
        <w:t>ollegio sindacale della società intende rappresentare quanto segue:</w:t>
      </w:r>
    </w:p>
    <w:p w14:paraId="5251CB00" w14:textId="3F0B5902" w:rsidR="00A279E4" w:rsidRDefault="00566EBB" w:rsidP="000B0EE2">
      <w:pPr>
        <w:pStyle w:val="Paragrafoelenco"/>
        <w:numPr>
          <w:ilvl w:val="0"/>
          <w:numId w:val="83"/>
        </w:numPr>
        <w:spacing w:after="60" w:line="300" w:lineRule="auto"/>
        <w:jc w:val="both"/>
        <w:rPr>
          <w:rFonts w:ascii="Calibri" w:eastAsia="Calibri" w:hAnsi="Calibri" w:cs="Times New Roman"/>
        </w:rPr>
      </w:pPr>
      <w:bookmarkStart w:id="325" w:name="_Hlk70697815"/>
      <w:r w:rsidRPr="00A279E4">
        <w:rPr>
          <w:rFonts w:ascii="Calibri" w:eastAsia="Calibri" w:hAnsi="Calibri" w:cs="Times New Roman"/>
        </w:rPr>
        <w:t xml:space="preserve">conformemente a quanto previsto nella </w:t>
      </w:r>
      <w:hyperlink r:id="rId119" w:anchor="page=135" w:history="1">
        <w:r w:rsidRPr="009D74F7">
          <w:rPr>
            <w:rStyle w:val="Collegamentoipertestuale"/>
            <w:rFonts w:ascii="Calibri" w:eastAsia="Calibri" w:hAnsi="Calibri" w:cs="Times New Roman"/>
          </w:rPr>
          <w:t>Norma 10.6</w:t>
        </w:r>
      </w:hyperlink>
      <w:r w:rsidR="00CD53D2" w:rsidRPr="00A279E4">
        <w:rPr>
          <w:rFonts w:ascii="Calibri" w:eastAsia="Calibri" w:hAnsi="Calibri" w:cs="Times New Roman"/>
        </w:rPr>
        <w:t xml:space="preserve"> delle </w:t>
      </w:r>
      <w:r w:rsidR="00CD53D2" w:rsidRPr="00A279E4">
        <w:rPr>
          <w:rFonts w:ascii="Calibri" w:eastAsia="Calibri" w:hAnsi="Calibri" w:cs="Times New Roman"/>
          <w:bCs/>
        </w:rPr>
        <w:t>“</w:t>
      </w:r>
      <w:r w:rsidR="00CD53D2" w:rsidRPr="00A279E4">
        <w:rPr>
          <w:rFonts w:ascii="Calibri" w:eastAsia="Calibri" w:hAnsi="Calibri" w:cs="Times New Roman"/>
          <w:bCs/>
          <w:i/>
          <w:iCs/>
        </w:rPr>
        <w:t>Norme di comportamento del collegio sindacale di società non quotate”,</w:t>
      </w:r>
      <w:r w:rsidR="00CD53D2" w:rsidRPr="00A279E4">
        <w:rPr>
          <w:rFonts w:ascii="Calibri" w:eastAsia="Calibri" w:hAnsi="Calibri" w:cs="Times New Roman"/>
          <w:bCs/>
        </w:rPr>
        <w:t xml:space="preserve"> emanate dal CNDCEC il mese di dicembre 2020 e vigenti dal 1° gennaio 2021,</w:t>
      </w:r>
      <w:bookmarkEnd w:id="325"/>
      <w:r w:rsidR="00D97A6A" w:rsidRPr="00A279E4">
        <w:rPr>
          <w:rFonts w:ascii="Calibri" w:eastAsia="Calibri" w:hAnsi="Calibri" w:cs="Times New Roman"/>
          <w:bCs/>
        </w:rPr>
        <w:t xml:space="preserve"> </w:t>
      </w:r>
      <w:r w:rsidRPr="00A279E4">
        <w:rPr>
          <w:rFonts w:ascii="Calibri" w:eastAsia="Calibri" w:hAnsi="Calibri" w:cs="Times New Roman"/>
        </w:rPr>
        <w:t>abbiamo verificato l’osservanza delle previsioni di legge e di statuto nella determinazione delle pattuizioni assunte dalle parti;</w:t>
      </w:r>
    </w:p>
    <w:p w14:paraId="75281C91" w14:textId="77777777" w:rsidR="00A279E4" w:rsidRPr="00A279E4" w:rsidRDefault="00566EBB" w:rsidP="000B0EE2">
      <w:pPr>
        <w:pStyle w:val="Paragrafoelenco"/>
        <w:numPr>
          <w:ilvl w:val="0"/>
          <w:numId w:val="83"/>
        </w:numPr>
        <w:spacing w:after="60" w:line="300" w:lineRule="auto"/>
        <w:jc w:val="both"/>
        <w:rPr>
          <w:rFonts w:ascii="Calibri" w:eastAsia="Calibri" w:hAnsi="Calibri" w:cs="Times New Roman"/>
        </w:rPr>
      </w:pPr>
      <w:r w:rsidRPr="00A279E4">
        <w:rPr>
          <w:rFonts w:ascii="Calibri" w:eastAsia="Calibri" w:hAnsi="Calibri" w:cs="Times New Roman"/>
        </w:rPr>
        <w:lastRenderedPageBreak/>
        <w:t xml:space="preserve">abbiamo verificato, in particolare, </w:t>
      </w:r>
      <w:r w:rsidRPr="00A279E4">
        <w:rPr>
          <w:rFonts w:ascii="Calibri" w:eastAsia="Calibri" w:hAnsi="Calibri" w:cs="Times New Roman"/>
          <w:bCs/>
        </w:rPr>
        <w:t>che l’affitto sia sorretto da valide motivazioni e sussistano comprovate ragioni che possano far desumere che non sia stato effettuato con l’unico fine della segregazione dei beni della società locatrice ________ in previsione di un successivo fallimento;</w:t>
      </w:r>
    </w:p>
    <w:p w14:paraId="55F1B157" w14:textId="00C087D8" w:rsidR="00566EBB" w:rsidRPr="00A279E4" w:rsidRDefault="00566EBB" w:rsidP="000B0EE2">
      <w:pPr>
        <w:pStyle w:val="Paragrafoelenco"/>
        <w:numPr>
          <w:ilvl w:val="0"/>
          <w:numId w:val="83"/>
        </w:numPr>
        <w:spacing w:after="60" w:line="300" w:lineRule="auto"/>
        <w:jc w:val="both"/>
        <w:rPr>
          <w:rFonts w:ascii="Calibri" w:eastAsia="Calibri" w:hAnsi="Calibri" w:cs="Times New Roman"/>
        </w:rPr>
      </w:pPr>
      <w:r w:rsidRPr="00A279E4">
        <w:rPr>
          <w:rFonts w:ascii="Calibri" w:eastAsia="Calibri" w:hAnsi="Calibri" w:cs="Times New Roman"/>
          <w:bCs/>
        </w:rPr>
        <w:t>abbiamo verificato che il canone di affitto pattuito sia congruo [</w:t>
      </w:r>
      <w:r w:rsidRPr="00A279E4">
        <w:rPr>
          <w:rFonts w:ascii="Calibri" w:eastAsia="Calibri" w:hAnsi="Calibri" w:cs="Times New Roman"/>
          <w:bCs/>
          <w:i/>
          <w:iCs/>
        </w:rPr>
        <w:t xml:space="preserve">eventuale: </w:t>
      </w:r>
      <w:r w:rsidRPr="00A279E4">
        <w:rPr>
          <w:rFonts w:ascii="Calibri" w:eastAsia="Calibri" w:hAnsi="Calibri" w:cs="Times New Roman"/>
          <w:bCs/>
        </w:rPr>
        <w:t>abbiamo verificato la congruità del canone di locazione, come risultante da perizia redatta da ___</w:t>
      </w:r>
      <w:r w:rsidRPr="00A279E4">
        <w:rPr>
          <w:rFonts w:ascii="Calibri" w:eastAsia="Calibri" w:hAnsi="Calibri" w:cs="Times New Roman"/>
          <w:bCs/>
          <w:i/>
          <w:iCs/>
        </w:rPr>
        <w:t>_</w:t>
      </w:r>
      <w:r w:rsidRPr="00A279E4">
        <w:rPr>
          <w:rFonts w:ascii="Calibri" w:eastAsia="Calibri" w:hAnsi="Calibri" w:cs="Times New Roman"/>
          <w:bCs/>
        </w:rPr>
        <w:t>];</w:t>
      </w:r>
    </w:p>
    <w:p w14:paraId="23BE258B" w14:textId="77777777" w:rsidR="00D77EF0" w:rsidRDefault="00566EBB" w:rsidP="009B5EA7">
      <w:pPr>
        <w:spacing w:after="60" w:line="300" w:lineRule="auto"/>
        <w:ind w:left="360"/>
        <w:jc w:val="both"/>
        <w:rPr>
          <w:rFonts w:ascii="Calibri" w:eastAsia="Calibri" w:hAnsi="Calibri" w:cs="Times New Roman"/>
          <w:bCs/>
        </w:rPr>
      </w:pPr>
      <w:bookmarkStart w:id="326" w:name="_Hlk70698013"/>
      <w:r w:rsidRPr="00A279E4">
        <w:rPr>
          <w:rFonts w:ascii="Calibri" w:eastAsia="Calibri" w:hAnsi="Calibri" w:cs="Times New Roman"/>
          <w:bCs/>
        </w:rPr>
        <w:t>[</w:t>
      </w:r>
      <w:r w:rsidR="00A279E4" w:rsidRPr="00A279E4">
        <w:rPr>
          <w:rFonts w:ascii="Calibri" w:eastAsia="Calibri" w:hAnsi="Calibri" w:cs="Times New Roman"/>
          <w:bCs/>
          <w:i/>
          <w:iCs/>
        </w:rPr>
        <w:t>E</w:t>
      </w:r>
      <w:r w:rsidRPr="00A279E4">
        <w:rPr>
          <w:rFonts w:ascii="Calibri" w:eastAsia="Calibri" w:hAnsi="Calibri" w:cs="Times New Roman"/>
          <w:bCs/>
          <w:i/>
          <w:iCs/>
        </w:rPr>
        <w:t>ventuale</w:t>
      </w:r>
      <w:bookmarkEnd w:id="326"/>
      <w:r w:rsidR="00A279E4" w:rsidRPr="00A279E4">
        <w:rPr>
          <w:rFonts w:ascii="Calibri" w:eastAsia="Calibri" w:hAnsi="Calibri" w:cs="Times New Roman"/>
          <w:bCs/>
        </w:rPr>
        <w:t xml:space="preserve">, </w:t>
      </w:r>
      <w:r w:rsidRPr="00A279E4">
        <w:rPr>
          <w:rFonts w:ascii="Calibri" w:eastAsia="Calibri" w:hAnsi="Calibri" w:cs="Times New Roman"/>
          <w:bCs/>
          <w:i/>
          <w:iCs/>
        </w:rPr>
        <w:t>qualora il contratto sia stato stipulato ai fini del mantenimento della continuità aziendale in situazioni di crisi</w:t>
      </w:r>
      <w:r w:rsidR="00A279E4" w:rsidRPr="00A279E4">
        <w:rPr>
          <w:rFonts w:ascii="Calibri" w:eastAsia="Calibri" w:hAnsi="Calibri" w:cs="Times New Roman"/>
          <w:bCs/>
        </w:rPr>
        <w:t xml:space="preserve">: </w:t>
      </w:r>
      <w:r w:rsidRPr="00A279E4">
        <w:rPr>
          <w:rFonts w:ascii="Calibri" w:eastAsia="Calibri" w:hAnsi="Calibri" w:cs="Times New Roman"/>
          <w:bCs/>
        </w:rPr>
        <w:t>abbiamo verificato che il contratto di affitto rispetta l’obiettivo di garantire la conservazione del valore aziendale</w:t>
      </w:r>
      <w:bookmarkStart w:id="327" w:name="_Hlk70698029"/>
      <w:r w:rsidRPr="00A279E4">
        <w:rPr>
          <w:rFonts w:ascii="Calibri" w:eastAsia="Calibri" w:hAnsi="Calibri" w:cs="Times New Roman"/>
          <w:bCs/>
        </w:rPr>
        <w:t>]</w:t>
      </w:r>
      <w:bookmarkEnd w:id="327"/>
      <w:r w:rsidRPr="00A279E4">
        <w:rPr>
          <w:rFonts w:ascii="Calibri" w:eastAsia="Calibri" w:hAnsi="Calibri" w:cs="Times New Roman"/>
          <w:bCs/>
        </w:rPr>
        <w:t>;</w:t>
      </w:r>
    </w:p>
    <w:p w14:paraId="4757582D" w14:textId="21046C0B" w:rsidR="00566EBB" w:rsidRPr="00D77EF0" w:rsidRDefault="00566EBB" w:rsidP="000B0EE2">
      <w:pPr>
        <w:pStyle w:val="Paragrafoelenco"/>
        <w:numPr>
          <w:ilvl w:val="0"/>
          <w:numId w:val="83"/>
        </w:numPr>
        <w:spacing w:after="60" w:line="300" w:lineRule="auto"/>
        <w:jc w:val="both"/>
        <w:rPr>
          <w:rFonts w:ascii="Calibri" w:eastAsia="Calibri" w:hAnsi="Calibri" w:cs="Times New Roman"/>
          <w:bCs/>
        </w:rPr>
      </w:pPr>
      <w:r w:rsidRPr="00D77EF0">
        <w:rPr>
          <w:rFonts w:ascii="Calibri" w:eastAsia="Calibri" w:hAnsi="Calibri" w:cs="Times New Roman"/>
        </w:rPr>
        <w:t xml:space="preserve">conformemente a quanto previsto nella </w:t>
      </w:r>
      <w:hyperlink r:id="rId120" w:anchor="page=135" w:history="1">
        <w:r w:rsidRPr="009D74F7">
          <w:rPr>
            <w:rStyle w:val="Collegamentoipertestuale"/>
            <w:rFonts w:ascii="Calibri" w:eastAsia="Calibri" w:hAnsi="Calibri" w:cs="Times New Roman"/>
          </w:rPr>
          <w:t>Norma 10.6</w:t>
        </w:r>
      </w:hyperlink>
      <w:r w:rsidRPr="00D77EF0">
        <w:rPr>
          <w:rFonts w:ascii="Calibri" w:eastAsia="Calibri" w:hAnsi="Calibri" w:cs="Times New Roman"/>
        </w:rPr>
        <w:t xml:space="preserve"> abbiamo verificato le informazioni rese in ordine a:</w:t>
      </w:r>
      <w:r w:rsidRPr="00D77EF0">
        <w:rPr>
          <w:rFonts w:ascii="Calibri" w:eastAsia="Calibri" w:hAnsi="Calibri" w:cs="Times New Roman"/>
          <w:bCs/>
        </w:rPr>
        <w:t xml:space="preserve"> durata del contratto di affitto; consistenza del patrimonio aziendale oggetto del contratto; eventuale successione nei crediti e nei debiti (</w:t>
      </w:r>
      <w:r w:rsidRPr="00D77EF0">
        <w:rPr>
          <w:rFonts w:ascii="Calibri" w:eastAsia="Calibri" w:hAnsi="Calibri" w:cs="Times New Roman"/>
          <w:bCs/>
          <w:i/>
        </w:rPr>
        <w:t>ex</w:t>
      </w:r>
      <w:r w:rsidRPr="00D77EF0">
        <w:rPr>
          <w:rFonts w:ascii="Calibri" w:eastAsia="Calibri" w:hAnsi="Calibri" w:cs="Times New Roman"/>
          <w:bCs/>
        </w:rPr>
        <w:t xml:space="preserve"> art. 2559 c.c.); successione nei rapporti di lavoro, in relazione al rispetto delle disposizioni vigenti nell’ordinamento e in ordine alla regolarità retributiva e contributiva effettuata a favore dei dipendenti fino alla data dell’affitto (</w:t>
      </w:r>
      <w:r w:rsidRPr="00D77EF0">
        <w:rPr>
          <w:rFonts w:ascii="Calibri" w:eastAsia="Calibri" w:hAnsi="Calibri" w:cs="Times New Roman"/>
          <w:bCs/>
          <w:i/>
        </w:rPr>
        <w:t>ex</w:t>
      </w:r>
      <w:r w:rsidRPr="00D77EF0">
        <w:rPr>
          <w:rFonts w:ascii="Calibri" w:eastAsia="Calibri" w:hAnsi="Calibri" w:cs="Times New Roman"/>
          <w:bCs/>
        </w:rPr>
        <w:t xml:space="preserve"> art. 2112 c.c.); disciplina del divieto di concorrenza (</w:t>
      </w:r>
      <w:r w:rsidRPr="00D77EF0">
        <w:rPr>
          <w:rFonts w:ascii="Calibri" w:eastAsia="Calibri" w:hAnsi="Calibri" w:cs="Times New Roman"/>
          <w:bCs/>
          <w:i/>
        </w:rPr>
        <w:t xml:space="preserve">ex </w:t>
      </w:r>
      <w:r w:rsidRPr="00D77EF0">
        <w:rPr>
          <w:rFonts w:ascii="Calibri" w:eastAsia="Calibri" w:hAnsi="Calibri" w:cs="Times New Roman"/>
          <w:bCs/>
        </w:rPr>
        <w:t>art. 2557 c.c.); uso della precedente ditta e modalità di esercizio (</w:t>
      </w:r>
      <w:r w:rsidRPr="00D77EF0">
        <w:rPr>
          <w:rFonts w:ascii="Calibri" w:eastAsia="Calibri" w:hAnsi="Calibri" w:cs="Times New Roman"/>
          <w:bCs/>
          <w:i/>
        </w:rPr>
        <w:t xml:space="preserve">ex </w:t>
      </w:r>
      <w:r w:rsidRPr="00D77EF0">
        <w:rPr>
          <w:rFonts w:ascii="Calibri" w:eastAsia="Calibri" w:hAnsi="Calibri" w:cs="Times New Roman"/>
          <w:bCs/>
        </w:rPr>
        <w:t xml:space="preserve">art. 2563 c.c.); </w:t>
      </w:r>
    </w:p>
    <w:p w14:paraId="7CDE9C3F" w14:textId="421C5975" w:rsidR="00566EBB" w:rsidRPr="00A279E4" w:rsidRDefault="00566EBB" w:rsidP="009B5EA7">
      <w:pPr>
        <w:spacing w:after="60" w:line="300" w:lineRule="auto"/>
        <w:jc w:val="both"/>
        <w:rPr>
          <w:rFonts w:ascii="Calibri" w:eastAsia="Calibri" w:hAnsi="Calibri" w:cs="Times New Roman"/>
          <w:bCs/>
        </w:rPr>
      </w:pPr>
      <w:r w:rsidRPr="00A279E4">
        <w:rPr>
          <w:rFonts w:ascii="Calibri" w:eastAsia="Calibri" w:hAnsi="Calibri" w:cs="Times New Roman"/>
          <w:bCs/>
        </w:rPr>
        <w:t>[</w:t>
      </w:r>
      <w:r w:rsidR="00A279E4">
        <w:rPr>
          <w:rFonts w:ascii="Calibri" w:eastAsia="Calibri" w:hAnsi="Calibri" w:cs="Times New Roman"/>
          <w:bCs/>
          <w:i/>
          <w:iCs/>
        </w:rPr>
        <w:t>E</w:t>
      </w:r>
      <w:r w:rsidRPr="00A279E4">
        <w:rPr>
          <w:rFonts w:ascii="Calibri" w:eastAsia="Calibri" w:hAnsi="Calibri" w:cs="Times New Roman"/>
          <w:bCs/>
          <w:i/>
          <w:iCs/>
        </w:rPr>
        <w:t>ventuale</w:t>
      </w:r>
      <w:r w:rsidR="00533605" w:rsidRPr="00662E52">
        <w:rPr>
          <w:rFonts w:ascii="Calibri" w:eastAsia="Calibri" w:hAnsi="Calibri" w:cs="Times New Roman"/>
          <w:bCs/>
        </w:rPr>
        <w:t>:</w:t>
      </w:r>
      <w:r w:rsidRPr="00A279E4">
        <w:rPr>
          <w:rFonts w:ascii="Calibri" w:eastAsia="Calibri" w:hAnsi="Calibri" w:cs="Times New Roman"/>
          <w:bCs/>
        </w:rPr>
        <w:t xml:space="preserve"> abbiamo verificato introduzione di clausola risolutiva espressa in caso di inadempimento delle obbligazioni assunte dalle parti];</w:t>
      </w:r>
    </w:p>
    <w:p w14:paraId="031D1E4B" w14:textId="7E9042D4" w:rsidR="00566EBB" w:rsidRPr="00CD53D2" w:rsidRDefault="00566EBB" w:rsidP="000B0EE2">
      <w:pPr>
        <w:pStyle w:val="Paragrafoelenco"/>
        <w:numPr>
          <w:ilvl w:val="0"/>
          <w:numId w:val="29"/>
        </w:numPr>
        <w:spacing w:after="60" w:line="300" w:lineRule="auto"/>
        <w:jc w:val="both"/>
        <w:rPr>
          <w:rFonts w:ascii="Calibri" w:eastAsia="Calibri" w:hAnsi="Calibri" w:cs="Times New Roman"/>
          <w:bCs/>
        </w:rPr>
      </w:pPr>
      <w:r w:rsidRPr="00CD53D2">
        <w:rPr>
          <w:rFonts w:ascii="Calibri" w:eastAsia="Calibri" w:hAnsi="Calibri" w:cs="Times New Roman"/>
          <w:bCs/>
        </w:rPr>
        <w:t xml:space="preserve">conformemente a quanto previsto nella </w:t>
      </w:r>
      <w:hyperlink r:id="rId121" w:anchor="page=135" w:history="1">
        <w:r w:rsidRPr="009D74F7">
          <w:rPr>
            <w:rStyle w:val="Collegamentoipertestuale"/>
            <w:rFonts w:ascii="Calibri" w:eastAsia="Calibri" w:hAnsi="Calibri" w:cs="Times New Roman"/>
            <w:bCs/>
          </w:rPr>
          <w:t>Norma 10.6</w:t>
        </w:r>
      </w:hyperlink>
      <w:r w:rsidRPr="00CD53D2">
        <w:rPr>
          <w:rFonts w:ascii="Calibri" w:eastAsia="Calibri" w:hAnsi="Calibri" w:cs="Times New Roman"/>
          <w:bCs/>
        </w:rPr>
        <w:t>, abbiamo verificato l’individuazione dei corretti principi per la determinazione delle differenze di inventario in caso di retrocessione del complesso aziendale</w:t>
      </w:r>
      <w:r w:rsidR="00CD53D2">
        <w:rPr>
          <w:rFonts w:ascii="Calibri" w:eastAsia="Calibri" w:hAnsi="Calibri" w:cs="Times New Roman"/>
          <w:bCs/>
        </w:rPr>
        <w:t>.</w:t>
      </w:r>
    </w:p>
    <w:p w14:paraId="0F1FCB09" w14:textId="77777777" w:rsidR="00566EBB" w:rsidRPr="00566EBB" w:rsidRDefault="00566EBB" w:rsidP="009B5EA7">
      <w:pPr>
        <w:spacing w:after="60" w:line="300" w:lineRule="auto"/>
        <w:jc w:val="both"/>
        <w:rPr>
          <w:rFonts w:ascii="Calibri" w:eastAsia="Calibri" w:hAnsi="Calibri" w:cs="Times New Roman"/>
        </w:rPr>
      </w:pPr>
      <w:r w:rsidRPr="00566EBB">
        <w:rPr>
          <w:rFonts w:ascii="Calibri" w:eastAsia="Calibri" w:hAnsi="Calibri" w:cs="Times New Roman"/>
        </w:rPr>
        <w:t xml:space="preserve">Tanto premesso, </w:t>
      </w:r>
    </w:p>
    <w:p w14:paraId="51BCDD0E" w14:textId="77777777" w:rsidR="00566EBB" w:rsidRPr="00566EBB" w:rsidRDefault="00566EBB" w:rsidP="009B5EA7">
      <w:pPr>
        <w:spacing w:after="60" w:line="300" w:lineRule="auto"/>
        <w:jc w:val="both"/>
        <w:rPr>
          <w:rFonts w:ascii="Calibri" w:eastAsia="Calibri" w:hAnsi="Calibri" w:cs="Times New Roman"/>
        </w:rPr>
      </w:pPr>
      <w:r w:rsidRPr="00566EBB">
        <w:rPr>
          <w:rFonts w:ascii="Calibri" w:eastAsia="Calibri" w:hAnsi="Calibri" w:cs="Times New Roman"/>
        </w:rPr>
        <w:t>i sindaci danno atto di aver verificato la rispondenza del contratto di affitto alle prescrizioni richieste dalla alla legge e dallo statuto.</w:t>
      </w:r>
    </w:p>
    <w:p w14:paraId="55794930" w14:textId="77777777" w:rsidR="00566EBB" w:rsidRPr="00566EBB" w:rsidRDefault="00566EBB" w:rsidP="009B5EA7">
      <w:pPr>
        <w:spacing w:after="60" w:line="300" w:lineRule="auto"/>
        <w:jc w:val="both"/>
        <w:rPr>
          <w:rFonts w:ascii="Calibri" w:eastAsia="Calibri" w:hAnsi="Calibri" w:cs="Times New Roman"/>
        </w:rPr>
      </w:pPr>
      <w:r w:rsidRPr="00566EBB">
        <w:rPr>
          <w:rFonts w:ascii="Calibri" w:eastAsia="Calibri" w:hAnsi="Calibri" w:cs="Times New Roman"/>
          <w:bCs/>
        </w:rPr>
        <w:t>I sindaci danno atto della sostanziale correttezza tecnica dei criteri seguiti nella determinazione del canone pattuito rispetto al valore dell’azienda affittata (</w:t>
      </w:r>
      <w:r w:rsidRPr="00566EBB">
        <w:rPr>
          <w:rFonts w:ascii="Calibri" w:eastAsia="Calibri" w:hAnsi="Calibri" w:cs="Times New Roman"/>
          <w:bCs/>
          <w:i/>
          <w:iCs/>
        </w:rPr>
        <w:t>ovvero</w:t>
      </w:r>
      <w:r w:rsidRPr="00566EBB">
        <w:rPr>
          <w:rFonts w:ascii="Calibri" w:eastAsia="Calibri" w:hAnsi="Calibri" w:cs="Times New Roman"/>
          <w:bCs/>
        </w:rPr>
        <w:t>: del ramo d’azienda affittato).</w:t>
      </w:r>
    </w:p>
    <w:p w14:paraId="08C4C99B" w14:textId="65A0EFBB" w:rsidR="00566EBB" w:rsidRPr="009A688E" w:rsidRDefault="00566EBB" w:rsidP="009B5EA7">
      <w:pPr>
        <w:spacing w:after="60" w:line="300" w:lineRule="auto"/>
        <w:jc w:val="both"/>
        <w:rPr>
          <w:rFonts w:ascii="Calibri" w:eastAsia="Calibri" w:hAnsi="Calibri" w:cs="Times New Roman"/>
        </w:rPr>
      </w:pPr>
      <w:r w:rsidRPr="00566EBB">
        <w:rPr>
          <w:rFonts w:ascii="Calibri" w:eastAsia="Calibri" w:hAnsi="Calibri" w:cs="Times New Roman"/>
        </w:rPr>
        <w:t xml:space="preserve">I sindaci danno atto della regolarità e della correttezza di quanto verificato </w:t>
      </w:r>
      <w:r w:rsidR="00E911E2">
        <w:rPr>
          <w:rFonts w:ascii="Calibri" w:eastAsia="Calibri" w:hAnsi="Calibri" w:cs="Times New Roman"/>
        </w:rPr>
        <w:t>(</w:t>
      </w:r>
      <w:r w:rsidRPr="00566EBB">
        <w:rPr>
          <w:rFonts w:ascii="Calibri" w:eastAsia="Calibri" w:hAnsi="Calibri" w:cs="Times New Roman"/>
          <w:i/>
        </w:rPr>
        <w:t>ovvero</w:t>
      </w:r>
      <w:r w:rsidRPr="00566EBB">
        <w:rPr>
          <w:rFonts w:ascii="Calibri" w:eastAsia="Calibri" w:hAnsi="Calibri" w:cs="Times New Roman"/>
        </w:rPr>
        <w:t>: delle seguenti irregolarità: ______________</w:t>
      </w:r>
      <w:r w:rsidR="00E911E2">
        <w:rPr>
          <w:rFonts w:ascii="Calibri" w:eastAsia="Calibri" w:hAnsi="Calibri" w:cs="Times New Roman"/>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566EBB" w:rsidRPr="00566EBB" w14:paraId="1CD45958" w14:textId="77777777" w:rsidTr="008A15EF">
        <w:trPr>
          <w:trHeight w:val="283"/>
        </w:trPr>
        <w:tc>
          <w:tcPr>
            <w:tcW w:w="6650" w:type="dxa"/>
          </w:tcPr>
          <w:p w14:paraId="70BF7E7F" w14:textId="77777777" w:rsidR="00566EBB" w:rsidRPr="00566EBB" w:rsidRDefault="00566EBB" w:rsidP="009B5EA7">
            <w:pPr>
              <w:spacing w:after="60" w:line="300" w:lineRule="auto"/>
              <w:jc w:val="both"/>
              <w:rPr>
                <w:rFonts w:ascii="Calibri" w:eastAsia="Calibri" w:hAnsi="Calibri" w:cs="Times New Roman"/>
              </w:rPr>
            </w:pPr>
            <w:r w:rsidRPr="00566EBB">
              <w:rPr>
                <w:rFonts w:ascii="Calibri" w:eastAsia="Calibri" w:hAnsi="Calibri" w:cs="Times New Roman"/>
                <w:i/>
              </w:rPr>
              <w:t>Luogo, data</w:t>
            </w:r>
          </w:p>
        </w:tc>
        <w:tc>
          <w:tcPr>
            <w:tcW w:w="2988" w:type="dxa"/>
          </w:tcPr>
          <w:p w14:paraId="7D64BDDA" w14:textId="320E9B17" w:rsidR="00566EBB" w:rsidRPr="00566EBB" w:rsidRDefault="00566EBB" w:rsidP="009B5EA7">
            <w:pPr>
              <w:spacing w:after="60" w:line="300" w:lineRule="auto"/>
              <w:jc w:val="both"/>
              <w:rPr>
                <w:rFonts w:ascii="Calibri" w:eastAsia="Calibri" w:hAnsi="Calibri" w:cs="Times New Roman"/>
              </w:rPr>
            </w:pPr>
            <w:r w:rsidRPr="00566EBB">
              <w:rPr>
                <w:rFonts w:ascii="Calibri" w:eastAsia="Calibri" w:hAnsi="Calibri" w:cs="Times New Roman"/>
              </w:rPr>
              <w:t xml:space="preserve">Il </w:t>
            </w:r>
            <w:r w:rsidR="00DF3176">
              <w:rPr>
                <w:rFonts w:ascii="Calibri" w:eastAsia="Calibri" w:hAnsi="Calibri" w:cs="Times New Roman"/>
              </w:rPr>
              <w:t>C</w:t>
            </w:r>
            <w:r w:rsidRPr="00566EBB">
              <w:rPr>
                <w:rFonts w:ascii="Calibri" w:eastAsia="Calibri" w:hAnsi="Calibri" w:cs="Times New Roman"/>
              </w:rPr>
              <w:t>ollegio sindacale</w:t>
            </w:r>
          </w:p>
        </w:tc>
      </w:tr>
      <w:tr w:rsidR="00566EBB" w:rsidRPr="00566EBB" w14:paraId="20261688" w14:textId="77777777" w:rsidTr="008A15EF">
        <w:trPr>
          <w:trHeight w:val="283"/>
        </w:trPr>
        <w:tc>
          <w:tcPr>
            <w:tcW w:w="6650" w:type="dxa"/>
          </w:tcPr>
          <w:p w14:paraId="19745645" w14:textId="77777777" w:rsidR="00566EBB" w:rsidRPr="00566EBB" w:rsidRDefault="00566EBB" w:rsidP="009B5EA7">
            <w:pPr>
              <w:spacing w:after="60" w:line="300" w:lineRule="auto"/>
              <w:jc w:val="both"/>
              <w:rPr>
                <w:rFonts w:ascii="Calibri" w:eastAsia="Calibri" w:hAnsi="Calibri" w:cs="Times New Roman"/>
              </w:rPr>
            </w:pPr>
          </w:p>
        </w:tc>
        <w:tc>
          <w:tcPr>
            <w:tcW w:w="2988" w:type="dxa"/>
          </w:tcPr>
          <w:p w14:paraId="6847A8DD" w14:textId="18A0B103" w:rsidR="00566EBB" w:rsidRPr="00566EBB" w:rsidRDefault="00566EBB" w:rsidP="009B5EA7">
            <w:pPr>
              <w:spacing w:after="60" w:line="300" w:lineRule="auto"/>
              <w:jc w:val="both"/>
              <w:rPr>
                <w:rFonts w:ascii="Calibri" w:eastAsia="Calibri" w:hAnsi="Calibri" w:cs="Times New Roman"/>
              </w:rPr>
            </w:pPr>
            <w:r w:rsidRPr="00566EBB">
              <w:rPr>
                <w:rFonts w:ascii="Calibri" w:eastAsia="Calibri" w:hAnsi="Calibri" w:cs="Times New Roman"/>
              </w:rPr>
              <w:t>_________________</w:t>
            </w:r>
          </w:p>
        </w:tc>
      </w:tr>
      <w:tr w:rsidR="00566EBB" w:rsidRPr="00566EBB" w14:paraId="7B42D426" w14:textId="77777777" w:rsidTr="008A15EF">
        <w:trPr>
          <w:trHeight w:val="283"/>
        </w:trPr>
        <w:tc>
          <w:tcPr>
            <w:tcW w:w="6650" w:type="dxa"/>
          </w:tcPr>
          <w:p w14:paraId="703B16A0" w14:textId="77777777" w:rsidR="00566EBB" w:rsidRPr="00566EBB" w:rsidRDefault="00566EBB" w:rsidP="009B5EA7">
            <w:pPr>
              <w:spacing w:after="60" w:line="300" w:lineRule="auto"/>
              <w:jc w:val="both"/>
              <w:rPr>
                <w:rFonts w:ascii="Calibri" w:eastAsia="Calibri" w:hAnsi="Calibri" w:cs="Times New Roman"/>
              </w:rPr>
            </w:pPr>
          </w:p>
        </w:tc>
        <w:tc>
          <w:tcPr>
            <w:tcW w:w="2988" w:type="dxa"/>
          </w:tcPr>
          <w:p w14:paraId="1B85E8DB" w14:textId="19854F46" w:rsidR="00566EBB" w:rsidRPr="00566EBB" w:rsidRDefault="00566EBB" w:rsidP="009B5EA7">
            <w:pPr>
              <w:spacing w:after="60" w:line="300" w:lineRule="auto"/>
              <w:jc w:val="both"/>
              <w:rPr>
                <w:rFonts w:ascii="Calibri" w:eastAsia="Calibri" w:hAnsi="Calibri" w:cs="Times New Roman"/>
              </w:rPr>
            </w:pPr>
            <w:r w:rsidRPr="00566EBB">
              <w:rPr>
                <w:rFonts w:ascii="Calibri" w:eastAsia="Calibri" w:hAnsi="Calibri" w:cs="Times New Roman"/>
              </w:rPr>
              <w:t>_________________</w:t>
            </w:r>
          </w:p>
        </w:tc>
      </w:tr>
      <w:tr w:rsidR="00566EBB" w:rsidRPr="00566EBB" w14:paraId="1269E7EA" w14:textId="77777777" w:rsidTr="008A15EF">
        <w:trPr>
          <w:trHeight w:val="283"/>
        </w:trPr>
        <w:tc>
          <w:tcPr>
            <w:tcW w:w="6650" w:type="dxa"/>
          </w:tcPr>
          <w:p w14:paraId="4DD1B7A8" w14:textId="77777777" w:rsidR="00566EBB" w:rsidRPr="00566EBB" w:rsidRDefault="00566EBB" w:rsidP="009B5EA7">
            <w:pPr>
              <w:spacing w:after="60" w:line="300" w:lineRule="auto"/>
              <w:jc w:val="both"/>
              <w:rPr>
                <w:rFonts w:ascii="Calibri" w:eastAsia="Calibri" w:hAnsi="Calibri" w:cs="Times New Roman"/>
              </w:rPr>
            </w:pPr>
          </w:p>
        </w:tc>
        <w:tc>
          <w:tcPr>
            <w:tcW w:w="2988" w:type="dxa"/>
          </w:tcPr>
          <w:p w14:paraId="017F79A2" w14:textId="77777777" w:rsidR="00566EBB" w:rsidRPr="00566EBB" w:rsidRDefault="00566EBB" w:rsidP="009B5EA7">
            <w:pPr>
              <w:spacing w:after="60" w:line="300" w:lineRule="auto"/>
              <w:jc w:val="both"/>
              <w:rPr>
                <w:rFonts w:ascii="Calibri" w:eastAsia="Calibri" w:hAnsi="Calibri" w:cs="Times New Roman"/>
              </w:rPr>
            </w:pPr>
            <w:r w:rsidRPr="00566EBB">
              <w:rPr>
                <w:rFonts w:ascii="Calibri" w:eastAsia="Calibri" w:hAnsi="Calibri" w:cs="Times New Roman"/>
              </w:rPr>
              <w:t>_________________</w:t>
            </w:r>
          </w:p>
        </w:tc>
      </w:tr>
    </w:tbl>
    <w:p w14:paraId="0F239228" w14:textId="77777777" w:rsidR="00566EBB" w:rsidRPr="00566EBB" w:rsidRDefault="00566EBB" w:rsidP="009B5EA7">
      <w:pPr>
        <w:spacing w:after="60" w:line="300" w:lineRule="auto"/>
        <w:jc w:val="both"/>
        <w:rPr>
          <w:rFonts w:ascii="Calibri" w:eastAsia="Calibri" w:hAnsi="Calibri" w:cs="Times New Roman"/>
        </w:rPr>
      </w:pPr>
    </w:p>
    <w:p w14:paraId="479199C3" w14:textId="57C2B27E" w:rsidR="00566EBB" w:rsidRPr="00566EBB" w:rsidRDefault="00566EBB" w:rsidP="009B5EA7">
      <w:pPr>
        <w:spacing w:after="60" w:line="300" w:lineRule="auto"/>
        <w:jc w:val="both"/>
        <w:rPr>
          <w:rFonts w:ascii="Calibri" w:eastAsia="Calibri" w:hAnsi="Calibri" w:cs="Times New Roman"/>
          <w:bCs/>
        </w:rPr>
      </w:pPr>
      <w:bookmarkStart w:id="328" w:name="_Hlk72940823"/>
      <w:r w:rsidRPr="00566EBB">
        <w:rPr>
          <w:rFonts w:ascii="Calibri" w:eastAsia="Calibri" w:hAnsi="Calibri" w:cs="Times New Roman"/>
          <w:bCs/>
        </w:rPr>
        <w:t>[</w:t>
      </w:r>
      <w:r w:rsidRPr="00566EBB">
        <w:rPr>
          <w:rFonts w:ascii="Calibri" w:eastAsia="Calibri" w:hAnsi="Calibri" w:cs="Times New Roman"/>
          <w:bCs/>
          <w:i/>
          <w:iCs/>
        </w:rPr>
        <w:t>In caso di riunione in video</w:t>
      </w:r>
      <w:r w:rsidR="008A15EF">
        <w:rPr>
          <w:rFonts w:ascii="Calibri" w:eastAsia="Calibri" w:hAnsi="Calibri" w:cs="Times New Roman"/>
          <w:bCs/>
          <w:i/>
          <w:iCs/>
        </w:rPr>
        <w:t xml:space="preserve">-audio </w:t>
      </w:r>
      <w:r w:rsidRPr="00566EBB">
        <w:rPr>
          <w:rFonts w:ascii="Calibri" w:eastAsia="Calibri" w:hAnsi="Calibri" w:cs="Times New Roman"/>
          <w:bCs/>
          <w:i/>
          <w:iCs/>
        </w:rPr>
        <w:t>conferenza:</w:t>
      </w:r>
      <w:r w:rsidRPr="00566EBB">
        <w:rPr>
          <w:rFonts w:ascii="Calibri" w:eastAsia="Calibri" w:hAnsi="Calibri" w:cs="Times New Roman"/>
          <w:bCs/>
        </w:rPr>
        <w:t xml:space="preserve"> Il presente verbale è stato redatto sulla base delle annotazioni prese nel corso della riunione ed è approvato all’unanimità prima della sua trascrizione a libro]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8A15EF" w:rsidRPr="00566EBB" w14:paraId="4CB5E045" w14:textId="77777777" w:rsidTr="008A15EF">
        <w:tc>
          <w:tcPr>
            <w:tcW w:w="6650" w:type="dxa"/>
          </w:tcPr>
          <w:p w14:paraId="475BF77A" w14:textId="77777777" w:rsidR="008A15EF" w:rsidRPr="00566EBB" w:rsidRDefault="008A15EF" w:rsidP="00601C86">
            <w:pPr>
              <w:spacing w:after="60" w:line="300" w:lineRule="auto"/>
              <w:jc w:val="both"/>
              <w:rPr>
                <w:rFonts w:ascii="Calibri" w:eastAsia="Calibri" w:hAnsi="Calibri" w:cs="Times New Roman"/>
              </w:rPr>
            </w:pPr>
            <w:bookmarkStart w:id="329" w:name="_Toc445134836"/>
            <w:bookmarkStart w:id="330" w:name="_Toc447200816"/>
            <w:bookmarkStart w:id="331" w:name="_Toc77320296"/>
            <w:bookmarkStart w:id="332" w:name="_Toc77341107"/>
            <w:bookmarkEnd w:id="328"/>
            <w:r w:rsidRPr="00566EBB">
              <w:rPr>
                <w:rFonts w:ascii="Calibri" w:eastAsia="Calibri" w:hAnsi="Calibri" w:cs="Times New Roman"/>
                <w:i/>
              </w:rPr>
              <w:t>Luogo, data</w:t>
            </w:r>
          </w:p>
        </w:tc>
        <w:tc>
          <w:tcPr>
            <w:tcW w:w="2988" w:type="dxa"/>
          </w:tcPr>
          <w:p w14:paraId="2E31EF4B" w14:textId="77777777" w:rsidR="008A15EF" w:rsidRPr="00566EBB" w:rsidRDefault="008A15EF" w:rsidP="00601C86">
            <w:pPr>
              <w:spacing w:after="60" w:line="300" w:lineRule="auto"/>
              <w:jc w:val="both"/>
              <w:rPr>
                <w:rFonts w:ascii="Calibri" w:eastAsia="Calibri" w:hAnsi="Calibri" w:cs="Times New Roman"/>
              </w:rPr>
            </w:pPr>
            <w:r w:rsidRPr="00566EBB">
              <w:rPr>
                <w:rFonts w:ascii="Calibri" w:eastAsia="Calibri" w:hAnsi="Calibri" w:cs="Times New Roman"/>
              </w:rPr>
              <w:t xml:space="preserve">Il </w:t>
            </w:r>
            <w:r>
              <w:rPr>
                <w:rFonts w:ascii="Calibri" w:eastAsia="Calibri" w:hAnsi="Calibri" w:cs="Times New Roman"/>
              </w:rPr>
              <w:t>C</w:t>
            </w:r>
            <w:r w:rsidRPr="00566EBB">
              <w:rPr>
                <w:rFonts w:ascii="Calibri" w:eastAsia="Calibri" w:hAnsi="Calibri" w:cs="Times New Roman"/>
              </w:rPr>
              <w:t>ollegio sindacale</w:t>
            </w:r>
          </w:p>
        </w:tc>
      </w:tr>
      <w:tr w:rsidR="008A15EF" w:rsidRPr="00566EBB" w14:paraId="6B7ECF0F" w14:textId="77777777" w:rsidTr="008A15EF">
        <w:tc>
          <w:tcPr>
            <w:tcW w:w="6650" w:type="dxa"/>
          </w:tcPr>
          <w:p w14:paraId="7869909A" w14:textId="77777777" w:rsidR="008A15EF" w:rsidRPr="00566EBB" w:rsidRDefault="008A15EF" w:rsidP="00601C86">
            <w:pPr>
              <w:spacing w:after="60" w:line="300" w:lineRule="auto"/>
              <w:jc w:val="both"/>
              <w:rPr>
                <w:rFonts w:ascii="Calibri" w:eastAsia="Calibri" w:hAnsi="Calibri" w:cs="Times New Roman"/>
              </w:rPr>
            </w:pPr>
          </w:p>
        </w:tc>
        <w:tc>
          <w:tcPr>
            <w:tcW w:w="2988" w:type="dxa"/>
          </w:tcPr>
          <w:p w14:paraId="3CB0F39E" w14:textId="61464087" w:rsidR="008A15EF" w:rsidRPr="00566EBB" w:rsidRDefault="008A15EF" w:rsidP="00601C86">
            <w:pPr>
              <w:spacing w:after="60" w:line="300" w:lineRule="auto"/>
              <w:jc w:val="both"/>
              <w:rPr>
                <w:rFonts w:ascii="Calibri" w:eastAsia="Calibri" w:hAnsi="Calibri" w:cs="Times New Roman"/>
              </w:rPr>
            </w:pPr>
            <w:r w:rsidRPr="00566EBB">
              <w:rPr>
                <w:rFonts w:ascii="Calibri" w:eastAsia="Calibri" w:hAnsi="Calibri" w:cs="Times New Roman"/>
              </w:rPr>
              <w:t>_________________</w:t>
            </w:r>
          </w:p>
        </w:tc>
      </w:tr>
      <w:tr w:rsidR="008A15EF" w:rsidRPr="00566EBB" w14:paraId="3D27C452" w14:textId="77777777" w:rsidTr="008A15EF">
        <w:tc>
          <w:tcPr>
            <w:tcW w:w="6650" w:type="dxa"/>
          </w:tcPr>
          <w:p w14:paraId="7ADA6A68" w14:textId="77777777" w:rsidR="008A15EF" w:rsidRPr="00566EBB" w:rsidRDefault="008A15EF" w:rsidP="00601C86">
            <w:pPr>
              <w:spacing w:after="60" w:line="300" w:lineRule="auto"/>
              <w:jc w:val="both"/>
              <w:rPr>
                <w:rFonts w:ascii="Calibri" w:eastAsia="Calibri" w:hAnsi="Calibri" w:cs="Times New Roman"/>
              </w:rPr>
            </w:pPr>
          </w:p>
        </w:tc>
        <w:tc>
          <w:tcPr>
            <w:tcW w:w="2988" w:type="dxa"/>
          </w:tcPr>
          <w:p w14:paraId="7D583CF7" w14:textId="2122F047" w:rsidR="008A15EF" w:rsidRPr="00566EBB" w:rsidRDefault="008A15EF" w:rsidP="00601C86">
            <w:pPr>
              <w:spacing w:after="60" w:line="300" w:lineRule="auto"/>
              <w:jc w:val="both"/>
              <w:rPr>
                <w:rFonts w:ascii="Calibri" w:eastAsia="Calibri" w:hAnsi="Calibri" w:cs="Times New Roman"/>
              </w:rPr>
            </w:pPr>
            <w:r w:rsidRPr="00566EBB">
              <w:rPr>
                <w:rFonts w:ascii="Calibri" w:eastAsia="Calibri" w:hAnsi="Calibri" w:cs="Times New Roman"/>
              </w:rPr>
              <w:t>_________________</w:t>
            </w:r>
          </w:p>
        </w:tc>
      </w:tr>
      <w:tr w:rsidR="008A15EF" w:rsidRPr="00566EBB" w14:paraId="392F73D7" w14:textId="77777777" w:rsidTr="008A15EF">
        <w:tc>
          <w:tcPr>
            <w:tcW w:w="6650" w:type="dxa"/>
          </w:tcPr>
          <w:p w14:paraId="39A3498B" w14:textId="77777777" w:rsidR="008A15EF" w:rsidRPr="00566EBB" w:rsidRDefault="008A15EF" w:rsidP="00601C86">
            <w:pPr>
              <w:spacing w:after="60" w:line="300" w:lineRule="auto"/>
              <w:jc w:val="both"/>
              <w:rPr>
                <w:rFonts w:ascii="Calibri" w:eastAsia="Calibri" w:hAnsi="Calibri" w:cs="Times New Roman"/>
              </w:rPr>
            </w:pPr>
          </w:p>
        </w:tc>
        <w:tc>
          <w:tcPr>
            <w:tcW w:w="2988" w:type="dxa"/>
          </w:tcPr>
          <w:p w14:paraId="48492579" w14:textId="77777777" w:rsidR="008A15EF" w:rsidRPr="00566EBB" w:rsidRDefault="008A15EF" w:rsidP="00601C86">
            <w:pPr>
              <w:spacing w:after="60" w:line="300" w:lineRule="auto"/>
              <w:jc w:val="both"/>
              <w:rPr>
                <w:rFonts w:ascii="Calibri" w:eastAsia="Calibri" w:hAnsi="Calibri" w:cs="Times New Roman"/>
              </w:rPr>
            </w:pPr>
            <w:r w:rsidRPr="00566EBB">
              <w:rPr>
                <w:rFonts w:ascii="Calibri" w:eastAsia="Calibri" w:hAnsi="Calibri" w:cs="Times New Roman"/>
              </w:rPr>
              <w:t>_________________</w:t>
            </w:r>
          </w:p>
        </w:tc>
      </w:tr>
    </w:tbl>
    <w:p w14:paraId="37A06AD6" w14:textId="50116BA8" w:rsidR="00166083" w:rsidRPr="008A15EF" w:rsidRDefault="00166083" w:rsidP="008A15EF">
      <w:pPr>
        <w:pStyle w:val="Titolo1"/>
      </w:pPr>
      <w:bookmarkStart w:id="333" w:name="_Toc77778017"/>
      <w:r w:rsidRPr="008A15EF">
        <w:lastRenderedPageBreak/>
        <w:t>V.3</w:t>
      </w:r>
      <w:r w:rsidR="005D2212" w:rsidRPr="008A15EF">
        <w:t>7</w:t>
      </w:r>
      <w:r w:rsidR="00D71968" w:rsidRPr="008A15EF">
        <w:t>.</w:t>
      </w:r>
      <w:r w:rsidRPr="008A15EF">
        <w:t xml:space="preserve"> VERBALE IN TEMA DI PRESTITI OBBLIGAZIONARI CON RIFERIMENTO ALLA VIGILANZA SULLA PROCEDURA E ALL’ATTESTAZIONE AI SENSI DELL’ART. 2412 C.C.</w:t>
      </w:r>
      <w:bookmarkEnd w:id="329"/>
      <w:bookmarkEnd w:id="330"/>
      <w:bookmarkEnd w:id="331"/>
      <w:bookmarkEnd w:id="332"/>
      <w:bookmarkEnd w:id="333"/>
    </w:p>
    <w:p w14:paraId="6ABCA703" w14:textId="77777777" w:rsidR="004D5BCA" w:rsidRDefault="004D5BCA" w:rsidP="009B5EA7">
      <w:pPr>
        <w:spacing w:after="60" w:line="300" w:lineRule="auto"/>
        <w:jc w:val="both"/>
        <w:rPr>
          <w:rFonts w:ascii="Calibri" w:eastAsia="Calibri" w:hAnsi="Calibri" w:cs="Times New Roman"/>
        </w:rPr>
      </w:pPr>
    </w:p>
    <w:p w14:paraId="1A7A6866" w14:textId="634D60B3" w:rsidR="004D5BCA" w:rsidRPr="004D5BCA" w:rsidRDefault="004D5BCA" w:rsidP="009B5EA7">
      <w:pPr>
        <w:spacing w:after="60" w:line="300" w:lineRule="auto"/>
        <w:jc w:val="both"/>
        <w:rPr>
          <w:rFonts w:ascii="Calibri" w:eastAsia="Calibri" w:hAnsi="Calibri" w:cs="Times New Roman"/>
        </w:rPr>
      </w:pPr>
      <w:r w:rsidRPr="004D5BCA">
        <w:rPr>
          <w:rFonts w:ascii="Calibri" w:eastAsia="Calibri" w:hAnsi="Calibri" w:cs="Times New Roman"/>
        </w:rPr>
        <w:t xml:space="preserve">In data </w:t>
      </w:r>
      <w:r w:rsidRPr="004D5BCA">
        <w:rPr>
          <w:rFonts w:ascii="Calibri" w:eastAsia="Calibri" w:hAnsi="Calibri" w:cs="Times New Roman"/>
          <w:bCs/>
        </w:rPr>
        <w:t>__/__/_____</w:t>
      </w:r>
      <w:r w:rsidRPr="004D5BCA">
        <w:rPr>
          <w:rFonts w:ascii="Calibri" w:eastAsia="Calibri" w:hAnsi="Calibri" w:cs="Times New Roman"/>
        </w:rPr>
        <w:t>, alle ore _</w:t>
      </w:r>
      <w:r w:rsidR="008A15EF" w:rsidRPr="004D5BCA">
        <w:rPr>
          <w:rFonts w:ascii="Calibri" w:eastAsia="Calibri" w:hAnsi="Calibri" w:cs="Times New Roman"/>
        </w:rPr>
        <w:t>_: _</w:t>
      </w:r>
      <w:r w:rsidRPr="004D5BCA">
        <w:rPr>
          <w:rFonts w:ascii="Calibri" w:eastAsia="Calibri" w:hAnsi="Calibri" w:cs="Times New Roman"/>
        </w:rPr>
        <w:t>_, presso [</w:t>
      </w:r>
      <w:r w:rsidRPr="004D5BCA">
        <w:rPr>
          <w:rFonts w:ascii="Calibri" w:eastAsia="Calibri" w:hAnsi="Calibri" w:cs="Times New Roman"/>
          <w:i/>
        </w:rPr>
        <w:t>la sede/gli uffici amministrativi della società</w:t>
      </w:r>
      <w:r w:rsidRPr="004D5BCA">
        <w:rPr>
          <w:rFonts w:ascii="Calibri" w:eastAsia="Calibri" w:hAnsi="Calibri" w:cs="Times New Roman"/>
        </w:rPr>
        <w:t xml:space="preserve">] _______________, in _____________ via/piazza _________, </w:t>
      </w:r>
    </w:p>
    <w:p w14:paraId="6503D024" w14:textId="293A2981" w:rsidR="004D5BCA" w:rsidRPr="004D5BCA" w:rsidRDefault="004D5BCA" w:rsidP="009B5EA7">
      <w:pPr>
        <w:spacing w:after="60" w:line="300" w:lineRule="auto"/>
        <w:jc w:val="both"/>
        <w:rPr>
          <w:rFonts w:ascii="Calibri" w:eastAsia="Calibri" w:hAnsi="Calibri" w:cs="Times New Roman"/>
        </w:rPr>
      </w:pPr>
      <w:r w:rsidRPr="004D5BCA">
        <w:rPr>
          <w:rFonts w:ascii="Calibri" w:eastAsia="Calibri" w:hAnsi="Calibri" w:cs="Times New Roman"/>
        </w:rPr>
        <w:t>si è riunito [</w:t>
      </w:r>
      <w:r w:rsidRPr="004D5BCA">
        <w:rPr>
          <w:rFonts w:ascii="Calibri" w:eastAsia="Calibri" w:hAnsi="Calibri" w:cs="Times New Roman"/>
          <w:i/>
          <w:iCs/>
        </w:rPr>
        <w:t>specificare</w:t>
      </w:r>
      <w:r w:rsidRPr="004D5BCA">
        <w:rPr>
          <w:rFonts w:ascii="Calibri" w:eastAsia="Calibri" w:hAnsi="Calibri" w:cs="Times New Roman"/>
        </w:rPr>
        <w:t>: in video</w:t>
      </w:r>
      <w:r w:rsidR="008A15EF">
        <w:rPr>
          <w:rFonts w:ascii="Calibri" w:eastAsia="Calibri" w:hAnsi="Calibri" w:cs="Times New Roman"/>
        </w:rPr>
        <w:t xml:space="preserve">-audio </w:t>
      </w:r>
      <w:r w:rsidRPr="004D5BCA">
        <w:rPr>
          <w:rFonts w:ascii="Calibri" w:eastAsia="Calibri" w:hAnsi="Calibri" w:cs="Times New Roman"/>
        </w:rPr>
        <w:t>conferenza, avendo la possibilità ogni partecipante di ricevere ed inviare documenti ed essendo consentita tale modalità dall’art. … dello Statuto], il Collegio sindacale nelle persone di:</w:t>
      </w:r>
    </w:p>
    <w:p w14:paraId="5E54F308" w14:textId="77777777" w:rsidR="00E745ED" w:rsidRPr="004D5BCA" w:rsidRDefault="00E745ED" w:rsidP="008A15EF">
      <w:pPr>
        <w:spacing w:after="60" w:line="300" w:lineRule="auto"/>
        <w:ind w:left="708"/>
        <w:jc w:val="both"/>
        <w:rPr>
          <w:rFonts w:ascii="Calibri" w:eastAsia="Calibri" w:hAnsi="Calibri" w:cs="Times New Roman"/>
        </w:rPr>
      </w:pPr>
      <w:r w:rsidRPr="004D5BCA">
        <w:rPr>
          <w:rFonts w:ascii="Calibri" w:eastAsia="Calibri" w:hAnsi="Calibri" w:cs="Times New Roman"/>
        </w:rPr>
        <w:t>dott. _____________________________, presidente del Collegio sindacale;</w:t>
      </w:r>
    </w:p>
    <w:p w14:paraId="7BFC60B4" w14:textId="77777777" w:rsidR="00E745ED" w:rsidRPr="004D5BCA" w:rsidRDefault="00E745ED" w:rsidP="008A15EF">
      <w:pPr>
        <w:spacing w:after="60" w:line="300" w:lineRule="auto"/>
        <w:ind w:left="708"/>
        <w:jc w:val="both"/>
        <w:rPr>
          <w:rFonts w:ascii="Calibri" w:eastAsia="Calibri" w:hAnsi="Calibri" w:cs="Times New Roman"/>
        </w:rPr>
      </w:pPr>
      <w:r w:rsidRPr="004D5BCA">
        <w:rPr>
          <w:rFonts w:ascii="Calibri" w:eastAsia="Calibri" w:hAnsi="Calibri" w:cs="Times New Roman"/>
        </w:rPr>
        <w:t>dott. _____________________________, sindaco effettivo;</w:t>
      </w:r>
    </w:p>
    <w:p w14:paraId="1C16E1B0" w14:textId="77777777" w:rsidR="004D5BCA" w:rsidRPr="004D5BCA" w:rsidRDefault="00E745ED" w:rsidP="008A15EF">
      <w:pPr>
        <w:spacing w:after="60" w:line="300" w:lineRule="auto"/>
        <w:ind w:left="708"/>
        <w:jc w:val="both"/>
        <w:rPr>
          <w:rFonts w:ascii="Calibri" w:eastAsia="Calibri" w:hAnsi="Calibri" w:cs="Times New Roman"/>
        </w:rPr>
      </w:pPr>
      <w:r w:rsidRPr="004D5BCA">
        <w:rPr>
          <w:rFonts w:ascii="Calibri" w:eastAsia="Calibri" w:hAnsi="Calibri" w:cs="Times New Roman"/>
        </w:rPr>
        <w:t>dott. _____________________________, sindaco effettivo,</w:t>
      </w:r>
    </w:p>
    <w:p w14:paraId="35F9F184" w14:textId="5B97D139" w:rsidR="004D5BCA" w:rsidRDefault="004D5BCA" w:rsidP="009B5EA7">
      <w:pPr>
        <w:spacing w:after="60" w:line="300" w:lineRule="auto"/>
        <w:jc w:val="both"/>
        <w:rPr>
          <w:rFonts w:ascii="Calibri" w:eastAsia="Calibri" w:hAnsi="Calibri" w:cs="Times New Roman"/>
        </w:rPr>
      </w:pPr>
      <w:r w:rsidRPr="00166083">
        <w:rPr>
          <w:rFonts w:ascii="Calibri" w:eastAsia="Calibri" w:hAnsi="Calibri" w:cs="Times New Roman"/>
        </w:rPr>
        <w:t>per l’approvazione del verbale relativo all’attività di vigilanza sull’operazione di emissione di prestito obbligazionario, in base alla</w:t>
      </w:r>
      <w:r>
        <w:rPr>
          <w:rFonts w:ascii="Calibri" w:eastAsia="Calibri" w:hAnsi="Calibri" w:cs="Times New Roman"/>
        </w:rPr>
        <w:t xml:space="preserve"> </w:t>
      </w:r>
      <w:hyperlink r:id="rId122" w:anchor="page=137" w:history="1">
        <w:r w:rsidRPr="000373C5">
          <w:rPr>
            <w:rStyle w:val="Collegamentoipertestuale"/>
            <w:rFonts w:ascii="Calibri" w:eastAsia="Calibri" w:hAnsi="Calibri" w:cs="Times New Roman"/>
          </w:rPr>
          <w:t>Norma 10.7</w:t>
        </w:r>
      </w:hyperlink>
      <w:r>
        <w:rPr>
          <w:rFonts w:ascii="Calibri" w:eastAsia="Calibri" w:hAnsi="Calibri" w:cs="Times New Roman"/>
        </w:rPr>
        <w:t xml:space="preserve">. </w:t>
      </w:r>
      <w:r w:rsidRPr="004D5BCA">
        <w:rPr>
          <w:rFonts w:ascii="Calibri" w:eastAsia="Calibri" w:hAnsi="Calibri" w:cs="Times New Roman"/>
        </w:rPr>
        <w:t>delle “</w:t>
      </w:r>
      <w:r w:rsidRPr="004D5BCA">
        <w:rPr>
          <w:rFonts w:ascii="Calibri" w:eastAsia="Calibri" w:hAnsi="Calibri" w:cs="Times New Roman"/>
          <w:i/>
        </w:rPr>
        <w:t>Norme di comportamento del collegio sindacale</w:t>
      </w:r>
      <w:r w:rsidRPr="004D5BCA">
        <w:rPr>
          <w:rFonts w:ascii="Calibri" w:eastAsia="Calibri" w:hAnsi="Calibri" w:cs="Times New Roman"/>
        </w:rPr>
        <w:t xml:space="preserve"> </w:t>
      </w:r>
      <w:r w:rsidRPr="004D5BCA">
        <w:rPr>
          <w:rFonts w:ascii="Calibri" w:eastAsia="Calibri" w:hAnsi="Calibri" w:cs="Times New Roman"/>
          <w:i/>
        </w:rPr>
        <w:t>di società non quotate</w:t>
      </w:r>
      <w:r w:rsidRPr="004D5BCA">
        <w:rPr>
          <w:rFonts w:ascii="Calibri" w:eastAsia="Calibri" w:hAnsi="Calibri" w:cs="Times New Roman"/>
        </w:rPr>
        <w:t xml:space="preserve">”, emanate dal CNDCEC </w:t>
      </w:r>
      <w:r w:rsidR="00E72B2E">
        <w:rPr>
          <w:rFonts w:ascii="Calibri" w:eastAsia="Calibri" w:hAnsi="Calibri" w:cs="Times New Roman"/>
        </w:rPr>
        <w:t xml:space="preserve">nel mese di dicembre 2020 </w:t>
      </w:r>
      <w:r w:rsidRPr="004D5BCA">
        <w:rPr>
          <w:rFonts w:ascii="Calibri" w:eastAsia="Calibri" w:hAnsi="Calibri" w:cs="Times New Roman"/>
        </w:rPr>
        <w:t xml:space="preserve">e vigenti dal </w:t>
      </w:r>
      <w:r>
        <w:rPr>
          <w:rFonts w:ascii="Calibri" w:eastAsia="Calibri" w:hAnsi="Calibri" w:cs="Times New Roman"/>
        </w:rPr>
        <w:t>1° gennaio 2021.</w:t>
      </w:r>
    </w:p>
    <w:p w14:paraId="188A2948" w14:textId="53F69689" w:rsidR="004D5BCA" w:rsidRPr="004D5BCA" w:rsidRDefault="004D5BCA" w:rsidP="009B5EA7">
      <w:pPr>
        <w:spacing w:after="60" w:line="300" w:lineRule="auto"/>
        <w:jc w:val="both"/>
        <w:rPr>
          <w:rFonts w:ascii="Calibri" w:eastAsia="Calibri" w:hAnsi="Calibri" w:cs="Times New Roman"/>
          <w:bCs/>
        </w:rPr>
      </w:pPr>
      <w:r w:rsidRPr="004D5BCA">
        <w:rPr>
          <w:rFonts w:ascii="Calibri" w:eastAsia="Calibri" w:hAnsi="Calibri" w:cs="Times New Roman"/>
        </w:rPr>
        <w:t>[Il presidente del Collegio sindacale rileva che:</w:t>
      </w:r>
    </w:p>
    <w:p w14:paraId="075E7B5D" w14:textId="6A39F4F1" w:rsidR="004D5BCA" w:rsidRPr="008A15EF" w:rsidRDefault="004D5BCA" w:rsidP="000B0EE2">
      <w:pPr>
        <w:pStyle w:val="Paragrafoelenco"/>
        <w:numPr>
          <w:ilvl w:val="0"/>
          <w:numId w:val="138"/>
        </w:numPr>
        <w:spacing w:after="60" w:line="300" w:lineRule="auto"/>
        <w:jc w:val="both"/>
        <w:rPr>
          <w:rFonts w:ascii="Calibri" w:eastAsia="Calibri" w:hAnsi="Calibri" w:cs="Times New Roman"/>
        </w:rPr>
      </w:pPr>
      <w:r w:rsidRPr="008A15EF">
        <w:rPr>
          <w:rFonts w:ascii="Calibri" w:eastAsia="Calibri" w:hAnsi="Calibri" w:cs="Times New Roman"/>
        </w:rPr>
        <w:t>ad esso presidente il sistema di video</w:t>
      </w:r>
      <w:r w:rsidR="008A15EF" w:rsidRPr="008A15EF">
        <w:rPr>
          <w:rFonts w:ascii="Calibri" w:eastAsia="Calibri" w:hAnsi="Calibri" w:cs="Times New Roman"/>
        </w:rPr>
        <w:t xml:space="preserve">-audio </w:t>
      </w:r>
      <w:r w:rsidRPr="008A15EF">
        <w:rPr>
          <w:rFonts w:ascii="Calibri" w:eastAsia="Calibri" w:hAnsi="Calibri" w:cs="Times New Roman"/>
        </w:rPr>
        <w:t>conferenza utilizzato – ……………… – consente di accertare inequivocabilmente l’identità e la legittimazione degli intervenuti e di regolare lo svolgimento dell’adunanza;</w:t>
      </w:r>
    </w:p>
    <w:p w14:paraId="4EAF47D8" w14:textId="75E2CE86" w:rsidR="004D5BCA" w:rsidRPr="008A15EF" w:rsidRDefault="004D5BCA" w:rsidP="000B0EE2">
      <w:pPr>
        <w:pStyle w:val="Paragrafoelenco"/>
        <w:numPr>
          <w:ilvl w:val="0"/>
          <w:numId w:val="138"/>
        </w:numPr>
        <w:spacing w:after="60" w:line="300" w:lineRule="auto"/>
        <w:jc w:val="both"/>
        <w:rPr>
          <w:rFonts w:ascii="Calibri" w:eastAsia="Calibri" w:hAnsi="Calibri" w:cs="Times New Roman"/>
        </w:rPr>
      </w:pPr>
      <w:r w:rsidRPr="008A15EF">
        <w:rPr>
          <w:rFonts w:ascii="Calibri" w:eastAsia="Calibri" w:hAnsi="Calibri" w:cs="Times New Roman"/>
        </w:rPr>
        <w:t>al sindaco effettivo …………</w:t>
      </w:r>
      <w:r w:rsidR="008A15EF" w:rsidRPr="008A15EF">
        <w:rPr>
          <w:rFonts w:ascii="Calibri" w:eastAsia="Calibri" w:hAnsi="Calibri" w:cs="Times New Roman"/>
        </w:rPr>
        <w:t>……</w:t>
      </w:r>
      <w:r w:rsidRPr="008A15EF">
        <w:rPr>
          <w:rFonts w:ascii="Calibri" w:eastAsia="Calibri" w:hAnsi="Calibri" w:cs="Times New Roman"/>
        </w:rPr>
        <w:t>, in qualità di soggetto verbalizzante, è consentito di percepire adeguatamente gli eventi oggetto di verbalizzazione;</w:t>
      </w:r>
    </w:p>
    <w:p w14:paraId="356417FD" w14:textId="4974E4AC" w:rsidR="004D5BCA" w:rsidRPr="008A15EF" w:rsidRDefault="004D5BCA" w:rsidP="000B0EE2">
      <w:pPr>
        <w:pStyle w:val="Paragrafoelenco"/>
        <w:numPr>
          <w:ilvl w:val="0"/>
          <w:numId w:val="138"/>
        </w:numPr>
        <w:spacing w:after="60" w:line="300" w:lineRule="auto"/>
        <w:jc w:val="both"/>
        <w:rPr>
          <w:rFonts w:ascii="Calibri" w:eastAsia="Calibri" w:hAnsi="Calibri" w:cs="Times New Roman"/>
        </w:rPr>
      </w:pPr>
      <w:r w:rsidRPr="008A15EF">
        <w:rPr>
          <w:rFonts w:ascii="Calibri" w:eastAsia="Calibri" w:hAnsi="Calibri" w:cs="Times New Roman"/>
        </w:rPr>
        <w:t>è consentito agli intervenuti di partecipare in tempo reale alla discussione e alla votazione simultanea sugli argomenti all’ordine del giorno, nonché di visionare, ricevere o trasmettere documenti;</w:t>
      </w:r>
    </w:p>
    <w:p w14:paraId="5BF91BAD" w14:textId="51F3339B" w:rsidR="004D5BCA" w:rsidRPr="004D5BCA" w:rsidRDefault="004D5BCA" w:rsidP="009B5EA7">
      <w:pPr>
        <w:spacing w:after="60" w:line="300" w:lineRule="auto"/>
        <w:jc w:val="both"/>
        <w:rPr>
          <w:rFonts w:ascii="Calibri" w:eastAsia="Calibri" w:hAnsi="Calibri" w:cs="Times New Roman"/>
        </w:rPr>
      </w:pPr>
      <w:r w:rsidRPr="004D5BCA">
        <w:rPr>
          <w:rFonts w:ascii="Calibri" w:eastAsia="Calibri" w:hAnsi="Calibri" w:cs="Times New Roman"/>
        </w:rPr>
        <w:t>con comunicazione in data ……</w:t>
      </w:r>
      <w:r w:rsidR="008A15EF" w:rsidRPr="004D5BCA">
        <w:rPr>
          <w:rFonts w:ascii="Calibri" w:eastAsia="Calibri" w:hAnsi="Calibri" w:cs="Times New Roman"/>
        </w:rPr>
        <w:t>……</w:t>
      </w:r>
      <w:r w:rsidRPr="004D5BCA">
        <w:rPr>
          <w:rFonts w:ascii="Calibri" w:eastAsia="Calibri" w:hAnsi="Calibri" w:cs="Times New Roman"/>
        </w:rPr>
        <w:t>…. il/la signor/a ……………………. ha reso note le modalità di collegamento].</w:t>
      </w:r>
    </w:p>
    <w:p w14:paraId="7EA7A2B8" w14:textId="77777777" w:rsidR="004D5BCA" w:rsidRPr="004D5BCA" w:rsidRDefault="004D5BCA" w:rsidP="009B5EA7">
      <w:pPr>
        <w:spacing w:after="60" w:line="300" w:lineRule="auto"/>
        <w:jc w:val="both"/>
        <w:rPr>
          <w:rFonts w:ascii="Calibri" w:eastAsia="Calibri" w:hAnsi="Calibri" w:cs="Times New Roman"/>
        </w:rPr>
      </w:pPr>
      <w:r w:rsidRPr="004D5BCA">
        <w:rPr>
          <w:rFonts w:ascii="Calibri" w:eastAsia="Calibri" w:hAnsi="Calibri" w:cs="Times New Roman"/>
        </w:rPr>
        <w:t>Sono altresì presenti [</w:t>
      </w:r>
      <w:r w:rsidRPr="004D5BCA">
        <w:rPr>
          <w:rFonts w:ascii="Calibri" w:eastAsia="Calibri" w:hAnsi="Calibri" w:cs="Times New Roman"/>
          <w:i/>
          <w:iCs/>
        </w:rPr>
        <w:t>ovvero</w:t>
      </w:r>
      <w:r w:rsidRPr="004D5BCA">
        <w:rPr>
          <w:rFonts w:ascii="Calibri" w:eastAsia="Calibri" w:hAnsi="Calibri" w:cs="Times New Roman"/>
        </w:rPr>
        <w:t>: collegati]:</w:t>
      </w:r>
    </w:p>
    <w:p w14:paraId="001A7C1C" w14:textId="77777777" w:rsidR="004D5BCA" w:rsidRPr="004D5BCA" w:rsidRDefault="004D5BCA" w:rsidP="009B5EA7">
      <w:pPr>
        <w:spacing w:after="60" w:line="300" w:lineRule="auto"/>
        <w:jc w:val="both"/>
        <w:rPr>
          <w:rFonts w:ascii="Calibri" w:eastAsia="Calibri" w:hAnsi="Calibri" w:cs="Times New Roman"/>
        </w:rPr>
      </w:pPr>
      <w:r w:rsidRPr="004D5BCA">
        <w:rPr>
          <w:rFonts w:ascii="Calibri" w:eastAsia="Calibri" w:hAnsi="Calibri" w:cs="Times New Roman"/>
        </w:rPr>
        <w:t>-</w:t>
      </w:r>
      <w:r w:rsidRPr="004D5BCA">
        <w:rPr>
          <w:rFonts w:ascii="Calibri" w:eastAsia="Calibri" w:hAnsi="Calibri" w:cs="Times New Roman"/>
        </w:rPr>
        <w:tab/>
        <w:t>___________, in qualità di ___________;</w:t>
      </w:r>
    </w:p>
    <w:p w14:paraId="1317FD0A" w14:textId="77777777" w:rsidR="004D5BCA" w:rsidRPr="004D5BCA" w:rsidRDefault="004D5BCA" w:rsidP="009B5EA7">
      <w:pPr>
        <w:spacing w:after="60" w:line="300" w:lineRule="auto"/>
        <w:jc w:val="both"/>
        <w:rPr>
          <w:rFonts w:ascii="Calibri" w:eastAsia="Calibri" w:hAnsi="Calibri" w:cs="Times New Roman"/>
        </w:rPr>
      </w:pPr>
      <w:r w:rsidRPr="004D5BCA">
        <w:rPr>
          <w:rFonts w:ascii="Calibri" w:eastAsia="Calibri" w:hAnsi="Calibri" w:cs="Times New Roman"/>
        </w:rPr>
        <w:t>-</w:t>
      </w:r>
      <w:r w:rsidRPr="004D5BCA">
        <w:rPr>
          <w:rFonts w:ascii="Calibri" w:eastAsia="Calibri" w:hAnsi="Calibri" w:cs="Times New Roman"/>
        </w:rPr>
        <w:tab/>
        <w:t>___________, con funzione di ________.</w:t>
      </w:r>
    </w:p>
    <w:p w14:paraId="0230873F" w14:textId="77777777" w:rsidR="00166083" w:rsidRPr="00166083" w:rsidRDefault="00166083" w:rsidP="009B5EA7">
      <w:pPr>
        <w:spacing w:after="60" w:line="300" w:lineRule="auto"/>
        <w:jc w:val="both"/>
        <w:rPr>
          <w:rFonts w:ascii="Calibri" w:eastAsia="Calibri" w:hAnsi="Calibri" w:cs="Times New Roman"/>
        </w:rPr>
      </w:pPr>
      <w:r w:rsidRPr="00166083">
        <w:rPr>
          <w:rFonts w:ascii="Calibri" w:eastAsia="Calibri" w:hAnsi="Calibri" w:cs="Times New Roman"/>
        </w:rPr>
        <w:t>Premesso che:</w:t>
      </w:r>
    </w:p>
    <w:p w14:paraId="1AC13D4D" w14:textId="7DD7944F" w:rsidR="00166083" w:rsidRPr="008A15EF" w:rsidRDefault="00166083" w:rsidP="000B0EE2">
      <w:pPr>
        <w:pStyle w:val="Paragrafoelenco"/>
        <w:numPr>
          <w:ilvl w:val="0"/>
          <w:numId w:val="139"/>
        </w:numPr>
        <w:spacing w:after="60" w:line="300" w:lineRule="auto"/>
        <w:jc w:val="both"/>
        <w:rPr>
          <w:rFonts w:ascii="Calibri" w:eastAsia="Calibri" w:hAnsi="Calibri" w:cs="Times New Roman"/>
        </w:rPr>
      </w:pPr>
      <w:r w:rsidRPr="008A15EF">
        <w:rPr>
          <w:rFonts w:ascii="Calibri" w:eastAsia="Calibri" w:hAnsi="Calibri" w:cs="Times New Roman"/>
        </w:rPr>
        <w:t>con delibera del __/__/____, ai sensi dell’art. 2410 c.c., regolarmente depositata ed iscritta a norma dell’art. 2436 c.c., l’organo di amministrazione ha deliberato l'emissione di un ammontare complessivo di n. __________ obbligazioni del valore nominale di euro _____ ciascuna, per un importo complessivo di euro _______</w:t>
      </w:r>
      <w:r w:rsidR="00CD53D2" w:rsidRPr="008A15EF">
        <w:rPr>
          <w:rFonts w:ascii="Calibri" w:eastAsia="Calibri" w:hAnsi="Calibri" w:cs="Times New Roman"/>
        </w:rPr>
        <w:t>.</w:t>
      </w:r>
    </w:p>
    <w:p w14:paraId="02597C69" w14:textId="39EA2465" w:rsidR="00166083" w:rsidRPr="00166083" w:rsidRDefault="00CD53D2" w:rsidP="009B5EA7">
      <w:pPr>
        <w:spacing w:after="60" w:line="300" w:lineRule="auto"/>
        <w:jc w:val="both"/>
        <w:rPr>
          <w:rFonts w:ascii="Calibri" w:eastAsia="Calibri" w:hAnsi="Calibri" w:cs="Times New Roman"/>
        </w:rPr>
      </w:pPr>
      <w:r>
        <w:rPr>
          <w:rFonts w:ascii="Calibri" w:eastAsia="Calibri" w:hAnsi="Calibri" w:cs="Times New Roman"/>
        </w:rPr>
        <w:t>D</w:t>
      </w:r>
      <w:r w:rsidR="00166083" w:rsidRPr="00166083">
        <w:rPr>
          <w:rFonts w:ascii="Calibri" w:eastAsia="Calibri" w:hAnsi="Calibri" w:cs="Times New Roman"/>
        </w:rPr>
        <w:t xml:space="preserve">all’analisi della documentazione ricevuta, il </w:t>
      </w:r>
      <w:r>
        <w:rPr>
          <w:rFonts w:ascii="Calibri" w:eastAsia="Calibri" w:hAnsi="Calibri" w:cs="Times New Roman"/>
        </w:rPr>
        <w:t>C</w:t>
      </w:r>
      <w:r w:rsidR="00166083" w:rsidRPr="00166083">
        <w:rPr>
          <w:rFonts w:ascii="Calibri" w:eastAsia="Calibri" w:hAnsi="Calibri" w:cs="Times New Roman"/>
        </w:rPr>
        <w:t>ollegio sindacale osserva e dà atto di quanto segue:</w:t>
      </w:r>
    </w:p>
    <w:p w14:paraId="3E066C8F" w14:textId="1104B24E" w:rsidR="00166083" w:rsidRPr="00CD53D2" w:rsidRDefault="00166083" w:rsidP="00461C27">
      <w:pPr>
        <w:pStyle w:val="Paragrafoelenco"/>
        <w:numPr>
          <w:ilvl w:val="0"/>
          <w:numId w:val="13"/>
        </w:numPr>
        <w:spacing w:after="60" w:line="300" w:lineRule="auto"/>
        <w:jc w:val="both"/>
        <w:rPr>
          <w:rFonts w:ascii="Calibri" w:eastAsia="Calibri" w:hAnsi="Calibri" w:cs="Times New Roman"/>
        </w:rPr>
      </w:pPr>
      <w:r w:rsidRPr="00CD53D2">
        <w:rPr>
          <w:rFonts w:ascii="Calibri" w:eastAsia="Calibri" w:hAnsi="Calibri" w:cs="Times New Roman"/>
        </w:rPr>
        <w:t xml:space="preserve"> dal bilancio dell’esercizio chiuso al 31 dicembre 20</w:t>
      </w:r>
      <w:r w:rsidR="00A92F64">
        <w:rPr>
          <w:rFonts w:ascii="Calibri" w:eastAsia="Calibri" w:hAnsi="Calibri" w:cs="Times New Roman"/>
        </w:rPr>
        <w:t>2</w:t>
      </w:r>
      <w:r w:rsidRPr="00CD53D2">
        <w:rPr>
          <w:rFonts w:ascii="Calibri" w:eastAsia="Calibri" w:hAnsi="Calibri" w:cs="Times New Roman"/>
        </w:rPr>
        <w:t>X, approvato dall’assemblea ordinaria dei soci in data __/__/____, emerge un capitale sociale di euro _________</w:t>
      </w:r>
      <w:r w:rsidR="00BF5E6F" w:rsidRPr="00CD53D2">
        <w:rPr>
          <w:rFonts w:ascii="Calibri" w:eastAsia="Calibri" w:hAnsi="Calibri" w:cs="Times New Roman"/>
        </w:rPr>
        <w:t>_ riserva</w:t>
      </w:r>
      <w:r w:rsidRPr="00CD53D2">
        <w:rPr>
          <w:rFonts w:ascii="Calibri" w:eastAsia="Calibri" w:hAnsi="Calibri" w:cs="Times New Roman"/>
        </w:rPr>
        <w:t xml:space="preserve"> legale per euro _________ e altre riserve disponibili per euro __________;</w:t>
      </w:r>
    </w:p>
    <w:p w14:paraId="053739A9" w14:textId="77777777" w:rsidR="00CD53D2" w:rsidRDefault="00166083" w:rsidP="00461C27">
      <w:pPr>
        <w:pStyle w:val="Paragrafoelenco"/>
        <w:numPr>
          <w:ilvl w:val="0"/>
          <w:numId w:val="13"/>
        </w:numPr>
        <w:spacing w:after="60" w:line="300" w:lineRule="auto"/>
        <w:jc w:val="both"/>
        <w:rPr>
          <w:rFonts w:ascii="Calibri" w:eastAsia="Calibri" w:hAnsi="Calibri" w:cs="Times New Roman"/>
        </w:rPr>
      </w:pPr>
      <w:r w:rsidRPr="00CD53D2">
        <w:rPr>
          <w:rFonts w:ascii="Calibri" w:eastAsia="Calibri" w:hAnsi="Calibri" w:cs="Times New Roman"/>
        </w:rPr>
        <w:t xml:space="preserve"> la società non ha emesso in precedenza altri prestiti obbligazionari e l’importo complessivo dei prestiti, non eccede il doppio del capitale sociale, della riserva legale e delle riserve disponibili risultanti dall’ultimo bilancio che ammontano ad euro ________</w:t>
      </w:r>
      <w:bookmarkStart w:id="334" w:name="_Hlk72939134"/>
      <w:r w:rsidR="004D5BCA" w:rsidRPr="00CD53D2">
        <w:rPr>
          <w:rFonts w:ascii="Calibri" w:eastAsia="Calibri" w:hAnsi="Calibri" w:cs="Times New Roman"/>
        </w:rPr>
        <w:t>]</w:t>
      </w:r>
      <w:bookmarkEnd w:id="334"/>
      <w:r w:rsidRPr="00CD53D2">
        <w:rPr>
          <w:rFonts w:ascii="Calibri" w:eastAsia="Calibri" w:hAnsi="Calibri" w:cs="Times New Roman"/>
        </w:rPr>
        <w:t>;</w:t>
      </w:r>
    </w:p>
    <w:p w14:paraId="702D137C" w14:textId="77777777" w:rsidR="00CD53D2" w:rsidRDefault="00166083" w:rsidP="00461C27">
      <w:pPr>
        <w:pStyle w:val="Paragrafoelenco"/>
        <w:numPr>
          <w:ilvl w:val="0"/>
          <w:numId w:val="13"/>
        </w:numPr>
        <w:spacing w:after="60" w:line="300" w:lineRule="auto"/>
        <w:jc w:val="both"/>
        <w:rPr>
          <w:rFonts w:ascii="Calibri" w:eastAsia="Calibri" w:hAnsi="Calibri" w:cs="Times New Roman"/>
        </w:rPr>
      </w:pPr>
      <w:r w:rsidRPr="00CD53D2">
        <w:rPr>
          <w:rFonts w:ascii="Calibri" w:eastAsia="Calibri" w:hAnsi="Calibri" w:cs="Times New Roman"/>
        </w:rPr>
        <w:lastRenderedPageBreak/>
        <w:t>[</w:t>
      </w:r>
      <w:r w:rsidRPr="00CD53D2">
        <w:rPr>
          <w:rFonts w:ascii="Calibri" w:eastAsia="Calibri" w:hAnsi="Calibri" w:cs="Times New Roman"/>
          <w:i/>
        </w:rPr>
        <w:t>eventuale</w:t>
      </w:r>
      <w:r w:rsidR="004D5BCA" w:rsidRPr="00CD53D2">
        <w:rPr>
          <w:rFonts w:ascii="Calibri" w:eastAsia="Calibri" w:hAnsi="Calibri" w:cs="Times New Roman"/>
        </w:rPr>
        <w:t xml:space="preserve">: </w:t>
      </w:r>
      <w:r w:rsidRPr="00CD53D2">
        <w:rPr>
          <w:rFonts w:ascii="Calibri" w:eastAsia="Calibri" w:hAnsi="Calibri" w:cs="Times New Roman"/>
        </w:rPr>
        <w:t>che la società ha emesso in precedenza altri prestiti obbligazionari, ma l’importo complessivo dei prestiti, compreso quello in corso, non eccede il doppio del capitale sociale, della riserva legale e delle riserve disponibili risultanti dall’ultimo bilancio che ammontano ad euro ________;</w:t>
      </w:r>
    </w:p>
    <w:p w14:paraId="61765D3F" w14:textId="23C65ED0" w:rsidR="00166083" w:rsidRPr="00CD53D2" w:rsidRDefault="00166083" w:rsidP="00461C27">
      <w:pPr>
        <w:pStyle w:val="Paragrafoelenco"/>
        <w:numPr>
          <w:ilvl w:val="0"/>
          <w:numId w:val="13"/>
        </w:numPr>
        <w:spacing w:after="60" w:line="300" w:lineRule="auto"/>
        <w:jc w:val="both"/>
        <w:rPr>
          <w:rFonts w:ascii="Calibri" w:eastAsia="Calibri" w:hAnsi="Calibri" w:cs="Times New Roman"/>
        </w:rPr>
      </w:pPr>
      <w:r w:rsidRPr="00CD53D2">
        <w:rPr>
          <w:rFonts w:ascii="Calibri" w:eastAsia="Calibri" w:hAnsi="Calibri" w:cs="Times New Roman"/>
        </w:rPr>
        <w:t>[</w:t>
      </w:r>
      <w:r w:rsidRPr="00CD53D2">
        <w:rPr>
          <w:rFonts w:ascii="Calibri" w:eastAsia="Calibri" w:hAnsi="Calibri" w:cs="Times New Roman"/>
          <w:i/>
        </w:rPr>
        <w:t>eventuale</w:t>
      </w:r>
      <w:r w:rsidR="002901C1">
        <w:rPr>
          <w:rFonts w:ascii="Calibri" w:eastAsia="Calibri" w:hAnsi="Calibri" w:cs="Times New Roman"/>
          <w:i/>
        </w:rPr>
        <w:t xml:space="preserve">: </w:t>
      </w:r>
      <w:r w:rsidRPr="00CD53D2">
        <w:rPr>
          <w:rFonts w:ascii="Calibri" w:eastAsia="Calibri" w:hAnsi="Calibri" w:cs="Times New Roman"/>
        </w:rPr>
        <w:t>che la società non ha emesso in precedenza altri prestiti obbligazionari e l’importo complessivo dei prestiti eccede il doppio del capitale sociale, della riserva legale e delle riserve disponibili risultanti dall’ultimo bilancio che ammontano ad euro ________ tuttavia:</w:t>
      </w:r>
    </w:p>
    <w:p w14:paraId="14E417C6" w14:textId="2AAE70BB" w:rsidR="00166083" w:rsidRPr="00CD53D2" w:rsidRDefault="00166083" w:rsidP="000B0EE2">
      <w:pPr>
        <w:pStyle w:val="Paragrafoelenco"/>
        <w:numPr>
          <w:ilvl w:val="0"/>
          <w:numId w:val="27"/>
        </w:numPr>
        <w:spacing w:after="60" w:line="300" w:lineRule="auto"/>
        <w:jc w:val="both"/>
        <w:rPr>
          <w:rFonts w:ascii="Calibri" w:eastAsia="Calibri" w:hAnsi="Calibri" w:cs="Times New Roman"/>
        </w:rPr>
      </w:pPr>
      <w:r w:rsidRPr="00CD53D2">
        <w:rPr>
          <w:rFonts w:ascii="Calibri" w:eastAsia="Calibri" w:hAnsi="Calibri" w:cs="Times New Roman"/>
        </w:rPr>
        <w:t>tutte le obbligazioni emesse in eccedenza sono destinate alla sottoscrizione da parte di investitori professionali soggetti a vigilanza prudenziale a norma delle leggi speciali ai sensi dell’art. 2412, co. 2, c.c.;</w:t>
      </w:r>
    </w:p>
    <w:p w14:paraId="0D70D143" w14:textId="37163086" w:rsidR="00166083" w:rsidRPr="00CD53D2" w:rsidRDefault="00166083" w:rsidP="000B0EE2">
      <w:pPr>
        <w:pStyle w:val="Paragrafoelenco"/>
        <w:numPr>
          <w:ilvl w:val="0"/>
          <w:numId w:val="27"/>
        </w:numPr>
        <w:spacing w:after="60" w:line="300" w:lineRule="auto"/>
        <w:jc w:val="both"/>
        <w:rPr>
          <w:rFonts w:ascii="Calibri" w:eastAsia="Calibri" w:hAnsi="Calibri" w:cs="Times New Roman"/>
        </w:rPr>
      </w:pPr>
      <w:r w:rsidRPr="00CD53D2">
        <w:rPr>
          <w:rFonts w:ascii="Calibri" w:eastAsia="Calibri" w:hAnsi="Calibri" w:cs="Times New Roman"/>
        </w:rPr>
        <w:t>ai sensi e per gli effetti dell’art. 2412, co. 3, c.c.</w:t>
      </w:r>
      <w:r w:rsidR="00A92F64">
        <w:rPr>
          <w:rFonts w:ascii="Calibri" w:eastAsia="Calibri" w:hAnsi="Calibri" w:cs="Times New Roman"/>
        </w:rPr>
        <w:t>,</w:t>
      </w:r>
      <w:r w:rsidRPr="00CD53D2">
        <w:rPr>
          <w:rFonts w:ascii="Calibri" w:eastAsia="Calibri" w:hAnsi="Calibri" w:cs="Times New Roman"/>
        </w:rPr>
        <w:t xml:space="preserve"> le obbligazioni emesse sono garantite da ipoteca di primo grado sugli immobili di proprietà della società per un valore pari a euro _______, corrispondenti al ___ (massimo 2/3) del valore degli immobili risultante da apposita perizia redatta da __________. Tale importo non concorre ai limiti </w:t>
      </w:r>
      <w:r w:rsidR="00A92F64">
        <w:rPr>
          <w:rFonts w:ascii="Calibri" w:eastAsia="Calibri" w:hAnsi="Calibri" w:cs="Times New Roman"/>
        </w:rPr>
        <w:t xml:space="preserve">del </w:t>
      </w:r>
      <w:r w:rsidRPr="00CD53D2">
        <w:rPr>
          <w:rFonts w:ascii="Calibri" w:eastAsia="Calibri" w:hAnsi="Calibri" w:cs="Times New Roman"/>
        </w:rPr>
        <w:t>doppio del capitale sociale, della riserva legale e delle riserve disponibili risultanti dall’ultimo bilancio e quindi viene rispettato quanto previsto dall’art. 2412, co. 1, c.c</w:t>
      </w:r>
      <w:r w:rsidR="004D5BCA" w:rsidRPr="00CD53D2">
        <w:rPr>
          <w:rFonts w:ascii="Calibri" w:eastAsia="Calibri" w:hAnsi="Calibri" w:cs="Times New Roman"/>
        </w:rPr>
        <w:t>.]</w:t>
      </w:r>
      <w:r w:rsidRPr="00CD53D2">
        <w:rPr>
          <w:rFonts w:ascii="Calibri" w:eastAsia="Calibri" w:hAnsi="Calibri" w:cs="Times New Roman"/>
        </w:rPr>
        <w:t>.</w:t>
      </w:r>
    </w:p>
    <w:p w14:paraId="3C18B202" w14:textId="0CCEFB13" w:rsidR="00166083" w:rsidRPr="00166083" w:rsidRDefault="00166083" w:rsidP="009B5EA7">
      <w:pPr>
        <w:spacing w:after="60" w:line="300" w:lineRule="auto"/>
        <w:jc w:val="both"/>
        <w:rPr>
          <w:rFonts w:ascii="Calibri" w:eastAsia="Calibri" w:hAnsi="Calibri" w:cs="Times New Roman"/>
        </w:rPr>
      </w:pPr>
      <w:r w:rsidRPr="00166083">
        <w:rPr>
          <w:rFonts w:ascii="Calibri" w:eastAsia="Calibri" w:hAnsi="Calibri" w:cs="Times New Roman"/>
        </w:rPr>
        <w:t xml:space="preserve">Tanto premesso, il </w:t>
      </w:r>
      <w:r w:rsidR="004D5BCA">
        <w:rPr>
          <w:rFonts w:ascii="Calibri" w:eastAsia="Calibri" w:hAnsi="Calibri" w:cs="Times New Roman"/>
        </w:rPr>
        <w:t>C</w:t>
      </w:r>
      <w:r w:rsidRPr="00166083">
        <w:rPr>
          <w:rFonts w:ascii="Calibri" w:eastAsia="Calibri" w:hAnsi="Calibri" w:cs="Times New Roman"/>
        </w:rPr>
        <w:t xml:space="preserve">ollegio, in ordine all’attività ad esso demandata sul rispetto dei principi di corretta amministrazione, osserva la rispondenza dell’operazione di emissione a tali principi tenuto conto di un giudizio che ha preso in considerazione la giustificazione economica dell’operazione e la sostenibilità della stessa. </w:t>
      </w:r>
    </w:p>
    <w:p w14:paraId="1A71D92F" w14:textId="77777777" w:rsidR="00166083" w:rsidRPr="00166083" w:rsidRDefault="00166083" w:rsidP="009B5EA7">
      <w:pPr>
        <w:spacing w:after="60" w:line="300" w:lineRule="auto"/>
        <w:jc w:val="both"/>
        <w:rPr>
          <w:rFonts w:ascii="Calibri" w:eastAsia="Calibri" w:hAnsi="Calibri" w:cs="Times New Roman"/>
        </w:rPr>
      </w:pPr>
      <w:r w:rsidRPr="00166083">
        <w:rPr>
          <w:rFonts w:ascii="Calibri" w:eastAsia="Calibri" w:hAnsi="Calibri" w:cs="Times New Roman"/>
        </w:rPr>
        <w:t>[O</w:t>
      </w:r>
      <w:r w:rsidRPr="00166083">
        <w:rPr>
          <w:rFonts w:ascii="Calibri" w:eastAsia="Calibri" w:hAnsi="Calibri" w:cs="Times New Roman"/>
          <w:i/>
        </w:rPr>
        <w:t>vvero</w:t>
      </w:r>
      <w:r w:rsidRPr="00166083">
        <w:rPr>
          <w:rFonts w:ascii="Calibri" w:eastAsia="Calibri" w:hAnsi="Calibri" w:cs="Times New Roman"/>
        </w:rPr>
        <w:t>: precisare le specifiche osservazioni</w:t>
      </w:r>
      <w:r w:rsidRPr="00166083">
        <w:rPr>
          <w:rFonts w:ascii="Calibri" w:eastAsia="Calibri" w:hAnsi="Calibri" w:cs="Times New Roman"/>
          <w:i/>
        </w:rPr>
        <w:t xml:space="preserve"> </w:t>
      </w:r>
      <w:r w:rsidRPr="00166083">
        <w:rPr>
          <w:rFonts w:ascii="Calibri" w:eastAsia="Calibri" w:hAnsi="Calibri" w:cs="Times New Roman"/>
        </w:rPr>
        <w:t>___________]</w:t>
      </w:r>
    </w:p>
    <w:p w14:paraId="1CA5AD7A" w14:textId="610244E9" w:rsidR="00166083" w:rsidRPr="00166083" w:rsidRDefault="00166083" w:rsidP="009B5EA7">
      <w:pPr>
        <w:spacing w:after="60" w:line="300" w:lineRule="auto"/>
        <w:jc w:val="both"/>
        <w:rPr>
          <w:rFonts w:ascii="Calibri" w:eastAsia="Calibri" w:hAnsi="Calibri" w:cs="Times New Roman"/>
        </w:rPr>
      </w:pPr>
      <w:r w:rsidRPr="00166083">
        <w:rPr>
          <w:rFonts w:ascii="Calibri" w:eastAsia="Calibri" w:hAnsi="Calibri" w:cs="Times New Roman"/>
        </w:rPr>
        <w:t xml:space="preserve">Il </w:t>
      </w:r>
      <w:r w:rsidR="004D5BCA">
        <w:rPr>
          <w:rFonts w:ascii="Calibri" w:eastAsia="Calibri" w:hAnsi="Calibri" w:cs="Times New Roman"/>
        </w:rPr>
        <w:t>C</w:t>
      </w:r>
      <w:r w:rsidRPr="00166083">
        <w:rPr>
          <w:rFonts w:ascii="Calibri" w:eastAsia="Calibri" w:hAnsi="Calibri" w:cs="Times New Roman"/>
        </w:rPr>
        <w:t>ollegio, infine, dopo aver verificato tutti gli adempimenti previsti dalla legge per l’operazione di emissione del prestito obbligazionario dà atto della regolarità e della correttezza di quanto verificato e quindi attesta, ai sensi del disposto di cui all’art. 2412, co. 1, c.c., che il valore del prestito obbligazionario che si intende emettere non supera complessivamente il doppio di quello del capitale sociale, della riserva legale e delle riserve disponibili risultanti dall’ultimo bilancio approvato della società.</w:t>
      </w:r>
    </w:p>
    <w:p w14:paraId="1AFCED26" w14:textId="77777777" w:rsidR="00166083" w:rsidRPr="00166083" w:rsidRDefault="00166083" w:rsidP="009B5EA7">
      <w:pPr>
        <w:spacing w:after="60" w:line="300" w:lineRule="auto"/>
        <w:jc w:val="both"/>
        <w:rPr>
          <w:rFonts w:ascii="Calibri" w:eastAsia="Calibri" w:hAnsi="Calibri" w:cs="Times New Roman"/>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166083" w:rsidRPr="00166083" w14:paraId="076295A3" w14:textId="77777777" w:rsidTr="008A15EF">
        <w:tc>
          <w:tcPr>
            <w:tcW w:w="6650" w:type="dxa"/>
          </w:tcPr>
          <w:p w14:paraId="74229DBF" w14:textId="77777777" w:rsidR="00166083" w:rsidRPr="00166083" w:rsidRDefault="00166083" w:rsidP="009B5EA7">
            <w:pPr>
              <w:spacing w:after="60" w:line="300" w:lineRule="auto"/>
              <w:rPr>
                <w:rFonts w:ascii="Calibri" w:eastAsia="Calibri" w:hAnsi="Calibri" w:cs="Times New Roman"/>
              </w:rPr>
            </w:pPr>
            <w:r w:rsidRPr="00166083">
              <w:rPr>
                <w:rFonts w:ascii="Calibri" w:eastAsia="Calibri" w:hAnsi="Calibri" w:cs="Times New Roman"/>
                <w:i/>
              </w:rPr>
              <w:t>Luogo, data</w:t>
            </w:r>
          </w:p>
        </w:tc>
        <w:tc>
          <w:tcPr>
            <w:tcW w:w="2988" w:type="dxa"/>
          </w:tcPr>
          <w:p w14:paraId="6F0AAB82" w14:textId="097CBF79" w:rsidR="00166083" w:rsidRPr="00166083" w:rsidRDefault="00166083" w:rsidP="009B5EA7">
            <w:pPr>
              <w:spacing w:after="60" w:line="300" w:lineRule="auto"/>
              <w:jc w:val="center"/>
              <w:rPr>
                <w:rFonts w:ascii="Calibri" w:eastAsia="Calibri" w:hAnsi="Calibri" w:cs="Times New Roman"/>
              </w:rPr>
            </w:pPr>
            <w:r w:rsidRPr="00166083">
              <w:rPr>
                <w:rFonts w:ascii="Calibri" w:eastAsia="Calibri" w:hAnsi="Calibri" w:cs="Times New Roman"/>
              </w:rPr>
              <w:t xml:space="preserve">Il </w:t>
            </w:r>
            <w:r w:rsidR="00CD53D2">
              <w:rPr>
                <w:rFonts w:ascii="Calibri" w:eastAsia="Calibri" w:hAnsi="Calibri" w:cs="Times New Roman"/>
              </w:rPr>
              <w:t>C</w:t>
            </w:r>
            <w:r w:rsidRPr="00166083">
              <w:rPr>
                <w:rFonts w:ascii="Calibri" w:eastAsia="Calibri" w:hAnsi="Calibri" w:cs="Times New Roman"/>
              </w:rPr>
              <w:t>ollegio sindacale</w:t>
            </w:r>
          </w:p>
        </w:tc>
      </w:tr>
      <w:tr w:rsidR="00166083" w:rsidRPr="00166083" w14:paraId="03D2DCD6" w14:textId="77777777" w:rsidTr="008A15EF">
        <w:tc>
          <w:tcPr>
            <w:tcW w:w="6650" w:type="dxa"/>
          </w:tcPr>
          <w:p w14:paraId="6C1347FB" w14:textId="77777777" w:rsidR="00166083" w:rsidRPr="00166083" w:rsidRDefault="00166083" w:rsidP="009B5EA7">
            <w:pPr>
              <w:spacing w:after="60" w:line="300" w:lineRule="auto"/>
              <w:jc w:val="right"/>
              <w:rPr>
                <w:rFonts w:ascii="Calibri" w:eastAsia="Calibri" w:hAnsi="Calibri" w:cs="Times New Roman"/>
              </w:rPr>
            </w:pPr>
          </w:p>
        </w:tc>
        <w:tc>
          <w:tcPr>
            <w:tcW w:w="2988" w:type="dxa"/>
          </w:tcPr>
          <w:p w14:paraId="0F9C8CD1" w14:textId="6AE90EF9" w:rsidR="00166083" w:rsidRPr="00166083" w:rsidRDefault="00166083" w:rsidP="008A15EF">
            <w:pPr>
              <w:spacing w:after="60" w:line="300" w:lineRule="auto"/>
              <w:jc w:val="center"/>
              <w:rPr>
                <w:rFonts w:ascii="Calibri" w:eastAsia="Calibri" w:hAnsi="Calibri" w:cs="Times New Roman"/>
              </w:rPr>
            </w:pPr>
            <w:r w:rsidRPr="00166083">
              <w:rPr>
                <w:rFonts w:ascii="Calibri" w:eastAsia="Calibri" w:hAnsi="Calibri" w:cs="Times New Roman"/>
              </w:rPr>
              <w:t>_________________</w:t>
            </w:r>
          </w:p>
        </w:tc>
      </w:tr>
      <w:tr w:rsidR="00166083" w:rsidRPr="00166083" w14:paraId="0C3B735B" w14:textId="77777777" w:rsidTr="008A15EF">
        <w:tc>
          <w:tcPr>
            <w:tcW w:w="6650" w:type="dxa"/>
          </w:tcPr>
          <w:p w14:paraId="4B6EA5FA" w14:textId="77777777" w:rsidR="00166083" w:rsidRPr="00166083" w:rsidRDefault="00166083" w:rsidP="009B5EA7">
            <w:pPr>
              <w:spacing w:after="60" w:line="300" w:lineRule="auto"/>
              <w:jc w:val="right"/>
              <w:rPr>
                <w:rFonts w:ascii="Calibri" w:eastAsia="Calibri" w:hAnsi="Calibri" w:cs="Times New Roman"/>
              </w:rPr>
            </w:pPr>
          </w:p>
        </w:tc>
        <w:tc>
          <w:tcPr>
            <w:tcW w:w="2988" w:type="dxa"/>
          </w:tcPr>
          <w:p w14:paraId="7C19FE3D" w14:textId="5B4D8A7B" w:rsidR="00166083" w:rsidRPr="00166083" w:rsidRDefault="00166083" w:rsidP="008A15EF">
            <w:pPr>
              <w:spacing w:after="60" w:line="300" w:lineRule="auto"/>
              <w:jc w:val="center"/>
              <w:rPr>
                <w:rFonts w:ascii="Calibri" w:eastAsia="Calibri" w:hAnsi="Calibri" w:cs="Times New Roman"/>
              </w:rPr>
            </w:pPr>
            <w:r w:rsidRPr="00166083">
              <w:rPr>
                <w:rFonts w:ascii="Calibri" w:eastAsia="Calibri" w:hAnsi="Calibri" w:cs="Times New Roman"/>
              </w:rPr>
              <w:t>_________________</w:t>
            </w:r>
          </w:p>
        </w:tc>
      </w:tr>
      <w:tr w:rsidR="00166083" w:rsidRPr="00166083" w14:paraId="7F21F9A3" w14:textId="77777777" w:rsidTr="008A15EF">
        <w:tc>
          <w:tcPr>
            <w:tcW w:w="6650" w:type="dxa"/>
          </w:tcPr>
          <w:p w14:paraId="5FC53403" w14:textId="77777777" w:rsidR="00166083" w:rsidRPr="00166083" w:rsidRDefault="00166083" w:rsidP="009B5EA7">
            <w:pPr>
              <w:spacing w:after="60" w:line="300" w:lineRule="auto"/>
              <w:jc w:val="right"/>
              <w:rPr>
                <w:rFonts w:ascii="Calibri" w:eastAsia="Calibri" w:hAnsi="Calibri" w:cs="Times New Roman"/>
              </w:rPr>
            </w:pPr>
          </w:p>
        </w:tc>
        <w:tc>
          <w:tcPr>
            <w:tcW w:w="2988" w:type="dxa"/>
          </w:tcPr>
          <w:p w14:paraId="2B693BA5" w14:textId="77777777" w:rsidR="00166083" w:rsidRPr="00166083" w:rsidRDefault="00166083" w:rsidP="009B5EA7">
            <w:pPr>
              <w:spacing w:after="60" w:line="300" w:lineRule="auto"/>
              <w:jc w:val="center"/>
              <w:rPr>
                <w:rFonts w:ascii="Calibri" w:eastAsia="Calibri" w:hAnsi="Calibri" w:cs="Times New Roman"/>
              </w:rPr>
            </w:pPr>
            <w:r w:rsidRPr="00166083">
              <w:rPr>
                <w:rFonts w:ascii="Calibri" w:eastAsia="Calibri" w:hAnsi="Calibri" w:cs="Times New Roman"/>
              </w:rPr>
              <w:t>_________________</w:t>
            </w:r>
          </w:p>
        </w:tc>
      </w:tr>
    </w:tbl>
    <w:p w14:paraId="06A3C5B9" w14:textId="77777777" w:rsidR="004D5BCA" w:rsidRDefault="004D5BCA" w:rsidP="009B5EA7">
      <w:pPr>
        <w:spacing w:after="60" w:line="300" w:lineRule="auto"/>
        <w:jc w:val="center"/>
        <w:rPr>
          <w:rFonts w:ascii="Calibri" w:eastAsia="Calibri" w:hAnsi="Calibri" w:cs="Times New Roman"/>
          <w:bCs/>
        </w:rPr>
      </w:pPr>
    </w:p>
    <w:p w14:paraId="135DAED1" w14:textId="77777777" w:rsidR="004D5BCA" w:rsidRDefault="004D5BCA" w:rsidP="009B5EA7">
      <w:pPr>
        <w:spacing w:after="60" w:line="300" w:lineRule="auto"/>
        <w:jc w:val="center"/>
        <w:rPr>
          <w:rFonts w:ascii="Calibri" w:eastAsia="Calibri" w:hAnsi="Calibri" w:cs="Times New Roman"/>
          <w:bCs/>
        </w:rPr>
      </w:pPr>
    </w:p>
    <w:p w14:paraId="6C41C2B9" w14:textId="6F3E9BA1" w:rsidR="004D5BCA" w:rsidRPr="004D5BCA" w:rsidRDefault="004D5BCA" w:rsidP="009B5EA7">
      <w:pPr>
        <w:spacing w:after="60" w:line="300" w:lineRule="auto"/>
        <w:jc w:val="both"/>
        <w:rPr>
          <w:rFonts w:ascii="Calibri" w:eastAsia="Calibri" w:hAnsi="Calibri" w:cs="Times New Roman"/>
          <w:bCs/>
        </w:rPr>
      </w:pPr>
      <w:r w:rsidRPr="004D5BCA">
        <w:rPr>
          <w:rFonts w:ascii="Calibri" w:eastAsia="Calibri" w:hAnsi="Calibri" w:cs="Times New Roman"/>
          <w:bCs/>
        </w:rPr>
        <w:t>[</w:t>
      </w:r>
      <w:r w:rsidRPr="004D5BCA">
        <w:rPr>
          <w:rFonts w:ascii="Calibri" w:eastAsia="Calibri" w:hAnsi="Calibri" w:cs="Times New Roman"/>
          <w:bCs/>
          <w:i/>
          <w:iCs/>
        </w:rPr>
        <w:t>In caso di riunione in video</w:t>
      </w:r>
      <w:r w:rsidR="008A15EF">
        <w:rPr>
          <w:rFonts w:ascii="Calibri" w:eastAsia="Calibri" w:hAnsi="Calibri" w:cs="Times New Roman"/>
          <w:bCs/>
          <w:i/>
          <w:iCs/>
        </w:rPr>
        <w:t xml:space="preserve">-audio </w:t>
      </w:r>
      <w:r w:rsidRPr="004D5BCA">
        <w:rPr>
          <w:rFonts w:ascii="Calibri" w:eastAsia="Calibri" w:hAnsi="Calibri" w:cs="Times New Roman"/>
          <w:bCs/>
          <w:i/>
          <w:iCs/>
        </w:rPr>
        <w:t>conferenza:</w:t>
      </w:r>
      <w:r w:rsidRPr="004D5BCA">
        <w:rPr>
          <w:rFonts w:ascii="Calibri" w:eastAsia="Calibri" w:hAnsi="Calibri" w:cs="Times New Roman"/>
          <w:bCs/>
        </w:rPr>
        <w:t xml:space="preserve"> Il presente verbale è stato redatto sulla base delle annotazioni prese nel corso della riunione ed è approvato all’unanimità prima della sua trascrizione a libro]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8A15EF" w:rsidRPr="00166083" w14:paraId="507C8F90" w14:textId="77777777" w:rsidTr="008A15EF">
        <w:tc>
          <w:tcPr>
            <w:tcW w:w="6650" w:type="dxa"/>
          </w:tcPr>
          <w:p w14:paraId="5A5F97EB" w14:textId="77777777" w:rsidR="008A15EF" w:rsidRPr="00166083" w:rsidRDefault="008A15EF" w:rsidP="00601C86">
            <w:pPr>
              <w:spacing w:after="60" w:line="300" w:lineRule="auto"/>
              <w:rPr>
                <w:rFonts w:ascii="Calibri" w:eastAsia="Calibri" w:hAnsi="Calibri" w:cs="Times New Roman"/>
              </w:rPr>
            </w:pPr>
            <w:r w:rsidRPr="00166083">
              <w:rPr>
                <w:rFonts w:ascii="Calibri" w:eastAsia="Calibri" w:hAnsi="Calibri" w:cs="Times New Roman"/>
                <w:i/>
              </w:rPr>
              <w:t>Luogo, data</w:t>
            </w:r>
          </w:p>
        </w:tc>
        <w:tc>
          <w:tcPr>
            <w:tcW w:w="2988" w:type="dxa"/>
          </w:tcPr>
          <w:p w14:paraId="2053F8CD" w14:textId="77777777" w:rsidR="008A15EF" w:rsidRPr="00166083" w:rsidRDefault="008A15EF" w:rsidP="00601C86">
            <w:pPr>
              <w:spacing w:after="60" w:line="300" w:lineRule="auto"/>
              <w:jc w:val="center"/>
              <w:rPr>
                <w:rFonts w:ascii="Calibri" w:eastAsia="Calibri" w:hAnsi="Calibri" w:cs="Times New Roman"/>
              </w:rPr>
            </w:pPr>
            <w:r w:rsidRPr="00166083">
              <w:rPr>
                <w:rFonts w:ascii="Calibri" w:eastAsia="Calibri" w:hAnsi="Calibri" w:cs="Times New Roman"/>
              </w:rPr>
              <w:t xml:space="preserve">Il </w:t>
            </w:r>
            <w:r>
              <w:rPr>
                <w:rFonts w:ascii="Calibri" w:eastAsia="Calibri" w:hAnsi="Calibri" w:cs="Times New Roman"/>
              </w:rPr>
              <w:t>C</w:t>
            </w:r>
            <w:r w:rsidRPr="00166083">
              <w:rPr>
                <w:rFonts w:ascii="Calibri" w:eastAsia="Calibri" w:hAnsi="Calibri" w:cs="Times New Roman"/>
              </w:rPr>
              <w:t>ollegio sindacale</w:t>
            </w:r>
          </w:p>
        </w:tc>
      </w:tr>
      <w:tr w:rsidR="008A15EF" w:rsidRPr="00166083" w14:paraId="542F36C6" w14:textId="77777777" w:rsidTr="008A15EF">
        <w:tc>
          <w:tcPr>
            <w:tcW w:w="6650" w:type="dxa"/>
          </w:tcPr>
          <w:p w14:paraId="559C5EE7" w14:textId="77777777" w:rsidR="008A15EF" w:rsidRPr="00166083" w:rsidRDefault="008A15EF" w:rsidP="00601C86">
            <w:pPr>
              <w:spacing w:after="60" w:line="300" w:lineRule="auto"/>
              <w:jc w:val="right"/>
              <w:rPr>
                <w:rFonts w:ascii="Calibri" w:eastAsia="Calibri" w:hAnsi="Calibri" w:cs="Times New Roman"/>
              </w:rPr>
            </w:pPr>
          </w:p>
        </w:tc>
        <w:tc>
          <w:tcPr>
            <w:tcW w:w="2988" w:type="dxa"/>
          </w:tcPr>
          <w:p w14:paraId="6AF1AAB8" w14:textId="77777777" w:rsidR="008A15EF" w:rsidRPr="00166083" w:rsidRDefault="008A15EF" w:rsidP="00601C86">
            <w:pPr>
              <w:spacing w:after="60" w:line="300" w:lineRule="auto"/>
              <w:jc w:val="center"/>
              <w:rPr>
                <w:rFonts w:ascii="Calibri" w:eastAsia="Calibri" w:hAnsi="Calibri" w:cs="Times New Roman"/>
              </w:rPr>
            </w:pPr>
            <w:r w:rsidRPr="00166083">
              <w:rPr>
                <w:rFonts w:ascii="Calibri" w:eastAsia="Calibri" w:hAnsi="Calibri" w:cs="Times New Roman"/>
              </w:rPr>
              <w:t>_________________</w:t>
            </w:r>
          </w:p>
        </w:tc>
      </w:tr>
      <w:tr w:rsidR="008A15EF" w:rsidRPr="00166083" w14:paraId="58471CCE" w14:textId="77777777" w:rsidTr="008A15EF">
        <w:tc>
          <w:tcPr>
            <w:tcW w:w="6650" w:type="dxa"/>
          </w:tcPr>
          <w:p w14:paraId="3255335B" w14:textId="77777777" w:rsidR="008A15EF" w:rsidRPr="00166083" w:rsidRDefault="008A15EF" w:rsidP="00601C86">
            <w:pPr>
              <w:spacing w:after="60" w:line="300" w:lineRule="auto"/>
              <w:jc w:val="right"/>
              <w:rPr>
                <w:rFonts w:ascii="Calibri" w:eastAsia="Calibri" w:hAnsi="Calibri" w:cs="Times New Roman"/>
              </w:rPr>
            </w:pPr>
          </w:p>
        </w:tc>
        <w:tc>
          <w:tcPr>
            <w:tcW w:w="2988" w:type="dxa"/>
          </w:tcPr>
          <w:p w14:paraId="099FF358" w14:textId="77777777" w:rsidR="008A15EF" w:rsidRPr="00166083" w:rsidRDefault="008A15EF" w:rsidP="00601C86">
            <w:pPr>
              <w:spacing w:after="60" w:line="300" w:lineRule="auto"/>
              <w:jc w:val="center"/>
              <w:rPr>
                <w:rFonts w:ascii="Calibri" w:eastAsia="Calibri" w:hAnsi="Calibri" w:cs="Times New Roman"/>
              </w:rPr>
            </w:pPr>
            <w:r w:rsidRPr="00166083">
              <w:rPr>
                <w:rFonts w:ascii="Calibri" w:eastAsia="Calibri" w:hAnsi="Calibri" w:cs="Times New Roman"/>
              </w:rPr>
              <w:t>_________________</w:t>
            </w:r>
          </w:p>
        </w:tc>
      </w:tr>
      <w:tr w:rsidR="008A15EF" w:rsidRPr="00166083" w14:paraId="246F1AED" w14:textId="77777777" w:rsidTr="008A15EF">
        <w:tc>
          <w:tcPr>
            <w:tcW w:w="6650" w:type="dxa"/>
          </w:tcPr>
          <w:p w14:paraId="3B2900A0" w14:textId="77777777" w:rsidR="008A15EF" w:rsidRPr="00166083" w:rsidRDefault="008A15EF" w:rsidP="00601C86">
            <w:pPr>
              <w:spacing w:after="60" w:line="300" w:lineRule="auto"/>
              <w:jc w:val="right"/>
              <w:rPr>
                <w:rFonts w:ascii="Calibri" w:eastAsia="Calibri" w:hAnsi="Calibri" w:cs="Times New Roman"/>
              </w:rPr>
            </w:pPr>
          </w:p>
        </w:tc>
        <w:tc>
          <w:tcPr>
            <w:tcW w:w="2988" w:type="dxa"/>
          </w:tcPr>
          <w:p w14:paraId="2F09C248" w14:textId="77777777" w:rsidR="008A15EF" w:rsidRPr="00166083" w:rsidRDefault="008A15EF" w:rsidP="00601C86">
            <w:pPr>
              <w:spacing w:after="60" w:line="300" w:lineRule="auto"/>
              <w:jc w:val="center"/>
              <w:rPr>
                <w:rFonts w:ascii="Calibri" w:eastAsia="Calibri" w:hAnsi="Calibri" w:cs="Times New Roman"/>
              </w:rPr>
            </w:pPr>
            <w:r w:rsidRPr="00166083">
              <w:rPr>
                <w:rFonts w:ascii="Calibri" w:eastAsia="Calibri" w:hAnsi="Calibri" w:cs="Times New Roman"/>
              </w:rPr>
              <w:t>_________________</w:t>
            </w:r>
          </w:p>
        </w:tc>
      </w:tr>
    </w:tbl>
    <w:p w14:paraId="6F604E16" w14:textId="77777777" w:rsidR="004D5BCA" w:rsidRDefault="004D5BCA" w:rsidP="009B5EA7">
      <w:pPr>
        <w:spacing w:after="60" w:line="300" w:lineRule="auto"/>
        <w:rPr>
          <w:rFonts w:ascii="Calibri" w:eastAsia="Calibri" w:hAnsi="Calibri" w:cs="Times New Roman"/>
        </w:rPr>
      </w:pPr>
    </w:p>
    <w:p w14:paraId="313FED3F" w14:textId="23B45742" w:rsidR="00166083" w:rsidRPr="00BF5E6F" w:rsidRDefault="00166083" w:rsidP="00BF5E6F">
      <w:pPr>
        <w:pStyle w:val="Titolo1"/>
      </w:pPr>
      <w:bookmarkStart w:id="335" w:name="_Toc445134837"/>
      <w:bookmarkStart w:id="336" w:name="_Toc447200817"/>
      <w:bookmarkStart w:id="337" w:name="_Toc77320297"/>
      <w:bookmarkStart w:id="338" w:name="_Toc77341108"/>
      <w:bookmarkStart w:id="339" w:name="_Toc77778018"/>
      <w:r w:rsidRPr="00BF5E6F">
        <w:lastRenderedPageBreak/>
        <w:t>V.3</w:t>
      </w:r>
      <w:r w:rsidR="005D2212" w:rsidRPr="00BF5E6F">
        <w:t>8</w:t>
      </w:r>
      <w:r w:rsidRPr="00BF5E6F">
        <w:t>. VERBALE DEL COLLEGIO SINDACALE ALL’APERTURA DELLA LIQUIDAZIONE AI SENSI DELL’ART. 2487-BIS C.C.</w:t>
      </w:r>
      <w:bookmarkEnd w:id="335"/>
      <w:bookmarkEnd w:id="336"/>
      <w:bookmarkEnd w:id="337"/>
      <w:bookmarkEnd w:id="338"/>
      <w:bookmarkEnd w:id="339"/>
    </w:p>
    <w:p w14:paraId="11AB12D4" w14:textId="77777777" w:rsidR="00DF3176" w:rsidRPr="00BF5E6F" w:rsidRDefault="00DF3176" w:rsidP="009B5EA7">
      <w:pPr>
        <w:spacing w:after="60" w:line="300" w:lineRule="auto"/>
        <w:jc w:val="both"/>
        <w:rPr>
          <w:rFonts w:ascii="Calibri" w:eastAsia="Calibri" w:hAnsi="Calibri" w:cs="Times New Roman"/>
          <w:sz w:val="8"/>
          <w:szCs w:val="8"/>
        </w:rPr>
      </w:pPr>
    </w:p>
    <w:p w14:paraId="0C855E85" w14:textId="26386219" w:rsidR="00D66A6C" w:rsidRPr="00D66A6C" w:rsidRDefault="00D66A6C" w:rsidP="009B5EA7">
      <w:pPr>
        <w:spacing w:after="60" w:line="300" w:lineRule="auto"/>
        <w:jc w:val="both"/>
        <w:rPr>
          <w:rFonts w:ascii="Calibri" w:eastAsia="Calibri" w:hAnsi="Calibri" w:cs="Times New Roman"/>
        </w:rPr>
      </w:pPr>
      <w:r w:rsidRPr="00D66A6C">
        <w:rPr>
          <w:rFonts w:ascii="Calibri" w:eastAsia="Calibri" w:hAnsi="Calibri" w:cs="Times New Roman"/>
        </w:rPr>
        <w:t xml:space="preserve">In data </w:t>
      </w:r>
      <w:r w:rsidRPr="00D66A6C">
        <w:rPr>
          <w:rFonts w:ascii="Calibri" w:eastAsia="Calibri" w:hAnsi="Calibri" w:cs="Times New Roman"/>
          <w:bCs/>
        </w:rPr>
        <w:t>__/__/_____</w:t>
      </w:r>
      <w:r w:rsidRPr="00D66A6C">
        <w:rPr>
          <w:rFonts w:ascii="Calibri" w:eastAsia="Calibri" w:hAnsi="Calibri" w:cs="Times New Roman"/>
        </w:rPr>
        <w:t>, alle ore _</w:t>
      </w:r>
      <w:r w:rsidR="00BF5E6F" w:rsidRPr="00D66A6C">
        <w:rPr>
          <w:rFonts w:ascii="Calibri" w:eastAsia="Calibri" w:hAnsi="Calibri" w:cs="Times New Roman"/>
        </w:rPr>
        <w:t>_: _</w:t>
      </w:r>
      <w:r w:rsidRPr="00D66A6C">
        <w:rPr>
          <w:rFonts w:ascii="Calibri" w:eastAsia="Calibri" w:hAnsi="Calibri" w:cs="Times New Roman"/>
        </w:rPr>
        <w:t>_, presso [</w:t>
      </w:r>
      <w:r w:rsidRPr="00D66A6C">
        <w:rPr>
          <w:rFonts w:ascii="Calibri" w:eastAsia="Calibri" w:hAnsi="Calibri" w:cs="Times New Roman"/>
          <w:i/>
        </w:rPr>
        <w:t>la sede/gli uffici amministrativi della società</w:t>
      </w:r>
      <w:r w:rsidRPr="00D66A6C">
        <w:rPr>
          <w:rFonts w:ascii="Calibri" w:eastAsia="Calibri" w:hAnsi="Calibri" w:cs="Times New Roman"/>
        </w:rPr>
        <w:t xml:space="preserve">] _______________, in _____________ via/piazza _________, </w:t>
      </w:r>
    </w:p>
    <w:p w14:paraId="7387BBA7" w14:textId="27ECA1FF" w:rsidR="00D66A6C" w:rsidRPr="00D66A6C" w:rsidRDefault="00D66A6C" w:rsidP="009B5EA7">
      <w:pPr>
        <w:spacing w:after="60" w:line="300" w:lineRule="auto"/>
        <w:jc w:val="both"/>
        <w:rPr>
          <w:rFonts w:ascii="Calibri" w:eastAsia="Calibri" w:hAnsi="Calibri" w:cs="Times New Roman"/>
        </w:rPr>
      </w:pPr>
      <w:r w:rsidRPr="00D66A6C">
        <w:rPr>
          <w:rFonts w:ascii="Calibri" w:eastAsia="Calibri" w:hAnsi="Calibri" w:cs="Times New Roman"/>
        </w:rPr>
        <w:t>si è riunito [</w:t>
      </w:r>
      <w:r w:rsidRPr="00D66A6C">
        <w:rPr>
          <w:rFonts w:ascii="Calibri" w:eastAsia="Calibri" w:hAnsi="Calibri" w:cs="Times New Roman"/>
          <w:i/>
          <w:iCs/>
        </w:rPr>
        <w:t>specificare</w:t>
      </w:r>
      <w:r w:rsidRPr="00D66A6C">
        <w:rPr>
          <w:rFonts w:ascii="Calibri" w:eastAsia="Calibri" w:hAnsi="Calibri" w:cs="Times New Roman"/>
        </w:rPr>
        <w:t>: in video</w:t>
      </w:r>
      <w:r w:rsidR="00BF5E6F">
        <w:rPr>
          <w:rFonts w:ascii="Calibri" w:eastAsia="Calibri" w:hAnsi="Calibri" w:cs="Times New Roman"/>
        </w:rPr>
        <w:t>-audio c</w:t>
      </w:r>
      <w:r w:rsidRPr="00D66A6C">
        <w:rPr>
          <w:rFonts w:ascii="Calibri" w:eastAsia="Calibri" w:hAnsi="Calibri" w:cs="Times New Roman"/>
        </w:rPr>
        <w:t>onferenza, avendo la possibilità ogni partecipante di ricevere ed inviare documenti ed essendo consentita tale modalità dall’art. … dello Statuto], il Collegio sindacale nelle persone di:</w:t>
      </w:r>
    </w:p>
    <w:p w14:paraId="3936DD5F" w14:textId="77777777" w:rsidR="00E745ED" w:rsidRPr="00D66A6C" w:rsidRDefault="00E745ED" w:rsidP="00BF5E6F">
      <w:pPr>
        <w:spacing w:after="60" w:line="300" w:lineRule="auto"/>
        <w:ind w:left="708"/>
        <w:jc w:val="both"/>
        <w:rPr>
          <w:rFonts w:ascii="Calibri" w:eastAsia="Calibri" w:hAnsi="Calibri" w:cs="Times New Roman"/>
        </w:rPr>
      </w:pPr>
      <w:r w:rsidRPr="00D66A6C">
        <w:rPr>
          <w:rFonts w:ascii="Calibri" w:eastAsia="Calibri" w:hAnsi="Calibri" w:cs="Times New Roman"/>
        </w:rPr>
        <w:t>dott. _____________________________, presidente del Collegio sindacale;</w:t>
      </w:r>
    </w:p>
    <w:p w14:paraId="08D747FA" w14:textId="77777777" w:rsidR="00E745ED" w:rsidRPr="00D66A6C" w:rsidRDefault="00E745ED" w:rsidP="00BF5E6F">
      <w:pPr>
        <w:spacing w:after="60" w:line="300" w:lineRule="auto"/>
        <w:ind w:left="708"/>
        <w:jc w:val="both"/>
        <w:rPr>
          <w:rFonts w:ascii="Calibri" w:eastAsia="Calibri" w:hAnsi="Calibri" w:cs="Times New Roman"/>
        </w:rPr>
      </w:pPr>
      <w:r w:rsidRPr="00D66A6C">
        <w:rPr>
          <w:rFonts w:ascii="Calibri" w:eastAsia="Calibri" w:hAnsi="Calibri" w:cs="Times New Roman"/>
        </w:rPr>
        <w:t>dott. _____________________________, sindaco effettivo;</w:t>
      </w:r>
    </w:p>
    <w:p w14:paraId="45F0F9B7" w14:textId="77777777" w:rsidR="00D66A6C" w:rsidRPr="00D66A6C" w:rsidRDefault="00E745ED" w:rsidP="00BF5E6F">
      <w:pPr>
        <w:spacing w:after="60" w:line="300" w:lineRule="auto"/>
        <w:ind w:left="708"/>
        <w:jc w:val="both"/>
        <w:rPr>
          <w:rFonts w:ascii="Calibri" w:eastAsia="Calibri" w:hAnsi="Calibri" w:cs="Times New Roman"/>
        </w:rPr>
      </w:pPr>
      <w:r w:rsidRPr="00D66A6C">
        <w:rPr>
          <w:rFonts w:ascii="Calibri" w:eastAsia="Calibri" w:hAnsi="Calibri" w:cs="Times New Roman"/>
        </w:rPr>
        <w:t>dott. _____________________________, sindaco effettivo,</w:t>
      </w:r>
    </w:p>
    <w:p w14:paraId="72EB334C" w14:textId="3F03A1BE" w:rsidR="00D66A6C" w:rsidRPr="00D66A6C" w:rsidRDefault="00D66A6C" w:rsidP="009B5EA7">
      <w:pPr>
        <w:spacing w:after="60" w:line="300" w:lineRule="auto"/>
        <w:jc w:val="both"/>
        <w:rPr>
          <w:rFonts w:ascii="Calibri" w:eastAsia="Calibri" w:hAnsi="Calibri" w:cs="Times New Roman"/>
        </w:rPr>
      </w:pPr>
      <w:r w:rsidRPr="00D66A6C">
        <w:rPr>
          <w:rFonts w:ascii="Calibri" w:eastAsia="Calibri" w:hAnsi="Calibri" w:cs="Times New Roman"/>
        </w:rPr>
        <w:t>per l’approvazione del verbale relativo alle attività di vigilanza ai sensi dell’art. 2487-</w:t>
      </w:r>
      <w:r w:rsidRPr="00D66A6C">
        <w:rPr>
          <w:rFonts w:ascii="Calibri" w:eastAsia="Calibri" w:hAnsi="Calibri" w:cs="Times New Roman"/>
          <w:i/>
        </w:rPr>
        <w:t>bis</w:t>
      </w:r>
      <w:r w:rsidRPr="00D66A6C">
        <w:rPr>
          <w:rFonts w:ascii="Calibri" w:eastAsia="Calibri" w:hAnsi="Calibri" w:cs="Times New Roman"/>
        </w:rPr>
        <w:t xml:space="preserve"> c.c. e della </w:t>
      </w:r>
      <w:hyperlink r:id="rId123" w:anchor="page=145" w:history="1">
        <w:r w:rsidRPr="000335D2">
          <w:rPr>
            <w:rStyle w:val="Collegamentoipertestuale"/>
            <w:rFonts w:ascii="Calibri" w:eastAsia="Calibri" w:hAnsi="Calibri" w:cs="Times New Roman"/>
          </w:rPr>
          <w:t>Norma 10.10</w:t>
        </w:r>
      </w:hyperlink>
      <w:r w:rsidR="000335D2">
        <w:rPr>
          <w:rFonts w:ascii="Calibri" w:eastAsia="Calibri" w:hAnsi="Calibri" w:cs="Times New Roman"/>
        </w:rPr>
        <w:t>.</w:t>
      </w:r>
      <w:r w:rsidRPr="00D66A6C">
        <w:rPr>
          <w:rFonts w:ascii="Calibri" w:eastAsia="Calibri" w:hAnsi="Calibri" w:cs="Times New Roman"/>
        </w:rPr>
        <w:t xml:space="preserve"> delle “</w:t>
      </w:r>
      <w:r w:rsidRPr="00D66A6C">
        <w:rPr>
          <w:rFonts w:ascii="Calibri" w:eastAsia="Calibri" w:hAnsi="Calibri" w:cs="Times New Roman"/>
          <w:i/>
        </w:rPr>
        <w:t>Norme di comportamento del collegio sindacale</w:t>
      </w:r>
      <w:r w:rsidRPr="00D66A6C">
        <w:rPr>
          <w:rFonts w:ascii="Calibri" w:eastAsia="Calibri" w:hAnsi="Calibri" w:cs="Times New Roman"/>
        </w:rPr>
        <w:t xml:space="preserve"> </w:t>
      </w:r>
      <w:r w:rsidRPr="00D66A6C">
        <w:rPr>
          <w:rFonts w:ascii="Calibri" w:eastAsia="Calibri" w:hAnsi="Calibri" w:cs="Times New Roman"/>
          <w:i/>
        </w:rPr>
        <w:t>di società non quotate</w:t>
      </w:r>
      <w:r w:rsidRPr="00D66A6C">
        <w:rPr>
          <w:rFonts w:ascii="Calibri" w:eastAsia="Calibri" w:hAnsi="Calibri" w:cs="Times New Roman"/>
        </w:rPr>
        <w:t xml:space="preserve">”, emanate dal CNDCEC </w:t>
      </w:r>
      <w:r w:rsidR="00853239">
        <w:rPr>
          <w:rFonts w:ascii="Calibri" w:eastAsia="Calibri" w:hAnsi="Calibri" w:cs="Times New Roman"/>
        </w:rPr>
        <w:t>nel</w:t>
      </w:r>
      <w:r w:rsidR="004A3038">
        <w:rPr>
          <w:rFonts w:ascii="Calibri" w:eastAsia="Calibri" w:hAnsi="Calibri" w:cs="Times New Roman"/>
        </w:rPr>
        <w:t xml:space="preserve"> mese di</w:t>
      </w:r>
      <w:r w:rsidR="00E72B2E">
        <w:rPr>
          <w:rFonts w:ascii="Calibri" w:eastAsia="Calibri" w:hAnsi="Calibri" w:cs="Times New Roman"/>
        </w:rPr>
        <w:t xml:space="preserve"> dicembre 2020 </w:t>
      </w:r>
      <w:r w:rsidRPr="00D66A6C">
        <w:rPr>
          <w:rFonts w:ascii="Calibri" w:eastAsia="Calibri" w:hAnsi="Calibri" w:cs="Times New Roman"/>
        </w:rPr>
        <w:t>e vigenti dal 1°</w:t>
      </w:r>
      <w:r w:rsidR="002901C1">
        <w:rPr>
          <w:rFonts w:ascii="Calibri" w:eastAsia="Calibri" w:hAnsi="Calibri" w:cs="Times New Roman"/>
        </w:rPr>
        <w:t xml:space="preserve"> </w:t>
      </w:r>
      <w:r w:rsidRPr="00D66A6C">
        <w:rPr>
          <w:rFonts w:ascii="Calibri" w:eastAsia="Calibri" w:hAnsi="Calibri" w:cs="Times New Roman"/>
        </w:rPr>
        <w:t>gennaio 2021</w:t>
      </w:r>
      <w:r>
        <w:rPr>
          <w:rFonts w:ascii="Calibri" w:eastAsia="Calibri" w:hAnsi="Calibri" w:cs="Times New Roman"/>
        </w:rPr>
        <w:t xml:space="preserve">, </w:t>
      </w:r>
      <w:r w:rsidRPr="00D66A6C">
        <w:rPr>
          <w:rFonts w:ascii="Calibri" w:eastAsia="Calibri" w:hAnsi="Calibri" w:cs="Times New Roman"/>
        </w:rPr>
        <w:t>e dunque per l’esame, per quanto di propria competenza, della situazione dei conti della società alla data di effetto dello scioglimento e per l’esame del rendiconto sulla gestione del periodo dal __/__/_____ (inizio dell’esercizio) al __/__/_____ (data di effetto della liquidazione  della società) e per la verifica delle formalità conseguenti.</w:t>
      </w:r>
    </w:p>
    <w:p w14:paraId="73BFE20B" w14:textId="77777777" w:rsidR="00D66A6C" w:rsidRPr="00D66A6C" w:rsidRDefault="00D66A6C" w:rsidP="009B5EA7">
      <w:pPr>
        <w:spacing w:after="60" w:line="300" w:lineRule="auto"/>
        <w:jc w:val="both"/>
        <w:rPr>
          <w:rFonts w:ascii="Calibri" w:eastAsia="Calibri" w:hAnsi="Calibri" w:cs="Times New Roman"/>
          <w:bCs/>
        </w:rPr>
      </w:pPr>
      <w:r w:rsidRPr="00D66A6C">
        <w:rPr>
          <w:rFonts w:ascii="Calibri" w:eastAsia="Calibri" w:hAnsi="Calibri" w:cs="Times New Roman"/>
        </w:rPr>
        <w:t>[Il presidente del Collegio sindacale rileva che:</w:t>
      </w:r>
    </w:p>
    <w:p w14:paraId="234FC884" w14:textId="7F9C9C25" w:rsidR="00D66A6C" w:rsidRPr="009A7706" w:rsidRDefault="00D66A6C" w:rsidP="00302CEE">
      <w:pPr>
        <w:pStyle w:val="Paragrafoelenco"/>
        <w:numPr>
          <w:ilvl w:val="0"/>
          <w:numId w:val="169"/>
        </w:numPr>
        <w:spacing w:after="60" w:line="300" w:lineRule="auto"/>
        <w:jc w:val="both"/>
        <w:rPr>
          <w:rFonts w:ascii="Calibri" w:eastAsia="Calibri" w:hAnsi="Calibri" w:cs="Times New Roman"/>
        </w:rPr>
      </w:pPr>
      <w:r w:rsidRPr="009A7706">
        <w:rPr>
          <w:rFonts w:ascii="Calibri" w:eastAsia="Calibri" w:hAnsi="Calibri" w:cs="Times New Roman"/>
        </w:rPr>
        <w:t>ad esso presidente il sistema di video</w:t>
      </w:r>
      <w:r w:rsidR="00BF5E6F" w:rsidRPr="009A7706">
        <w:rPr>
          <w:rFonts w:ascii="Calibri" w:eastAsia="Calibri" w:hAnsi="Calibri" w:cs="Times New Roman"/>
        </w:rPr>
        <w:t xml:space="preserve">-audio </w:t>
      </w:r>
      <w:r w:rsidRPr="009A7706">
        <w:rPr>
          <w:rFonts w:ascii="Calibri" w:eastAsia="Calibri" w:hAnsi="Calibri" w:cs="Times New Roman"/>
        </w:rPr>
        <w:t>conferenza utilizzato – ……………… – consente di accertare inequivocabilmente l’identità e la legittimazione degli intervenuti e di regolare lo svolgimento dell’adunanza;</w:t>
      </w:r>
    </w:p>
    <w:p w14:paraId="46CC47FE" w14:textId="05BBA38F" w:rsidR="00D66A6C" w:rsidRPr="009A7706" w:rsidRDefault="00D66A6C" w:rsidP="00302CEE">
      <w:pPr>
        <w:pStyle w:val="Paragrafoelenco"/>
        <w:numPr>
          <w:ilvl w:val="0"/>
          <w:numId w:val="169"/>
        </w:numPr>
        <w:spacing w:after="60" w:line="300" w:lineRule="auto"/>
        <w:jc w:val="both"/>
        <w:rPr>
          <w:rFonts w:ascii="Calibri" w:eastAsia="Calibri" w:hAnsi="Calibri" w:cs="Times New Roman"/>
        </w:rPr>
      </w:pPr>
      <w:r w:rsidRPr="009A7706">
        <w:rPr>
          <w:rFonts w:ascii="Calibri" w:eastAsia="Calibri" w:hAnsi="Calibri" w:cs="Times New Roman"/>
        </w:rPr>
        <w:t>al sindaco effettivo …………</w:t>
      </w:r>
      <w:r w:rsidR="00BF5E6F" w:rsidRPr="009A7706">
        <w:rPr>
          <w:rFonts w:ascii="Calibri" w:eastAsia="Calibri" w:hAnsi="Calibri" w:cs="Times New Roman"/>
        </w:rPr>
        <w:t>……</w:t>
      </w:r>
      <w:r w:rsidRPr="009A7706">
        <w:rPr>
          <w:rFonts w:ascii="Calibri" w:eastAsia="Calibri" w:hAnsi="Calibri" w:cs="Times New Roman"/>
        </w:rPr>
        <w:t>, in qualità di soggetto verbalizzante, è consentito di percepire adeguatamente gli eventi oggetto di verbalizzazione;</w:t>
      </w:r>
    </w:p>
    <w:p w14:paraId="25F2C586" w14:textId="74233C5B" w:rsidR="00D66A6C" w:rsidRPr="009A7706" w:rsidRDefault="00D66A6C" w:rsidP="00302CEE">
      <w:pPr>
        <w:pStyle w:val="Paragrafoelenco"/>
        <w:numPr>
          <w:ilvl w:val="0"/>
          <w:numId w:val="169"/>
        </w:numPr>
        <w:spacing w:after="60" w:line="300" w:lineRule="auto"/>
        <w:jc w:val="both"/>
        <w:rPr>
          <w:rFonts w:ascii="Calibri" w:eastAsia="Calibri" w:hAnsi="Calibri" w:cs="Times New Roman"/>
        </w:rPr>
      </w:pPr>
      <w:r w:rsidRPr="009A7706">
        <w:rPr>
          <w:rFonts w:ascii="Calibri" w:eastAsia="Calibri" w:hAnsi="Calibri" w:cs="Times New Roman"/>
        </w:rPr>
        <w:t>è consentito agli intervenuti di partecipare in tempo reale alla discussione e alla votazione simultanea sugli argomenti all’ordine del giorno, nonché di visionare, ricevere o trasmettere documenti;</w:t>
      </w:r>
    </w:p>
    <w:p w14:paraId="6D906EE2" w14:textId="05A188E7" w:rsidR="00D66A6C" w:rsidRPr="00D66A6C" w:rsidRDefault="00D66A6C" w:rsidP="009B5EA7">
      <w:pPr>
        <w:spacing w:after="60" w:line="300" w:lineRule="auto"/>
        <w:jc w:val="both"/>
        <w:rPr>
          <w:rFonts w:ascii="Calibri" w:eastAsia="Calibri" w:hAnsi="Calibri" w:cs="Times New Roman"/>
        </w:rPr>
      </w:pPr>
      <w:r w:rsidRPr="00D66A6C">
        <w:rPr>
          <w:rFonts w:ascii="Calibri" w:eastAsia="Calibri" w:hAnsi="Calibri" w:cs="Times New Roman"/>
        </w:rPr>
        <w:t>con comunicazione in data ……</w:t>
      </w:r>
      <w:r w:rsidR="00BF5E6F" w:rsidRPr="00D66A6C">
        <w:rPr>
          <w:rFonts w:ascii="Calibri" w:eastAsia="Calibri" w:hAnsi="Calibri" w:cs="Times New Roman"/>
        </w:rPr>
        <w:t>……</w:t>
      </w:r>
      <w:r w:rsidRPr="00D66A6C">
        <w:rPr>
          <w:rFonts w:ascii="Calibri" w:eastAsia="Calibri" w:hAnsi="Calibri" w:cs="Times New Roman"/>
        </w:rPr>
        <w:t>…. il/la signor/a ……………………. ha reso note le modalità di collegamento].</w:t>
      </w:r>
    </w:p>
    <w:p w14:paraId="58FABFB3" w14:textId="77777777" w:rsidR="00D66A6C" w:rsidRPr="00D66A6C" w:rsidRDefault="00D66A6C" w:rsidP="009B5EA7">
      <w:pPr>
        <w:spacing w:after="60" w:line="300" w:lineRule="auto"/>
        <w:jc w:val="both"/>
        <w:rPr>
          <w:rFonts w:ascii="Calibri" w:eastAsia="Calibri" w:hAnsi="Calibri" w:cs="Times New Roman"/>
        </w:rPr>
      </w:pPr>
      <w:r w:rsidRPr="00D66A6C">
        <w:rPr>
          <w:rFonts w:ascii="Calibri" w:eastAsia="Calibri" w:hAnsi="Calibri" w:cs="Times New Roman"/>
        </w:rPr>
        <w:t>Sono altresì presenti [</w:t>
      </w:r>
      <w:r w:rsidRPr="00D66A6C">
        <w:rPr>
          <w:rFonts w:ascii="Calibri" w:eastAsia="Calibri" w:hAnsi="Calibri" w:cs="Times New Roman"/>
          <w:i/>
          <w:iCs/>
        </w:rPr>
        <w:t>ovvero</w:t>
      </w:r>
      <w:r w:rsidRPr="00D66A6C">
        <w:rPr>
          <w:rFonts w:ascii="Calibri" w:eastAsia="Calibri" w:hAnsi="Calibri" w:cs="Times New Roman"/>
        </w:rPr>
        <w:t>: collegati]:</w:t>
      </w:r>
    </w:p>
    <w:p w14:paraId="26990993" w14:textId="77777777" w:rsidR="00D66A6C" w:rsidRPr="00D66A6C" w:rsidRDefault="00D66A6C" w:rsidP="009B5EA7">
      <w:pPr>
        <w:spacing w:after="60" w:line="300" w:lineRule="auto"/>
        <w:jc w:val="both"/>
        <w:rPr>
          <w:rFonts w:ascii="Calibri" w:eastAsia="Calibri" w:hAnsi="Calibri" w:cs="Times New Roman"/>
        </w:rPr>
      </w:pPr>
      <w:r w:rsidRPr="00D66A6C">
        <w:rPr>
          <w:rFonts w:ascii="Calibri" w:eastAsia="Calibri" w:hAnsi="Calibri" w:cs="Times New Roman"/>
        </w:rPr>
        <w:t>-</w:t>
      </w:r>
      <w:r w:rsidRPr="00D66A6C">
        <w:rPr>
          <w:rFonts w:ascii="Calibri" w:eastAsia="Calibri" w:hAnsi="Calibri" w:cs="Times New Roman"/>
        </w:rPr>
        <w:tab/>
        <w:t>___________, in qualità di ___________;</w:t>
      </w:r>
    </w:p>
    <w:p w14:paraId="5811142F" w14:textId="77777777" w:rsidR="00D66A6C" w:rsidRPr="00D66A6C" w:rsidRDefault="00D66A6C" w:rsidP="009B5EA7">
      <w:pPr>
        <w:spacing w:after="60" w:line="300" w:lineRule="auto"/>
        <w:jc w:val="both"/>
        <w:rPr>
          <w:rFonts w:ascii="Calibri" w:eastAsia="Calibri" w:hAnsi="Calibri" w:cs="Times New Roman"/>
        </w:rPr>
      </w:pPr>
      <w:r w:rsidRPr="00D66A6C">
        <w:rPr>
          <w:rFonts w:ascii="Calibri" w:eastAsia="Calibri" w:hAnsi="Calibri" w:cs="Times New Roman"/>
        </w:rPr>
        <w:t>-</w:t>
      </w:r>
      <w:r w:rsidRPr="00D66A6C">
        <w:rPr>
          <w:rFonts w:ascii="Calibri" w:eastAsia="Calibri" w:hAnsi="Calibri" w:cs="Times New Roman"/>
        </w:rPr>
        <w:tab/>
        <w:t>___________, con funzione di ________.</w:t>
      </w:r>
    </w:p>
    <w:p w14:paraId="4685B8A0" w14:textId="77777777" w:rsidR="00D66A6C" w:rsidRDefault="00166083" w:rsidP="009B5EA7">
      <w:pPr>
        <w:spacing w:after="60" w:line="300" w:lineRule="auto"/>
        <w:jc w:val="both"/>
        <w:rPr>
          <w:rFonts w:ascii="Calibri" w:eastAsia="Calibri" w:hAnsi="Calibri" w:cs="Times New Roman"/>
        </w:rPr>
      </w:pPr>
      <w:r w:rsidRPr="00166083">
        <w:rPr>
          <w:rFonts w:ascii="Calibri" w:eastAsia="Calibri" w:hAnsi="Calibri" w:cs="Times New Roman"/>
        </w:rPr>
        <w:t>Premesso che:</w:t>
      </w:r>
    </w:p>
    <w:p w14:paraId="5E59803C" w14:textId="17C81473" w:rsidR="00166083" w:rsidRPr="00D66A6C" w:rsidRDefault="00166083" w:rsidP="00461C27">
      <w:pPr>
        <w:pStyle w:val="Paragrafoelenco"/>
        <w:numPr>
          <w:ilvl w:val="0"/>
          <w:numId w:val="13"/>
        </w:numPr>
        <w:spacing w:after="60" w:line="300" w:lineRule="auto"/>
        <w:jc w:val="both"/>
        <w:rPr>
          <w:rFonts w:ascii="Calibri" w:eastAsia="Calibri" w:hAnsi="Calibri" w:cs="Times New Roman"/>
        </w:rPr>
      </w:pPr>
      <w:r w:rsidRPr="00D66A6C">
        <w:rPr>
          <w:rFonts w:ascii="Calibri" w:eastAsia="Calibri" w:hAnsi="Calibri" w:cs="Times New Roman"/>
        </w:rPr>
        <w:t>ai sensi dell'art. 2484, co. 1, n. 6</w:t>
      </w:r>
      <w:r w:rsidRPr="00166083">
        <w:rPr>
          <w:vertAlign w:val="superscript"/>
        </w:rPr>
        <w:footnoteReference w:id="70"/>
      </w:r>
      <w:r w:rsidRPr="00D66A6C">
        <w:rPr>
          <w:rFonts w:ascii="Calibri" w:eastAsia="Calibri" w:hAnsi="Calibri" w:cs="Times New Roman"/>
        </w:rPr>
        <w:t>, c.c. [</w:t>
      </w:r>
      <w:r w:rsidRPr="00D66A6C">
        <w:rPr>
          <w:rFonts w:ascii="Calibri" w:eastAsia="Calibri" w:hAnsi="Calibri" w:cs="Times New Roman"/>
          <w:i/>
        </w:rPr>
        <w:t>ovvero</w:t>
      </w:r>
      <w:r w:rsidRPr="00D66A6C">
        <w:rPr>
          <w:rFonts w:ascii="Calibri" w:eastAsia="Calibri" w:hAnsi="Calibri" w:cs="Times New Roman"/>
        </w:rPr>
        <w:t>: ai sensi</w:t>
      </w:r>
      <w:r w:rsidR="00E911E2">
        <w:rPr>
          <w:rFonts w:ascii="Calibri" w:eastAsia="Calibri" w:hAnsi="Calibri" w:cs="Times New Roman"/>
        </w:rPr>
        <w:t xml:space="preserve"> </w:t>
      </w:r>
      <w:r w:rsidRPr="00D66A6C">
        <w:rPr>
          <w:rFonts w:ascii="Calibri" w:eastAsia="Calibri" w:hAnsi="Calibri" w:cs="Times New Roman"/>
        </w:rPr>
        <w:t>dell’art. 2484, co. 1, n. 2, c.c.</w:t>
      </w:r>
      <w:r w:rsidR="00E911E2">
        <w:rPr>
          <w:rFonts w:ascii="Calibri" w:eastAsia="Calibri" w:hAnsi="Calibri" w:cs="Times New Roman"/>
        </w:rPr>
        <w:t>;</w:t>
      </w:r>
      <w:r w:rsidRPr="00D66A6C">
        <w:rPr>
          <w:rFonts w:ascii="Calibri" w:eastAsia="Calibri" w:hAnsi="Calibri" w:cs="Times New Roman"/>
        </w:rPr>
        <w:t xml:space="preserve"> </w:t>
      </w:r>
      <w:r w:rsidRPr="00D66A6C">
        <w:rPr>
          <w:rFonts w:ascii="Calibri" w:eastAsia="Calibri" w:hAnsi="Calibri" w:cs="Times New Roman"/>
          <w:i/>
        </w:rPr>
        <w:t>ovv</w:t>
      </w:r>
      <w:r w:rsidR="00E911E2">
        <w:rPr>
          <w:rFonts w:ascii="Calibri" w:eastAsia="Calibri" w:hAnsi="Calibri" w:cs="Times New Roman"/>
          <w:i/>
        </w:rPr>
        <w:t>ero: ai sensi dell’</w:t>
      </w:r>
      <w:r w:rsidR="00E911E2" w:rsidRPr="00E911E2">
        <w:rPr>
          <w:rFonts w:ascii="Calibri" w:eastAsia="Calibri" w:hAnsi="Calibri" w:cs="Times New Roman"/>
        </w:rPr>
        <w:t>art. 2484, co. 1</w:t>
      </w:r>
      <w:r w:rsidR="00E911E2">
        <w:rPr>
          <w:rFonts w:ascii="Calibri" w:eastAsia="Calibri" w:hAnsi="Calibri" w:cs="Times New Roman"/>
        </w:rPr>
        <w:t xml:space="preserve">, </w:t>
      </w:r>
      <w:r w:rsidRPr="00D66A6C">
        <w:rPr>
          <w:rFonts w:ascii="Calibri" w:eastAsia="Calibri" w:hAnsi="Calibri" w:cs="Times New Roman"/>
        </w:rPr>
        <w:t>n. 4], l’assemblea dei soci [</w:t>
      </w:r>
      <w:r w:rsidRPr="00D66A6C">
        <w:rPr>
          <w:rFonts w:ascii="Calibri" w:eastAsia="Calibri" w:hAnsi="Calibri" w:cs="Times New Roman"/>
          <w:i/>
        </w:rPr>
        <w:t>ovvero</w:t>
      </w:r>
      <w:r w:rsidRPr="00D66A6C">
        <w:rPr>
          <w:rFonts w:ascii="Calibri" w:eastAsia="Calibri" w:hAnsi="Calibri" w:cs="Times New Roman"/>
        </w:rPr>
        <w:t>: degli azionisti], il __/__/_____ ha deliberato l’anticipato scioglimento</w:t>
      </w:r>
      <w:r w:rsidR="00CD53D2">
        <w:rPr>
          <w:rFonts w:ascii="Calibri" w:eastAsia="Calibri" w:hAnsi="Calibri" w:cs="Times New Roman"/>
        </w:rPr>
        <w:t xml:space="preserve"> </w:t>
      </w:r>
      <w:r w:rsidRPr="00D66A6C">
        <w:rPr>
          <w:rFonts w:ascii="Calibri" w:eastAsia="Calibri" w:hAnsi="Calibri" w:cs="Times New Roman"/>
        </w:rPr>
        <w:t>della società e l’apertura della liquidazione della società, nominando il liquidatore dott. _______________, [</w:t>
      </w:r>
      <w:r w:rsidRPr="00D66A6C">
        <w:rPr>
          <w:rFonts w:ascii="Calibri" w:eastAsia="Calibri" w:hAnsi="Calibri" w:cs="Times New Roman"/>
          <w:i/>
        </w:rPr>
        <w:t>ovvero</w:t>
      </w:r>
      <w:r w:rsidRPr="00D66A6C">
        <w:rPr>
          <w:rFonts w:ascii="Calibri" w:eastAsia="Calibri" w:hAnsi="Calibri" w:cs="Times New Roman"/>
        </w:rPr>
        <w:t>: i liquidatori _______________];</w:t>
      </w:r>
    </w:p>
    <w:p w14:paraId="77B549E5" w14:textId="77777777" w:rsidR="00D66A6C" w:rsidRDefault="00166083" w:rsidP="009B5EA7">
      <w:pPr>
        <w:spacing w:after="60" w:line="300" w:lineRule="auto"/>
        <w:ind w:left="284"/>
        <w:jc w:val="both"/>
        <w:rPr>
          <w:rFonts w:ascii="Calibri" w:eastAsia="Calibri" w:hAnsi="Calibri" w:cs="Times New Roman"/>
        </w:rPr>
      </w:pPr>
      <w:r w:rsidRPr="00166083">
        <w:rPr>
          <w:rFonts w:ascii="Calibri" w:eastAsia="Calibri" w:hAnsi="Calibri" w:cs="Times New Roman"/>
        </w:rPr>
        <w:t>[</w:t>
      </w:r>
      <w:r w:rsidRPr="00166083">
        <w:rPr>
          <w:rFonts w:ascii="Calibri" w:eastAsia="Calibri" w:hAnsi="Calibri" w:cs="Times New Roman"/>
          <w:i/>
        </w:rPr>
        <w:t>eventualmente</w:t>
      </w:r>
      <w:r w:rsidRPr="00166083">
        <w:rPr>
          <w:rFonts w:ascii="Calibri" w:eastAsia="Calibri" w:hAnsi="Calibri" w:cs="Times New Roman"/>
        </w:rPr>
        <w:t xml:space="preserve">, </w:t>
      </w:r>
      <w:r w:rsidRPr="00166083">
        <w:rPr>
          <w:rFonts w:ascii="Calibri" w:eastAsia="Calibri" w:hAnsi="Calibri" w:cs="Times New Roman"/>
          <w:i/>
        </w:rPr>
        <w:t>nel caso di nomina di più liquidatori</w:t>
      </w:r>
      <w:r w:rsidRPr="00166083">
        <w:rPr>
          <w:rFonts w:ascii="Calibri" w:eastAsia="Calibri" w:hAnsi="Calibri" w:cs="Times New Roman"/>
        </w:rPr>
        <w:t>: conferendo la legale rappresentanza della società in liquidazione a _______________];</w:t>
      </w:r>
    </w:p>
    <w:p w14:paraId="5CD9FF4D" w14:textId="5769F14C" w:rsidR="00166083" w:rsidRPr="00D66A6C" w:rsidRDefault="00166083" w:rsidP="00461C27">
      <w:pPr>
        <w:pStyle w:val="Paragrafoelenco"/>
        <w:numPr>
          <w:ilvl w:val="0"/>
          <w:numId w:val="13"/>
        </w:numPr>
        <w:spacing w:after="60" w:line="300" w:lineRule="auto"/>
        <w:jc w:val="both"/>
        <w:rPr>
          <w:rFonts w:ascii="Calibri" w:eastAsia="Calibri" w:hAnsi="Calibri" w:cs="Times New Roman"/>
        </w:rPr>
      </w:pPr>
      <w:r w:rsidRPr="00D66A6C">
        <w:rPr>
          <w:rFonts w:ascii="Calibri" w:eastAsia="Calibri" w:hAnsi="Calibri" w:cs="Times New Roman"/>
        </w:rPr>
        <w:lastRenderedPageBreak/>
        <w:t>la medesima assemblea ha provveduto a conferire i relativi poteri al liquidatore [</w:t>
      </w:r>
      <w:r w:rsidRPr="00D66A6C">
        <w:rPr>
          <w:rFonts w:ascii="Calibri" w:eastAsia="Calibri" w:hAnsi="Calibri" w:cs="Times New Roman"/>
          <w:i/>
        </w:rPr>
        <w:t>ovvero</w:t>
      </w:r>
      <w:r w:rsidRPr="00D66A6C">
        <w:rPr>
          <w:rFonts w:ascii="Calibri" w:eastAsia="Calibri" w:hAnsi="Calibri" w:cs="Times New Roman"/>
        </w:rPr>
        <w:t>: ai liquidatori], [</w:t>
      </w:r>
      <w:r w:rsidRPr="00D66A6C">
        <w:rPr>
          <w:rFonts w:ascii="Calibri" w:eastAsia="Calibri" w:hAnsi="Calibri" w:cs="Times New Roman"/>
          <w:i/>
        </w:rPr>
        <w:t>eventualmente</w:t>
      </w:r>
      <w:r w:rsidRPr="00D66A6C">
        <w:rPr>
          <w:rFonts w:ascii="Calibri" w:eastAsia="Calibri" w:hAnsi="Calibri" w:cs="Times New Roman"/>
        </w:rPr>
        <w:t>: con particolare riferimento ai poteri per la cessione dell’azienda o di rami di questa e/o di singoli beni o diritti (per esempio in blocco o singolarmente)];</w:t>
      </w:r>
    </w:p>
    <w:p w14:paraId="401B09CA" w14:textId="77777777" w:rsidR="00D66A6C" w:rsidRDefault="00166083" w:rsidP="00461C27">
      <w:pPr>
        <w:pStyle w:val="Paragrafoelenco"/>
        <w:numPr>
          <w:ilvl w:val="0"/>
          <w:numId w:val="13"/>
        </w:numPr>
        <w:spacing w:after="60" w:line="300" w:lineRule="auto"/>
        <w:jc w:val="both"/>
        <w:rPr>
          <w:rFonts w:ascii="Calibri" w:eastAsia="Calibri" w:hAnsi="Calibri" w:cs="Times New Roman"/>
        </w:rPr>
      </w:pPr>
      <w:r w:rsidRPr="00D66A6C">
        <w:rPr>
          <w:rFonts w:ascii="Calibri" w:eastAsia="Calibri" w:hAnsi="Calibri" w:cs="Times New Roman"/>
        </w:rPr>
        <w:t>l’assemblea ha altresì deliberato sui criteri in base ai quali dovrà svolgersi la liquidazione [</w:t>
      </w:r>
      <w:r w:rsidRPr="00D66A6C">
        <w:rPr>
          <w:rFonts w:ascii="Calibri" w:eastAsia="Calibri" w:hAnsi="Calibri" w:cs="Times New Roman"/>
          <w:i/>
        </w:rPr>
        <w:t>eventualmente</w:t>
      </w:r>
      <w:r w:rsidRPr="00D66A6C">
        <w:rPr>
          <w:rFonts w:ascii="Calibri" w:eastAsia="Calibri" w:hAnsi="Calibri" w:cs="Times New Roman"/>
        </w:rPr>
        <w:t>: determinando altresì gli atti ritenuti necessari per la conservazione del valore dell’impresa];</w:t>
      </w:r>
    </w:p>
    <w:p w14:paraId="2D0635A3" w14:textId="642FB9BF" w:rsidR="00166083" w:rsidRPr="00D66A6C" w:rsidRDefault="00166083" w:rsidP="00461C27">
      <w:pPr>
        <w:pStyle w:val="Paragrafoelenco"/>
        <w:numPr>
          <w:ilvl w:val="0"/>
          <w:numId w:val="13"/>
        </w:numPr>
        <w:spacing w:after="60" w:line="300" w:lineRule="auto"/>
        <w:jc w:val="both"/>
        <w:rPr>
          <w:rFonts w:ascii="Calibri" w:eastAsia="Calibri" w:hAnsi="Calibri" w:cs="Times New Roman"/>
        </w:rPr>
      </w:pPr>
      <w:r w:rsidRPr="00D66A6C">
        <w:rPr>
          <w:rFonts w:ascii="Calibri" w:eastAsia="Calibri" w:hAnsi="Calibri" w:cs="Times New Roman"/>
        </w:rPr>
        <w:t>[</w:t>
      </w:r>
      <w:r w:rsidRPr="00D66A6C">
        <w:rPr>
          <w:rFonts w:ascii="Calibri" w:eastAsia="Calibri" w:hAnsi="Calibri" w:cs="Times New Roman"/>
          <w:i/>
        </w:rPr>
        <w:t>eventualmente</w:t>
      </w:r>
      <w:r w:rsidRPr="00D66A6C">
        <w:rPr>
          <w:rFonts w:ascii="Calibri" w:eastAsia="Calibri" w:hAnsi="Calibri" w:cs="Times New Roman"/>
        </w:rPr>
        <w:t xml:space="preserve">, </w:t>
      </w:r>
      <w:r w:rsidRPr="00D66A6C">
        <w:rPr>
          <w:rFonts w:ascii="Calibri" w:eastAsia="Calibri" w:hAnsi="Calibri" w:cs="Times New Roman"/>
          <w:i/>
        </w:rPr>
        <w:t>nel caso di autorizzazione assembleare all’esercizio provvisorio</w:t>
      </w:r>
      <w:r w:rsidRPr="00D66A6C">
        <w:rPr>
          <w:rFonts w:ascii="Calibri" w:eastAsia="Calibri" w:hAnsi="Calibri" w:cs="Times New Roman"/>
        </w:rPr>
        <w:t xml:space="preserve">: conferendo al liquidatore l’autorizzazione all’esercizio provvisorio dell’attività (o di un ramo di questa), in funzione del miglior realizzo]; </w:t>
      </w:r>
    </w:p>
    <w:p w14:paraId="624489ED" w14:textId="5D4F49CE" w:rsidR="00166083" w:rsidRPr="00D66A6C" w:rsidRDefault="00166083" w:rsidP="00461C27">
      <w:pPr>
        <w:pStyle w:val="Paragrafoelenco"/>
        <w:numPr>
          <w:ilvl w:val="0"/>
          <w:numId w:val="13"/>
        </w:numPr>
        <w:spacing w:after="60" w:line="300" w:lineRule="auto"/>
        <w:jc w:val="both"/>
        <w:rPr>
          <w:rFonts w:ascii="Calibri" w:eastAsia="Calibri" w:hAnsi="Calibri" w:cs="Times New Roman"/>
        </w:rPr>
      </w:pPr>
      <w:r w:rsidRPr="00D66A6C">
        <w:rPr>
          <w:rFonts w:ascii="Calibri" w:eastAsia="Calibri" w:hAnsi="Calibri" w:cs="Times New Roman"/>
        </w:rPr>
        <w:t>in data __/__/____</w:t>
      </w:r>
      <w:proofErr w:type="gramStart"/>
      <w:r w:rsidRPr="00D66A6C">
        <w:rPr>
          <w:rFonts w:ascii="Calibri" w:eastAsia="Calibri" w:hAnsi="Calibri" w:cs="Times New Roman"/>
        </w:rPr>
        <w:t>_  la</w:t>
      </w:r>
      <w:proofErr w:type="gramEnd"/>
      <w:r w:rsidRPr="00D66A6C">
        <w:rPr>
          <w:rFonts w:ascii="Calibri" w:eastAsia="Calibri" w:hAnsi="Calibri" w:cs="Times New Roman"/>
        </w:rPr>
        <w:t xml:space="preserve"> nomina del liquidatore [</w:t>
      </w:r>
      <w:r w:rsidRPr="00D66A6C">
        <w:rPr>
          <w:rFonts w:ascii="Calibri" w:eastAsia="Calibri" w:hAnsi="Calibri" w:cs="Times New Roman"/>
          <w:i/>
        </w:rPr>
        <w:t>ovvero</w:t>
      </w:r>
      <w:r w:rsidRPr="00D66A6C">
        <w:rPr>
          <w:rFonts w:ascii="Calibri" w:eastAsia="Calibri" w:hAnsi="Calibri" w:cs="Times New Roman"/>
        </w:rPr>
        <w:t>: dei liquidatori] è stata iscritta al Registro delle Imprese;</w:t>
      </w:r>
    </w:p>
    <w:p w14:paraId="7A6C2F85" w14:textId="42CD45B4" w:rsidR="00166083" w:rsidRPr="00D66A6C" w:rsidRDefault="00166083" w:rsidP="00461C27">
      <w:pPr>
        <w:pStyle w:val="Paragrafoelenco"/>
        <w:numPr>
          <w:ilvl w:val="0"/>
          <w:numId w:val="13"/>
        </w:numPr>
        <w:spacing w:after="60" w:line="300" w:lineRule="auto"/>
        <w:jc w:val="both"/>
        <w:rPr>
          <w:rFonts w:ascii="Calibri" w:eastAsia="Calibri" w:hAnsi="Calibri" w:cs="Times New Roman"/>
        </w:rPr>
      </w:pPr>
      <w:r w:rsidRPr="00D66A6C">
        <w:rPr>
          <w:rFonts w:ascii="Calibri" w:eastAsia="Calibri" w:hAnsi="Calibri" w:cs="Times New Roman"/>
        </w:rPr>
        <w:t>che pertanto, in conseguenza dell’iscrizione di cui al punto precedente, l’organo di amministrazione è cessato dalla carica.</w:t>
      </w:r>
    </w:p>
    <w:p w14:paraId="23680D22" w14:textId="2B5E1944" w:rsidR="00166083" w:rsidRPr="00166083" w:rsidRDefault="00166083" w:rsidP="009B5EA7">
      <w:pPr>
        <w:spacing w:after="60" w:line="300" w:lineRule="auto"/>
        <w:jc w:val="both"/>
        <w:rPr>
          <w:rFonts w:ascii="Calibri" w:eastAsia="Calibri" w:hAnsi="Calibri" w:cs="Times New Roman"/>
        </w:rPr>
      </w:pPr>
      <w:r w:rsidRPr="00166083">
        <w:rPr>
          <w:rFonts w:ascii="Calibri" w:eastAsia="Calibri" w:hAnsi="Calibri" w:cs="Times New Roman"/>
        </w:rPr>
        <w:t>Tanto premesso e constatato che dal __/__/_____ il liquidatore _______________ è entrato nelle sue funzioni [</w:t>
      </w:r>
      <w:r w:rsidRPr="00166083">
        <w:rPr>
          <w:rFonts w:ascii="Calibri" w:eastAsia="Calibri" w:hAnsi="Calibri" w:cs="Times New Roman"/>
          <w:i/>
        </w:rPr>
        <w:t>ovvero</w:t>
      </w:r>
      <w:r w:rsidRPr="00166083">
        <w:rPr>
          <w:rFonts w:ascii="Calibri" w:eastAsia="Calibri" w:hAnsi="Calibri" w:cs="Times New Roman"/>
        </w:rPr>
        <w:t>: i liquidatori ______________</w:t>
      </w:r>
      <w:r w:rsidR="00BF5E6F" w:rsidRPr="00166083">
        <w:rPr>
          <w:rFonts w:ascii="Calibri" w:eastAsia="Calibri" w:hAnsi="Calibri" w:cs="Times New Roman"/>
        </w:rPr>
        <w:t>_ sono</w:t>
      </w:r>
      <w:r w:rsidRPr="00166083">
        <w:rPr>
          <w:rFonts w:ascii="Calibri" w:eastAsia="Calibri" w:hAnsi="Calibri" w:cs="Times New Roman"/>
        </w:rPr>
        <w:t xml:space="preserve"> entrati nelle loro funzioni], il </w:t>
      </w:r>
      <w:r w:rsidR="00D66A6C">
        <w:rPr>
          <w:rFonts w:ascii="Calibri" w:eastAsia="Calibri" w:hAnsi="Calibri" w:cs="Times New Roman"/>
        </w:rPr>
        <w:t>C</w:t>
      </w:r>
      <w:r w:rsidRPr="00166083">
        <w:rPr>
          <w:rFonts w:ascii="Calibri" w:eastAsia="Calibri" w:hAnsi="Calibri" w:cs="Times New Roman"/>
        </w:rPr>
        <w:t>ollegio prende in esame la seguente documentazione messa a disposizione dall’organo di amministrazione uscente all’organo di liquidazione, ai sensi dell’art. 2487-</w:t>
      </w:r>
      <w:r w:rsidRPr="00166083">
        <w:rPr>
          <w:rFonts w:ascii="Calibri" w:eastAsia="Calibri" w:hAnsi="Calibri" w:cs="Times New Roman"/>
          <w:i/>
        </w:rPr>
        <w:t>bis</w:t>
      </w:r>
      <w:r w:rsidRPr="00166083">
        <w:rPr>
          <w:rFonts w:ascii="Calibri" w:eastAsia="Calibri" w:hAnsi="Calibri" w:cs="Times New Roman"/>
        </w:rPr>
        <w:t xml:space="preserve"> c.c.:</w:t>
      </w:r>
    </w:p>
    <w:p w14:paraId="69CCA917" w14:textId="77777777" w:rsidR="00166083" w:rsidRPr="00166083" w:rsidRDefault="00166083" w:rsidP="009B5EA7">
      <w:pPr>
        <w:spacing w:after="60" w:line="300" w:lineRule="auto"/>
        <w:jc w:val="both"/>
        <w:rPr>
          <w:rFonts w:ascii="Calibri" w:eastAsia="Calibri" w:hAnsi="Calibri" w:cs="Times New Roman"/>
        </w:rPr>
      </w:pPr>
      <w:r w:rsidRPr="00166083">
        <w:rPr>
          <w:rFonts w:ascii="Calibri" w:eastAsia="Calibri" w:hAnsi="Calibri" w:cs="Times New Roman"/>
        </w:rPr>
        <w:t>1) verbale di consegna al liquidatore [</w:t>
      </w:r>
      <w:r w:rsidRPr="00166083">
        <w:rPr>
          <w:rFonts w:ascii="Calibri" w:eastAsia="Calibri" w:hAnsi="Calibri" w:cs="Times New Roman"/>
          <w:i/>
        </w:rPr>
        <w:t>ovvero</w:t>
      </w:r>
      <w:r w:rsidRPr="00166083">
        <w:rPr>
          <w:rFonts w:ascii="Calibri" w:eastAsia="Calibri" w:hAnsi="Calibri" w:cs="Times New Roman"/>
        </w:rPr>
        <w:t>: ai liquidatori] _______________, dal quale risulta la trasmissione degli atti e della documentazione della società e dei libri sociali e contabili della società, aggiornati alla data del __/__/_____;</w:t>
      </w:r>
    </w:p>
    <w:p w14:paraId="6B7FCC17" w14:textId="2C8FBED3" w:rsidR="00166083" w:rsidRPr="00A41C07" w:rsidRDefault="00166083" w:rsidP="009B5EA7">
      <w:pPr>
        <w:spacing w:after="60" w:line="300" w:lineRule="auto"/>
        <w:rPr>
          <w:rFonts w:ascii="Calibri" w:eastAsia="Calibri" w:hAnsi="Calibri" w:cs="Calibri"/>
        </w:rPr>
      </w:pPr>
      <w:r w:rsidRPr="00A41C07">
        <w:rPr>
          <w:rFonts w:ascii="Calibri" w:eastAsia="Calibri" w:hAnsi="Calibri" w:cs="Times New Roman"/>
        </w:rPr>
        <w:t>2)</w:t>
      </w:r>
      <w:r w:rsidR="00A41C07" w:rsidRPr="00A41C07">
        <w:rPr>
          <w:rFonts w:ascii="Calibri" w:eastAsia="Calibri" w:hAnsi="Calibri" w:cs="Calibri"/>
        </w:rPr>
        <w:t xml:space="preserve"> la situazione dei conti della società alla data del __/__/_____ [</w:t>
      </w:r>
      <w:r w:rsidR="00A41C07" w:rsidRPr="00A41C07">
        <w:rPr>
          <w:rFonts w:ascii="Calibri" w:eastAsia="Calibri" w:hAnsi="Calibri" w:cs="Calibri"/>
          <w:i/>
          <w:iCs/>
        </w:rPr>
        <w:t xml:space="preserve">la data è quella di effetto dello scioglimento; si tratta di una situazione contabile riportante i saldi dei conti patrimoniali ed economici per ciascuna delle voci e </w:t>
      </w:r>
      <w:proofErr w:type="spellStart"/>
      <w:r w:rsidR="00A41C07" w:rsidRPr="00A41C07">
        <w:rPr>
          <w:rFonts w:ascii="Calibri" w:eastAsia="Calibri" w:hAnsi="Calibri" w:cs="Calibri"/>
          <w:i/>
          <w:iCs/>
        </w:rPr>
        <w:t>sottovoci</w:t>
      </w:r>
      <w:proofErr w:type="spellEnd"/>
      <w:r w:rsidR="00A41C07" w:rsidRPr="00A41C07">
        <w:rPr>
          <w:rFonts w:ascii="Calibri" w:eastAsia="Calibri" w:hAnsi="Calibri" w:cs="Calibri"/>
          <w:i/>
          <w:iCs/>
        </w:rPr>
        <w:t xml:space="preserve"> del piano dei conti della società</w:t>
      </w:r>
      <w:r w:rsidRPr="00A41C07">
        <w:rPr>
          <w:rFonts w:ascii="Calibri" w:eastAsia="Calibri" w:hAnsi="Calibri" w:cs="Times New Roman"/>
          <w:i/>
          <w:vertAlign w:val="superscript"/>
        </w:rPr>
        <w:footnoteReference w:id="71"/>
      </w:r>
      <w:r w:rsidRPr="00A41C07">
        <w:rPr>
          <w:rFonts w:ascii="Calibri" w:eastAsia="Calibri" w:hAnsi="Calibri" w:cs="Times New Roman"/>
        </w:rPr>
        <w:t xml:space="preserve">]; </w:t>
      </w:r>
    </w:p>
    <w:p w14:paraId="20C58E69" w14:textId="77777777" w:rsidR="00166083" w:rsidRPr="00166083" w:rsidRDefault="00166083" w:rsidP="009B5EA7">
      <w:pPr>
        <w:spacing w:after="60" w:line="300" w:lineRule="auto"/>
        <w:jc w:val="both"/>
        <w:rPr>
          <w:rFonts w:ascii="Calibri" w:eastAsia="Calibri" w:hAnsi="Calibri" w:cs="Times New Roman"/>
        </w:rPr>
      </w:pPr>
      <w:r w:rsidRPr="00A41C07">
        <w:rPr>
          <w:rFonts w:ascii="Calibri" w:eastAsia="Calibri" w:hAnsi="Calibri" w:cs="Times New Roman"/>
        </w:rPr>
        <w:t>3) il rendiconto della gestione dell’organo di amministrazione per il periodo successivo all’ultimo bilancio approvato chiuso il __/__/_____ sino alla data di iscrizione nel Registro delle Imprese della nomina dei liquidatori.</w:t>
      </w:r>
    </w:p>
    <w:p w14:paraId="76D9EF30" w14:textId="77777777" w:rsidR="00CD53D2" w:rsidRDefault="00166083" w:rsidP="009B5EA7">
      <w:pPr>
        <w:spacing w:after="60" w:line="300" w:lineRule="auto"/>
        <w:jc w:val="both"/>
        <w:rPr>
          <w:rFonts w:ascii="Calibri" w:eastAsia="Calibri" w:hAnsi="Calibri" w:cs="Times New Roman"/>
        </w:rPr>
      </w:pPr>
      <w:r w:rsidRPr="00166083">
        <w:rPr>
          <w:rFonts w:ascii="Calibri" w:eastAsia="Calibri" w:hAnsi="Calibri" w:cs="Times New Roman"/>
        </w:rPr>
        <w:t xml:space="preserve">Dall’esame della documentazione messa a disposizione del </w:t>
      </w:r>
      <w:r w:rsidR="00D66A6C">
        <w:rPr>
          <w:rFonts w:ascii="Calibri" w:eastAsia="Calibri" w:hAnsi="Calibri" w:cs="Times New Roman"/>
        </w:rPr>
        <w:t>C</w:t>
      </w:r>
      <w:r w:rsidRPr="00166083">
        <w:rPr>
          <w:rFonts w:ascii="Calibri" w:eastAsia="Calibri" w:hAnsi="Calibri" w:cs="Times New Roman"/>
        </w:rPr>
        <w:t>ollegio è emerso che:</w:t>
      </w:r>
    </w:p>
    <w:p w14:paraId="36581A3E" w14:textId="797BCBDF" w:rsidR="00166083" w:rsidRPr="00166083" w:rsidRDefault="00CD53D2" w:rsidP="009B5EA7">
      <w:pPr>
        <w:spacing w:after="60" w:line="300" w:lineRule="auto"/>
        <w:jc w:val="both"/>
        <w:rPr>
          <w:rFonts w:ascii="Calibri" w:eastAsia="Calibri" w:hAnsi="Calibri" w:cs="Times New Roman"/>
        </w:rPr>
      </w:pPr>
      <w:r>
        <w:rPr>
          <w:rFonts w:ascii="Calibri" w:eastAsia="Calibri" w:hAnsi="Calibri" w:cs="Times New Roman"/>
        </w:rPr>
        <w:t xml:space="preserve">- </w:t>
      </w:r>
      <w:r w:rsidR="00166083" w:rsidRPr="00166083">
        <w:rPr>
          <w:rFonts w:ascii="Calibri" w:eastAsia="Calibri" w:hAnsi="Calibri" w:cs="Times New Roman"/>
        </w:rPr>
        <w:t xml:space="preserve"> circa la situazione dei conti della società:</w:t>
      </w:r>
    </w:p>
    <w:p w14:paraId="6CF385E0" w14:textId="5AF1229A" w:rsidR="00166083" w:rsidRPr="00CD53D2" w:rsidRDefault="00166083" w:rsidP="000B0EE2">
      <w:pPr>
        <w:pStyle w:val="Paragrafoelenco"/>
        <w:numPr>
          <w:ilvl w:val="0"/>
          <w:numId w:val="28"/>
        </w:numPr>
        <w:spacing w:after="60" w:line="300" w:lineRule="auto"/>
        <w:jc w:val="both"/>
        <w:rPr>
          <w:rFonts w:ascii="Calibri" w:eastAsia="Calibri" w:hAnsi="Calibri" w:cs="Times New Roman"/>
        </w:rPr>
      </w:pPr>
      <w:r w:rsidRPr="00CD53D2">
        <w:rPr>
          <w:rFonts w:ascii="Calibri" w:eastAsia="Calibri" w:hAnsi="Calibri" w:cs="Times New Roman"/>
        </w:rPr>
        <w:t>dagli scambi d’informazioni intercorsi, in data __/__/_____ e in data __/__/_____, con il soggetto incaricato della revisione legale _______________, abbiamo ottenuto conferma di come non siano emerse criticità o irregolarità nel periodo intercorso dalla chiusura dell’ultimo esercizio e la data di effetto dello scioglimento [</w:t>
      </w:r>
      <w:r w:rsidRPr="00CD53D2">
        <w:rPr>
          <w:rFonts w:ascii="Calibri" w:eastAsia="Calibri" w:hAnsi="Calibri" w:cs="Times New Roman"/>
          <w:i/>
        </w:rPr>
        <w:t>ovvero</w:t>
      </w:r>
      <w:r w:rsidRPr="00CD53D2">
        <w:rPr>
          <w:rFonts w:ascii="Calibri" w:eastAsia="Calibri" w:hAnsi="Calibri" w:cs="Times New Roman"/>
        </w:rPr>
        <w:t>: sono emerse le seguenti criticità/irregolarità _______________ (</w:t>
      </w:r>
      <w:r w:rsidRPr="00CD53D2">
        <w:rPr>
          <w:rFonts w:ascii="Calibri" w:eastAsia="Calibri" w:hAnsi="Calibri" w:cs="Times New Roman"/>
          <w:i/>
        </w:rPr>
        <w:t>descrizione e iniziative eventualmente assunte dal collegio</w:t>
      </w:r>
      <w:r w:rsidRPr="00CD53D2">
        <w:rPr>
          <w:rFonts w:ascii="Calibri" w:eastAsia="Calibri" w:hAnsi="Calibri" w:cs="Times New Roman"/>
        </w:rPr>
        <w:t xml:space="preserve"> _______________)];</w:t>
      </w:r>
    </w:p>
    <w:p w14:paraId="5563DBE8" w14:textId="675FF232" w:rsidR="00166083" w:rsidRPr="00CD53D2" w:rsidRDefault="00166083" w:rsidP="000B0EE2">
      <w:pPr>
        <w:pStyle w:val="Paragrafoelenco"/>
        <w:numPr>
          <w:ilvl w:val="0"/>
          <w:numId w:val="28"/>
        </w:numPr>
        <w:spacing w:after="60" w:line="300" w:lineRule="auto"/>
        <w:jc w:val="both"/>
        <w:rPr>
          <w:rFonts w:ascii="Calibri" w:eastAsia="Calibri" w:hAnsi="Calibri" w:cs="Times New Roman"/>
        </w:rPr>
      </w:pPr>
      <w:r w:rsidRPr="00CD53D2">
        <w:rPr>
          <w:rFonts w:ascii="Calibri" w:eastAsia="Calibri" w:hAnsi="Calibri" w:cs="Times New Roman"/>
        </w:rPr>
        <w:t>la situazione dei conti della società aggiornata alla data di effetto dello scioglimento è conforme allo schema previsto dagli artt. 2423 e ss. c.c.;</w:t>
      </w:r>
    </w:p>
    <w:p w14:paraId="1B89B046" w14:textId="58E25E90" w:rsidR="00794D05" w:rsidRDefault="00166083" w:rsidP="000B0EE2">
      <w:pPr>
        <w:pStyle w:val="Paragrafoelenco"/>
        <w:numPr>
          <w:ilvl w:val="0"/>
          <w:numId w:val="28"/>
        </w:numPr>
        <w:spacing w:after="60" w:line="300" w:lineRule="auto"/>
        <w:jc w:val="both"/>
        <w:rPr>
          <w:rFonts w:ascii="Calibri" w:eastAsia="Calibri" w:hAnsi="Calibri" w:cs="Times New Roman"/>
        </w:rPr>
      </w:pPr>
      <w:r w:rsidRPr="00CD53D2">
        <w:rPr>
          <w:rFonts w:ascii="Calibri" w:eastAsia="Calibri" w:hAnsi="Calibri" w:cs="Times New Roman"/>
        </w:rPr>
        <w:t>l’organo di amministrazione cessato ha dato atto di come la situazione dei conti della società, redatta ai sensi dell’articolo 2487-</w:t>
      </w:r>
      <w:r w:rsidRPr="00CD53D2">
        <w:rPr>
          <w:rFonts w:ascii="Calibri" w:eastAsia="Calibri" w:hAnsi="Calibri" w:cs="Times New Roman"/>
          <w:i/>
        </w:rPr>
        <w:t>bis</w:t>
      </w:r>
      <w:r w:rsidRPr="00CD53D2">
        <w:rPr>
          <w:rFonts w:ascii="Calibri" w:eastAsia="Calibri" w:hAnsi="Calibri" w:cs="Times New Roman"/>
        </w:rPr>
        <w:t xml:space="preserve">, co. 3, c.c., sia stata formata attenendosi alle indicazioni fornite dal Principio contabile OIC </w:t>
      </w:r>
      <w:r w:rsidR="00794D05">
        <w:rPr>
          <w:rFonts w:ascii="Calibri" w:eastAsia="Calibri" w:hAnsi="Calibri" w:cs="Times New Roman"/>
        </w:rPr>
        <w:t>5;</w:t>
      </w:r>
    </w:p>
    <w:p w14:paraId="117B2C72" w14:textId="77777777" w:rsidR="00794D05" w:rsidRDefault="00CD53D2" w:rsidP="009B5EA7">
      <w:pPr>
        <w:spacing w:after="60" w:line="300" w:lineRule="auto"/>
        <w:jc w:val="both"/>
        <w:rPr>
          <w:rFonts w:ascii="Calibri" w:eastAsia="Calibri" w:hAnsi="Calibri" w:cs="Times New Roman"/>
        </w:rPr>
      </w:pPr>
      <w:r>
        <w:rPr>
          <w:rFonts w:ascii="Calibri" w:eastAsia="Calibri" w:hAnsi="Calibri" w:cs="Times New Roman"/>
        </w:rPr>
        <w:lastRenderedPageBreak/>
        <w:t>-</w:t>
      </w:r>
      <w:r w:rsidR="00166083" w:rsidRPr="00CD53D2">
        <w:rPr>
          <w:rFonts w:ascii="Calibri" w:eastAsia="Calibri" w:hAnsi="Calibri" w:cs="Times New Roman"/>
        </w:rPr>
        <w:t xml:space="preserve"> </w:t>
      </w:r>
      <w:r w:rsidR="00D66A6C" w:rsidRPr="00CD53D2">
        <w:rPr>
          <w:rFonts w:ascii="Calibri" w:eastAsia="Calibri" w:hAnsi="Calibri" w:cs="Times New Roman"/>
        </w:rPr>
        <w:t xml:space="preserve">circa il </w:t>
      </w:r>
      <w:r w:rsidR="00166083" w:rsidRPr="00CD53D2">
        <w:rPr>
          <w:rFonts w:ascii="Calibri" w:eastAsia="Calibri" w:hAnsi="Calibri" w:cs="Times New Roman"/>
        </w:rPr>
        <w:t>rendiconto sulla gestione dell’organo di amministrazione uscente</w:t>
      </w:r>
      <w:r w:rsidR="00D66A6C" w:rsidRPr="00CD53D2">
        <w:rPr>
          <w:rFonts w:ascii="Calibri" w:eastAsia="Calibri" w:hAnsi="Calibri" w:cs="Times New Roman"/>
        </w:rPr>
        <w:t>, si dà atto che</w:t>
      </w:r>
      <w:r w:rsidR="00794D05">
        <w:rPr>
          <w:rFonts w:ascii="Calibri" w:eastAsia="Calibri" w:hAnsi="Calibri" w:cs="Times New Roman"/>
        </w:rPr>
        <w:t>:</w:t>
      </w:r>
    </w:p>
    <w:p w14:paraId="3D64DAFE" w14:textId="3A582C54" w:rsidR="00794D05" w:rsidRDefault="00794D05" w:rsidP="000B0EE2">
      <w:pPr>
        <w:pStyle w:val="Paragrafoelenco"/>
        <w:numPr>
          <w:ilvl w:val="0"/>
          <w:numId w:val="28"/>
        </w:numPr>
        <w:spacing w:after="60" w:line="300" w:lineRule="auto"/>
        <w:jc w:val="both"/>
        <w:rPr>
          <w:rFonts w:ascii="Calibri" w:eastAsia="Calibri" w:hAnsi="Calibri" w:cs="Times New Roman"/>
        </w:rPr>
      </w:pPr>
      <w:r w:rsidRPr="00CD53D2">
        <w:rPr>
          <w:rFonts w:ascii="Calibri" w:eastAsia="Calibri" w:hAnsi="Calibri" w:cs="Times New Roman"/>
        </w:rPr>
        <w:t>l’organo di amministrazione cessato ha comunicato di essersi attenuto</w:t>
      </w:r>
      <w:r>
        <w:rPr>
          <w:rFonts w:ascii="Calibri" w:eastAsia="Calibri" w:hAnsi="Calibri" w:cs="Times New Roman"/>
        </w:rPr>
        <w:t xml:space="preserve">, in base anche a quanto disposto </w:t>
      </w:r>
      <w:r w:rsidRPr="00CD53D2">
        <w:rPr>
          <w:rFonts w:ascii="Calibri" w:eastAsia="Calibri" w:hAnsi="Calibri" w:cs="Times New Roman"/>
        </w:rPr>
        <w:t xml:space="preserve">dal Principio contabile OIC </w:t>
      </w:r>
      <w:r>
        <w:rPr>
          <w:rFonts w:ascii="Calibri" w:eastAsia="Calibri" w:hAnsi="Calibri" w:cs="Times New Roman"/>
        </w:rPr>
        <w:t xml:space="preserve">5, </w:t>
      </w:r>
      <w:r w:rsidRPr="00CD53D2">
        <w:rPr>
          <w:rFonts w:ascii="Calibri" w:eastAsia="Calibri" w:hAnsi="Calibri" w:cs="Times New Roman"/>
        </w:rPr>
        <w:t>ad una valutazione secondo prudenza e sec</w:t>
      </w:r>
      <w:r w:rsidRPr="00D77EF0">
        <w:rPr>
          <w:rFonts w:ascii="Calibri" w:eastAsia="Calibri" w:hAnsi="Calibri" w:cs="Times New Roman"/>
        </w:rPr>
        <w:t>ondo criteri valutativi di funzionamento, tenendo conto dell’intervenuto scioglimento della società e, quindi, dei relativi riflessi</w:t>
      </w:r>
      <w:r>
        <w:rPr>
          <w:rFonts w:ascii="Calibri" w:eastAsia="Calibri" w:hAnsi="Calibri" w:cs="Times New Roman"/>
        </w:rPr>
        <w:t>, laddove necessario,</w:t>
      </w:r>
      <w:r w:rsidRPr="00D77EF0">
        <w:rPr>
          <w:rFonts w:ascii="Calibri" w:eastAsia="Calibri" w:hAnsi="Calibri" w:cs="Times New Roman"/>
        </w:rPr>
        <w:t xml:space="preserve"> per la mancanza della prospettiva di continuità aziendale.</w:t>
      </w:r>
      <w:r>
        <w:rPr>
          <w:sz w:val="27"/>
          <w:szCs w:val="27"/>
        </w:rPr>
        <w:t xml:space="preserve"> </w:t>
      </w:r>
      <w:r w:rsidRPr="00CD53D2">
        <w:rPr>
          <w:rFonts w:ascii="Calibri" w:eastAsia="Calibri" w:hAnsi="Calibri" w:cs="Times New Roman"/>
        </w:rPr>
        <w:t>Da quanto co</w:t>
      </w:r>
      <w:r>
        <w:rPr>
          <w:rFonts w:ascii="Calibri" w:eastAsia="Calibri" w:hAnsi="Calibri" w:cs="Times New Roman"/>
        </w:rPr>
        <w:t>n</w:t>
      </w:r>
      <w:r w:rsidRPr="00CD53D2">
        <w:rPr>
          <w:rFonts w:ascii="Calibri" w:eastAsia="Calibri" w:hAnsi="Calibri" w:cs="Times New Roman"/>
        </w:rPr>
        <w:t>sta a questo Collegio, sulla scorta delle informazioni ricevute e all’esito delle verifiche svolte, tenuto conto che al Collegio non è affidato l’incarico di revisione legale, i criteri di valutazione utilizzati sono coerenti con i dati e le informazioni in possesso del Collegio</w:t>
      </w:r>
      <w:r>
        <w:rPr>
          <w:rFonts w:ascii="Calibri" w:eastAsia="Calibri" w:hAnsi="Calibri" w:cs="Times New Roman"/>
        </w:rPr>
        <w:t xml:space="preserve"> </w:t>
      </w:r>
      <w:r w:rsidRPr="00CD53D2">
        <w:rPr>
          <w:rFonts w:ascii="Calibri" w:eastAsia="Calibri" w:hAnsi="Calibri" w:cs="Times New Roman"/>
        </w:rPr>
        <w:t>med</w:t>
      </w:r>
      <w:r>
        <w:rPr>
          <w:rFonts w:ascii="Calibri" w:eastAsia="Calibri" w:hAnsi="Calibri" w:cs="Times New Roman"/>
        </w:rPr>
        <w:t>e</w:t>
      </w:r>
      <w:r w:rsidRPr="00CD53D2">
        <w:rPr>
          <w:rFonts w:ascii="Calibri" w:eastAsia="Calibri" w:hAnsi="Calibri" w:cs="Times New Roman"/>
        </w:rPr>
        <w:t>simo</w:t>
      </w:r>
      <w:r>
        <w:rPr>
          <w:rFonts w:ascii="Calibri" w:eastAsia="Calibri" w:hAnsi="Calibri" w:cs="Times New Roman"/>
        </w:rPr>
        <w:t xml:space="preserve"> </w:t>
      </w:r>
      <w:r w:rsidRPr="00CD53D2">
        <w:rPr>
          <w:rFonts w:ascii="Calibri" w:eastAsia="Calibri" w:hAnsi="Calibri" w:cs="Times New Roman"/>
        </w:rPr>
        <w:t>[</w:t>
      </w:r>
      <w:r w:rsidRPr="00CD53D2">
        <w:rPr>
          <w:rFonts w:ascii="Calibri" w:eastAsia="Calibri" w:hAnsi="Calibri" w:cs="Times New Roman"/>
          <w:i/>
        </w:rPr>
        <w:t>ovvero</w:t>
      </w:r>
      <w:r w:rsidRPr="00CD53D2">
        <w:rPr>
          <w:rFonts w:ascii="Calibri" w:eastAsia="Calibri" w:hAnsi="Calibri" w:cs="Times New Roman"/>
        </w:rPr>
        <w:t>: non sono coerenti per le seguenti ragioni _______________]</w:t>
      </w:r>
    </w:p>
    <w:p w14:paraId="397FA68D" w14:textId="232FB86D" w:rsidR="00166083" w:rsidRPr="00CD53D2" w:rsidRDefault="00166083" w:rsidP="000B0EE2">
      <w:pPr>
        <w:pStyle w:val="Paragrafoelenco"/>
        <w:numPr>
          <w:ilvl w:val="0"/>
          <w:numId w:val="28"/>
        </w:numPr>
        <w:spacing w:after="60" w:line="300" w:lineRule="auto"/>
        <w:jc w:val="both"/>
        <w:rPr>
          <w:rFonts w:ascii="Calibri" w:eastAsia="Calibri" w:hAnsi="Calibri" w:cs="Times New Roman"/>
        </w:rPr>
      </w:pPr>
      <w:r w:rsidRPr="00CD53D2">
        <w:rPr>
          <w:rFonts w:ascii="Calibri" w:eastAsia="Calibri" w:hAnsi="Calibri" w:cs="Times New Roman"/>
        </w:rPr>
        <w:t>contiene le informazioni sulle attività condotte dall’organo di amministrazione uscente nel periodo intercorso dalla data di chiusura dell’ultimo esercizio sino alla data di iscrizione nel Registro delle Imprese della nomina dei liquidatori. Da parte nostra osserviamo come, dalle informazioni acquisite nel corso delle verifiche periodiche, dalla partecipazione alle adunanze societarie e dalle informazioni trasmesse dall’organo di amministrazione</w:t>
      </w:r>
      <w:r w:rsidR="002901C1">
        <w:rPr>
          <w:rFonts w:ascii="Calibri" w:eastAsia="Calibri" w:hAnsi="Calibri" w:cs="Times New Roman"/>
        </w:rPr>
        <w:t>,</w:t>
      </w:r>
      <w:r w:rsidRPr="00CD53D2">
        <w:rPr>
          <w:rFonts w:ascii="Calibri" w:eastAsia="Calibri" w:hAnsi="Calibri" w:cs="Times New Roman"/>
        </w:rPr>
        <w:t xml:space="preserve"> non siano emersi elementi in contrasto con quanto contenuto nel rendiconto [</w:t>
      </w:r>
      <w:r w:rsidRPr="00CD53D2">
        <w:rPr>
          <w:rFonts w:ascii="Calibri" w:eastAsia="Calibri" w:hAnsi="Calibri" w:cs="Times New Roman"/>
          <w:i/>
        </w:rPr>
        <w:t>ovvero</w:t>
      </w:r>
      <w:r w:rsidRPr="00CD53D2">
        <w:rPr>
          <w:rFonts w:ascii="Calibri" w:eastAsia="Calibri" w:hAnsi="Calibri" w:cs="Times New Roman"/>
        </w:rPr>
        <w:t>: osserviamo in particolare quanto segue: _______________ (</w:t>
      </w:r>
      <w:r w:rsidRPr="00CD53D2">
        <w:rPr>
          <w:rFonts w:ascii="Calibri" w:eastAsia="Calibri" w:hAnsi="Calibri" w:cs="Times New Roman"/>
          <w:i/>
        </w:rPr>
        <w:t>precisare le irregolarità con le specifiche osservazioni del collegio</w:t>
      </w:r>
      <w:r w:rsidRPr="00CD53D2">
        <w:rPr>
          <w:rFonts w:ascii="Calibri" w:eastAsia="Calibri" w:hAnsi="Calibri" w:cs="Times New Roman"/>
        </w:rPr>
        <w:t>)].</w:t>
      </w:r>
    </w:p>
    <w:p w14:paraId="71253A60" w14:textId="3900AB9C" w:rsidR="00166083" w:rsidRPr="00166083" w:rsidRDefault="00D66A6C" w:rsidP="009B5EA7">
      <w:pPr>
        <w:spacing w:after="60" w:line="300" w:lineRule="auto"/>
        <w:jc w:val="both"/>
        <w:rPr>
          <w:rFonts w:ascii="Calibri" w:eastAsia="Calibri" w:hAnsi="Calibri" w:cs="Times New Roman"/>
        </w:rPr>
      </w:pPr>
      <w:r>
        <w:rPr>
          <w:rFonts w:ascii="Calibri" w:eastAsia="Calibri" w:hAnsi="Calibri" w:cs="Times New Roman"/>
        </w:rPr>
        <w:t xml:space="preserve">Si rileva, inoltre, che, </w:t>
      </w:r>
      <w:r w:rsidR="00C24535">
        <w:rPr>
          <w:rFonts w:ascii="Calibri" w:eastAsia="Calibri" w:hAnsi="Calibri" w:cs="Times New Roman"/>
        </w:rPr>
        <w:t>i</w:t>
      </w:r>
      <w:r w:rsidR="00C24535" w:rsidRPr="00166083">
        <w:rPr>
          <w:rFonts w:ascii="Calibri" w:eastAsia="Calibri" w:hAnsi="Calibri" w:cs="Times New Roman"/>
        </w:rPr>
        <w:t xml:space="preserve">n </w:t>
      </w:r>
      <w:r w:rsidR="00166083" w:rsidRPr="00166083">
        <w:rPr>
          <w:rFonts w:ascii="Calibri" w:eastAsia="Calibri" w:hAnsi="Calibri" w:cs="Times New Roman"/>
        </w:rPr>
        <w:t>ordine agli adempimenti previsti dall’art. 2487-</w:t>
      </w:r>
      <w:r w:rsidR="00166083" w:rsidRPr="00166083">
        <w:rPr>
          <w:rFonts w:ascii="Calibri" w:eastAsia="Calibri" w:hAnsi="Calibri" w:cs="Times New Roman"/>
          <w:i/>
        </w:rPr>
        <w:t>bis</w:t>
      </w:r>
      <w:r w:rsidR="00166083" w:rsidRPr="00166083">
        <w:rPr>
          <w:rFonts w:ascii="Calibri" w:eastAsia="Calibri" w:hAnsi="Calibri" w:cs="Times New Roman"/>
        </w:rPr>
        <w:t xml:space="preserve"> c.c., non sono emerse irregolarità dandosi atto che le formalità legali di apertura di liquidazione sono state regolarmente assolte [</w:t>
      </w:r>
      <w:r w:rsidR="00166083" w:rsidRPr="00166083">
        <w:rPr>
          <w:rFonts w:ascii="Calibri" w:eastAsia="Calibri" w:hAnsi="Calibri" w:cs="Times New Roman"/>
          <w:i/>
        </w:rPr>
        <w:t>ovvero</w:t>
      </w:r>
      <w:r w:rsidR="00166083" w:rsidRPr="00166083">
        <w:rPr>
          <w:rFonts w:ascii="Calibri" w:eastAsia="Calibri" w:hAnsi="Calibri" w:cs="Times New Roman"/>
        </w:rPr>
        <w:t>: osserviamo in particolare quanto segue: _______________ (</w:t>
      </w:r>
      <w:r w:rsidR="00166083" w:rsidRPr="00166083">
        <w:rPr>
          <w:rFonts w:ascii="Calibri" w:eastAsia="Calibri" w:hAnsi="Calibri" w:cs="Times New Roman"/>
          <w:i/>
        </w:rPr>
        <w:t>precisare le irregolarità con le specifiche osservazioni del collegio</w:t>
      </w:r>
      <w:r w:rsidR="00166083" w:rsidRPr="00166083">
        <w:rPr>
          <w:rFonts w:ascii="Calibri" w:eastAsia="Calibri" w:hAnsi="Calibri" w:cs="Times New Roman"/>
        </w:rPr>
        <w:t>)].</w:t>
      </w:r>
    </w:p>
    <w:p w14:paraId="3C3D55D5" w14:textId="06B90C40" w:rsidR="00166083" w:rsidRDefault="00CD53D2" w:rsidP="009B5EA7">
      <w:pPr>
        <w:spacing w:after="60" w:line="300" w:lineRule="auto"/>
        <w:jc w:val="both"/>
        <w:rPr>
          <w:rFonts w:ascii="Calibri" w:eastAsia="Calibri" w:hAnsi="Calibri" w:cs="Times New Roman"/>
        </w:rPr>
      </w:pPr>
      <w:r>
        <w:rPr>
          <w:rFonts w:ascii="Calibri" w:eastAsia="Calibri" w:hAnsi="Calibri" w:cs="Times New Roman"/>
        </w:rPr>
        <w:t>-</w:t>
      </w:r>
      <w:r w:rsidR="00166083" w:rsidRPr="00166083">
        <w:rPr>
          <w:rFonts w:ascii="Calibri" w:eastAsia="Calibri" w:hAnsi="Calibri" w:cs="Times New Roman"/>
        </w:rPr>
        <w:t>[</w:t>
      </w:r>
      <w:r w:rsidR="00166083" w:rsidRPr="00166083">
        <w:rPr>
          <w:rFonts w:ascii="Calibri" w:eastAsia="Calibri" w:hAnsi="Calibri" w:cs="Times New Roman"/>
          <w:i/>
        </w:rPr>
        <w:t>Eventuale,</w:t>
      </w:r>
      <w:r w:rsidR="00166083" w:rsidRPr="00166083">
        <w:rPr>
          <w:rFonts w:ascii="Calibri" w:eastAsia="Calibri" w:hAnsi="Calibri" w:cs="Times New Roman"/>
        </w:rPr>
        <w:t xml:space="preserve"> </w:t>
      </w:r>
      <w:r w:rsidR="00166083" w:rsidRPr="00166083">
        <w:rPr>
          <w:rFonts w:ascii="Calibri" w:eastAsia="Calibri" w:hAnsi="Calibri" w:cs="Times New Roman"/>
          <w:i/>
        </w:rPr>
        <w:t xml:space="preserve">nel caso particolare in cui siano state condotte operazioni dall’organo di amministrazione successive al verificarsi di una causa di scioglimento della società non verbalizzate dal </w:t>
      </w:r>
      <w:r w:rsidR="00D66A6C">
        <w:rPr>
          <w:rFonts w:ascii="Calibri" w:eastAsia="Calibri" w:hAnsi="Calibri" w:cs="Times New Roman"/>
          <w:i/>
        </w:rPr>
        <w:t>C</w:t>
      </w:r>
      <w:r w:rsidR="00166083" w:rsidRPr="00166083">
        <w:rPr>
          <w:rFonts w:ascii="Calibri" w:eastAsia="Calibri" w:hAnsi="Calibri" w:cs="Times New Roman"/>
          <w:i/>
        </w:rPr>
        <w:t>ollegio nel corso di precedenti verifiche periodiche</w:t>
      </w:r>
      <w:r w:rsidR="00166083" w:rsidRPr="00166083">
        <w:rPr>
          <w:rFonts w:ascii="Calibri" w:eastAsia="Calibri" w:hAnsi="Calibri" w:cs="Times New Roman"/>
        </w:rPr>
        <w:t xml:space="preserve">: il </w:t>
      </w:r>
      <w:r w:rsidR="00D66A6C">
        <w:rPr>
          <w:rFonts w:ascii="Calibri" w:eastAsia="Calibri" w:hAnsi="Calibri" w:cs="Times New Roman"/>
        </w:rPr>
        <w:t>C</w:t>
      </w:r>
      <w:r w:rsidR="00166083" w:rsidRPr="00166083">
        <w:rPr>
          <w:rFonts w:ascii="Calibri" w:eastAsia="Calibri" w:hAnsi="Calibri" w:cs="Times New Roman"/>
        </w:rPr>
        <w:t xml:space="preserve">ollegio dà atto che nel periodo intercorso dal verificarsi della causa di scioglimento - per esempio rilevata dal collegio il __/__/_____ - sino alla data di consegna </w:t>
      </w:r>
      <w:r w:rsidR="00166083" w:rsidRPr="00166083">
        <w:rPr>
          <w:rFonts w:ascii="Calibri" w:eastAsia="Calibri" w:hAnsi="Calibri" w:cs="Times New Roman"/>
          <w:i/>
        </w:rPr>
        <w:t>ex</w:t>
      </w:r>
      <w:r w:rsidR="00166083" w:rsidRPr="00166083">
        <w:rPr>
          <w:rFonts w:ascii="Calibri" w:eastAsia="Calibri" w:hAnsi="Calibri" w:cs="Times New Roman"/>
        </w:rPr>
        <w:t xml:space="preserve"> art. 2487-</w:t>
      </w:r>
      <w:r w:rsidR="00166083" w:rsidRPr="00166083">
        <w:rPr>
          <w:rFonts w:ascii="Calibri" w:eastAsia="Calibri" w:hAnsi="Calibri" w:cs="Times New Roman"/>
          <w:i/>
        </w:rPr>
        <w:t xml:space="preserve">bis </w:t>
      </w:r>
      <w:r w:rsidR="00166083" w:rsidRPr="00166083">
        <w:rPr>
          <w:rFonts w:ascii="Calibri" w:eastAsia="Calibri" w:hAnsi="Calibri" w:cs="Times New Roman"/>
        </w:rPr>
        <w:t>c.c., l’organo di amministrazione cessato ha compiuto le seguenti operazioni  in violazione del disposto di cui all’art. 2486 c.c., cioè con fini diversi dalla mera conservazione ed integrità del patrimonio sociale</w:t>
      </w:r>
      <w:r w:rsidR="002901C1">
        <w:rPr>
          <w:rFonts w:ascii="Calibri" w:eastAsia="Calibri" w:hAnsi="Calibri" w:cs="Times New Roman"/>
        </w:rPr>
        <w:t>: ____________ (</w:t>
      </w:r>
      <w:r w:rsidR="002901C1" w:rsidRPr="002901C1">
        <w:rPr>
          <w:rFonts w:ascii="Calibri" w:eastAsia="Calibri" w:hAnsi="Calibri" w:cs="Times New Roman"/>
          <w:i/>
          <w:iCs/>
        </w:rPr>
        <w:t>indicare in modo dettagliato</w:t>
      </w:r>
      <w:r w:rsidR="002901C1">
        <w:rPr>
          <w:rFonts w:ascii="Calibri" w:eastAsia="Calibri" w:hAnsi="Calibri" w:cs="Times New Roman"/>
        </w:rPr>
        <w:t>)</w:t>
      </w:r>
      <w:r w:rsidR="00166083" w:rsidRPr="00166083">
        <w:rPr>
          <w:rFonts w:ascii="Calibri" w:eastAsia="Calibri" w:hAnsi="Calibri" w:cs="Times New Roman"/>
        </w:rPr>
        <w:t>].</w:t>
      </w:r>
    </w:p>
    <w:p w14:paraId="0417B8B6" w14:textId="77777777" w:rsidR="00BF5E6F" w:rsidRPr="00166083" w:rsidRDefault="00BF5E6F" w:rsidP="009B5EA7">
      <w:pPr>
        <w:spacing w:after="60" w:line="300" w:lineRule="auto"/>
        <w:jc w:val="both"/>
        <w:rPr>
          <w:rFonts w:ascii="Calibri" w:eastAsia="Calibri" w:hAnsi="Calibri" w:cs="Times New Roman"/>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166083" w:rsidRPr="00166083" w14:paraId="73925437" w14:textId="77777777" w:rsidTr="00BF5E6F">
        <w:tc>
          <w:tcPr>
            <w:tcW w:w="6771" w:type="dxa"/>
          </w:tcPr>
          <w:p w14:paraId="1812A805" w14:textId="77777777" w:rsidR="00166083" w:rsidRPr="00166083" w:rsidRDefault="00166083" w:rsidP="009B5EA7">
            <w:pPr>
              <w:spacing w:after="60" w:line="300" w:lineRule="auto"/>
              <w:rPr>
                <w:rFonts w:ascii="Calibri" w:eastAsia="Calibri" w:hAnsi="Calibri" w:cs="Times New Roman"/>
              </w:rPr>
            </w:pPr>
            <w:r w:rsidRPr="00166083">
              <w:rPr>
                <w:rFonts w:ascii="Calibri" w:eastAsia="Calibri" w:hAnsi="Calibri" w:cs="Times New Roman"/>
                <w:i/>
              </w:rPr>
              <w:t>Luogo, data</w:t>
            </w:r>
          </w:p>
        </w:tc>
        <w:tc>
          <w:tcPr>
            <w:tcW w:w="3007" w:type="dxa"/>
          </w:tcPr>
          <w:p w14:paraId="1EC480EA" w14:textId="60BDEA52" w:rsidR="00166083" w:rsidRPr="00166083" w:rsidRDefault="00166083" w:rsidP="009B5EA7">
            <w:pPr>
              <w:spacing w:after="60" w:line="300" w:lineRule="auto"/>
              <w:jc w:val="center"/>
              <w:rPr>
                <w:rFonts w:ascii="Calibri" w:eastAsia="Calibri" w:hAnsi="Calibri" w:cs="Times New Roman"/>
              </w:rPr>
            </w:pPr>
            <w:r w:rsidRPr="00166083">
              <w:rPr>
                <w:rFonts w:ascii="Calibri" w:eastAsia="Calibri" w:hAnsi="Calibri" w:cs="Times New Roman"/>
              </w:rPr>
              <w:t xml:space="preserve">Il </w:t>
            </w:r>
            <w:r w:rsidR="00D66A6C">
              <w:rPr>
                <w:rFonts w:ascii="Calibri" w:eastAsia="Calibri" w:hAnsi="Calibri" w:cs="Times New Roman"/>
              </w:rPr>
              <w:t>C</w:t>
            </w:r>
            <w:r w:rsidRPr="00166083">
              <w:rPr>
                <w:rFonts w:ascii="Calibri" w:eastAsia="Calibri" w:hAnsi="Calibri" w:cs="Times New Roman"/>
              </w:rPr>
              <w:t>ollegio sindacale</w:t>
            </w:r>
          </w:p>
        </w:tc>
      </w:tr>
      <w:tr w:rsidR="00166083" w:rsidRPr="00166083" w14:paraId="31BCC76C" w14:textId="77777777" w:rsidTr="00BF5E6F">
        <w:tc>
          <w:tcPr>
            <w:tcW w:w="6771" w:type="dxa"/>
          </w:tcPr>
          <w:p w14:paraId="4FB5BF8F" w14:textId="77777777" w:rsidR="00166083" w:rsidRPr="00166083" w:rsidRDefault="00166083" w:rsidP="009B5EA7">
            <w:pPr>
              <w:spacing w:after="60" w:line="300" w:lineRule="auto"/>
              <w:jc w:val="right"/>
              <w:rPr>
                <w:rFonts w:ascii="Calibri" w:eastAsia="Calibri" w:hAnsi="Calibri" w:cs="Times New Roman"/>
              </w:rPr>
            </w:pPr>
          </w:p>
        </w:tc>
        <w:tc>
          <w:tcPr>
            <w:tcW w:w="3007" w:type="dxa"/>
          </w:tcPr>
          <w:p w14:paraId="54573C9A" w14:textId="756878AD" w:rsidR="00166083" w:rsidRPr="00166083" w:rsidRDefault="00166083" w:rsidP="00BF5E6F">
            <w:pPr>
              <w:spacing w:after="60" w:line="300" w:lineRule="auto"/>
              <w:jc w:val="center"/>
              <w:rPr>
                <w:rFonts w:ascii="Calibri" w:eastAsia="Calibri" w:hAnsi="Calibri" w:cs="Times New Roman"/>
              </w:rPr>
            </w:pPr>
            <w:r w:rsidRPr="00166083">
              <w:rPr>
                <w:rFonts w:ascii="Calibri" w:eastAsia="Calibri" w:hAnsi="Calibri" w:cs="Times New Roman"/>
              </w:rPr>
              <w:t>_________________</w:t>
            </w:r>
          </w:p>
        </w:tc>
      </w:tr>
      <w:tr w:rsidR="00166083" w:rsidRPr="00166083" w14:paraId="5620F7F4" w14:textId="77777777" w:rsidTr="00BF5E6F">
        <w:tc>
          <w:tcPr>
            <w:tcW w:w="6771" w:type="dxa"/>
          </w:tcPr>
          <w:p w14:paraId="323B4E28" w14:textId="77777777" w:rsidR="00166083" w:rsidRPr="00166083" w:rsidRDefault="00166083" w:rsidP="009B5EA7">
            <w:pPr>
              <w:spacing w:after="60" w:line="300" w:lineRule="auto"/>
              <w:jc w:val="right"/>
              <w:rPr>
                <w:rFonts w:ascii="Calibri" w:eastAsia="Calibri" w:hAnsi="Calibri" w:cs="Times New Roman"/>
              </w:rPr>
            </w:pPr>
          </w:p>
        </w:tc>
        <w:tc>
          <w:tcPr>
            <w:tcW w:w="3007" w:type="dxa"/>
          </w:tcPr>
          <w:p w14:paraId="24EDE96E" w14:textId="3CD0658F" w:rsidR="00166083" w:rsidRPr="00166083" w:rsidRDefault="00166083" w:rsidP="00BF5E6F">
            <w:pPr>
              <w:spacing w:after="60" w:line="300" w:lineRule="auto"/>
              <w:jc w:val="center"/>
              <w:rPr>
                <w:rFonts w:ascii="Calibri" w:eastAsia="Calibri" w:hAnsi="Calibri" w:cs="Times New Roman"/>
              </w:rPr>
            </w:pPr>
            <w:r w:rsidRPr="00166083">
              <w:rPr>
                <w:rFonts w:ascii="Calibri" w:eastAsia="Calibri" w:hAnsi="Calibri" w:cs="Times New Roman"/>
              </w:rPr>
              <w:t>_________________</w:t>
            </w:r>
          </w:p>
        </w:tc>
      </w:tr>
      <w:tr w:rsidR="00166083" w:rsidRPr="00166083" w14:paraId="1E6561E7" w14:textId="77777777" w:rsidTr="00BF5E6F">
        <w:tc>
          <w:tcPr>
            <w:tcW w:w="6771" w:type="dxa"/>
          </w:tcPr>
          <w:p w14:paraId="49D5210F" w14:textId="77777777" w:rsidR="00166083" w:rsidRPr="00166083" w:rsidRDefault="00166083" w:rsidP="009B5EA7">
            <w:pPr>
              <w:spacing w:after="60" w:line="300" w:lineRule="auto"/>
              <w:jc w:val="right"/>
              <w:rPr>
                <w:rFonts w:ascii="Calibri" w:eastAsia="Calibri" w:hAnsi="Calibri" w:cs="Times New Roman"/>
              </w:rPr>
            </w:pPr>
          </w:p>
        </w:tc>
        <w:tc>
          <w:tcPr>
            <w:tcW w:w="3007" w:type="dxa"/>
          </w:tcPr>
          <w:p w14:paraId="106218FD" w14:textId="77777777" w:rsidR="00166083" w:rsidRPr="00166083" w:rsidRDefault="00166083" w:rsidP="009B5EA7">
            <w:pPr>
              <w:spacing w:after="60" w:line="300" w:lineRule="auto"/>
              <w:jc w:val="center"/>
              <w:rPr>
                <w:rFonts w:ascii="Calibri" w:eastAsia="Calibri" w:hAnsi="Calibri" w:cs="Times New Roman"/>
              </w:rPr>
            </w:pPr>
            <w:r w:rsidRPr="00166083">
              <w:rPr>
                <w:rFonts w:ascii="Calibri" w:eastAsia="Calibri" w:hAnsi="Calibri" w:cs="Times New Roman"/>
              </w:rPr>
              <w:t>_________________</w:t>
            </w:r>
          </w:p>
        </w:tc>
      </w:tr>
    </w:tbl>
    <w:p w14:paraId="3269930A" w14:textId="77777777" w:rsidR="00166083" w:rsidRPr="00166083" w:rsidRDefault="00166083" w:rsidP="009B5EA7">
      <w:pPr>
        <w:spacing w:after="60" w:line="300" w:lineRule="auto"/>
        <w:rPr>
          <w:rFonts w:ascii="Calibri" w:eastAsia="Calibri" w:hAnsi="Calibri" w:cs="Times New Roman"/>
          <w:sz w:val="24"/>
          <w:szCs w:val="24"/>
        </w:rPr>
      </w:pPr>
    </w:p>
    <w:p w14:paraId="6F98B71F" w14:textId="35441BB3" w:rsidR="00D66A6C" w:rsidRPr="00D66A6C" w:rsidRDefault="00D66A6C" w:rsidP="009B5EA7">
      <w:pPr>
        <w:spacing w:after="60" w:line="300" w:lineRule="auto"/>
        <w:jc w:val="both"/>
        <w:rPr>
          <w:bCs/>
        </w:rPr>
      </w:pPr>
      <w:r w:rsidRPr="00D66A6C">
        <w:rPr>
          <w:bCs/>
        </w:rPr>
        <w:t>[</w:t>
      </w:r>
      <w:r w:rsidRPr="00D66A6C">
        <w:rPr>
          <w:bCs/>
          <w:i/>
          <w:iCs/>
        </w:rPr>
        <w:t>In caso di riunione in video-audio</w:t>
      </w:r>
      <w:r w:rsidR="00196BD6">
        <w:rPr>
          <w:bCs/>
          <w:i/>
          <w:iCs/>
        </w:rPr>
        <w:t xml:space="preserve"> </w:t>
      </w:r>
      <w:r w:rsidRPr="00D66A6C">
        <w:rPr>
          <w:bCs/>
          <w:i/>
          <w:iCs/>
        </w:rPr>
        <w:t>conferenza:</w:t>
      </w:r>
      <w:r w:rsidRPr="00D66A6C">
        <w:rPr>
          <w:bCs/>
        </w:rPr>
        <w:t xml:space="preserve"> Il presente verbale è stato redatto sulla base delle annotazioni prese nel corso della riunione ed è approvato all’unanimità prima della sua trascrizione a libro]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BF5E6F" w:rsidRPr="00166083" w14:paraId="2A8EBD72" w14:textId="77777777" w:rsidTr="00BF5E6F">
        <w:tc>
          <w:tcPr>
            <w:tcW w:w="6771" w:type="dxa"/>
          </w:tcPr>
          <w:p w14:paraId="46D4FAF3" w14:textId="77777777" w:rsidR="00BF5E6F" w:rsidRPr="00166083" w:rsidRDefault="00BF5E6F" w:rsidP="00601C86">
            <w:pPr>
              <w:spacing w:after="60" w:line="300" w:lineRule="auto"/>
              <w:rPr>
                <w:rFonts w:ascii="Calibri" w:eastAsia="Calibri" w:hAnsi="Calibri" w:cs="Times New Roman"/>
              </w:rPr>
            </w:pPr>
            <w:r w:rsidRPr="00166083">
              <w:rPr>
                <w:rFonts w:ascii="Calibri" w:eastAsia="Calibri" w:hAnsi="Calibri" w:cs="Times New Roman"/>
                <w:i/>
              </w:rPr>
              <w:t>Luogo, data</w:t>
            </w:r>
          </w:p>
        </w:tc>
        <w:tc>
          <w:tcPr>
            <w:tcW w:w="3007" w:type="dxa"/>
          </w:tcPr>
          <w:p w14:paraId="73AC0D7F" w14:textId="77777777" w:rsidR="00BF5E6F" w:rsidRPr="00166083" w:rsidRDefault="00BF5E6F" w:rsidP="00601C86">
            <w:pPr>
              <w:spacing w:after="60" w:line="300" w:lineRule="auto"/>
              <w:jc w:val="center"/>
              <w:rPr>
                <w:rFonts w:ascii="Calibri" w:eastAsia="Calibri" w:hAnsi="Calibri" w:cs="Times New Roman"/>
              </w:rPr>
            </w:pPr>
            <w:r w:rsidRPr="00166083">
              <w:rPr>
                <w:rFonts w:ascii="Calibri" w:eastAsia="Calibri" w:hAnsi="Calibri" w:cs="Times New Roman"/>
              </w:rPr>
              <w:t xml:space="preserve">Il </w:t>
            </w:r>
            <w:r>
              <w:rPr>
                <w:rFonts w:ascii="Calibri" w:eastAsia="Calibri" w:hAnsi="Calibri" w:cs="Times New Roman"/>
              </w:rPr>
              <w:t>C</w:t>
            </w:r>
            <w:r w:rsidRPr="00166083">
              <w:rPr>
                <w:rFonts w:ascii="Calibri" w:eastAsia="Calibri" w:hAnsi="Calibri" w:cs="Times New Roman"/>
              </w:rPr>
              <w:t>ollegio sindacale</w:t>
            </w:r>
          </w:p>
        </w:tc>
      </w:tr>
      <w:tr w:rsidR="00BF5E6F" w:rsidRPr="00166083" w14:paraId="637E19A5" w14:textId="77777777" w:rsidTr="00BF5E6F">
        <w:tc>
          <w:tcPr>
            <w:tcW w:w="6771" w:type="dxa"/>
          </w:tcPr>
          <w:p w14:paraId="41067F14" w14:textId="77777777" w:rsidR="00BF5E6F" w:rsidRPr="00166083" w:rsidRDefault="00BF5E6F" w:rsidP="00601C86">
            <w:pPr>
              <w:spacing w:after="60" w:line="300" w:lineRule="auto"/>
              <w:jc w:val="right"/>
              <w:rPr>
                <w:rFonts w:ascii="Calibri" w:eastAsia="Calibri" w:hAnsi="Calibri" w:cs="Times New Roman"/>
              </w:rPr>
            </w:pPr>
          </w:p>
        </w:tc>
        <w:tc>
          <w:tcPr>
            <w:tcW w:w="3007" w:type="dxa"/>
          </w:tcPr>
          <w:p w14:paraId="3145F2BD" w14:textId="77777777" w:rsidR="00BF5E6F" w:rsidRPr="00166083" w:rsidRDefault="00BF5E6F" w:rsidP="00601C86">
            <w:pPr>
              <w:spacing w:after="60" w:line="300" w:lineRule="auto"/>
              <w:jc w:val="center"/>
              <w:rPr>
                <w:rFonts w:ascii="Calibri" w:eastAsia="Calibri" w:hAnsi="Calibri" w:cs="Times New Roman"/>
              </w:rPr>
            </w:pPr>
            <w:r w:rsidRPr="00166083">
              <w:rPr>
                <w:rFonts w:ascii="Calibri" w:eastAsia="Calibri" w:hAnsi="Calibri" w:cs="Times New Roman"/>
              </w:rPr>
              <w:t>_________________</w:t>
            </w:r>
          </w:p>
        </w:tc>
      </w:tr>
      <w:tr w:rsidR="00BF5E6F" w:rsidRPr="00166083" w14:paraId="5F3CD4B1" w14:textId="77777777" w:rsidTr="00BF5E6F">
        <w:tc>
          <w:tcPr>
            <w:tcW w:w="6771" w:type="dxa"/>
          </w:tcPr>
          <w:p w14:paraId="77AAB8BD" w14:textId="77777777" w:rsidR="00BF5E6F" w:rsidRPr="00166083" w:rsidRDefault="00BF5E6F" w:rsidP="00601C86">
            <w:pPr>
              <w:spacing w:after="60" w:line="300" w:lineRule="auto"/>
              <w:jc w:val="right"/>
              <w:rPr>
                <w:rFonts w:ascii="Calibri" w:eastAsia="Calibri" w:hAnsi="Calibri" w:cs="Times New Roman"/>
              </w:rPr>
            </w:pPr>
          </w:p>
        </w:tc>
        <w:tc>
          <w:tcPr>
            <w:tcW w:w="3007" w:type="dxa"/>
          </w:tcPr>
          <w:p w14:paraId="6B7E16C8" w14:textId="77777777" w:rsidR="00BF5E6F" w:rsidRPr="00166083" w:rsidRDefault="00BF5E6F" w:rsidP="00601C86">
            <w:pPr>
              <w:spacing w:after="60" w:line="300" w:lineRule="auto"/>
              <w:jc w:val="center"/>
              <w:rPr>
                <w:rFonts w:ascii="Calibri" w:eastAsia="Calibri" w:hAnsi="Calibri" w:cs="Times New Roman"/>
              </w:rPr>
            </w:pPr>
            <w:r w:rsidRPr="00166083">
              <w:rPr>
                <w:rFonts w:ascii="Calibri" w:eastAsia="Calibri" w:hAnsi="Calibri" w:cs="Times New Roman"/>
              </w:rPr>
              <w:t>_________________</w:t>
            </w:r>
          </w:p>
        </w:tc>
      </w:tr>
      <w:tr w:rsidR="00BF5E6F" w:rsidRPr="00166083" w14:paraId="28E57B54" w14:textId="77777777" w:rsidTr="00BF5E6F">
        <w:tc>
          <w:tcPr>
            <w:tcW w:w="6771" w:type="dxa"/>
          </w:tcPr>
          <w:p w14:paraId="3BB862A4" w14:textId="77777777" w:rsidR="00BF5E6F" w:rsidRPr="00166083" w:rsidRDefault="00BF5E6F" w:rsidP="00601C86">
            <w:pPr>
              <w:spacing w:after="60" w:line="300" w:lineRule="auto"/>
              <w:jc w:val="right"/>
              <w:rPr>
                <w:rFonts w:ascii="Calibri" w:eastAsia="Calibri" w:hAnsi="Calibri" w:cs="Times New Roman"/>
              </w:rPr>
            </w:pPr>
          </w:p>
        </w:tc>
        <w:tc>
          <w:tcPr>
            <w:tcW w:w="3007" w:type="dxa"/>
          </w:tcPr>
          <w:p w14:paraId="2BAD0D57" w14:textId="77777777" w:rsidR="00BF5E6F" w:rsidRPr="00166083" w:rsidRDefault="00BF5E6F" w:rsidP="00601C86">
            <w:pPr>
              <w:spacing w:after="60" w:line="300" w:lineRule="auto"/>
              <w:jc w:val="center"/>
              <w:rPr>
                <w:rFonts w:ascii="Calibri" w:eastAsia="Calibri" w:hAnsi="Calibri" w:cs="Times New Roman"/>
              </w:rPr>
            </w:pPr>
            <w:r w:rsidRPr="00166083">
              <w:rPr>
                <w:rFonts w:ascii="Calibri" w:eastAsia="Calibri" w:hAnsi="Calibri" w:cs="Times New Roman"/>
              </w:rPr>
              <w:t>_________________</w:t>
            </w:r>
          </w:p>
        </w:tc>
      </w:tr>
    </w:tbl>
    <w:p w14:paraId="5E27F4DD" w14:textId="77777777" w:rsidR="007775F2" w:rsidRDefault="007775F2" w:rsidP="00BF5E6F">
      <w:pPr>
        <w:pStyle w:val="Titolo1"/>
        <w:jc w:val="center"/>
      </w:pPr>
      <w:bookmarkStart w:id="340" w:name="_Toc445134845"/>
      <w:bookmarkStart w:id="341" w:name="_Toc447200825"/>
      <w:bookmarkStart w:id="342" w:name="_Toc73609578"/>
      <w:bookmarkStart w:id="343" w:name="_Toc77320298"/>
      <w:bookmarkStart w:id="344" w:name="_Toc77341109"/>
      <w:bookmarkStart w:id="345" w:name="_Toc77778019"/>
      <w:r w:rsidRPr="00201C2D">
        <w:lastRenderedPageBreak/>
        <w:t>SEZ. VI: CRISI D’IMPRESA</w:t>
      </w:r>
      <w:bookmarkEnd w:id="340"/>
      <w:bookmarkEnd w:id="341"/>
      <w:bookmarkEnd w:id="342"/>
      <w:bookmarkEnd w:id="343"/>
      <w:bookmarkEnd w:id="344"/>
      <w:bookmarkEnd w:id="345"/>
    </w:p>
    <w:p w14:paraId="4AA934A9" w14:textId="4752DE5B" w:rsidR="007775F2" w:rsidRPr="00BF5E6F" w:rsidRDefault="007775F2" w:rsidP="00BF5E6F">
      <w:pPr>
        <w:pStyle w:val="Titolo1"/>
      </w:pPr>
      <w:bookmarkStart w:id="346" w:name="_Toc445134846"/>
      <w:bookmarkStart w:id="347" w:name="_Toc447200826"/>
      <w:bookmarkStart w:id="348" w:name="_Toc73609579"/>
      <w:bookmarkStart w:id="349" w:name="_Toc77320299"/>
      <w:bookmarkStart w:id="350" w:name="_Toc77341110"/>
      <w:bookmarkStart w:id="351" w:name="_Toc77778020"/>
      <w:r w:rsidRPr="00BF5E6F">
        <w:t>V.</w:t>
      </w:r>
      <w:r w:rsidR="005D2212" w:rsidRPr="00BF5E6F">
        <w:t>39</w:t>
      </w:r>
      <w:r w:rsidRPr="00BF5E6F">
        <w:t>. VERBALE DI PREVENZIONE ED EMERSIONE DELLA CRISI</w:t>
      </w:r>
      <w:bookmarkEnd w:id="346"/>
      <w:bookmarkEnd w:id="347"/>
      <w:bookmarkEnd w:id="348"/>
      <w:bookmarkEnd w:id="349"/>
      <w:bookmarkEnd w:id="350"/>
      <w:bookmarkEnd w:id="351"/>
    </w:p>
    <w:p w14:paraId="58561B7F" w14:textId="77777777" w:rsidR="007775F2" w:rsidRPr="00020849" w:rsidRDefault="007775F2" w:rsidP="009B5EA7">
      <w:pPr>
        <w:spacing w:after="60" w:line="300" w:lineRule="auto"/>
        <w:jc w:val="both"/>
        <w:rPr>
          <w:lang w:eastAsia="ar-SA"/>
        </w:rPr>
      </w:pPr>
    </w:p>
    <w:p w14:paraId="7A69CABF" w14:textId="6D260B46" w:rsidR="007775F2" w:rsidRPr="006664E7" w:rsidRDefault="007775F2" w:rsidP="009B5EA7">
      <w:pPr>
        <w:spacing w:after="60" w:line="300" w:lineRule="auto"/>
        <w:jc w:val="both"/>
      </w:pPr>
      <w:r w:rsidRPr="006664E7">
        <w:t xml:space="preserve">In data </w:t>
      </w:r>
      <w:r w:rsidRPr="006664E7">
        <w:rPr>
          <w:bCs/>
        </w:rPr>
        <w:t>__/__/_____</w:t>
      </w:r>
      <w:r w:rsidRPr="006664E7">
        <w:t>, alle ore _</w:t>
      </w:r>
      <w:r w:rsidR="00BF5E6F" w:rsidRPr="006664E7">
        <w:t>_: _</w:t>
      </w:r>
      <w:r w:rsidRPr="006664E7">
        <w:t>_, presso [</w:t>
      </w:r>
      <w:r w:rsidRPr="006664E7">
        <w:rPr>
          <w:i/>
        </w:rPr>
        <w:t>la sede/gli uffici amministrativi della società</w:t>
      </w:r>
      <w:r w:rsidRPr="006664E7">
        <w:t xml:space="preserve">] _______________, in _____________ via/piazza _________, </w:t>
      </w:r>
    </w:p>
    <w:p w14:paraId="47940C01" w14:textId="1A9FB5A9" w:rsidR="007775F2" w:rsidRPr="006664E7" w:rsidRDefault="007775F2" w:rsidP="009B5EA7">
      <w:pPr>
        <w:spacing w:after="60" w:line="300" w:lineRule="auto"/>
        <w:jc w:val="both"/>
      </w:pPr>
      <w:r w:rsidRPr="006664E7">
        <w:t>si è riunito [</w:t>
      </w:r>
      <w:r w:rsidRPr="006664E7">
        <w:rPr>
          <w:i/>
          <w:iCs/>
        </w:rPr>
        <w:t>specificare</w:t>
      </w:r>
      <w:r w:rsidRPr="006664E7">
        <w:t>: in video</w:t>
      </w:r>
      <w:r w:rsidR="00BF5E6F">
        <w:t xml:space="preserve">-audio </w:t>
      </w:r>
      <w:r w:rsidRPr="006664E7">
        <w:t>conferenza, avendo la possibilità ogni partecipante di ricevere ed inviare documenti ed essendo consentita tale modalità dall’art. … dello Statuto], il Collegio sindacale nelle persone di:</w:t>
      </w:r>
    </w:p>
    <w:p w14:paraId="159D5DB4" w14:textId="77777777" w:rsidR="007775F2" w:rsidRPr="006664E7" w:rsidRDefault="007775F2" w:rsidP="00BF5E6F">
      <w:pPr>
        <w:spacing w:after="60" w:line="300" w:lineRule="auto"/>
        <w:ind w:left="708"/>
        <w:jc w:val="both"/>
      </w:pPr>
      <w:r w:rsidRPr="006664E7">
        <w:t>dott. _____________________________, presidente del Collegio sindacale;</w:t>
      </w:r>
    </w:p>
    <w:p w14:paraId="512085FA" w14:textId="77777777" w:rsidR="007775F2" w:rsidRPr="006664E7" w:rsidRDefault="007775F2" w:rsidP="00BF5E6F">
      <w:pPr>
        <w:spacing w:after="60" w:line="300" w:lineRule="auto"/>
        <w:ind w:left="708"/>
        <w:jc w:val="both"/>
      </w:pPr>
      <w:r w:rsidRPr="006664E7">
        <w:t>dott. _____________________________, sindaco effettivo;</w:t>
      </w:r>
    </w:p>
    <w:p w14:paraId="67C09B83" w14:textId="77777777" w:rsidR="007775F2" w:rsidRPr="006664E7" w:rsidRDefault="007775F2" w:rsidP="00BF5E6F">
      <w:pPr>
        <w:spacing w:after="60" w:line="300" w:lineRule="auto"/>
        <w:ind w:left="708"/>
        <w:jc w:val="both"/>
      </w:pPr>
      <w:r w:rsidRPr="006664E7">
        <w:t>dott. _____________________________, sindaco effettivo,</w:t>
      </w:r>
    </w:p>
    <w:p w14:paraId="631AECAB" w14:textId="77777777" w:rsidR="007775F2" w:rsidRDefault="007775F2" w:rsidP="009B5EA7">
      <w:pPr>
        <w:spacing w:after="60" w:line="300" w:lineRule="auto"/>
        <w:jc w:val="both"/>
        <w:rPr>
          <w:bCs/>
        </w:rPr>
      </w:pPr>
      <w:r w:rsidRPr="006664E7">
        <w:rPr>
          <w:bCs/>
        </w:rPr>
        <w:t xml:space="preserve">per procedere </w:t>
      </w:r>
      <w:r>
        <w:rPr>
          <w:bCs/>
        </w:rPr>
        <w:t>all</w:t>
      </w:r>
      <w:r w:rsidRPr="006664E7">
        <w:rPr>
          <w:bCs/>
        </w:rPr>
        <w:t>e verifiche in funzione di prevenzione a</w:t>
      </w:r>
      <w:r>
        <w:rPr>
          <w:bCs/>
        </w:rPr>
        <w:t xml:space="preserve"> seguito</w:t>
      </w:r>
      <w:r w:rsidRPr="006664E7">
        <w:rPr>
          <w:bCs/>
        </w:rPr>
        <w:t xml:space="preserve"> delle notizie ed informazioni che sono state rese note nell’ultima riunione del consiglio di amministrazione in data __/__/____,</w:t>
      </w:r>
      <w:r>
        <w:rPr>
          <w:bCs/>
        </w:rPr>
        <w:t xml:space="preserve">  (ovvero dall’organo di amministrazione, tramite risposta alle richieste di informazioni formulate)</w:t>
      </w:r>
      <w:r w:rsidRPr="006664E7">
        <w:rPr>
          <w:bCs/>
        </w:rPr>
        <w:t xml:space="preserve"> nella quale emergerebbe che la società versa in uno stato di potenziale crisi, sia finanziaria che economica, </w:t>
      </w:r>
      <w:r>
        <w:rPr>
          <w:bCs/>
        </w:rPr>
        <w:t xml:space="preserve">(ovvero in uno stato i cui la continuità non è garantita) </w:t>
      </w:r>
      <w:r w:rsidRPr="006664E7">
        <w:rPr>
          <w:bCs/>
        </w:rPr>
        <w:t>avendo gli amministratori rilevato dei segnali di criticità</w:t>
      </w:r>
      <w:r w:rsidRPr="006664E7">
        <w:rPr>
          <w:bCs/>
          <w:i/>
        </w:rPr>
        <w:t xml:space="preserve">, </w:t>
      </w:r>
      <w:r w:rsidRPr="006664E7">
        <w:rPr>
          <w:bCs/>
          <w:iCs/>
        </w:rPr>
        <w:t>quali in particolare</w:t>
      </w:r>
      <w:r w:rsidRPr="006664E7">
        <w:rPr>
          <w:bCs/>
          <w:i/>
        </w:rPr>
        <w:t>:</w:t>
      </w:r>
      <w:r>
        <w:rPr>
          <w:bCs/>
        </w:rPr>
        <w:t>______</w:t>
      </w:r>
      <w:r w:rsidRPr="006664E7">
        <w:rPr>
          <w:bCs/>
          <w:iCs/>
        </w:rPr>
        <w:t>[</w:t>
      </w:r>
      <w:r w:rsidRPr="006664E7">
        <w:rPr>
          <w:bCs/>
          <w:i/>
        </w:rPr>
        <w:t>dettagliare o richiamare gli elementi espressi dal consiglio di amministrazione</w:t>
      </w:r>
      <w:r>
        <w:rPr>
          <w:bCs/>
          <w:i/>
        </w:rPr>
        <w:t xml:space="preserve"> o dall’amministratore unico</w:t>
      </w:r>
      <w:r w:rsidRPr="006664E7">
        <w:rPr>
          <w:bCs/>
          <w:iCs/>
        </w:rPr>
        <w:t>]</w:t>
      </w:r>
    </w:p>
    <w:p w14:paraId="1AF65489" w14:textId="77777777" w:rsidR="007775F2" w:rsidRPr="006664E7" w:rsidRDefault="007775F2" w:rsidP="009B5EA7">
      <w:pPr>
        <w:spacing w:after="60" w:line="300" w:lineRule="auto"/>
        <w:jc w:val="both"/>
        <w:rPr>
          <w:bCs/>
        </w:rPr>
      </w:pPr>
      <w:r w:rsidRPr="006664E7">
        <w:t>[Il presidente del Collegio sindacale rileva che:</w:t>
      </w:r>
    </w:p>
    <w:p w14:paraId="7715BB45" w14:textId="2A4006D4" w:rsidR="007775F2" w:rsidRPr="006664E7" w:rsidRDefault="007775F2" w:rsidP="00C71CC1">
      <w:pPr>
        <w:pStyle w:val="Paragrafoelenco"/>
        <w:numPr>
          <w:ilvl w:val="0"/>
          <w:numId w:val="140"/>
        </w:numPr>
        <w:spacing w:after="60" w:line="300" w:lineRule="auto"/>
        <w:jc w:val="both"/>
      </w:pPr>
      <w:r w:rsidRPr="006664E7">
        <w:t>ad esso presidente il sistema di video</w:t>
      </w:r>
      <w:r w:rsidR="00C71CC1">
        <w:t xml:space="preserve">-audio </w:t>
      </w:r>
      <w:r w:rsidRPr="006664E7">
        <w:t>conferenza utilizzato – ……………… – consente di accertare inequivocabilmente l’identità e la legittimazione degli intervenuti e di regolare lo svolgimento dell’adunanza;</w:t>
      </w:r>
    </w:p>
    <w:p w14:paraId="17BE4C6A" w14:textId="7F92FF7F" w:rsidR="007775F2" w:rsidRPr="006664E7" w:rsidRDefault="007775F2" w:rsidP="00C71CC1">
      <w:pPr>
        <w:pStyle w:val="Paragrafoelenco"/>
        <w:numPr>
          <w:ilvl w:val="0"/>
          <w:numId w:val="140"/>
        </w:numPr>
        <w:spacing w:after="60" w:line="300" w:lineRule="auto"/>
        <w:jc w:val="both"/>
      </w:pPr>
      <w:r w:rsidRPr="006664E7">
        <w:t>al sindaco effettivo …………</w:t>
      </w:r>
      <w:proofErr w:type="gramStart"/>
      <w:r w:rsidRPr="006664E7">
        <w:t>…….</w:t>
      </w:r>
      <w:proofErr w:type="gramEnd"/>
      <w:r w:rsidRPr="006664E7">
        <w:t>, in qualità di soggetto verbalizzante, è consentito di percepire adeguatamente gli eventi oggetto di verbalizzazione;</w:t>
      </w:r>
    </w:p>
    <w:p w14:paraId="7A864C35" w14:textId="2A2D1212" w:rsidR="007775F2" w:rsidRPr="006664E7" w:rsidRDefault="007775F2" w:rsidP="00C71CC1">
      <w:pPr>
        <w:pStyle w:val="Paragrafoelenco"/>
        <w:numPr>
          <w:ilvl w:val="0"/>
          <w:numId w:val="140"/>
        </w:numPr>
        <w:spacing w:after="60" w:line="300" w:lineRule="auto"/>
        <w:jc w:val="both"/>
      </w:pPr>
      <w:r w:rsidRPr="006664E7">
        <w:t>è consentito agli intervenuti di partecipare in tempo reale alla discussione e alla votazione simultanea sugli argomenti all’ordine del giorno, nonché di visionare, ricevere o trasmettere documenti;</w:t>
      </w:r>
    </w:p>
    <w:p w14:paraId="0D2674F5" w14:textId="77777777" w:rsidR="007775F2" w:rsidRPr="006664E7" w:rsidRDefault="007775F2" w:rsidP="009B5EA7">
      <w:pPr>
        <w:spacing w:after="60" w:line="300" w:lineRule="auto"/>
        <w:jc w:val="both"/>
      </w:pPr>
      <w:r w:rsidRPr="006664E7">
        <w:t>con comunicazione in data ……</w:t>
      </w:r>
      <w:proofErr w:type="gramStart"/>
      <w:r w:rsidRPr="006664E7">
        <w:t>…….</w:t>
      </w:r>
      <w:proofErr w:type="gramEnd"/>
      <w:r w:rsidRPr="006664E7">
        <w:t>…. il/la signor/a ……………………. ha reso note le modalità di collegamento].</w:t>
      </w:r>
    </w:p>
    <w:p w14:paraId="17619D78" w14:textId="77777777" w:rsidR="007775F2" w:rsidRPr="006664E7" w:rsidRDefault="007775F2" w:rsidP="009B5EA7">
      <w:pPr>
        <w:spacing w:after="60" w:line="300" w:lineRule="auto"/>
        <w:jc w:val="both"/>
      </w:pPr>
      <w:r w:rsidRPr="006664E7">
        <w:t>Sono altresì presenti [</w:t>
      </w:r>
      <w:r w:rsidRPr="006664E7">
        <w:rPr>
          <w:i/>
          <w:iCs/>
        </w:rPr>
        <w:t>ovvero</w:t>
      </w:r>
      <w:r w:rsidRPr="006664E7">
        <w:t>: collegati]:</w:t>
      </w:r>
    </w:p>
    <w:p w14:paraId="16E2BC7E" w14:textId="56E9BD20" w:rsidR="007775F2" w:rsidRPr="006664E7" w:rsidRDefault="007775F2" w:rsidP="00C71CC1">
      <w:pPr>
        <w:spacing w:after="60" w:line="300" w:lineRule="auto"/>
        <w:ind w:left="708"/>
        <w:jc w:val="both"/>
      </w:pPr>
      <w:r w:rsidRPr="006664E7">
        <w:t>___________, in qualità di ___________;</w:t>
      </w:r>
    </w:p>
    <w:p w14:paraId="1365F495" w14:textId="3F12375D" w:rsidR="007775F2" w:rsidRPr="006664E7" w:rsidRDefault="007775F2" w:rsidP="00C71CC1">
      <w:pPr>
        <w:spacing w:after="60" w:line="300" w:lineRule="auto"/>
        <w:ind w:left="708"/>
        <w:jc w:val="both"/>
      </w:pPr>
      <w:r w:rsidRPr="006664E7">
        <w:t>___________, con funzione di ________.</w:t>
      </w:r>
    </w:p>
    <w:p w14:paraId="4964C48E" w14:textId="77777777" w:rsidR="007775F2" w:rsidRPr="00201C2D" w:rsidRDefault="007775F2" w:rsidP="009B5EA7">
      <w:pPr>
        <w:spacing w:after="60" w:line="300" w:lineRule="auto"/>
        <w:jc w:val="both"/>
      </w:pPr>
      <w:r w:rsidRPr="00201C2D">
        <w:t xml:space="preserve">Premesso che: </w:t>
      </w:r>
    </w:p>
    <w:p w14:paraId="39D55FEA" w14:textId="0878FD8B" w:rsidR="007775F2" w:rsidRPr="00201C2D" w:rsidRDefault="007775F2" w:rsidP="00153092">
      <w:pPr>
        <w:pStyle w:val="Paragrafoelenco"/>
        <w:numPr>
          <w:ilvl w:val="0"/>
          <w:numId w:val="141"/>
        </w:numPr>
        <w:spacing w:after="60" w:line="300" w:lineRule="auto"/>
        <w:jc w:val="both"/>
      </w:pPr>
      <w:r w:rsidRPr="00201C2D">
        <w:t>ai sensi dell’art. 2380-</w:t>
      </w:r>
      <w:r w:rsidRPr="00C71CC1">
        <w:rPr>
          <w:i/>
        </w:rPr>
        <w:t xml:space="preserve">bis </w:t>
      </w:r>
      <w:r w:rsidRPr="00201C2D">
        <w:t>c.c. le scelte di gestione sono di esclusiva competenza dell’organo di amministrazione;</w:t>
      </w:r>
    </w:p>
    <w:p w14:paraId="49CD762A" w14:textId="38234F93" w:rsidR="007775F2" w:rsidRPr="00201C2D" w:rsidRDefault="007775F2" w:rsidP="00153092">
      <w:pPr>
        <w:pStyle w:val="Paragrafoelenco"/>
        <w:numPr>
          <w:ilvl w:val="0"/>
          <w:numId w:val="141"/>
        </w:numPr>
        <w:spacing w:after="60" w:line="300" w:lineRule="auto"/>
        <w:jc w:val="both"/>
      </w:pPr>
      <w:r>
        <w:t xml:space="preserve">dal combinato disposto degli art. 2086 e </w:t>
      </w:r>
      <w:r w:rsidRPr="00201C2D">
        <w:t xml:space="preserve">2403 c.c. il </w:t>
      </w:r>
      <w:r>
        <w:t>Collegio</w:t>
      </w:r>
      <w:r w:rsidRPr="00201C2D">
        <w:t xml:space="preserve"> sindacale è tenuto ad esercitare specifici compiti di vigilanza sia in merito all’osservanza della legge e dello statuto </w:t>
      </w:r>
      <w:r>
        <w:t>sia</w:t>
      </w:r>
      <w:r w:rsidRPr="00201C2D">
        <w:t xml:space="preserve"> sul rispetto dei corretti principi di amministrazione, con particolare riferimento all’adeguatezza dell’assetto organizzativo e amministrativo-contabile</w:t>
      </w:r>
      <w:r>
        <w:t xml:space="preserve"> anche in funzione della rilevazione tempestiva della perdita di continuità aziendale e della crisi di impresa;</w:t>
      </w:r>
    </w:p>
    <w:p w14:paraId="6A3B0125" w14:textId="562063A2" w:rsidR="007775F2" w:rsidRPr="00201C2D" w:rsidRDefault="007775F2" w:rsidP="00153092">
      <w:pPr>
        <w:pStyle w:val="Paragrafoelenco"/>
        <w:numPr>
          <w:ilvl w:val="0"/>
          <w:numId w:val="141"/>
        </w:numPr>
        <w:spacing w:after="60" w:line="300" w:lineRule="auto"/>
        <w:jc w:val="both"/>
      </w:pPr>
      <w:r w:rsidRPr="00201C2D">
        <w:lastRenderedPageBreak/>
        <w:t>ai sensi dell’art. 2409-</w:t>
      </w:r>
      <w:r w:rsidRPr="00C71CC1">
        <w:rPr>
          <w:i/>
        </w:rPr>
        <w:t xml:space="preserve">septies </w:t>
      </w:r>
      <w:r w:rsidRPr="00201C2D">
        <w:t xml:space="preserve">c.c. nell’esercizio della sua attività di vigilanza, il </w:t>
      </w:r>
      <w:r>
        <w:t>Collegio</w:t>
      </w:r>
      <w:r w:rsidRPr="00201C2D">
        <w:t xml:space="preserve"> è tenuto allo scambio di informazioni con </w:t>
      </w:r>
      <w:r>
        <w:t>il soggetto i</w:t>
      </w:r>
      <w:r w:rsidRPr="00201C2D">
        <w:t>ncaricato della revisione, al fine di avere costantemente ragguagli sulle risultanze delle operazioni di verifica, sollecitando una maggiore frequenza dei loro controlli periodici;</w:t>
      </w:r>
    </w:p>
    <w:p w14:paraId="74A7EB1D" w14:textId="79B7C511" w:rsidR="007775F2" w:rsidRPr="00201C2D" w:rsidRDefault="007775F2" w:rsidP="00153092">
      <w:pPr>
        <w:pStyle w:val="Paragrafoelenco"/>
        <w:numPr>
          <w:ilvl w:val="0"/>
          <w:numId w:val="141"/>
        </w:numPr>
        <w:spacing w:after="60" w:line="300" w:lineRule="auto"/>
        <w:jc w:val="both"/>
      </w:pPr>
      <w:r w:rsidRPr="00201C2D">
        <w:t xml:space="preserve">il </w:t>
      </w:r>
      <w:r>
        <w:t>Collegio</w:t>
      </w:r>
      <w:r w:rsidRPr="00201C2D">
        <w:t xml:space="preserve"> ha preso atto che dalla verifica della situazione economico-patrimoniale</w:t>
      </w:r>
      <w:r>
        <w:t xml:space="preserve"> e finanziaria</w:t>
      </w:r>
      <w:r w:rsidRPr="00201C2D">
        <w:t xml:space="preserve"> alla data del __/__/____ è emerso che la società si trova in una situazione di squilibrio [</w:t>
      </w:r>
      <w:r w:rsidRPr="00C71CC1">
        <w:rPr>
          <w:i/>
        </w:rPr>
        <w:t>economico-finanziario, da sinteticamente specificare gli elementi di squilibrio e le eventuali verifiche in relazione ai parametri presi a riferimento</w:t>
      </w:r>
      <w:r w:rsidRPr="00DA6F1F">
        <w:t>];</w:t>
      </w:r>
      <w:r w:rsidRPr="00201C2D">
        <w:t xml:space="preserve"> </w:t>
      </w:r>
    </w:p>
    <w:p w14:paraId="68F3AF58" w14:textId="3E15E680" w:rsidR="007775F2" w:rsidRPr="00201C2D" w:rsidRDefault="007775F2" w:rsidP="00153092">
      <w:pPr>
        <w:pStyle w:val="Paragrafoelenco"/>
        <w:numPr>
          <w:ilvl w:val="0"/>
          <w:numId w:val="141"/>
        </w:numPr>
        <w:spacing w:after="60" w:line="300" w:lineRule="auto"/>
        <w:jc w:val="both"/>
      </w:pPr>
      <w:r w:rsidRPr="00201C2D">
        <w:t xml:space="preserve">come </w:t>
      </w:r>
      <w:r>
        <w:t>raccomandato dall</w:t>
      </w:r>
      <w:r w:rsidRPr="00201C2D">
        <w:t>a</w:t>
      </w:r>
      <w:hyperlink r:id="rId124" w:anchor="page=151" w:history="1">
        <w:r w:rsidRPr="00201C2D">
          <w:rPr>
            <w:rStyle w:val="Collegamentoipertestuale"/>
          </w:rPr>
          <w:t xml:space="preserve"> Norma 11.1.</w:t>
        </w:r>
      </w:hyperlink>
      <w:r w:rsidRPr="00201C2D">
        <w:t xml:space="preserve"> delle “</w:t>
      </w:r>
      <w:r w:rsidRPr="00C71CC1">
        <w:rPr>
          <w:i/>
        </w:rPr>
        <w:t>Norme di comportamento del Collegio sindacale</w:t>
      </w:r>
      <w:r w:rsidRPr="00201C2D">
        <w:t xml:space="preserve"> </w:t>
      </w:r>
      <w:r w:rsidRPr="00C71CC1">
        <w:rPr>
          <w:i/>
        </w:rPr>
        <w:t>- Principi di comportamento del Collegio sindacale di società non quotate</w:t>
      </w:r>
      <w:r w:rsidRPr="00CF3CE6">
        <w:t>”, emanate dal CNDCEC</w:t>
      </w:r>
      <w:r>
        <w:t xml:space="preserve"> nel mese di dicembre 2020 </w:t>
      </w:r>
      <w:r w:rsidRPr="00CF3CE6">
        <w:t xml:space="preserve"> e vigenti dal </w:t>
      </w:r>
      <w:r w:rsidRPr="00020849">
        <w:t>1 ° gennaio 2021</w:t>
      </w:r>
      <w:r>
        <w:t>,</w:t>
      </w:r>
      <w:r w:rsidRPr="00CF3CE6">
        <w:t xml:space="preserve"> nell’esercizio</w:t>
      </w:r>
      <w:r w:rsidRPr="00201C2D">
        <w:t xml:space="preserve"> delle proprie funzioni di vigilanza il </w:t>
      </w:r>
      <w:r>
        <w:t>Collegio</w:t>
      </w:r>
      <w:r w:rsidRPr="00201C2D">
        <w:t xml:space="preserve"> sindacale può chiedere all’organo di amministrazione di fornire informazioni e chiarimenti e di intervenire tempestivamente ponendo in essere gli opportuni provvedimenti;</w:t>
      </w:r>
    </w:p>
    <w:p w14:paraId="679AADE4" w14:textId="67FCFA98" w:rsidR="007775F2" w:rsidRPr="00201C2D" w:rsidRDefault="007775F2" w:rsidP="00153092">
      <w:pPr>
        <w:pStyle w:val="Paragrafoelenco"/>
        <w:numPr>
          <w:ilvl w:val="0"/>
          <w:numId w:val="141"/>
        </w:numPr>
        <w:spacing w:after="60" w:line="300" w:lineRule="auto"/>
        <w:jc w:val="both"/>
      </w:pPr>
      <w:r w:rsidRPr="00201C2D">
        <w:t xml:space="preserve">all’esito della predisposizione dei </w:t>
      </w:r>
      <w:proofErr w:type="gramStart"/>
      <w:r w:rsidRPr="00201C2D">
        <w:t>predetti</w:t>
      </w:r>
      <w:proofErr w:type="gramEnd"/>
      <w:r w:rsidRPr="00201C2D">
        <w:t xml:space="preserve"> documenti, che dovranno tenere conto, altresì, delle eventuali perdite economiche previste nell’arco temporale dal __/__/____ al __/__/____ e consider</w:t>
      </w:r>
      <w:r>
        <w:t xml:space="preserve">are </w:t>
      </w:r>
      <w:r w:rsidRPr="00201C2D">
        <w:t xml:space="preserve">i connessi risvolti </w:t>
      </w:r>
      <w:r>
        <w:t xml:space="preserve">in ordine alla ragionevole </w:t>
      </w:r>
      <w:r w:rsidRPr="005218EA">
        <w:t>permanenza del presupposto della continuità aziendale</w:t>
      </w:r>
      <w:r>
        <w:t xml:space="preserve">, </w:t>
      </w:r>
      <w:r w:rsidRPr="00201C2D">
        <w:t xml:space="preserve">il </w:t>
      </w:r>
      <w:r>
        <w:t>Collegio</w:t>
      </w:r>
      <w:r w:rsidRPr="00201C2D">
        <w:t xml:space="preserve"> sindacale</w:t>
      </w:r>
      <w:r>
        <w:t>, anche a seguito dello scambio di informazioni con il soggetto incaricato della revisione legale,</w:t>
      </w:r>
      <w:r w:rsidRPr="00201C2D">
        <w:t xml:space="preserve"> si riserva di valutare la situazione;</w:t>
      </w:r>
    </w:p>
    <w:p w14:paraId="340DE563" w14:textId="6E1E797D" w:rsidR="007775F2" w:rsidRPr="00201C2D" w:rsidRDefault="007775F2" w:rsidP="00153092">
      <w:pPr>
        <w:pStyle w:val="Paragrafoelenco"/>
        <w:numPr>
          <w:ilvl w:val="0"/>
          <w:numId w:val="141"/>
        </w:numPr>
        <w:spacing w:after="60" w:line="300" w:lineRule="auto"/>
        <w:jc w:val="both"/>
      </w:pPr>
      <w:r w:rsidRPr="00201C2D">
        <w:t xml:space="preserve">qualora le eventuali omissioni rilevate dal </w:t>
      </w:r>
      <w:r>
        <w:t>Collegio</w:t>
      </w:r>
      <w:r w:rsidRPr="00201C2D">
        <w:t xml:space="preserve"> sindacale non venissero prontamente risolte dall’organo di amministrazione, ovvero le istanze del </w:t>
      </w:r>
      <w:r>
        <w:t>Collegio</w:t>
      </w:r>
      <w:r w:rsidRPr="00201C2D">
        <w:t xml:space="preserve"> stesso non venissero tempestivamente accolte, il </w:t>
      </w:r>
      <w:r>
        <w:t>Collegio</w:t>
      </w:r>
      <w:r w:rsidRPr="00201C2D">
        <w:t xml:space="preserve"> p</w:t>
      </w:r>
      <w:r>
        <w:t>otrà</w:t>
      </w:r>
      <w:r w:rsidRPr="00201C2D">
        <w:t xml:space="preserve"> eventualmente adire il Tribunale delle Imprese ai sensi dell’art. 2409 c.c.</w:t>
      </w:r>
    </w:p>
    <w:p w14:paraId="1425CD7A" w14:textId="77777777" w:rsidR="007775F2" w:rsidRPr="00201C2D" w:rsidRDefault="007775F2" w:rsidP="00153092">
      <w:pPr>
        <w:pStyle w:val="Paragrafoelenco"/>
        <w:numPr>
          <w:ilvl w:val="0"/>
          <w:numId w:val="141"/>
        </w:numPr>
        <w:spacing w:after="60" w:line="300" w:lineRule="auto"/>
        <w:jc w:val="both"/>
      </w:pPr>
      <w:r w:rsidRPr="00201C2D">
        <w:t xml:space="preserve">Tanto premesso, il </w:t>
      </w:r>
      <w:r>
        <w:t>Collegio</w:t>
      </w:r>
      <w:r w:rsidRPr="00201C2D">
        <w:t xml:space="preserve"> sindacale chiede di avere a disposizione, entro la data del __/__/____ [</w:t>
      </w:r>
      <w:r w:rsidRPr="00C71CC1">
        <w:rPr>
          <w:i/>
        </w:rPr>
        <w:t>indicazione di un termine finale, da assegnare in modo congruo e possibilmente non superiore a 30 giorni</w:t>
      </w:r>
      <w:r w:rsidRPr="00201C2D">
        <w:t>], i seguenti documenti:</w:t>
      </w:r>
    </w:p>
    <w:p w14:paraId="094871E1" w14:textId="77777777" w:rsidR="007775F2" w:rsidRPr="00201C2D" w:rsidRDefault="007775F2" w:rsidP="000B0EE2">
      <w:pPr>
        <w:numPr>
          <w:ilvl w:val="0"/>
          <w:numId w:val="64"/>
        </w:numPr>
        <w:spacing w:after="60" w:line="300" w:lineRule="auto"/>
        <w:jc w:val="both"/>
      </w:pPr>
      <w:r w:rsidRPr="00201C2D">
        <w:t>un piano economico-finanziario sviluppato su un arco temporale di 12/18 mesi, al fine di poter valutare e vigilare su</w:t>
      </w:r>
      <w:r>
        <w:t xml:space="preserve">ll’evoluzione del </w:t>
      </w:r>
      <w:r w:rsidRPr="00201C2D">
        <w:rPr>
          <w:i/>
        </w:rPr>
        <w:t>cash flow</w:t>
      </w:r>
      <w:r w:rsidRPr="00201C2D">
        <w:t xml:space="preserve">; </w:t>
      </w:r>
    </w:p>
    <w:p w14:paraId="3B456CD3" w14:textId="77777777" w:rsidR="007775F2" w:rsidRDefault="007775F2" w:rsidP="000B0EE2">
      <w:pPr>
        <w:numPr>
          <w:ilvl w:val="0"/>
          <w:numId w:val="64"/>
        </w:numPr>
        <w:spacing w:after="60" w:line="300" w:lineRule="auto"/>
        <w:jc w:val="both"/>
      </w:pPr>
      <w:r w:rsidRPr="00201C2D">
        <w:t xml:space="preserve">il </w:t>
      </w:r>
      <w:r w:rsidRPr="00201C2D">
        <w:rPr>
          <w:i/>
        </w:rPr>
        <w:t>budget</w:t>
      </w:r>
      <w:r w:rsidRPr="00201C2D">
        <w:t xml:space="preserve"> dell’anno in corso e sue eventuali modifiche/revisioni;</w:t>
      </w:r>
    </w:p>
    <w:p w14:paraId="716CBB4F" w14:textId="77777777" w:rsidR="007775F2" w:rsidRDefault="007775F2" w:rsidP="000B0EE2">
      <w:pPr>
        <w:numPr>
          <w:ilvl w:val="0"/>
          <w:numId w:val="64"/>
        </w:numPr>
        <w:spacing w:after="60" w:line="300" w:lineRule="auto"/>
        <w:jc w:val="both"/>
      </w:pPr>
      <w:r w:rsidRPr="00201C2D">
        <w:t xml:space="preserve">i provvedimenti e il relativo piano di azione adottati dall’organo di amministrazione per far fronte a tale situazione </w:t>
      </w:r>
      <w:r>
        <w:t>____________ (</w:t>
      </w:r>
      <w:r w:rsidRPr="00DA6F1F">
        <w:rPr>
          <w:i/>
          <w:iCs/>
        </w:rPr>
        <w:t>specificare</w:t>
      </w:r>
      <w:r w:rsidRPr="00995AF4">
        <w:t xml:space="preserve"> di perdita della continuità o di crisi);</w:t>
      </w:r>
    </w:p>
    <w:p w14:paraId="735AABAC" w14:textId="77777777" w:rsidR="007775F2" w:rsidRPr="00201C2D" w:rsidRDefault="007775F2" w:rsidP="000B0EE2">
      <w:pPr>
        <w:numPr>
          <w:ilvl w:val="0"/>
          <w:numId w:val="64"/>
        </w:numPr>
        <w:spacing w:after="60" w:line="300" w:lineRule="auto"/>
        <w:jc w:val="both"/>
      </w:pPr>
      <w:r w:rsidRPr="00201C2D">
        <w:t>tutti i documenti, atti e relazioni di natura economico-aziendale attinenti alla situazione</w:t>
      </w:r>
      <w:r>
        <w:t xml:space="preserve"> (</w:t>
      </w:r>
      <w:r w:rsidRPr="00DA6F1F">
        <w:rPr>
          <w:i/>
          <w:iCs/>
        </w:rPr>
        <w:t>specificare</w:t>
      </w:r>
      <w:r w:rsidRPr="00995AF4">
        <w:t xml:space="preserve"> di perdita della continuità o di crisi)</w:t>
      </w:r>
      <w:r>
        <w:t>.</w:t>
      </w:r>
    </w:p>
    <w:p w14:paraId="7878EDED" w14:textId="77777777" w:rsidR="007775F2" w:rsidRPr="00201C2D" w:rsidRDefault="007775F2" w:rsidP="009B5EA7">
      <w:pPr>
        <w:spacing w:after="60" w:line="300" w:lineRule="auto"/>
        <w:jc w:val="both"/>
      </w:pPr>
      <w:r w:rsidRPr="00201C2D">
        <w:t xml:space="preserve">Il </w:t>
      </w:r>
      <w:r>
        <w:t>Collegio sindacale</w:t>
      </w:r>
      <w:r w:rsidRPr="00201C2D">
        <w:t>, in ogni caso, invita l’organo di amministrazione a prendere atto del presente verbale, di cui viene consegnata copia</w:t>
      </w:r>
      <w:r>
        <w:t xml:space="preserve"> a [</w:t>
      </w:r>
      <w:r w:rsidRPr="00DA6F1F">
        <w:rPr>
          <w:i/>
          <w:iCs/>
        </w:rPr>
        <w:t>indicare il nominativo e la funzione</w:t>
      </w:r>
      <w:r>
        <w:t>] ed inviata copia a mezzo PEC alla società</w:t>
      </w:r>
      <w:r w:rsidRPr="00201C2D">
        <w:t xml:space="preserve">, affinché l’organo di amministrazione provveda, ove </w:t>
      </w:r>
      <w:r>
        <w:t>ritenga necessario</w:t>
      </w:r>
      <w:r w:rsidRPr="00201C2D">
        <w:t xml:space="preserve">, alla immediata assunzione dei provvedimenti ritenuti maggiormente opportuni </w:t>
      </w:r>
      <w:r>
        <w:t xml:space="preserve">come richiesto dall’art. 2086 c.c. </w:t>
      </w:r>
      <w:r w:rsidRPr="00201C2D">
        <w:t>anche, se del caso, per l’avvio di un idoneo processo di ristrutturazione dei debiti e di risanamento dell’impresa attraverso gli istituti previsti dall</w:t>
      </w:r>
      <w:r>
        <w:t>’ordinamento</w:t>
      </w:r>
      <w:r w:rsidRPr="00201C2D">
        <w:t>.</w:t>
      </w:r>
    </w:p>
    <w:p w14:paraId="524C9475" w14:textId="77777777" w:rsidR="007775F2" w:rsidRPr="00201C2D" w:rsidRDefault="007775F2" w:rsidP="009B5EA7">
      <w:pPr>
        <w:spacing w:after="60" w:line="300" w:lineRule="auto"/>
        <w:jc w:val="both"/>
      </w:pPr>
      <w:r>
        <w:rPr>
          <w:rFonts w:cstheme="minorHAnsi"/>
        </w:rPr>
        <w:t>[</w:t>
      </w:r>
      <w:r>
        <w:t>Eventuale: Il Collegio sindacale r</w:t>
      </w:r>
      <w:r w:rsidRPr="00201C2D">
        <w:t>icorda che, anche in una situazione di temporanea difficoltà ovvero di crisi prospettica, l’eventuale rimborso dei finanziamenti soci deve essere, ai sensi dell’art. 2467 c.c., postergato rispetto alla soddisfazione degli altri creditori</w:t>
      </w:r>
      <w:r>
        <w:rPr>
          <w:rFonts w:cstheme="minorHAnsi"/>
        </w:rPr>
        <w:t>]</w:t>
      </w:r>
      <w:r w:rsidRPr="00201C2D">
        <w:t>.</w:t>
      </w:r>
    </w:p>
    <w:p w14:paraId="5EE833FA" w14:textId="77777777" w:rsidR="007775F2" w:rsidRPr="00201C2D" w:rsidRDefault="007775F2" w:rsidP="009B5EA7">
      <w:pPr>
        <w:spacing w:after="60" w:line="300" w:lineRule="auto"/>
        <w:jc w:val="both"/>
      </w:pPr>
      <w:r w:rsidRPr="00201C2D">
        <w:lastRenderedPageBreak/>
        <w:t xml:space="preserve">Inoltre, considerando la situazione economico-finanziaria, nella quale la società ad oggi si viene a trovare, Il </w:t>
      </w:r>
      <w:r>
        <w:t>Collegio</w:t>
      </w:r>
      <w:r w:rsidRPr="00201C2D">
        <w:t xml:space="preserve"> sindacale ritiene di dover modificare la propria pianificazione delle verifiche periodiche e, a breve, con un’apposita riunione, verranno riformulate le considerazioni che </w:t>
      </w:r>
      <w:r>
        <w:t>erano state</w:t>
      </w:r>
      <w:r w:rsidRPr="00201C2D">
        <w:t xml:space="preserve"> indicate in merito ai rischi ed al controllo interno, già espresse in sede di insediamento ed accettazione dell’incarico.</w:t>
      </w:r>
    </w:p>
    <w:p w14:paraId="0D1EF81B" w14:textId="77777777" w:rsidR="007775F2" w:rsidRPr="00201C2D" w:rsidRDefault="007775F2" w:rsidP="009B5EA7">
      <w:pPr>
        <w:spacing w:after="60" w:line="300" w:lineRule="auto"/>
        <w:jc w:val="both"/>
      </w:pPr>
    </w:p>
    <w:tbl>
      <w:tblPr>
        <w:tblW w:w="0" w:type="auto"/>
        <w:tblLook w:val="04A0" w:firstRow="1" w:lastRow="0" w:firstColumn="1" w:lastColumn="0" w:noHBand="0" w:noVBand="1"/>
      </w:tblPr>
      <w:tblGrid>
        <w:gridCol w:w="6650"/>
        <w:gridCol w:w="2988"/>
      </w:tblGrid>
      <w:tr w:rsidR="007775F2" w:rsidRPr="00201C2D" w14:paraId="70A221D9" w14:textId="77777777" w:rsidTr="00A50F25">
        <w:tc>
          <w:tcPr>
            <w:tcW w:w="6650" w:type="dxa"/>
          </w:tcPr>
          <w:p w14:paraId="7820E811" w14:textId="77777777" w:rsidR="007775F2" w:rsidRPr="00201C2D" w:rsidRDefault="007775F2" w:rsidP="009B5EA7">
            <w:pPr>
              <w:spacing w:after="60" w:line="300" w:lineRule="auto"/>
              <w:jc w:val="both"/>
            </w:pPr>
            <w:r w:rsidRPr="00201C2D">
              <w:rPr>
                <w:i/>
              </w:rPr>
              <w:t>Luogo, data</w:t>
            </w:r>
          </w:p>
        </w:tc>
        <w:tc>
          <w:tcPr>
            <w:tcW w:w="2988" w:type="dxa"/>
          </w:tcPr>
          <w:p w14:paraId="2173C039" w14:textId="77777777" w:rsidR="007775F2" w:rsidRPr="00201C2D" w:rsidRDefault="007775F2" w:rsidP="009B5EA7">
            <w:pPr>
              <w:spacing w:after="60" w:line="300" w:lineRule="auto"/>
              <w:jc w:val="both"/>
            </w:pPr>
            <w:r w:rsidRPr="00201C2D">
              <w:t xml:space="preserve">Il </w:t>
            </w:r>
            <w:r>
              <w:t>Collegio</w:t>
            </w:r>
            <w:r w:rsidRPr="00201C2D">
              <w:t xml:space="preserve"> sindacale</w:t>
            </w:r>
          </w:p>
        </w:tc>
      </w:tr>
      <w:tr w:rsidR="007775F2" w:rsidRPr="00201C2D" w14:paraId="36D703A5" w14:textId="77777777" w:rsidTr="00A50F25">
        <w:tc>
          <w:tcPr>
            <w:tcW w:w="6650" w:type="dxa"/>
          </w:tcPr>
          <w:p w14:paraId="16F96531" w14:textId="77777777" w:rsidR="007775F2" w:rsidRPr="00201C2D" w:rsidRDefault="007775F2" w:rsidP="009B5EA7">
            <w:pPr>
              <w:spacing w:after="60" w:line="300" w:lineRule="auto"/>
              <w:jc w:val="both"/>
            </w:pPr>
          </w:p>
        </w:tc>
        <w:tc>
          <w:tcPr>
            <w:tcW w:w="2988" w:type="dxa"/>
          </w:tcPr>
          <w:p w14:paraId="78ABB6E1" w14:textId="77777777" w:rsidR="007775F2" w:rsidRPr="00201C2D" w:rsidRDefault="007775F2" w:rsidP="009B5EA7">
            <w:pPr>
              <w:spacing w:after="60" w:line="300" w:lineRule="auto"/>
              <w:jc w:val="both"/>
            </w:pPr>
            <w:r w:rsidRPr="00201C2D">
              <w:t>_________________</w:t>
            </w:r>
          </w:p>
          <w:p w14:paraId="6E93CAC6" w14:textId="77777777" w:rsidR="007775F2" w:rsidRPr="00201C2D" w:rsidRDefault="007775F2" w:rsidP="009B5EA7">
            <w:pPr>
              <w:spacing w:after="60" w:line="300" w:lineRule="auto"/>
              <w:jc w:val="both"/>
            </w:pPr>
          </w:p>
        </w:tc>
      </w:tr>
      <w:tr w:rsidR="007775F2" w:rsidRPr="00201C2D" w14:paraId="5532CEBD" w14:textId="77777777" w:rsidTr="00A50F25">
        <w:tc>
          <w:tcPr>
            <w:tcW w:w="6650" w:type="dxa"/>
          </w:tcPr>
          <w:p w14:paraId="71B39234" w14:textId="77777777" w:rsidR="007775F2" w:rsidRPr="00201C2D" w:rsidRDefault="007775F2" w:rsidP="009B5EA7">
            <w:pPr>
              <w:spacing w:after="60" w:line="300" w:lineRule="auto"/>
              <w:jc w:val="both"/>
            </w:pPr>
          </w:p>
        </w:tc>
        <w:tc>
          <w:tcPr>
            <w:tcW w:w="2988" w:type="dxa"/>
          </w:tcPr>
          <w:p w14:paraId="10FCB6C0" w14:textId="77777777" w:rsidR="007775F2" w:rsidRPr="00201C2D" w:rsidRDefault="007775F2" w:rsidP="009B5EA7">
            <w:pPr>
              <w:spacing w:after="60" w:line="300" w:lineRule="auto"/>
              <w:jc w:val="both"/>
            </w:pPr>
            <w:r w:rsidRPr="00201C2D">
              <w:t>_________________</w:t>
            </w:r>
          </w:p>
          <w:p w14:paraId="49FB9FEB" w14:textId="77777777" w:rsidR="007775F2" w:rsidRPr="00201C2D" w:rsidRDefault="007775F2" w:rsidP="009B5EA7">
            <w:pPr>
              <w:spacing w:after="60" w:line="300" w:lineRule="auto"/>
              <w:jc w:val="both"/>
            </w:pPr>
          </w:p>
        </w:tc>
      </w:tr>
      <w:tr w:rsidR="007775F2" w:rsidRPr="00201C2D" w14:paraId="35B4B1DB" w14:textId="77777777" w:rsidTr="00A50F25">
        <w:tc>
          <w:tcPr>
            <w:tcW w:w="6650" w:type="dxa"/>
          </w:tcPr>
          <w:p w14:paraId="193216BC" w14:textId="77777777" w:rsidR="007775F2" w:rsidRPr="00201C2D" w:rsidRDefault="007775F2" w:rsidP="009B5EA7">
            <w:pPr>
              <w:spacing w:after="60" w:line="300" w:lineRule="auto"/>
              <w:jc w:val="both"/>
            </w:pPr>
          </w:p>
        </w:tc>
        <w:tc>
          <w:tcPr>
            <w:tcW w:w="2988" w:type="dxa"/>
          </w:tcPr>
          <w:p w14:paraId="319ED741" w14:textId="77777777" w:rsidR="007775F2" w:rsidRPr="00201C2D" w:rsidRDefault="007775F2" w:rsidP="009B5EA7">
            <w:pPr>
              <w:spacing w:after="60" w:line="300" w:lineRule="auto"/>
              <w:jc w:val="both"/>
            </w:pPr>
            <w:r w:rsidRPr="00201C2D">
              <w:t>_________________</w:t>
            </w:r>
          </w:p>
        </w:tc>
      </w:tr>
    </w:tbl>
    <w:p w14:paraId="7017DED8" w14:textId="77777777" w:rsidR="007775F2" w:rsidRDefault="007775F2" w:rsidP="009B5EA7">
      <w:pPr>
        <w:spacing w:after="60" w:line="300" w:lineRule="auto"/>
        <w:jc w:val="both"/>
        <w:rPr>
          <w:bCs/>
          <w:i/>
        </w:rPr>
      </w:pPr>
    </w:p>
    <w:p w14:paraId="329EAD09" w14:textId="6AFA552A" w:rsidR="007775F2" w:rsidRPr="00DB6873" w:rsidRDefault="007775F2" w:rsidP="009B5EA7">
      <w:pPr>
        <w:spacing w:after="60" w:line="300" w:lineRule="auto"/>
        <w:jc w:val="both"/>
        <w:rPr>
          <w:bCs/>
          <w:iCs/>
        </w:rPr>
      </w:pPr>
      <w:r w:rsidRPr="00D55275">
        <w:rPr>
          <w:bCs/>
          <w:i/>
        </w:rPr>
        <w:t>[</w:t>
      </w:r>
      <w:r w:rsidRPr="00D55275">
        <w:rPr>
          <w:bCs/>
          <w:i/>
          <w:iCs/>
        </w:rPr>
        <w:t>In caso di riunione in video-audio</w:t>
      </w:r>
      <w:r w:rsidR="00C71CC1">
        <w:rPr>
          <w:bCs/>
          <w:i/>
          <w:iCs/>
        </w:rPr>
        <w:t xml:space="preserve"> </w:t>
      </w:r>
      <w:r w:rsidRPr="00D55275">
        <w:rPr>
          <w:bCs/>
          <w:i/>
          <w:iCs/>
        </w:rPr>
        <w:t>conferenza:</w:t>
      </w:r>
      <w:r w:rsidRPr="00D55275">
        <w:rPr>
          <w:bCs/>
          <w:i/>
        </w:rPr>
        <w:t xml:space="preserve"> </w:t>
      </w:r>
      <w:r w:rsidRPr="00DB6873">
        <w:rPr>
          <w:bCs/>
          <w:iCs/>
        </w:rPr>
        <w:t>Il presente verbale è stato redatto sulla base delle annotazioni prese nel corso della riunione ed è approvato all’unanimità prima della sua trascrizione a libro]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7775F2" w:rsidRPr="00D55275" w14:paraId="4713F3E7" w14:textId="77777777" w:rsidTr="00A50F25">
        <w:trPr>
          <w:trHeight w:hRule="exact" w:val="567"/>
        </w:trPr>
        <w:tc>
          <w:tcPr>
            <w:tcW w:w="6650" w:type="dxa"/>
            <w:vAlign w:val="center"/>
          </w:tcPr>
          <w:p w14:paraId="0C61048B" w14:textId="77777777" w:rsidR="007775F2" w:rsidRPr="00D55275" w:rsidRDefault="007775F2" w:rsidP="009B5EA7">
            <w:pPr>
              <w:spacing w:after="60" w:line="300" w:lineRule="auto"/>
              <w:jc w:val="both"/>
              <w:rPr>
                <w:bCs/>
                <w:i/>
              </w:rPr>
            </w:pPr>
            <w:r w:rsidRPr="00D55275">
              <w:rPr>
                <w:bCs/>
                <w:i/>
              </w:rPr>
              <w:t>Luogo, data</w:t>
            </w:r>
          </w:p>
        </w:tc>
        <w:tc>
          <w:tcPr>
            <w:tcW w:w="2988" w:type="dxa"/>
            <w:vAlign w:val="center"/>
          </w:tcPr>
          <w:p w14:paraId="00F80CE9" w14:textId="77777777" w:rsidR="007775F2" w:rsidRPr="00196BD6" w:rsidRDefault="007775F2" w:rsidP="009B5EA7">
            <w:pPr>
              <w:spacing w:after="60" w:line="300" w:lineRule="auto"/>
              <w:jc w:val="both"/>
              <w:rPr>
                <w:bCs/>
                <w:iCs/>
              </w:rPr>
            </w:pPr>
            <w:r w:rsidRPr="00196BD6">
              <w:rPr>
                <w:bCs/>
                <w:iCs/>
              </w:rPr>
              <w:t>Il Collegio sindacale</w:t>
            </w:r>
          </w:p>
        </w:tc>
      </w:tr>
      <w:tr w:rsidR="007775F2" w:rsidRPr="00D55275" w14:paraId="2E9570A7" w14:textId="77777777" w:rsidTr="00A50F25">
        <w:tc>
          <w:tcPr>
            <w:tcW w:w="6650" w:type="dxa"/>
          </w:tcPr>
          <w:p w14:paraId="6380B3AB" w14:textId="77777777" w:rsidR="007775F2" w:rsidRPr="00D55275" w:rsidRDefault="007775F2" w:rsidP="009B5EA7">
            <w:pPr>
              <w:spacing w:after="60" w:line="300" w:lineRule="auto"/>
              <w:jc w:val="both"/>
              <w:rPr>
                <w:bCs/>
                <w:i/>
              </w:rPr>
            </w:pPr>
          </w:p>
        </w:tc>
        <w:tc>
          <w:tcPr>
            <w:tcW w:w="2988" w:type="dxa"/>
          </w:tcPr>
          <w:p w14:paraId="5B7988C0" w14:textId="77777777" w:rsidR="007775F2" w:rsidRPr="00D55275" w:rsidRDefault="007775F2" w:rsidP="009B5EA7">
            <w:pPr>
              <w:spacing w:after="60" w:line="300" w:lineRule="auto"/>
              <w:jc w:val="both"/>
              <w:rPr>
                <w:bCs/>
                <w:i/>
              </w:rPr>
            </w:pPr>
            <w:r w:rsidRPr="00D55275">
              <w:rPr>
                <w:bCs/>
                <w:i/>
              </w:rPr>
              <w:t>_________________</w:t>
            </w:r>
          </w:p>
          <w:p w14:paraId="60802196" w14:textId="77777777" w:rsidR="007775F2" w:rsidRPr="00D55275" w:rsidRDefault="007775F2" w:rsidP="009B5EA7">
            <w:pPr>
              <w:spacing w:after="60" w:line="300" w:lineRule="auto"/>
              <w:jc w:val="both"/>
              <w:rPr>
                <w:bCs/>
                <w:i/>
              </w:rPr>
            </w:pPr>
          </w:p>
        </w:tc>
      </w:tr>
      <w:tr w:rsidR="007775F2" w:rsidRPr="00D55275" w14:paraId="5BB49055" w14:textId="77777777" w:rsidTr="00A50F25">
        <w:tc>
          <w:tcPr>
            <w:tcW w:w="6650" w:type="dxa"/>
          </w:tcPr>
          <w:p w14:paraId="360F857E" w14:textId="77777777" w:rsidR="007775F2" w:rsidRPr="00D55275" w:rsidRDefault="007775F2" w:rsidP="009B5EA7">
            <w:pPr>
              <w:spacing w:after="60" w:line="300" w:lineRule="auto"/>
              <w:jc w:val="both"/>
              <w:rPr>
                <w:bCs/>
                <w:i/>
              </w:rPr>
            </w:pPr>
          </w:p>
        </w:tc>
        <w:tc>
          <w:tcPr>
            <w:tcW w:w="2988" w:type="dxa"/>
          </w:tcPr>
          <w:p w14:paraId="0C810FEA" w14:textId="77777777" w:rsidR="007775F2" w:rsidRPr="00D55275" w:rsidRDefault="007775F2" w:rsidP="009B5EA7">
            <w:pPr>
              <w:spacing w:after="60" w:line="300" w:lineRule="auto"/>
              <w:jc w:val="both"/>
              <w:rPr>
                <w:bCs/>
                <w:i/>
              </w:rPr>
            </w:pPr>
            <w:r w:rsidRPr="00D55275">
              <w:rPr>
                <w:bCs/>
                <w:i/>
              </w:rPr>
              <w:t>_________________</w:t>
            </w:r>
          </w:p>
          <w:p w14:paraId="4E4C2F04" w14:textId="77777777" w:rsidR="007775F2" w:rsidRPr="00D55275" w:rsidRDefault="007775F2" w:rsidP="009B5EA7">
            <w:pPr>
              <w:spacing w:after="60" w:line="300" w:lineRule="auto"/>
              <w:jc w:val="both"/>
              <w:rPr>
                <w:bCs/>
                <w:i/>
              </w:rPr>
            </w:pPr>
          </w:p>
        </w:tc>
      </w:tr>
      <w:tr w:rsidR="007775F2" w:rsidRPr="00D55275" w14:paraId="17616E3D" w14:textId="77777777" w:rsidTr="00A50F25">
        <w:tc>
          <w:tcPr>
            <w:tcW w:w="6650" w:type="dxa"/>
          </w:tcPr>
          <w:p w14:paraId="3911EB97" w14:textId="77777777" w:rsidR="007775F2" w:rsidRPr="00D55275" w:rsidRDefault="007775F2" w:rsidP="009B5EA7">
            <w:pPr>
              <w:spacing w:after="60" w:line="300" w:lineRule="auto"/>
              <w:jc w:val="both"/>
              <w:rPr>
                <w:bCs/>
                <w:i/>
              </w:rPr>
            </w:pPr>
          </w:p>
        </w:tc>
        <w:tc>
          <w:tcPr>
            <w:tcW w:w="2988" w:type="dxa"/>
          </w:tcPr>
          <w:p w14:paraId="7F87CA1B" w14:textId="77777777" w:rsidR="007775F2" w:rsidRPr="00D55275" w:rsidRDefault="007775F2" w:rsidP="009B5EA7">
            <w:pPr>
              <w:spacing w:after="60" w:line="300" w:lineRule="auto"/>
              <w:jc w:val="both"/>
              <w:rPr>
                <w:bCs/>
                <w:i/>
              </w:rPr>
            </w:pPr>
            <w:r w:rsidRPr="00D55275">
              <w:rPr>
                <w:bCs/>
                <w:i/>
              </w:rPr>
              <w:t>_________________</w:t>
            </w:r>
          </w:p>
        </w:tc>
      </w:tr>
    </w:tbl>
    <w:p w14:paraId="0FCEDA87" w14:textId="77777777" w:rsidR="007775F2" w:rsidRPr="00201C2D" w:rsidRDefault="007775F2" w:rsidP="009B5EA7">
      <w:pPr>
        <w:spacing w:after="60" w:line="300" w:lineRule="auto"/>
        <w:jc w:val="both"/>
      </w:pPr>
      <w:r w:rsidRPr="00201C2D">
        <w:br w:type="page"/>
      </w:r>
    </w:p>
    <w:p w14:paraId="0DA221A5" w14:textId="306C3767" w:rsidR="007775F2" w:rsidRPr="00C71CC1" w:rsidRDefault="007775F2" w:rsidP="00C71CC1">
      <w:pPr>
        <w:pStyle w:val="Titolo1"/>
      </w:pPr>
      <w:bookmarkStart w:id="352" w:name="_Toc447200827"/>
      <w:bookmarkStart w:id="353" w:name="_Toc73609580"/>
      <w:bookmarkStart w:id="354" w:name="_Toc77320300"/>
      <w:bookmarkStart w:id="355" w:name="_Toc77341111"/>
      <w:bookmarkStart w:id="356" w:name="_Toc77778021"/>
      <w:r w:rsidRPr="00C71CC1">
        <w:lastRenderedPageBreak/>
        <w:t>V.4</w:t>
      </w:r>
      <w:r w:rsidR="005D2212" w:rsidRPr="00C71CC1">
        <w:t>0</w:t>
      </w:r>
      <w:r w:rsidRPr="00C71CC1">
        <w:t>. VERBALE DI SEGNALAZIONE ALL’ASSEMBLEA AI SENSI DELL’ART. 2406 C.C. IN FUNZIONE DI EMERSIONE DELLA CRISI</w:t>
      </w:r>
      <w:bookmarkEnd w:id="352"/>
      <w:bookmarkEnd w:id="353"/>
      <w:bookmarkEnd w:id="354"/>
      <w:bookmarkEnd w:id="355"/>
      <w:bookmarkEnd w:id="356"/>
    </w:p>
    <w:p w14:paraId="1FF17E0D" w14:textId="77777777" w:rsidR="007775F2" w:rsidRDefault="007775F2" w:rsidP="009B5EA7">
      <w:pPr>
        <w:spacing w:after="60" w:line="300" w:lineRule="auto"/>
        <w:jc w:val="both"/>
      </w:pPr>
    </w:p>
    <w:p w14:paraId="0E7D7AAA" w14:textId="7B492C06" w:rsidR="007775F2" w:rsidRPr="006664E7" w:rsidRDefault="007775F2" w:rsidP="009B5EA7">
      <w:pPr>
        <w:spacing w:after="60" w:line="300" w:lineRule="auto"/>
        <w:jc w:val="both"/>
      </w:pPr>
      <w:r w:rsidRPr="006664E7">
        <w:t xml:space="preserve">In data </w:t>
      </w:r>
      <w:r w:rsidRPr="006664E7">
        <w:rPr>
          <w:bCs/>
        </w:rPr>
        <w:t>__/__/_____</w:t>
      </w:r>
      <w:r w:rsidRPr="006664E7">
        <w:t>, alle ore _</w:t>
      </w:r>
      <w:r w:rsidR="00C71CC1" w:rsidRPr="006664E7">
        <w:t>_: _</w:t>
      </w:r>
      <w:r w:rsidRPr="006664E7">
        <w:t>_, presso [</w:t>
      </w:r>
      <w:r w:rsidRPr="006664E7">
        <w:rPr>
          <w:i/>
        </w:rPr>
        <w:t>la sede/gli uffici amministrativi della società</w:t>
      </w:r>
      <w:r w:rsidRPr="006664E7">
        <w:t xml:space="preserve">] _______________, in _____________ via/piazza _________, </w:t>
      </w:r>
    </w:p>
    <w:p w14:paraId="7ED7793C" w14:textId="72E9BB38" w:rsidR="007775F2" w:rsidRPr="006664E7" w:rsidRDefault="007775F2" w:rsidP="009B5EA7">
      <w:pPr>
        <w:spacing w:after="60" w:line="300" w:lineRule="auto"/>
        <w:jc w:val="both"/>
      </w:pPr>
      <w:r w:rsidRPr="006664E7">
        <w:t>si è riunito [</w:t>
      </w:r>
      <w:r w:rsidRPr="006664E7">
        <w:rPr>
          <w:i/>
          <w:iCs/>
        </w:rPr>
        <w:t>specificare</w:t>
      </w:r>
      <w:r w:rsidRPr="006664E7">
        <w:t>: in video-audio</w:t>
      </w:r>
      <w:r w:rsidR="00C71CC1">
        <w:t xml:space="preserve"> </w:t>
      </w:r>
      <w:r w:rsidRPr="006664E7">
        <w:t>conferenza, avendo la possibilità ogni partecipante di ricevere ed inviare documenti ed essendo consentita tale modalità dall’art. … dello Statuto], il Collegio sindacale nelle persone di:</w:t>
      </w:r>
    </w:p>
    <w:p w14:paraId="2B52FCD1" w14:textId="77777777" w:rsidR="007775F2" w:rsidRPr="006664E7" w:rsidRDefault="007775F2" w:rsidP="00C71CC1">
      <w:pPr>
        <w:spacing w:after="60" w:line="300" w:lineRule="auto"/>
        <w:ind w:left="708"/>
        <w:jc w:val="both"/>
      </w:pPr>
      <w:r w:rsidRPr="006664E7">
        <w:t>dott. _____________________________, presidente del Collegio sindacale;</w:t>
      </w:r>
    </w:p>
    <w:p w14:paraId="29B9A7E2" w14:textId="77777777" w:rsidR="007775F2" w:rsidRPr="006664E7" w:rsidRDefault="007775F2" w:rsidP="00C71CC1">
      <w:pPr>
        <w:spacing w:after="60" w:line="300" w:lineRule="auto"/>
        <w:ind w:left="708"/>
        <w:jc w:val="both"/>
      </w:pPr>
      <w:r w:rsidRPr="006664E7">
        <w:t>dott. _____________________________, sindaco effettivo;</w:t>
      </w:r>
    </w:p>
    <w:p w14:paraId="526A474B" w14:textId="77777777" w:rsidR="007775F2" w:rsidRDefault="007775F2" w:rsidP="00C71CC1">
      <w:pPr>
        <w:spacing w:after="60" w:line="300" w:lineRule="auto"/>
        <w:ind w:left="708"/>
        <w:jc w:val="both"/>
      </w:pPr>
      <w:r w:rsidRPr="006664E7">
        <w:t>dott. _____________________________, sindaco effettivo,</w:t>
      </w:r>
    </w:p>
    <w:p w14:paraId="523DD8F1" w14:textId="505B8570" w:rsidR="007775F2" w:rsidRPr="006664E7" w:rsidRDefault="007775F2" w:rsidP="009B5EA7">
      <w:pPr>
        <w:spacing w:after="60" w:line="300" w:lineRule="auto"/>
        <w:jc w:val="both"/>
      </w:pPr>
      <w:r w:rsidRPr="006664E7">
        <w:t xml:space="preserve">per procedere alla convocazione dell’assemblea dei soci ai sensi dell’art. 2406 c.c. e della </w:t>
      </w:r>
      <w:hyperlink r:id="rId125" w:anchor="page=156" w:history="1">
        <w:r w:rsidRPr="006664E7">
          <w:rPr>
            <w:rStyle w:val="Collegamentoipertestuale"/>
          </w:rPr>
          <w:t>Norma 11.3.</w:t>
        </w:r>
      </w:hyperlink>
      <w:r w:rsidRPr="006664E7">
        <w:t xml:space="preserve"> delle “</w:t>
      </w:r>
      <w:r w:rsidRPr="006664E7">
        <w:rPr>
          <w:i/>
        </w:rPr>
        <w:t>Norme di comportamento del Collegio sindacale di società non quotate</w:t>
      </w:r>
      <w:r w:rsidRPr="006664E7">
        <w:t>”, emanate dal CNDCEC</w:t>
      </w:r>
      <w:r>
        <w:t xml:space="preserve"> nel mese di dicembre 2020 </w:t>
      </w:r>
      <w:r w:rsidRPr="006664E7">
        <w:t xml:space="preserve"> e vigenti dal1° gennaio 2021</w:t>
      </w:r>
      <w:r>
        <w:t>.</w:t>
      </w:r>
    </w:p>
    <w:p w14:paraId="29B88772" w14:textId="77777777" w:rsidR="007775F2" w:rsidRPr="006664E7" w:rsidRDefault="007775F2" w:rsidP="009B5EA7">
      <w:pPr>
        <w:spacing w:after="60" w:line="300" w:lineRule="auto"/>
        <w:jc w:val="both"/>
        <w:rPr>
          <w:bCs/>
        </w:rPr>
      </w:pPr>
      <w:r w:rsidRPr="006664E7">
        <w:t>[Il presidente del Collegio sindacale rileva che:</w:t>
      </w:r>
    </w:p>
    <w:p w14:paraId="2730D77D" w14:textId="37253902" w:rsidR="007775F2" w:rsidRPr="006664E7" w:rsidRDefault="007775F2" w:rsidP="00153092">
      <w:pPr>
        <w:pStyle w:val="Paragrafoelenco"/>
        <w:numPr>
          <w:ilvl w:val="0"/>
          <w:numId w:val="142"/>
        </w:numPr>
        <w:spacing w:after="60" w:line="300" w:lineRule="auto"/>
        <w:jc w:val="both"/>
      </w:pPr>
      <w:r w:rsidRPr="006664E7">
        <w:t>ad esso presidente il sistema di video</w:t>
      </w:r>
      <w:r w:rsidR="00C71CC1">
        <w:t xml:space="preserve">-audio </w:t>
      </w:r>
      <w:r w:rsidRPr="006664E7">
        <w:t>conferenza utilizzato – ……………… – consente di accertare inequivocabilmente l’identità e la legittimazione degli intervenuti e di regolare lo svolgimento dell’adunanza;</w:t>
      </w:r>
    </w:p>
    <w:p w14:paraId="17C79D4C" w14:textId="40CBC54E" w:rsidR="007775F2" w:rsidRPr="006664E7" w:rsidRDefault="007775F2" w:rsidP="00153092">
      <w:pPr>
        <w:pStyle w:val="Paragrafoelenco"/>
        <w:numPr>
          <w:ilvl w:val="0"/>
          <w:numId w:val="142"/>
        </w:numPr>
        <w:spacing w:after="60" w:line="300" w:lineRule="auto"/>
        <w:jc w:val="both"/>
      </w:pPr>
      <w:r w:rsidRPr="006664E7">
        <w:t>al sindaco effettivo …………</w:t>
      </w:r>
      <w:r w:rsidR="00C71CC1" w:rsidRPr="006664E7">
        <w:t>……</w:t>
      </w:r>
      <w:r w:rsidRPr="006664E7">
        <w:t>, in qualità di soggetto verbalizzante, è consentito di percepire adeguatamente gli eventi oggetto di verbalizzazione;</w:t>
      </w:r>
    </w:p>
    <w:p w14:paraId="5FEA19A4" w14:textId="668A9ACC" w:rsidR="007775F2" w:rsidRPr="006664E7" w:rsidRDefault="007775F2" w:rsidP="00153092">
      <w:pPr>
        <w:pStyle w:val="Paragrafoelenco"/>
        <w:numPr>
          <w:ilvl w:val="0"/>
          <w:numId w:val="142"/>
        </w:numPr>
        <w:spacing w:after="60" w:line="300" w:lineRule="auto"/>
        <w:jc w:val="both"/>
      </w:pPr>
      <w:r w:rsidRPr="006664E7">
        <w:t>è consentito agli intervenuti di partecipare in tempo reale alla discussione e alla votazione simultanea sugli argomenti all’ordine del giorno, nonché di visionare, ricevere o trasmettere documenti;</w:t>
      </w:r>
    </w:p>
    <w:p w14:paraId="32E688CA" w14:textId="67513F66" w:rsidR="007775F2" w:rsidRPr="006664E7" w:rsidRDefault="007775F2" w:rsidP="009B5EA7">
      <w:pPr>
        <w:spacing w:after="60" w:line="300" w:lineRule="auto"/>
        <w:jc w:val="both"/>
      </w:pPr>
      <w:r w:rsidRPr="006664E7">
        <w:t>con comunicazione in data ……</w:t>
      </w:r>
      <w:r w:rsidR="00C71CC1" w:rsidRPr="006664E7">
        <w:t>……</w:t>
      </w:r>
      <w:r w:rsidRPr="006664E7">
        <w:t>…. il/la signor/a ……………………. ha reso note le modalità di collegamento].</w:t>
      </w:r>
    </w:p>
    <w:p w14:paraId="511A698D" w14:textId="77777777" w:rsidR="007775F2" w:rsidRPr="006664E7" w:rsidRDefault="007775F2" w:rsidP="009B5EA7">
      <w:pPr>
        <w:spacing w:after="60" w:line="300" w:lineRule="auto"/>
        <w:jc w:val="both"/>
      </w:pPr>
      <w:r w:rsidRPr="006664E7">
        <w:t>Sono altresì presenti [</w:t>
      </w:r>
      <w:r w:rsidRPr="006664E7">
        <w:rPr>
          <w:i/>
          <w:iCs/>
        </w:rPr>
        <w:t>ovvero</w:t>
      </w:r>
      <w:r w:rsidRPr="006664E7">
        <w:t>: collegati]:</w:t>
      </w:r>
    </w:p>
    <w:p w14:paraId="7D501A97" w14:textId="6C2EE336" w:rsidR="007775F2" w:rsidRPr="006664E7" w:rsidRDefault="007775F2" w:rsidP="00C71CC1">
      <w:pPr>
        <w:spacing w:after="60" w:line="300" w:lineRule="auto"/>
        <w:ind w:left="708"/>
        <w:jc w:val="both"/>
      </w:pPr>
      <w:r w:rsidRPr="006664E7">
        <w:t>___________, in qualità di ___________;</w:t>
      </w:r>
    </w:p>
    <w:p w14:paraId="051900EE" w14:textId="60624E38" w:rsidR="007775F2" w:rsidRPr="00201C2D" w:rsidRDefault="007775F2" w:rsidP="00C71CC1">
      <w:pPr>
        <w:spacing w:after="60" w:line="300" w:lineRule="auto"/>
        <w:ind w:left="708"/>
        <w:jc w:val="both"/>
      </w:pPr>
      <w:r w:rsidRPr="006664E7">
        <w:t>___________, con funzione di ________.</w:t>
      </w:r>
    </w:p>
    <w:p w14:paraId="2B45577F" w14:textId="77777777" w:rsidR="007775F2" w:rsidRPr="00201C2D" w:rsidRDefault="007775F2" w:rsidP="009B5EA7">
      <w:pPr>
        <w:spacing w:after="60" w:line="300" w:lineRule="auto"/>
        <w:jc w:val="both"/>
      </w:pPr>
      <w:r w:rsidRPr="00201C2D">
        <w:t>Premesso che:</w:t>
      </w:r>
    </w:p>
    <w:p w14:paraId="1E3A5CFC" w14:textId="2F000C2C" w:rsidR="007775F2" w:rsidRPr="00201C2D" w:rsidRDefault="007775F2" w:rsidP="00153092">
      <w:pPr>
        <w:pStyle w:val="Paragrafoelenco"/>
        <w:numPr>
          <w:ilvl w:val="0"/>
          <w:numId w:val="141"/>
        </w:numPr>
        <w:spacing w:after="60" w:line="300" w:lineRule="auto"/>
        <w:jc w:val="both"/>
      </w:pPr>
      <w:r w:rsidRPr="00201C2D">
        <w:t xml:space="preserve">in data </w:t>
      </w:r>
      <w:r w:rsidRPr="00C71CC1">
        <w:rPr>
          <w:bCs/>
        </w:rPr>
        <w:t>__/__/_____</w:t>
      </w:r>
      <w:r w:rsidRPr="00201C2D">
        <w:t xml:space="preserve"> il </w:t>
      </w:r>
      <w:r>
        <w:t>Collegio</w:t>
      </w:r>
      <w:r w:rsidRPr="00201C2D">
        <w:t xml:space="preserve"> ha sollecita</w:t>
      </w:r>
      <w:r>
        <w:t>to</w:t>
      </w:r>
      <w:r w:rsidRPr="00201C2D">
        <w:t xml:space="preserve"> l’organo di amministrazione ad assumere le opportune determinazioni circa la situazione di </w:t>
      </w:r>
      <w:r w:rsidR="00C71CC1" w:rsidRPr="00201C2D">
        <w:t>crisi che</w:t>
      </w:r>
      <w:r w:rsidRPr="00201C2D">
        <w:t xml:space="preserve"> interessa la società e in particolare a richiedere all’organo di amministrazione quanto segue: _____________________________ [</w:t>
      </w:r>
      <w:r w:rsidRPr="00C71CC1">
        <w:rPr>
          <w:i/>
        </w:rPr>
        <w:t>indicare le richieste come previste dal verbale precedente comunicato all’organo di amministrazione</w:t>
      </w:r>
      <w:r w:rsidRPr="00201C2D">
        <w:t>];</w:t>
      </w:r>
    </w:p>
    <w:p w14:paraId="400DEBB7" w14:textId="5F998449" w:rsidR="007775F2" w:rsidRPr="00201C2D" w:rsidRDefault="007775F2" w:rsidP="00153092">
      <w:pPr>
        <w:pStyle w:val="Paragrafoelenco"/>
        <w:numPr>
          <w:ilvl w:val="0"/>
          <w:numId w:val="141"/>
        </w:numPr>
        <w:spacing w:after="60" w:line="300" w:lineRule="auto"/>
        <w:jc w:val="both"/>
      </w:pPr>
      <w:r w:rsidRPr="00201C2D">
        <w:t>alla data odierna sono trascorsi inutilmente giorni _____ [</w:t>
      </w:r>
      <w:r w:rsidRPr="00C71CC1">
        <w:rPr>
          <w:i/>
        </w:rPr>
        <w:t>indicare il periodo trascorso</w:t>
      </w:r>
      <w:r w:rsidRPr="00201C2D">
        <w:t xml:space="preserve">] durante i quali l’organo di amministrazione non ha provveduto a redigere </w:t>
      </w:r>
      <w:r>
        <w:t xml:space="preserve">e fornire al Collegio </w:t>
      </w:r>
      <w:r w:rsidRPr="00201C2D">
        <w:t xml:space="preserve">i documenti necessari </w:t>
      </w:r>
      <w:r>
        <w:t xml:space="preserve">per </w:t>
      </w:r>
      <w:r w:rsidRPr="00201C2D">
        <w:t>valutare lo stato di crisi</w:t>
      </w:r>
      <w:r>
        <w:t xml:space="preserve"> in cui versa la società</w:t>
      </w:r>
      <w:r w:rsidRPr="00201C2D">
        <w:t>. Neppure risulta che l’organo di amministrazione si sia attivato per conferire incarico ad un consulente esterno per integrare le professionalità mancanti all’interno della società</w:t>
      </w:r>
      <w:r>
        <w:t>, per integrare l’assetto organizzativo in grado di affrontare lo stato di crisi e</w:t>
      </w:r>
      <w:r w:rsidRPr="00201C2D">
        <w:t xml:space="preserve"> per </w:t>
      </w:r>
      <w:r>
        <w:t>individuare</w:t>
      </w:r>
      <w:r w:rsidRPr="00201C2D">
        <w:t xml:space="preserve"> quale sia il percorso più idoneo e lo strumento più indicato per gestire e superare la crisi [</w:t>
      </w:r>
      <w:r w:rsidRPr="00C71CC1">
        <w:rPr>
          <w:i/>
        </w:rPr>
        <w:t>Il tutto risulta anche dalle ripetute richieste e dalla corrispondenza intercorsa tra il Collego sindacale e l’organo di amministrazione/responsabile amministrativo/ecc. (corrispondenza da richiamare)</w:t>
      </w:r>
      <w:r w:rsidRPr="00201C2D">
        <w:t>].</w:t>
      </w:r>
    </w:p>
    <w:p w14:paraId="58B935E7" w14:textId="77777777" w:rsidR="007775F2" w:rsidRPr="00201C2D" w:rsidRDefault="007775F2" w:rsidP="009B5EA7">
      <w:pPr>
        <w:spacing w:after="60" w:line="300" w:lineRule="auto"/>
        <w:jc w:val="both"/>
      </w:pPr>
      <w:r>
        <w:lastRenderedPageBreak/>
        <w:t>A fronte dell’inerzia del</w:t>
      </w:r>
      <w:r w:rsidRPr="00201C2D">
        <w:t xml:space="preserve">l’organo di amministrazione </w:t>
      </w:r>
      <w:r>
        <w:t xml:space="preserve">nel risolvere le </w:t>
      </w:r>
      <w:r w:rsidRPr="00201C2D">
        <w:t xml:space="preserve">esigenze organizzative e gestionali della società, appare opportuno che il </w:t>
      </w:r>
      <w:r>
        <w:t>Collegio</w:t>
      </w:r>
      <w:r w:rsidRPr="00201C2D">
        <w:t xml:space="preserve"> sindacale intervenga ai sensi dell’art. 2406 c.c., portando a conoscenza dei soci la situazione e chiedendo ai soci stessi di deliberare </w:t>
      </w:r>
      <w:r>
        <w:t>in merito.</w:t>
      </w:r>
    </w:p>
    <w:p w14:paraId="5455B250" w14:textId="77777777" w:rsidR="007775F2" w:rsidRPr="00EC7557" w:rsidRDefault="007775F2" w:rsidP="009B5EA7">
      <w:pPr>
        <w:spacing w:after="60" w:line="300" w:lineRule="auto"/>
        <w:jc w:val="both"/>
      </w:pPr>
      <w:r w:rsidRPr="00201C2D">
        <w:t xml:space="preserve">Tanto premesso, il </w:t>
      </w:r>
      <w:r>
        <w:t>Collegio</w:t>
      </w:r>
      <w:r w:rsidRPr="00201C2D">
        <w:t>, dopo ampia discussione, all’unanimità [</w:t>
      </w:r>
      <w:r w:rsidRPr="00201C2D">
        <w:rPr>
          <w:i/>
        </w:rPr>
        <w:t>ovvero</w:t>
      </w:r>
      <w:r w:rsidRPr="00201C2D">
        <w:t xml:space="preserve">: a maggioranza e con il dissenso del sindaco __________________ che ha motivato il proprio dissenso come segue “_____________________________”] ha deliberato di provvedere alla convocazione dell’assemblea per il giorno </w:t>
      </w:r>
      <w:r w:rsidRPr="00201C2D">
        <w:rPr>
          <w:bCs/>
        </w:rPr>
        <w:t>__/__/_____</w:t>
      </w:r>
      <w:r w:rsidRPr="00201C2D">
        <w:t xml:space="preserve"> alle ore _</w:t>
      </w:r>
      <w:proofErr w:type="gramStart"/>
      <w:r w:rsidRPr="00201C2D">
        <w:t>_:_</w:t>
      </w:r>
      <w:proofErr w:type="gramEnd"/>
      <w:r w:rsidRPr="00201C2D">
        <w:t xml:space="preserve">_ presso _____________________ per discutere sul seguente ordine del giorno: </w:t>
      </w:r>
    </w:p>
    <w:p w14:paraId="76A68744" w14:textId="63ADB49C" w:rsidR="007775F2" w:rsidRPr="00EC7557" w:rsidRDefault="007775F2" w:rsidP="00153092">
      <w:pPr>
        <w:pStyle w:val="Paragrafoelenco"/>
        <w:numPr>
          <w:ilvl w:val="0"/>
          <w:numId w:val="143"/>
        </w:numPr>
        <w:spacing w:after="60" w:line="300" w:lineRule="auto"/>
        <w:jc w:val="both"/>
      </w:pPr>
      <w:r w:rsidRPr="00EC7557">
        <w:t>relazione del Collegio sindacale circa la situazione di crisi della società, comunicazione degli elementi rilevati dall’organo di amministrazione ai sensi dell’art. 2086 c.c., esame dell’andamento economico-finanziario e patrimoniale della società;</w:t>
      </w:r>
    </w:p>
    <w:p w14:paraId="6DA04498" w14:textId="63456426" w:rsidR="007775F2" w:rsidRPr="00201C2D" w:rsidRDefault="007775F2" w:rsidP="00153092">
      <w:pPr>
        <w:pStyle w:val="Paragrafoelenco"/>
        <w:numPr>
          <w:ilvl w:val="0"/>
          <w:numId w:val="143"/>
        </w:numPr>
        <w:spacing w:after="60" w:line="300" w:lineRule="auto"/>
        <w:jc w:val="both"/>
      </w:pPr>
      <w:r w:rsidRPr="00201C2D">
        <w:t>relazione dell’organo di amministrazione</w:t>
      </w:r>
      <w:r w:rsidRPr="00C71CC1">
        <w:rPr>
          <w:strike/>
        </w:rPr>
        <w:t>;</w:t>
      </w:r>
    </w:p>
    <w:p w14:paraId="38747607" w14:textId="39A2AEA4" w:rsidR="007775F2" w:rsidRPr="00201C2D" w:rsidRDefault="007775F2" w:rsidP="00153092">
      <w:pPr>
        <w:pStyle w:val="Paragrafoelenco"/>
        <w:numPr>
          <w:ilvl w:val="0"/>
          <w:numId w:val="143"/>
        </w:numPr>
        <w:spacing w:after="60" w:line="300" w:lineRule="auto"/>
        <w:jc w:val="both"/>
      </w:pPr>
      <w:r w:rsidRPr="00201C2D">
        <w:t xml:space="preserve">conferimento di eventuali </w:t>
      </w:r>
      <w:r>
        <w:t xml:space="preserve">incarichi </w:t>
      </w:r>
      <w:r w:rsidRPr="00201C2D">
        <w:t>a consulenti per l’</w:t>
      </w:r>
      <w:r>
        <w:t>individuazione</w:t>
      </w:r>
      <w:r w:rsidRPr="00201C2D">
        <w:t xml:space="preserve"> del più opportuno strumento di risoluzione della crisi.</w:t>
      </w:r>
    </w:p>
    <w:p w14:paraId="66E0B94A" w14:textId="77777777" w:rsidR="007775F2" w:rsidRPr="00201C2D" w:rsidRDefault="007775F2" w:rsidP="009B5EA7">
      <w:pPr>
        <w:spacing w:after="60" w:line="300" w:lineRule="auto"/>
        <w:jc w:val="both"/>
      </w:pPr>
      <w:r w:rsidRPr="00201C2D">
        <w:t xml:space="preserve">Il </w:t>
      </w:r>
      <w:r>
        <w:t>Collegio</w:t>
      </w:r>
      <w:r w:rsidRPr="00201C2D">
        <w:t xml:space="preserve"> </w:t>
      </w:r>
      <w:r>
        <w:t xml:space="preserve">sindacale </w:t>
      </w:r>
      <w:r w:rsidRPr="00201C2D">
        <w:t xml:space="preserve">delega il </w:t>
      </w:r>
      <w:r>
        <w:t xml:space="preserve">suo </w:t>
      </w:r>
      <w:r w:rsidRPr="00201C2D">
        <w:t xml:space="preserve">presidente alla convocazione dell’assemblea dei soci e dell’organo di amministrazione con espressa richiesta di indicare nella convocazione che, in caso di mancata costituzione dell’assemblea o di mancata adozione dei provvedimenti opportuni a superare la gravità della crisi, il </w:t>
      </w:r>
      <w:r>
        <w:t>Collegio</w:t>
      </w:r>
      <w:r w:rsidRPr="00201C2D">
        <w:t xml:space="preserve"> provvederà a presentare denuncia al Tribunale </w:t>
      </w:r>
      <w:r w:rsidRPr="00201C2D">
        <w:rPr>
          <w:i/>
        </w:rPr>
        <w:t xml:space="preserve">ex </w:t>
      </w:r>
      <w:r w:rsidRPr="00201C2D">
        <w:t>art. 2409 c.c.</w:t>
      </w:r>
      <w:r>
        <w:t>, ricorrendo i presupposti previsti dall’ordinamento.</w:t>
      </w:r>
    </w:p>
    <w:tbl>
      <w:tblPr>
        <w:tblW w:w="0" w:type="auto"/>
        <w:tblLook w:val="04A0" w:firstRow="1" w:lastRow="0" w:firstColumn="1" w:lastColumn="0" w:noHBand="0" w:noVBand="1"/>
      </w:tblPr>
      <w:tblGrid>
        <w:gridCol w:w="6650"/>
        <w:gridCol w:w="2988"/>
      </w:tblGrid>
      <w:tr w:rsidR="007775F2" w:rsidRPr="00201C2D" w14:paraId="7EA54380" w14:textId="77777777" w:rsidTr="00A50F25">
        <w:tc>
          <w:tcPr>
            <w:tcW w:w="6650" w:type="dxa"/>
          </w:tcPr>
          <w:p w14:paraId="5631486A" w14:textId="77777777" w:rsidR="007775F2" w:rsidRPr="00201C2D" w:rsidRDefault="007775F2" w:rsidP="009B5EA7">
            <w:pPr>
              <w:spacing w:after="60" w:line="300" w:lineRule="auto"/>
              <w:jc w:val="both"/>
            </w:pPr>
            <w:r w:rsidRPr="00201C2D">
              <w:rPr>
                <w:i/>
              </w:rPr>
              <w:t>Luogo, data</w:t>
            </w:r>
          </w:p>
        </w:tc>
        <w:tc>
          <w:tcPr>
            <w:tcW w:w="2988" w:type="dxa"/>
          </w:tcPr>
          <w:p w14:paraId="3BB3E000" w14:textId="77777777" w:rsidR="007775F2" w:rsidRPr="00201C2D" w:rsidRDefault="007775F2" w:rsidP="009B5EA7">
            <w:pPr>
              <w:spacing w:after="60" w:line="300" w:lineRule="auto"/>
              <w:jc w:val="both"/>
            </w:pPr>
            <w:r w:rsidRPr="00201C2D">
              <w:t xml:space="preserve">Il </w:t>
            </w:r>
            <w:r>
              <w:t>Collegio</w:t>
            </w:r>
            <w:r w:rsidRPr="00201C2D">
              <w:t xml:space="preserve"> sindacale</w:t>
            </w:r>
          </w:p>
        </w:tc>
      </w:tr>
      <w:tr w:rsidR="007775F2" w:rsidRPr="00201C2D" w14:paraId="1330F8B8" w14:textId="77777777" w:rsidTr="00A50F25">
        <w:tc>
          <w:tcPr>
            <w:tcW w:w="6650" w:type="dxa"/>
          </w:tcPr>
          <w:p w14:paraId="251B8E19" w14:textId="77777777" w:rsidR="007775F2" w:rsidRPr="00201C2D" w:rsidRDefault="007775F2" w:rsidP="009B5EA7">
            <w:pPr>
              <w:spacing w:after="60" w:line="300" w:lineRule="auto"/>
              <w:jc w:val="both"/>
            </w:pPr>
          </w:p>
        </w:tc>
        <w:tc>
          <w:tcPr>
            <w:tcW w:w="2988" w:type="dxa"/>
          </w:tcPr>
          <w:p w14:paraId="2D270DA8" w14:textId="77777777" w:rsidR="007775F2" w:rsidRPr="00201C2D" w:rsidRDefault="007775F2" w:rsidP="009B5EA7">
            <w:pPr>
              <w:spacing w:after="60" w:line="300" w:lineRule="auto"/>
              <w:jc w:val="both"/>
            </w:pPr>
            <w:r w:rsidRPr="00201C2D">
              <w:t>_________________</w:t>
            </w:r>
          </w:p>
          <w:p w14:paraId="4E439ED4" w14:textId="77777777" w:rsidR="007775F2" w:rsidRPr="00201C2D" w:rsidRDefault="007775F2" w:rsidP="009B5EA7">
            <w:pPr>
              <w:spacing w:after="60" w:line="300" w:lineRule="auto"/>
              <w:jc w:val="both"/>
            </w:pPr>
          </w:p>
        </w:tc>
      </w:tr>
      <w:tr w:rsidR="007775F2" w:rsidRPr="00201C2D" w14:paraId="636518B6" w14:textId="77777777" w:rsidTr="00A50F25">
        <w:tc>
          <w:tcPr>
            <w:tcW w:w="6650" w:type="dxa"/>
          </w:tcPr>
          <w:p w14:paraId="58C26C2E" w14:textId="77777777" w:rsidR="007775F2" w:rsidRPr="00201C2D" w:rsidRDefault="007775F2" w:rsidP="009B5EA7">
            <w:pPr>
              <w:spacing w:after="60" w:line="300" w:lineRule="auto"/>
              <w:jc w:val="both"/>
            </w:pPr>
          </w:p>
        </w:tc>
        <w:tc>
          <w:tcPr>
            <w:tcW w:w="2988" w:type="dxa"/>
          </w:tcPr>
          <w:p w14:paraId="35BD0989" w14:textId="77777777" w:rsidR="007775F2" w:rsidRPr="00201C2D" w:rsidRDefault="007775F2" w:rsidP="009B5EA7">
            <w:pPr>
              <w:spacing w:after="60" w:line="300" w:lineRule="auto"/>
              <w:jc w:val="both"/>
            </w:pPr>
            <w:r w:rsidRPr="00201C2D">
              <w:t>_________________</w:t>
            </w:r>
          </w:p>
          <w:p w14:paraId="3023AB08" w14:textId="77777777" w:rsidR="007775F2" w:rsidRPr="00201C2D" w:rsidRDefault="007775F2" w:rsidP="009B5EA7">
            <w:pPr>
              <w:spacing w:after="60" w:line="300" w:lineRule="auto"/>
              <w:jc w:val="both"/>
            </w:pPr>
          </w:p>
        </w:tc>
      </w:tr>
      <w:tr w:rsidR="007775F2" w:rsidRPr="00201C2D" w14:paraId="0E09BAD5" w14:textId="77777777" w:rsidTr="00A50F25">
        <w:tc>
          <w:tcPr>
            <w:tcW w:w="6650" w:type="dxa"/>
          </w:tcPr>
          <w:p w14:paraId="3871F0E8" w14:textId="77777777" w:rsidR="007775F2" w:rsidRPr="00201C2D" w:rsidRDefault="007775F2" w:rsidP="009B5EA7">
            <w:pPr>
              <w:spacing w:after="60" w:line="300" w:lineRule="auto"/>
              <w:jc w:val="both"/>
            </w:pPr>
          </w:p>
        </w:tc>
        <w:tc>
          <w:tcPr>
            <w:tcW w:w="2988" w:type="dxa"/>
          </w:tcPr>
          <w:p w14:paraId="0633D89D" w14:textId="77777777" w:rsidR="007775F2" w:rsidRPr="00201C2D" w:rsidRDefault="007775F2" w:rsidP="009B5EA7">
            <w:pPr>
              <w:spacing w:after="60" w:line="300" w:lineRule="auto"/>
              <w:jc w:val="both"/>
            </w:pPr>
            <w:r w:rsidRPr="00201C2D">
              <w:t>_________________</w:t>
            </w:r>
          </w:p>
        </w:tc>
      </w:tr>
    </w:tbl>
    <w:p w14:paraId="26512EE9" w14:textId="77777777" w:rsidR="007775F2" w:rsidRDefault="007775F2" w:rsidP="009B5EA7">
      <w:pPr>
        <w:spacing w:after="60" w:line="300" w:lineRule="auto"/>
        <w:jc w:val="both"/>
        <w:rPr>
          <w:bCs/>
          <w:i/>
        </w:rPr>
      </w:pPr>
    </w:p>
    <w:p w14:paraId="13815699" w14:textId="551AD5F3" w:rsidR="007775F2" w:rsidRPr="00DB6873" w:rsidRDefault="007775F2" w:rsidP="009B5EA7">
      <w:pPr>
        <w:spacing w:after="60" w:line="300" w:lineRule="auto"/>
        <w:jc w:val="both"/>
        <w:rPr>
          <w:bCs/>
          <w:iCs/>
        </w:rPr>
      </w:pPr>
      <w:r w:rsidRPr="00D55275">
        <w:rPr>
          <w:bCs/>
          <w:i/>
        </w:rPr>
        <w:t>[</w:t>
      </w:r>
      <w:r w:rsidRPr="00D55275">
        <w:rPr>
          <w:bCs/>
          <w:i/>
          <w:iCs/>
        </w:rPr>
        <w:t>In caso di riunione in video-audio</w:t>
      </w:r>
      <w:r w:rsidR="00720C84">
        <w:rPr>
          <w:bCs/>
          <w:i/>
          <w:iCs/>
        </w:rPr>
        <w:t xml:space="preserve"> </w:t>
      </w:r>
      <w:r w:rsidRPr="00D55275">
        <w:rPr>
          <w:bCs/>
          <w:i/>
          <w:iCs/>
        </w:rPr>
        <w:t>conferenza:</w:t>
      </w:r>
      <w:r w:rsidRPr="00D55275">
        <w:rPr>
          <w:bCs/>
          <w:i/>
        </w:rPr>
        <w:t xml:space="preserve"> </w:t>
      </w:r>
      <w:r w:rsidRPr="00DB6873">
        <w:rPr>
          <w:bCs/>
          <w:iCs/>
        </w:rPr>
        <w:t>Il presente verbale è stato redatto sulla base delle annotazioni prese nel corso della riunione ed è approvato all’unanimità prima della sua trascrizione a libro]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7775F2" w:rsidRPr="00D55275" w14:paraId="77CF6EE5" w14:textId="77777777" w:rsidTr="00A50F25">
        <w:trPr>
          <w:trHeight w:hRule="exact" w:val="567"/>
        </w:trPr>
        <w:tc>
          <w:tcPr>
            <w:tcW w:w="6650" w:type="dxa"/>
            <w:vAlign w:val="center"/>
          </w:tcPr>
          <w:p w14:paraId="63E3D6AA" w14:textId="77777777" w:rsidR="007775F2" w:rsidRPr="00D55275" w:rsidRDefault="007775F2" w:rsidP="009B5EA7">
            <w:pPr>
              <w:spacing w:after="60" w:line="300" w:lineRule="auto"/>
              <w:jc w:val="both"/>
              <w:rPr>
                <w:bCs/>
                <w:i/>
              </w:rPr>
            </w:pPr>
            <w:r w:rsidRPr="00D55275">
              <w:rPr>
                <w:bCs/>
                <w:i/>
              </w:rPr>
              <w:t>Luogo, data</w:t>
            </w:r>
          </w:p>
        </w:tc>
        <w:tc>
          <w:tcPr>
            <w:tcW w:w="2988" w:type="dxa"/>
            <w:vAlign w:val="center"/>
          </w:tcPr>
          <w:p w14:paraId="36AF229B" w14:textId="77777777" w:rsidR="007775F2" w:rsidRPr="00196BD6" w:rsidRDefault="007775F2" w:rsidP="009B5EA7">
            <w:pPr>
              <w:spacing w:after="60" w:line="300" w:lineRule="auto"/>
              <w:jc w:val="both"/>
              <w:rPr>
                <w:bCs/>
                <w:iCs/>
              </w:rPr>
            </w:pPr>
            <w:r w:rsidRPr="00196BD6">
              <w:rPr>
                <w:bCs/>
                <w:iCs/>
              </w:rPr>
              <w:t>Il Collegio sindacale</w:t>
            </w:r>
          </w:p>
        </w:tc>
      </w:tr>
      <w:tr w:rsidR="007775F2" w:rsidRPr="00D55275" w14:paraId="1009CF49" w14:textId="77777777" w:rsidTr="00A50F25">
        <w:tc>
          <w:tcPr>
            <w:tcW w:w="6650" w:type="dxa"/>
          </w:tcPr>
          <w:p w14:paraId="6BDE382E" w14:textId="77777777" w:rsidR="007775F2" w:rsidRPr="00D55275" w:rsidRDefault="007775F2" w:rsidP="009B5EA7">
            <w:pPr>
              <w:spacing w:after="60" w:line="300" w:lineRule="auto"/>
              <w:jc w:val="both"/>
              <w:rPr>
                <w:bCs/>
                <w:i/>
              </w:rPr>
            </w:pPr>
          </w:p>
        </w:tc>
        <w:tc>
          <w:tcPr>
            <w:tcW w:w="2988" w:type="dxa"/>
          </w:tcPr>
          <w:p w14:paraId="471E399E" w14:textId="77777777" w:rsidR="007775F2" w:rsidRPr="00D55275" w:rsidRDefault="007775F2" w:rsidP="009B5EA7">
            <w:pPr>
              <w:spacing w:after="60" w:line="300" w:lineRule="auto"/>
              <w:jc w:val="both"/>
              <w:rPr>
                <w:bCs/>
                <w:i/>
              </w:rPr>
            </w:pPr>
            <w:r w:rsidRPr="00D55275">
              <w:rPr>
                <w:bCs/>
                <w:i/>
              </w:rPr>
              <w:t>_________________</w:t>
            </w:r>
          </w:p>
          <w:p w14:paraId="6D953471" w14:textId="77777777" w:rsidR="007775F2" w:rsidRPr="00D55275" w:rsidRDefault="007775F2" w:rsidP="009B5EA7">
            <w:pPr>
              <w:spacing w:after="60" w:line="300" w:lineRule="auto"/>
              <w:jc w:val="both"/>
              <w:rPr>
                <w:bCs/>
                <w:i/>
              </w:rPr>
            </w:pPr>
          </w:p>
        </w:tc>
      </w:tr>
      <w:tr w:rsidR="007775F2" w:rsidRPr="00D55275" w14:paraId="7444F79C" w14:textId="77777777" w:rsidTr="00A50F25">
        <w:tc>
          <w:tcPr>
            <w:tcW w:w="6650" w:type="dxa"/>
          </w:tcPr>
          <w:p w14:paraId="6361DD4A" w14:textId="77777777" w:rsidR="007775F2" w:rsidRPr="00D55275" w:rsidRDefault="007775F2" w:rsidP="009B5EA7">
            <w:pPr>
              <w:spacing w:after="60" w:line="300" w:lineRule="auto"/>
              <w:jc w:val="both"/>
              <w:rPr>
                <w:bCs/>
                <w:i/>
              </w:rPr>
            </w:pPr>
          </w:p>
        </w:tc>
        <w:tc>
          <w:tcPr>
            <w:tcW w:w="2988" w:type="dxa"/>
          </w:tcPr>
          <w:p w14:paraId="3C733B72" w14:textId="77777777" w:rsidR="007775F2" w:rsidRPr="00D55275" w:rsidRDefault="007775F2" w:rsidP="009B5EA7">
            <w:pPr>
              <w:spacing w:after="60" w:line="300" w:lineRule="auto"/>
              <w:jc w:val="both"/>
              <w:rPr>
                <w:bCs/>
                <w:i/>
              </w:rPr>
            </w:pPr>
            <w:r w:rsidRPr="00D55275">
              <w:rPr>
                <w:bCs/>
                <w:i/>
              </w:rPr>
              <w:t>_________________</w:t>
            </w:r>
          </w:p>
          <w:p w14:paraId="2BBC5CE8" w14:textId="77777777" w:rsidR="007775F2" w:rsidRPr="00D55275" w:rsidRDefault="007775F2" w:rsidP="009B5EA7">
            <w:pPr>
              <w:spacing w:after="60" w:line="300" w:lineRule="auto"/>
              <w:jc w:val="both"/>
              <w:rPr>
                <w:bCs/>
                <w:i/>
              </w:rPr>
            </w:pPr>
          </w:p>
        </w:tc>
      </w:tr>
      <w:tr w:rsidR="007775F2" w:rsidRPr="00D55275" w14:paraId="285D23FF" w14:textId="77777777" w:rsidTr="00A50F25">
        <w:tc>
          <w:tcPr>
            <w:tcW w:w="6650" w:type="dxa"/>
          </w:tcPr>
          <w:p w14:paraId="14DC18E1" w14:textId="77777777" w:rsidR="007775F2" w:rsidRPr="00D55275" w:rsidRDefault="007775F2" w:rsidP="009B5EA7">
            <w:pPr>
              <w:spacing w:after="60" w:line="300" w:lineRule="auto"/>
              <w:jc w:val="both"/>
              <w:rPr>
                <w:bCs/>
                <w:i/>
              </w:rPr>
            </w:pPr>
          </w:p>
        </w:tc>
        <w:tc>
          <w:tcPr>
            <w:tcW w:w="2988" w:type="dxa"/>
          </w:tcPr>
          <w:p w14:paraId="5AB3374B" w14:textId="77777777" w:rsidR="007775F2" w:rsidRPr="00D55275" w:rsidRDefault="007775F2" w:rsidP="009B5EA7">
            <w:pPr>
              <w:spacing w:after="60" w:line="300" w:lineRule="auto"/>
              <w:jc w:val="both"/>
              <w:rPr>
                <w:bCs/>
                <w:i/>
              </w:rPr>
            </w:pPr>
            <w:r w:rsidRPr="00D55275">
              <w:rPr>
                <w:bCs/>
                <w:i/>
              </w:rPr>
              <w:t>_________________</w:t>
            </w:r>
          </w:p>
        </w:tc>
      </w:tr>
    </w:tbl>
    <w:p w14:paraId="183AA8C2" w14:textId="184FBA77" w:rsidR="007775F2" w:rsidRPr="00720C84" w:rsidRDefault="007775F2" w:rsidP="00720C84">
      <w:pPr>
        <w:pStyle w:val="Titolo1"/>
      </w:pPr>
      <w:r w:rsidRPr="00201C2D">
        <w:br w:type="page"/>
      </w:r>
      <w:bookmarkStart w:id="357" w:name="_Toc447200828"/>
      <w:bookmarkStart w:id="358" w:name="_Toc73609581"/>
      <w:bookmarkStart w:id="359" w:name="_Toc77320301"/>
      <w:bookmarkStart w:id="360" w:name="_Toc77341112"/>
      <w:bookmarkStart w:id="361" w:name="_Toc77778022"/>
      <w:r w:rsidRPr="00720C84">
        <w:lastRenderedPageBreak/>
        <w:t>V.4</w:t>
      </w:r>
      <w:r w:rsidR="005D2212" w:rsidRPr="00720C84">
        <w:t>1</w:t>
      </w:r>
      <w:r w:rsidRPr="00720C84">
        <w:t>. VERBALE DI DENUCIA AL TRIBUNALE AI SENSI DELL’ART. 2409 C.C. PER EMERSIONE DELLA CRISI</w:t>
      </w:r>
      <w:bookmarkEnd w:id="357"/>
      <w:bookmarkEnd w:id="358"/>
      <w:bookmarkEnd w:id="359"/>
      <w:bookmarkEnd w:id="360"/>
      <w:bookmarkEnd w:id="361"/>
    </w:p>
    <w:p w14:paraId="1D68DA05" w14:textId="77777777" w:rsidR="007775F2" w:rsidRPr="00720C84" w:rsidRDefault="007775F2" w:rsidP="009B5EA7">
      <w:pPr>
        <w:spacing w:after="60" w:line="300" w:lineRule="auto"/>
        <w:jc w:val="both"/>
        <w:rPr>
          <w:sz w:val="10"/>
          <w:szCs w:val="10"/>
        </w:rPr>
      </w:pPr>
    </w:p>
    <w:p w14:paraId="5A80A67D" w14:textId="76574FB6" w:rsidR="007775F2" w:rsidRPr="006664E7" w:rsidRDefault="007775F2" w:rsidP="009B5EA7">
      <w:pPr>
        <w:spacing w:after="60" w:line="300" w:lineRule="auto"/>
        <w:jc w:val="both"/>
      </w:pPr>
      <w:r w:rsidRPr="006664E7">
        <w:t xml:space="preserve">In data </w:t>
      </w:r>
      <w:r w:rsidRPr="006664E7">
        <w:rPr>
          <w:bCs/>
        </w:rPr>
        <w:t>__/__/_____</w:t>
      </w:r>
      <w:r w:rsidRPr="006664E7">
        <w:t>, alle ore _</w:t>
      </w:r>
      <w:r w:rsidR="00720C84" w:rsidRPr="006664E7">
        <w:t>_: _</w:t>
      </w:r>
      <w:r w:rsidRPr="006664E7">
        <w:t>_, presso [</w:t>
      </w:r>
      <w:r w:rsidRPr="006664E7">
        <w:rPr>
          <w:i/>
        </w:rPr>
        <w:t>la sede/gli uffici amministrativi della società</w:t>
      </w:r>
      <w:r w:rsidRPr="006664E7">
        <w:t xml:space="preserve">] _______________, in _____________ via/piazza _________, </w:t>
      </w:r>
    </w:p>
    <w:p w14:paraId="147FFDDA" w14:textId="0686559A" w:rsidR="007775F2" w:rsidRPr="006664E7" w:rsidRDefault="007775F2" w:rsidP="009B5EA7">
      <w:pPr>
        <w:spacing w:after="60" w:line="300" w:lineRule="auto"/>
        <w:jc w:val="both"/>
      </w:pPr>
      <w:r w:rsidRPr="006664E7">
        <w:t>si è riunito [</w:t>
      </w:r>
      <w:r w:rsidRPr="006664E7">
        <w:rPr>
          <w:i/>
          <w:iCs/>
        </w:rPr>
        <w:t>specificare</w:t>
      </w:r>
      <w:r w:rsidRPr="006664E7">
        <w:t>: in video</w:t>
      </w:r>
      <w:r w:rsidR="00720C84">
        <w:t xml:space="preserve">-audio </w:t>
      </w:r>
      <w:r w:rsidRPr="006664E7">
        <w:t>conferenza, avendo la possibilità ogni partecipante di ricevere ed inviare documenti ed essendo consentita tale modalità dall’art. … dello Statuto], il Collegio sindacale nelle persone di:</w:t>
      </w:r>
    </w:p>
    <w:p w14:paraId="0D3A5204" w14:textId="77777777" w:rsidR="007775F2" w:rsidRPr="006664E7" w:rsidRDefault="007775F2" w:rsidP="00720C84">
      <w:pPr>
        <w:spacing w:after="60" w:line="300" w:lineRule="auto"/>
        <w:ind w:left="708"/>
        <w:jc w:val="both"/>
      </w:pPr>
      <w:r w:rsidRPr="006664E7">
        <w:t>dott. _____________________________, presidente del Collegio sindacale;</w:t>
      </w:r>
    </w:p>
    <w:p w14:paraId="11691150" w14:textId="77777777" w:rsidR="007775F2" w:rsidRPr="006664E7" w:rsidRDefault="007775F2" w:rsidP="00720C84">
      <w:pPr>
        <w:spacing w:after="60" w:line="300" w:lineRule="auto"/>
        <w:ind w:left="708"/>
        <w:jc w:val="both"/>
      </w:pPr>
      <w:r w:rsidRPr="006664E7">
        <w:t>dott. _____________________________, sindaco effettivo;</w:t>
      </w:r>
    </w:p>
    <w:p w14:paraId="06C9E3D6" w14:textId="77777777" w:rsidR="007775F2" w:rsidRPr="006664E7" w:rsidRDefault="007775F2" w:rsidP="00720C84">
      <w:pPr>
        <w:spacing w:after="60" w:line="300" w:lineRule="auto"/>
        <w:ind w:left="708"/>
        <w:jc w:val="both"/>
      </w:pPr>
      <w:r w:rsidRPr="006664E7">
        <w:t>dott. _____________________________, sindaco effettivo,</w:t>
      </w:r>
    </w:p>
    <w:p w14:paraId="0A363DF2" w14:textId="0583CABC" w:rsidR="007775F2" w:rsidRDefault="007775F2" w:rsidP="009B5EA7">
      <w:pPr>
        <w:spacing w:after="60" w:line="300" w:lineRule="auto"/>
        <w:jc w:val="both"/>
      </w:pPr>
      <w:r w:rsidRPr="00201C2D">
        <w:t xml:space="preserve">per </w:t>
      </w:r>
      <w:r>
        <w:t xml:space="preserve">accertare la ricorrenza delle condizioni previste dalla legge per </w:t>
      </w:r>
      <w:r w:rsidRPr="00201C2D">
        <w:t xml:space="preserve">procedere alla denuncia al Tribunale ai sensi dell’art. 2409 c.c. e </w:t>
      </w:r>
      <w:r>
        <w:t>secondo le raccomandazioni d</w:t>
      </w:r>
      <w:r w:rsidRPr="00201C2D">
        <w:t xml:space="preserve">ella </w:t>
      </w:r>
      <w:hyperlink r:id="rId126" w:anchor="page=156" w:history="1">
        <w:r w:rsidRPr="00201C2D">
          <w:rPr>
            <w:rStyle w:val="Collegamentoipertestuale"/>
          </w:rPr>
          <w:t>Norma 11.</w:t>
        </w:r>
        <w:r>
          <w:rPr>
            <w:rStyle w:val="Collegamentoipertestuale"/>
          </w:rPr>
          <w:t>3</w:t>
        </w:r>
        <w:r w:rsidRPr="00201C2D">
          <w:rPr>
            <w:rStyle w:val="Collegamentoipertestuale"/>
          </w:rPr>
          <w:t>.</w:t>
        </w:r>
      </w:hyperlink>
      <w:r w:rsidRPr="00201C2D">
        <w:t xml:space="preserve"> delle “</w:t>
      </w:r>
      <w:r w:rsidRPr="00201C2D">
        <w:rPr>
          <w:i/>
        </w:rPr>
        <w:t xml:space="preserve">Norme di comportamento del </w:t>
      </w:r>
      <w:r>
        <w:rPr>
          <w:i/>
        </w:rPr>
        <w:t>Collegio</w:t>
      </w:r>
      <w:r w:rsidRPr="00201C2D">
        <w:rPr>
          <w:i/>
        </w:rPr>
        <w:t xml:space="preserve"> sindacale </w:t>
      </w:r>
      <w:r>
        <w:rPr>
          <w:i/>
        </w:rPr>
        <w:t xml:space="preserve">di società </w:t>
      </w:r>
      <w:r w:rsidRPr="00201C2D">
        <w:rPr>
          <w:i/>
        </w:rPr>
        <w:t>non quotate</w:t>
      </w:r>
      <w:r w:rsidRPr="00201C2D">
        <w:t xml:space="preserve">”, emanate dal CNDCEC </w:t>
      </w:r>
      <w:r>
        <w:t xml:space="preserve">nel mese di dicembre  2020 </w:t>
      </w:r>
      <w:r w:rsidRPr="00201C2D">
        <w:t xml:space="preserve">e vigenti dal </w:t>
      </w:r>
      <w:r>
        <w:t>1° gennaio 2021</w:t>
      </w:r>
      <w:r w:rsidRPr="00201C2D">
        <w:t>.</w:t>
      </w:r>
    </w:p>
    <w:p w14:paraId="5DF31F0A" w14:textId="77777777" w:rsidR="007775F2" w:rsidRPr="006664E7" w:rsidRDefault="007775F2" w:rsidP="009B5EA7">
      <w:pPr>
        <w:spacing w:after="60" w:line="300" w:lineRule="auto"/>
        <w:jc w:val="both"/>
        <w:rPr>
          <w:bCs/>
        </w:rPr>
      </w:pPr>
      <w:r w:rsidRPr="006664E7">
        <w:t>[Il presidente del Collegio sindacale rileva che:</w:t>
      </w:r>
    </w:p>
    <w:p w14:paraId="52FAB054" w14:textId="20A6297A" w:rsidR="007775F2" w:rsidRPr="006664E7" w:rsidRDefault="007775F2" w:rsidP="00153092">
      <w:pPr>
        <w:pStyle w:val="Paragrafoelenco"/>
        <w:numPr>
          <w:ilvl w:val="0"/>
          <w:numId w:val="144"/>
        </w:numPr>
        <w:spacing w:after="60" w:line="300" w:lineRule="auto"/>
        <w:jc w:val="both"/>
      </w:pPr>
      <w:r w:rsidRPr="006664E7">
        <w:t>ad esso presidente il sistema di video</w:t>
      </w:r>
      <w:r w:rsidR="00720C84">
        <w:t xml:space="preserve">-audio </w:t>
      </w:r>
      <w:r w:rsidRPr="006664E7">
        <w:t>conferenza utilizzato – ……………… – consente di accertare inequivocabilmente l’identità e la legittimazione degli intervenuti e di regolare lo svolgimento dell’adunanza;</w:t>
      </w:r>
    </w:p>
    <w:p w14:paraId="764B5D5B" w14:textId="794F0B64" w:rsidR="007775F2" w:rsidRPr="006664E7" w:rsidRDefault="007775F2" w:rsidP="00153092">
      <w:pPr>
        <w:pStyle w:val="Paragrafoelenco"/>
        <w:numPr>
          <w:ilvl w:val="0"/>
          <w:numId w:val="144"/>
        </w:numPr>
        <w:spacing w:after="60" w:line="300" w:lineRule="auto"/>
        <w:jc w:val="both"/>
      </w:pPr>
      <w:r w:rsidRPr="006664E7">
        <w:t>al sindaco effettivo …………</w:t>
      </w:r>
      <w:r w:rsidR="00720C84" w:rsidRPr="006664E7">
        <w:t>……</w:t>
      </w:r>
      <w:r w:rsidRPr="006664E7">
        <w:t>, in qualità di soggetto verbalizzante, è consentito di percepire adeguatamente gli eventi oggetto di verbalizzazione;</w:t>
      </w:r>
    </w:p>
    <w:p w14:paraId="444959E7" w14:textId="641FAB76" w:rsidR="007775F2" w:rsidRPr="006664E7" w:rsidRDefault="007775F2" w:rsidP="00153092">
      <w:pPr>
        <w:pStyle w:val="Paragrafoelenco"/>
        <w:numPr>
          <w:ilvl w:val="0"/>
          <w:numId w:val="144"/>
        </w:numPr>
        <w:spacing w:after="60" w:line="300" w:lineRule="auto"/>
        <w:jc w:val="both"/>
      </w:pPr>
      <w:r w:rsidRPr="006664E7">
        <w:t>è consentito agli intervenuti di partecipare in tempo reale alla discussione e alla votazione simultanea sugli argomenti all’ordine del giorno, nonché di visionare, ricevere o trasmettere documenti;</w:t>
      </w:r>
    </w:p>
    <w:p w14:paraId="4D0AD7D9" w14:textId="6BC29810" w:rsidR="007775F2" w:rsidRPr="006664E7" w:rsidRDefault="007775F2" w:rsidP="009B5EA7">
      <w:pPr>
        <w:spacing w:after="60" w:line="300" w:lineRule="auto"/>
        <w:jc w:val="both"/>
      </w:pPr>
      <w:r w:rsidRPr="006664E7">
        <w:t>con comunicazione in data ……</w:t>
      </w:r>
      <w:r w:rsidR="00720C84" w:rsidRPr="006664E7">
        <w:t>……</w:t>
      </w:r>
      <w:r w:rsidRPr="006664E7">
        <w:t>…. il/la signor/a ……………………. ha reso note le modalità di collegamento].</w:t>
      </w:r>
    </w:p>
    <w:p w14:paraId="34076D02" w14:textId="77777777" w:rsidR="007775F2" w:rsidRPr="006664E7" w:rsidRDefault="007775F2" w:rsidP="009B5EA7">
      <w:pPr>
        <w:spacing w:after="60" w:line="300" w:lineRule="auto"/>
        <w:jc w:val="both"/>
      </w:pPr>
      <w:r w:rsidRPr="006664E7">
        <w:t>Sono altresì presenti [</w:t>
      </w:r>
      <w:r w:rsidRPr="006664E7">
        <w:rPr>
          <w:i/>
          <w:iCs/>
        </w:rPr>
        <w:t>ovvero</w:t>
      </w:r>
      <w:r w:rsidRPr="006664E7">
        <w:t>: collegati]:</w:t>
      </w:r>
    </w:p>
    <w:p w14:paraId="1BEDC304" w14:textId="6A0F693D" w:rsidR="007775F2" w:rsidRPr="006664E7" w:rsidRDefault="007775F2" w:rsidP="00720C84">
      <w:pPr>
        <w:spacing w:after="60" w:line="300" w:lineRule="auto"/>
        <w:ind w:left="708"/>
        <w:jc w:val="both"/>
      </w:pPr>
      <w:r w:rsidRPr="006664E7">
        <w:t>___________, in qualità di ___________;</w:t>
      </w:r>
    </w:p>
    <w:p w14:paraId="0B5F2967" w14:textId="08AC5D36" w:rsidR="007775F2" w:rsidRPr="006664E7" w:rsidRDefault="007775F2" w:rsidP="00720C84">
      <w:pPr>
        <w:spacing w:after="60" w:line="300" w:lineRule="auto"/>
        <w:ind w:left="708"/>
        <w:jc w:val="both"/>
      </w:pPr>
      <w:r w:rsidRPr="006664E7">
        <w:t>___________, con funzione di ________.</w:t>
      </w:r>
    </w:p>
    <w:p w14:paraId="5CC409B1" w14:textId="77777777" w:rsidR="007775F2" w:rsidRDefault="007775F2" w:rsidP="009B5EA7">
      <w:pPr>
        <w:spacing w:after="60" w:line="300" w:lineRule="auto"/>
        <w:jc w:val="both"/>
      </w:pPr>
      <w:r w:rsidRPr="00201C2D">
        <w:t>Premesso che:</w:t>
      </w:r>
    </w:p>
    <w:p w14:paraId="67B4AAC2" w14:textId="7413E9E4" w:rsidR="007775F2" w:rsidRPr="00C4632E" w:rsidRDefault="007775F2" w:rsidP="00153092">
      <w:pPr>
        <w:pStyle w:val="Paragrafoelenco"/>
        <w:numPr>
          <w:ilvl w:val="0"/>
          <w:numId w:val="141"/>
        </w:numPr>
        <w:spacing w:after="60" w:line="300" w:lineRule="auto"/>
        <w:jc w:val="both"/>
      </w:pPr>
      <w:r w:rsidRPr="00720C84">
        <w:rPr>
          <w:bCs/>
        </w:rPr>
        <w:t xml:space="preserve">il </w:t>
      </w:r>
      <w:r w:rsidRPr="00C4632E">
        <w:t xml:space="preserve">Collegio, a seguito dei riscontri effettuati in occasione dello svolgimento della funzione di vigilanza e dello scambio di informazioni con il soggetto incaricato della revisione legale, ha maturato il fondato sospetto del compimento da parte dell’organo di amministrazione delle seguenti gravi irregolarità, già evidenziate dall’organo di controllo al consiglio di amministrazione del </w:t>
      </w:r>
      <w:r w:rsidRPr="00720C84">
        <w:rPr>
          <w:bCs/>
        </w:rPr>
        <w:t>__/__/_____</w:t>
      </w:r>
      <w:r w:rsidRPr="00C4632E">
        <w:rPr>
          <w:bCs/>
          <w:vertAlign w:val="superscript"/>
        </w:rPr>
        <w:footnoteReference w:id="72"/>
      </w:r>
      <w:r w:rsidRPr="00720C84">
        <w:rPr>
          <w:bCs/>
        </w:rPr>
        <w:t xml:space="preserve">, </w:t>
      </w:r>
      <w:r w:rsidRPr="00C4632E">
        <w:t>ad oggi non rimosse dagli amministratori e idonee a determinare rilevanti rischi circa la tutela della continuità aziendale, comportamento che determina il rischio di provocare danni alla società e al patrimonio della stessa (</w:t>
      </w:r>
      <w:r w:rsidRPr="00720C84">
        <w:rPr>
          <w:i/>
          <w:iCs/>
        </w:rPr>
        <w:t xml:space="preserve">ovvero </w:t>
      </w:r>
      <w:r w:rsidRPr="00C4632E">
        <w:t>a una o più società controllate):</w:t>
      </w:r>
    </w:p>
    <w:p w14:paraId="1907BE0E" w14:textId="77777777" w:rsidR="007775F2" w:rsidRPr="00C4632E" w:rsidRDefault="007775F2" w:rsidP="00720C84">
      <w:pPr>
        <w:spacing w:after="60" w:line="300" w:lineRule="auto"/>
        <w:ind w:left="360"/>
        <w:jc w:val="both"/>
      </w:pPr>
      <w:r w:rsidRPr="00C4632E">
        <w:t>a) __________________;</w:t>
      </w:r>
    </w:p>
    <w:p w14:paraId="5912CFF0" w14:textId="77777777" w:rsidR="007775F2" w:rsidRPr="00C4632E" w:rsidRDefault="007775F2" w:rsidP="00720C84">
      <w:pPr>
        <w:spacing w:after="60" w:line="300" w:lineRule="auto"/>
        <w:ind w:left="360"/>
        <w:jc w:val="both"/>
      </w:pPr>
      <w:r w:rsidRPr="00C4632E">
        <w:t>b) __________________;</w:t>
      </w:r>
    </w:p>
    <w:p w14:paraId="41C01483" w14:textId="77777777" w:rsidR="007775F2" w:rsidRPr="00C4632E" w:rsidRDefault="007775F2" w:rsidP="00720C84">
      <w:pPr>
        <w:spacing w:after="60" w:line="300" w:lineRule="auto"/>
        <w:ind w:left="360"/>
        <w:jc w:val="both"/>
      </w:pPr>
      <w:r w:rsidRPr="00C4632E">
        <w:lastRenderedPageBreak/>
        <w:t>c) __________________;</w:t>
      </w:r>
    </w:p>
    <w:p w14:paraId="00DFB5C4" w14:textId="3F73DDE5" w:rsidR="007775F2" w:rsidRPr="00201C2D" w:rsidRDefault="007775F2" w:rsidP="00153092">
      <w:pPr>
        <w:pStyle w:val="Paragrafoelenco"/>
        <w:numPr>
          <w:ilvl w:val="0"/>
          <w:numId w:val="141"/>
        </w:numPr>
        <w:spacing w:after="60" w:line="300" w:lineRule="auto"/>
        <w:jc w:val="both"/>
      </w:pPr>
      <w:r w:rsidRPr="00C4632E">
        <w:t>[</w:t>
      </w:r>
      <w:r w:rsidR="00720C84" w:rsidRPr="00720C84">
        <w:rPr>
          <w:i/>
        </w:rPr>
        <w:t>Eventuale</w:t>
      </w:r>
      <w:r w:rsidR="00720C84">
        <w:t xml:space="preserve">: </w:t>
      </w:r>
      <w:r w:rsidR="00720C84" w:rsidRPr="00C4632E">
        <w:t>al</w:t>
      </w:r>
      <w:r w:rsidRPr="00720C84">
        <w:rPr>
          <w:i/>
          <w:iCs/>
        </w:rPr>
        <w:t xml:space="preserve"> di fuori del caso in cui per le perdite emerse nell’esercizio in corso al 31 dicembre 2020, la società abbia deliberato di applicare la disciplina di cui all’art. 6 </w:t>
      </w:r>
      <w:proofErr w:type="spellStart"/>
      <w:r w:rsidRPr="00720C84">
        <w:rPr>
          <w:i/>
          <w:iCs/>
        </w:rPr>
        <w:t>d.l.</w:t>
      </w:r>
      <w:proofErr w:type="spellEnd"/>
      <w:r w:rsidRPr="00720C84">
        <w:rPr>
          <w:i/>
          <w:iCs/>
        </w:rPr>
        <w:t xml:space="preserve"> </w:t>
      </w:r>
      <w:proofErr w:type="spellStart"/>
      <w:r w:rsidRPr="00720C84">
        <w:rPr>
          <w:i/>
          <w:iCs/>
        </w:rPr>
        <w:t>d.l.</w:t>
      </w:r>
      <w:proofErr w:type="spellEnd"/>
      <w:r w:rsidRPr="00720C84">
        <w:rPr>
          <w:i/>
          <w:iCs/>
        </w:rPr>
        <w:t xml:space="preserve"> 8 aprile 2020, n. 23, convertito con modificazioni dalla legge 5 giugno 2020, n. 40 e modificato dall’art. 1, co. 266, della legge 30 dicembre 2020, n. 178</w:t>
      </w:r>
      <w:r w:rsidRPr="00C4632E">
        <w:t>: al ricorrere dei presupposti di cui agli artt. 2446, 2447, 2482-</w:t>
      </w:r>
      <w:r w:rsidRPr="00720C84">
        <w:rPr>
          <w:i/>
        </w:rPr>
        <w:t>bis</w:t>
      </w:r>
      <w:r w:rsidRPr="00C4632E">
        <w:t xml:space="preserve"> e 2482-</w:t>
      </w:r>
      <w:r w:rsidRPr="00720C84">
        <w:rPr>
          <w:i/>
        </w:rPr>
        <w:t>ter</w:t>
      </w:r>
      <w:r w:rsidRPr="00C4632E">
        <w:t xml:space="preserve"> c.c., l’assemblea avrebbe potuto deliberare l’adozione di opportuni provvedimenti (quali ad esempio la ricapitalizzazione, la trasformazione o lo scioglimento, ovvero l’adozione di uno degli strumenti di soluzione della crisi previsti nella Legge Fallimentare)]</w:t>
      </w:r>
      <w:r>
        <w:t>;</w:t>
      </w:r>
    </w:p>
    <w:p w14:paraId="214CE151" w14:textId="0F7839AC" w:rsidR="007775F2" w:rsidRPr="00201C2D" w:rsidRDefault="007775F2" w:rsidP="00153092">
      <w:pPr>
        <w:pStyle w:val="Paragrafoelenco"/>
        <w:numPr>
          <w:ilvl w:val="0"/>
          <w:numId w:val="141"/>
        </w:numPr>
        <w:spacing w:after="60" w:line="300" w:lineRule="auto"/>
        <w:jc w:val="both"/>
      </w:pPr>
      <w:r w:rsidRPr="00201C2D">
        <w:t xml:space="preserve">in data </w:t>
      </w:r>
      <w:r w:rsidRPr="00720C84">
        <w:rPr>
          <w:bCs/>
        </w:rPr>
        <w:t>__/__/_____</w:t>
      </w:r>
      <w:r w:rsidRPr="00201C2D">
        <w:t xml:space="preserve"> il </w:t>
      </w:r>
      <w:r>
        <w:t>Collegio</w:t>
      </w:r>
      <w:r w:rsidRPr="00201C2D">
        <w:t xml:space="preserve"> ha provveduto a convocare l’assemblea dei soci con il seguente ordine del giorno: _____________________________ [</w:t>
      </w:r>
      <w:r w:rsidRPr="00720C84">
        <w:rPr>
          <w:i/>
        </w:rPr>
        <w:t>indicare l’ordine del giorno della convocazione</w:t>
      </w:r>
      <w:r w:rsidRPr="00201C2D">
        <w:t>];</w:t>
      </w:r>
    </w:p>
    <w:p w14:paraId="1D6CB459" w14:textId="5B78561B" w:rsidR="007775F2" w:rsidRPr="00201C2D" w:rsidRDefault="007775F2" w:rsidP="00153092">
      <w:pPr>
        <w:pStyle w:val="Paragrafoelenco"/>
        <w:numPr>
          <w:ilvl w:val="0"/>
          <w:numId w:val="141"/>
        </w:numPr>
        <w:spacing w:after="60" w:line="300" w:lineRule="auto"/>
        <w:jc w:val="both"/>
      </w:pPr>
      <w:r w:rsidRPr="00201C2D">
        <w:t xml:space="preserve">già nella convocazione dell’assemblea del </w:t>
      </w:r>
      <w:r w:rsidRPr="00720C84">
        <w:rPr>
          <w:bCs/>
        </w:rPr>
        <w:t>__/__/_____ i</w:t>
      </w:r>
      <w:r w:rsidRPr="00201C2D">
        <w:t xml:space="preserve">l </w:t>
      </w:r>
      <w:r>
        <w:t>Collegio</w:t>
      </w:r>
      <w:r w:rsidRPr="00201C2D">
        <w:t xml:space="preserve"> ha ammonito i soci e l’organo di amministrazione che, in caso di mancata costituzione dell’assemblea o di mancata adozione dei provvedimenti opportuni a superare la gravità della crisi, il </w:t>
      </w:r>
      <w:r>
        <w:t>Collegio</w:t>
      </w:r>
      <w:r w:rsidRPr="00201C2D">
        <w:t xml:space="preserve"> avrebbe </w:t>
      </w:r>
      <w:r>
        <w:t xml:space="preserve">potuto </w:t>
      </w:r>
      <w:r w:rsidRPr="00201C2D">
        <w:t xml:space="preserve">presentare denuncia al Tribunale </w:t>
      </w:r>
      <w:r w:rsidRPr="00720C84">
        <w:rPr>
          <w:i/>
        </w:rPr>
        <w:t>ex</w:t>
      </w:r>
      <w:r w:rsidRPr="00201C2D">
        <w:t xml:space="preserve"> art. 2409 c.c., ricorrendone i presupposti di legge;</w:t>
      </w:r>
    </w:p>
    <w:p w14:paraId="6E4F8A17" w14:textId="741ADDC2" w:rsidR="007775F2" w:rsidRPr="00201C2D" w:rsidRDefault="007775F2" w:rsidP="00153092">
      <w:pPr>
        <w:pStyle w:val="Paragrafoelenco"/>
        <w:numPr>
          <w:ilvl w:val="0"/>
          <w:numId w:val="141"/>
        </w:numPr>
        <w:spacing w:after="60" w:line="300" w:lineRule="auto"/>
        <w:jc w:val="both"/>
      </w:pPr>
      <w:r w:rsidRPr="00201C2D">
        <w:t xml:space="preserve">l’assemblea si è tenuta in data </w:t>
      </w:r>
      <w:r w:rsidRPr="00720C84">
        <w:rPr>
          <w:bCs/>
        </w:rPr>
        <w:t xml:space="preserve">__/__/_____ </w:t>
      </w:r>
      <w:r w:rsidRPr="00201C2D">
        <w:t xml:space="preserve">e tuttavia nessuna decisione è stata assunta ancorché il </w:t>
      </w:r>
      <w:r>
        <w:t>Collegio</w:t>
      </w:r>
      <w:r w:rsidRPr="00201C2D">
        <w:t xml:space="preserve"> sindacale abbia opportunamente documentato e relazionato ai soci la gravità ed urgenza della situazione</w:t>
      </w:r>
      <w:r>
        <w:t xml:space="preserve"> (</w:t>
      </w:r>
      <w:r w:rsidRPr="00720C84">
        <w:rPr>
          <w:i/>
          <w:iCs/>
        </w:rPr>
        <w:t>ovvero</w:t>
      </w:r>
      <w:r w:rsidRPr="00A50F25">
        <w:t>:</w:t>
      </w:r>
      <w:r w:rsidR="00D77EF0">
        <w:t xml:space="preserve"> </w:t>
      </w:r>
      <w:r>
        <w:t>l’assemblea non si è tenuta come risulta dal verbale di assemblea andata deserta redatto dal Collegio)</w:t>
      </w:r>
      <w:r w:rsidRPr="00201C2D">
        <w:t>;</w:t>
      </w:r>
    </w:p>
    <w:p w14:paraId="7C718F0C" w14:textId="77777777" w:rsidR="007775F2" w:rsidRPr="00201C2D" w:rsidRDefault="007775F2" w:rsidP="009B5EA7">
      <w:pPr>
        <w:spacing w:after="60" w:line="300" w:lineRule="auto"/>
        <w:jc w:val="both"/>
      </w:pPr>
      <w:r w:rsidRPr="00201C2D">
        <w:t xml:space="preserve">Tanto premesso, il </w:t>
      </w:r>
      <w:r>
        <w:t>Collegio</w:t>
      </w:r>
      <w:r w:rsidRPr="00201C2D">
        <w:t xml:space="preserve"> sindacale, dopo ampia discussione, all’unanimità [</w:t>
      </w:r>
      <w:r w:rsidRPr="00201C2D">
        <w:rPr>
          <w:i/>
        </w:rPr>
        <w:t>ovvero</w:t>
      </w:r>
      <w:r w:rsidRPr="00201C2D">
        <w:t>: a maggioranza e con il dissenso del sindaco _________________ che ha motivato il proprio dissenso come segue “___________________________”] ha deliberato di:</w:t>
      </w:r>
    </w:p>
    <w:p w14:paraId="2B89BD2A" w14:textId="6570D20E" w:rsidR="007775F2" w:rsidRPr="00201C2D" w:rsidRDefault="007775F2" w:rsidP="00153092">
      <w:pPr>
        <w:pStyle w:val="Paragrafoelenco"/>
        <w:numPr>
          <w:ilvl w:val="0"/>
          <w:numId w:val="145"/>
        </w:numPr>
        <w:spacing w:after="60" w:line="300" w:lineRule="auto"/>
        <w:jc w:val="both"/>
      </w:pPr>
      <w:r w:rsidRPr="00201C2D">
        <w:t xml:space="preserve">provvedere a presentare denuncia </w:t>
      </w:r>
      <w:r w:rsidRPr="00720C84">
        <w:rPr>
          <w:i/>
        </w:rPr>
        <w:t>ex</w:t>
      </w:r>
      <w:r w:rsidRPr="00201C2D">
        <w:t xml:space="preserve"> art. 2409 c.c. al Tribunale delle Imprese di _________________ rappresentando la grave situazione della società, allegando la relativa documentazione a supporto;</w:t>
      </w:r>
    </w:p>
    <w:p w14:paraId="5E2ACD32" w14:textId="08D25044" w:rsidR="007775F2" w:rsidRPr="00201C2D" w:rsidRDefault="007775F2" w:rsidP="00153092">
      <w:pPr>
        <w:pStyle w:val="Paragrafoelenco"/>
        <w:numPr>
          <w:ilvl w:val="0"/>
          <w:numId w:val="145"/>
        </w:numPr>
        <w:spacing w:after="60" w:line="300" w:lineRule="auto"/>
        <w:jc w:val="both"/>
      </w:pPr>
      <w:r w:rsidRPr="00201C2D">
        <w:t>farsi assistere dall’avv. ______________________ ai fini della denuncia;</w:t>
      </w:r>
    </w:p>
    <w:p w14:paraId="2B0EE84F" w14:textId="749D96B0" w:rsidR="007775F2" w:rsidRPr="00201C2D" w:rsidRDefault="007775F2" w:rsidP="00153092">
      <w:pPr>
        <w:pStyle w:val="Paragrafoelenco"/>
        <w:numPr>
          <w:ilvl w:val="0"/>
          <w:numId w:val="145"/>
        </w:numPr>
        <w:spacing w:after="60" w:line="300" w:lineRule="auto"/>
        <w:jc w:val="both"/>
      </w:pPr>
      <w:r w:rsidRPr="00201C2D">
        <w:t xml:space="preserve">delegare il presidente del </w:t>
      </w:r>
      <w:r>
        <w:t>Collegio</w:t>
      </w:r>
      <w:r w:rsidRPr="00201C2D">
        <w:t xml:space="preserve"> sindacale </w:t>
      </w:r>
      <w:r>
        <w:t xml:space="preserve">agli adempimenti necessari ivi inclusa la possibilità di </w:t>
      </w:r>
      <w:r w:rsidRPr="00201C2D">
        <w:t>conferire procura a legale designato.</w:t>
      </w:r>
    </w:p>
    <w:tbl>
      <w:tblPr>
        <w:tblW w:w="0" w:type="auto"/>
        <w:tblLook w:val="04A0" w:firstRow="1" w:lastRow="0" w:firstColumn="1" w:lastColumn="0" w:noHBand="0" w:noVBand="1"/>
      </w:tblPr>
      <w:tblGrid>
        <w:gridCol w:w="6641"/>
        <w:gridCol w:w="2987"/>
      </w:tblGrid>
      <w:tr w:rsidR="007775F2" w:rsidRPr="00201C2D" w14:paraId="5F798255" w14:textId="77777777" w:rsidTr="00720C84">
        <w:tc>
          <w:tcPr>
            <w:tcW w:w="6641" w:type="dxa"/>
          </w:tcPr>
          <w:p w14:paraId="010E07A9" w14:textId="77777777" w:rsidR="007775F2" w:rsidRPr="00201C2D" w:rsidRDefault="007775F2" w:rsidP="009B5EA7">
            <w:pPr>
              <w:spacing w:after="60" w:line="300" w:lineRule="auto"/>
              <w:jc w:val="both"/>
            </w:pPr>
            <w:r w:rsidRPr="00201C2D">
              <w:rPr>
                <w:i/>
              </w:rPr>
              <w:t>Luogo, data</w:t>
            </w:r>
          </w:p>
        </w:tc>
        <w:tc>
          <w:tcPr>
            <w:tcW w:w="2987" w:type="dxa"/>
          </w:tcPr>
          <w:p w14:paraId="0389FB47" w14:textId="77777777" w:rsidR="007775F2" w:rsidRPr="00201C2D" w:rsidRDefault="007775F2" w:rsidP="009B5EA7">
            <w:pPr>
              <w:spacing w:after="60" w:line="300" w:lineRule="auto"/>
              <w:jc w:val="both"/>
            </w:pPr>
            <w:r w:rsidRPr="00201C2D">
              <w:t xml:space="preserve">Il </w:t>
            </w:r>
            <w:r>
              <w:t>Collegio</w:t>
            </w:r>
            <w:r w:rsidRPr="00201C2D">
              <w:t xml:space="preserve"> sindacale</w:t>
            </w:r>
          </w:p>
        </w:tc>
      </w:tr>
      <w:tr w:rsidR="007775F2" w:rsidRPr="00201C2D" w14:paraId="47915049" w14:textId="77777777" w:rsidTr="00720C84">
        <w:tc>
          <w:tcPr>
            <w:tcW w:w="6641" w:type="dxa"/>
          </w:tcPr>
          <w:p w14:paraId="5389ED87" w14:textId="77777777" w:rsidR="007775F2" w:rsidRPr="00201C2D" w:rsidRDefault="007775F2" w:rsidP="009B5EA7">
            <w:pPr>
              <w:spacing w:after="60" w:line="300" w:lineRule="auto"/>
              <w:jc w:val="both"/>
            </w:pPr>
          </w:p>
        </w:tc>
        <w:tc>
          <w:tcPr>
            <w:tcW w:w="2987" w:type="dxa"/>
          </w:tcPr>
          <w:p w14:paraId="1E29E05F" w14:textId="41E83C81" w:rsidR="007775F2" w:rsidRPr="00201C2D" w:rsidRDefault="007775F2" w:rsidP="009B5EA7">
            <w:pPr>
              <w:spacing w:after="60" w:line="300" w:lineRule="auto"/>
              <w:jc w:val="both"/>
            </w:pPr>
            <w:r w:rsidRPr="00201C2D">
              <w:t>_________________</w:t>
            </w:r>
          </w:p>
        </w:tc>
      </w:tr>
      <w:tr w:rsidR="007775F2" w:rsidRPr="00201C2D" w14:paraId="55C8C4B9" w14:textId="77777777" w:rsidTr="00720C84">
        <w:tc>
          <w:tcPr>
            <w:tcW w:w="6641" w:type="dxa"/>
          </w:tcPr>
          <w:p w14:paraId="2CC1EE11" w14:textId="77777777" w:rsidR="007775F2" w:rsidRPr="00201C2D" w:rsidRDefault="007775F2" w:rsidP="009B5EA7">
            <w:pPr>
              <w:spacing w:after="60" w:line="300" w:lineRule="auto"/>
              <w:jc w:val="both"/>
            </w:pPr>
          </w:p>
        </w:tc>
        <w:tc>
          <w:tcPr>
            <w:tcW w:w="2987" w:type="dxa"/>
          </w:tcPr>
          <w:p w14:paraId="1939B45B" w14:textId="7CC67C5C" w:rsidR="007775F2" w:rsidRPr="00201C2D" w:rsidRDefault="007775F2" w:rsidP="009B5EA7">
            <w:pPr>
              <w:spacing w:after="60" w:line="300" w:lineRule="auto"/>
              <w:jc w:val="both"/>
            </w:pPr>
            <w:r w:rsidRPr="00201C2D">
              <w:t>_________________</w:t>
            </w:r>
          </w:p>
        </w:tc>
      </w:tr>
      <w:tr w:rsidR="007775F2" w:rsidRPr="00201C2D" w14:paraId="404983DA" w14:textId="77777777" w:rsidTr="00720C84">
        <w:tc>
          <w:tcPr>
            <w:tcW w:w="6641" w:type="dxa"/>
          </w:tcPr>
          <w:p w14:paraId="122FD9DB" w14:textId="77777777" w:rsidR="007775F2" w:rsidRPr="00201C2D" w:rsidRDefault="007775F2" w:rsidP="009B5EA7">
            <w:pPr>
              <w:spacing w:after="60" w:line="300" w:lineRule="auto"/>
              <w:jc w:val="both"/>
            </w:pPr>
          </w:p>
        </w:tc>
        <w:tc>
          <w:tcPr>
            <w:tcW w:w="2987" w:type="dxa"/>
          </w:tcPr>
          <w:p w14:paraId="50C56892" w14:textId="77777777" w:rsidR="007775F2" w:rsidRPr="00201C2D" w:rsidRDefault="007775F2" w:rsidP="009B5EA7">
            <w:pPr>
              <w:spacing w:after="60" w:line="300" w:lineRule="auto"/>
              <w:jc w:val="both"/>
            </w:pPr>
            <w:r w:rsidRPr="00201C2D">
              <w:t>_________________</w:t>
            </w:r>
          </w:p>
        </w:tc>
      </w:tr>
    </w:tbl>
    <w:p w14:paraId="6ACB9F2F" w14:textId="77777777" w:rsidR="007775F2" w:rsidRDefault="007775F2" w:rsidP="009B5EA7">
      <w:pPr>
        <w:spacing w:after="60" w:line="300" w:lineRule="auto"/>
        <w:jc w:val="both"/>
        <w:rPr>
          <w:bCs/>
          <w:i/>
        </w:rPr>
      </w:pPr>
      <w:bookmarkStart w:id="362" w:name="_Hlk73283272"/>
    </w:p>
    <w:p w14:paraId="20A6C117" w14:textId="651437F2" w:rsidR="007775F2" w:rsidRPr="00196BD6" w:rsidRDefault="007775F2" w:rsidP="009B5EA7">
      <w:pPr>
        <w:spacing w:after="60" w:line="300" w:lineRule="auto"/>
        <w:jc w:val="both"/>
        <w:rPr>
          <w:bCs/>
          <w:iCs/>
        </w:rPr>
      </w:pPr>
      <w:r w:rsidRPr="00D55275">
        <w:rPr>
          <w:bCs/>
          <w:i/>
        </w:rPr>
        <w:t>[</w:t>
      </w:r>
      <w:r w:rsidRPr="00D55275">
        <w:rPr>
          <w:bCs/>
          <w:i/>
          <w:iCs/>
        </w:rPr>
        <w:t>In caso di riunione in video-audio</w:t>
      </w:r>
      <w:r w:rsidR="009A7706">
        <w:rPr>
          <w:bCs/>
          <w:i/>
          <w:iCs/>
        </w:rPr>
        <w:t xml:space="preserve"> </w:t>
      </w:r>
      <w:r w:rsidRPr="00D55275">
        <w:rPr>
          <w:bCs/>
          <w:i/>
          <w:iCs/>
        </w:rPr>
        <w:t>conferenza:</w:t>
      </w:r>
      <w:r w:rsidRPr="00D55275">
        <w:rPr>
          <w:bCs/>
          <w:i/>
        </w:rPr>
        <w:t xml:space="preserve"> </w:t>
      </w:r>
      <w:r w:rsidRPr="00196BD6">
        <w:rPr>
          <w:bCs/>
          <w:iCs/>
        </w:rPr>
        <w:t>Il presente verbale è stato redatto sulla base delle annotazioni prese nel corso della riunione ed è approvato all’unanimità prima della sua trascrizione a libro]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7775F2" w:rsidRPr="00D55275" w14:paraId="4CEB0131" w14:textId="77777777" w:rsidTr="00720C84">
        <w:trPr>
          <w:trHeight w:hRule="exact" w:val="567"/>
        </w:trPr>
        <w:tc>
          <w:tcPr>
            <w:tcW w:w="6650" w:type="dxa"/>
            <w:vAlign w:val="center"/>
          </w:tcPr>
          <w:p w14:paraId="384A624D" w14:textId="77777777" w:rsidR="007775F2" w:rsidRPr="00D55275" w:rsidRDefault="007775F2" w:rsidP="009B5EA7">
            <w:pPr>
              <w:spacing w:after="60" w:line="300" w:lineRule="auto"/>
              <w:jc w:val="both"/>
              <w:rPr>
                <w:bCs/>
                <w:i/>
              </w:rPr>
            </w:pPr>
            <w:r w:rsidRPr="00D55275">
              <w:rPr>
                <w:bCs/>
                <w:i/>
              </w:rPr>
              <w:t>Luogo, data</w:t>
            </w:r>
          </w:p>
        </w:tc>
        <w:tc>
          <w:tcPr>
            <w:tcW w:w="2988" w:type="dxa"/>
            <w:vAlign w:val="center"/>
          </w:tcPr>
          <w:p w14:paraId="18AA00BD" w14:textId="77777777" w:rsidR="007775F2" w:rsidRPr="00196BD6" w:rsidRDefault="007775F2" w:rsidP="009B5EA7">
            <w:pPr>
              <w:spacing w:after="60" w:line="300" w:lineRule="auto"/>
              <w:jc w:val="both"/>
              <w:rPr>
                <w:bCs/>
                <w:iCs/>
              </w:rPr>
            </w:pPr>
            <w:r w:rsidRPr="00196BD6">
              <w:rPr>
                <w:bCs/>
                <w:iCs/>
              </w:rPr>
              <w:t>Il Collegio sindacale</w:t>
            </w:r>
          </w:p>
        </w:tc>
      </w:tr>
      <w:tr w:rsidR="007775F2" w:rsidRPr="00D55275" w14:paraId="6417BFCA" w14:textId="77777777" w:rsidTr="00720C84">
        <w:tc>
          <w:tcPr>
            <w:tcW w:w="6650" w:type="dxa"/>
          </w:tcPr>
          <w:p w14:paraId="6E9986EB" w14:textId="77777777" w:rsidR="007775F2" w:rsidRPr="00D55275" w:rsidRDefault="007775F2" w:rsidP="009B5EA7">
            <w:pPr>
              <w:spacing w:after="60" w:line="300" w:lineRule="auto"/>
              <w:jc w:val="both"/>
              <w:rPr>
                <w:bCs/>
                <w:i/>
              </w:rPr>
            </w:pPr>
          </w:p>
        </w:tc>
        <w:tc>
          <w:tcPr>
            <w:tcW w:w="2988" w:type="dxa"/>
          </w:tcPr>
          <w:p w14:paraId="4CBC04FA" w14:textId="65FDDAD5" w:rsidR="007775F2" w:rsidRPr="00D55275" w:rsidRDefault="007775F2" w:rsidP="009B5EA7">
            <w:pPr>
              <w:spacing w:after="60" w:line="300" w:lineRule="auto"/>
              <w:jc w:val="both"/>
              <w:rPr>
                <w:bCs/>
                <w:i/>
              </w:rPr>
            </w:pPr>
            <w:r w:rsidRPr="00D55275">
              <w:rPr>
                <w:bCs/>
                <w:i/>
              </w:rPr>
              <w:t>_________________</w:t>
            </w:r>
          </w:p>
        </w:tc>
      </w:tr>
      <w:tr w:rsidR="007775F2" w:rsidRPr="00D55275" w14:paraId="7AA52CC2" w14:textId="77777777" w:rsidTr="00720C84">
        <w:tc>
          <w:tcPr>
            <w:tcW w:w="6650" w:type="dxa"/>
          </w:tcPr>
          <w:p w14:paraId="7E258178" w14:textId="77777777" w:rsidR="007775F2" w:rsidRPr="00D55275" w:rsidRDefault="007775F2" w:rsidP="009B5EA7">
            <w:pPr>
              <w:spacing w:after="60" w:line="300" w:lineRule="auto"/>
              <w:jc w:val="both"/>
              <w:rPr>
                <w:bCs/>
                <w:i/>
              </w:rPr>
            </w:pPr>
          </w:p>
        </w:tc>
        <w:tc>
          <w:tcPr>
            <w:tcW w:w="2988" w:type="dxa"/>
          </w:tcPr>
          <w:p w14:paraId="0932BDBA" w14:textId="002B7556" w:rsidR="007775F2" w:rsidRPr="00D55275" w:rsidRDefault="007775F2" w:rsidP="009B5EA7">
            <w:pPr>
              <w:spacing w:after="60" w:line="300" w:lineRule="auto"/>
              <w:jc w:val="both"/>
              <w:rPr>
                <w:bCs/>
                <w:i/>
              </w:rPr>
            </w:pPr>
            <w:r w:rsidRPr="00D55275">
              <w:rPr>
                <w:bCs/>
                <w:i/>
              </w:rPr>
              <w:t>_________________</w:t>
            </w:r>
          </w:p>
        </w:tc>
      </w:tr>
      <w:tr w:rsidR="007775F2" w:rsidRPr="00D55275" w14:paraId="3F6A9E36" w14:textId="77777777" w:rsidTr="00720C84">
        <w:tc>
          <w:tcPr>
            <w:tcW w:w="6650" w:type="dxa"/>
          </w:tcPr>
          <w:p w14:paraId="2DB3046A" w14:textId="77777777" w:rsidR="007775F2" w:rsidRPr="00D55275" w:rsidRDefault="007775F2" w:rsidP="009B5EA7">
            <w:pPr>
              <w:spacing w:after="60" w:line="300" w:lineRule="auto"/>
              <w:jc w:val="both"/>
              <w:rPr>
                <w:bCs/>
                <w:i/>
              </w:rPr>
            </w:pPr>
          </w:p>
        </w:tc>
        <w:tc>
          <w:tcPr>
            <w:tcW w:w="2988" w:type="dxa"/>
          </w:tcPr>
          <w:p w14:paraId="47BD2CC0" w14:textId="77777777" w:rsidR="007775F2" w:rsidRPr="00D55275" w:rsidRDefault="007775F2" w:rsidP="009B5EA7">
            <w:pPr>
              <w:spacing w:after="60" w:line="300" w:lineRule="auto"/>
              <w:jc w:val="both"/>
              <w:rPr>
                <w:bCs/>
                <w:i/>
              </w:rPr>
            </w:pPr>
            <w:r w:rsidRPr="00D55275">
              <w:rPr>
                <w:bCs/>
                <w:i/>
              </w:rPr>
              <w:t>_________________</w:t>
            </w:r>
          </w:p>
        </w:tc>
      </w:tr>
    </w:tbl>
    <w:p w14:paraId="78445CFF" w14:textId="77777777" w:rsidR="007775F2" w:rsidRPr="00201C2D" w:rsidRDefault="007775F2" w:rsidP="009B5EA7">
      <w:pPr>
        <w:spacing w:after="60" w:line="300" w:lineRule="auto"/>
        <w:jc w:val="both"/>
      </w:pPr>
      <w:r w:rsidRPr="00201C2D">
        <w:br w:type="page"/>
      </w:r>
    </w:p>
    <w:p w14:paraId="71B0AB9A" w14:textId="2048B5EE" w:rsidR="007775F2" w:rsidRPr="00720C84" w:rsidRDefault="007775F2" w:rsidP="009B5EA7">
      <w:pPr>
        <w:pStyle w:val="Titolo1"/>
        <w:spacing w:after="60" w:line="300" w:lineRule="auto"/>
      </w:pPr>
      <w:bookmarkStart w:id="363" w:name="_Toc445134849"/>
      <w:bookmarkStart w:id="364" w:name="_Toc447200829"/>
      <w:bookmarkStart w:id="365" w:name="_Toc73609582"/>
      <w:bookmarkStart w:id="366" w:name="_Toc77320302"/>
      <w:bookmarkStart w:id="367" w:name="_Toc77341113"/>
      <w:bookmarkStart w:id="368" w:name="_Toc77778023"/>
      <w:bookmarkEnd w:id="362"/>
      <w:r w:rsidRPr="00F5148E">
        <w:lastRenderedPageBreak/>
        <w:t>V</w:t>
      </w:r>
      <w:r w:rsidRPr="00720C84">
        <w:t>.4</w:t>
      </w:r>
      <w:r w:rsidR="00BC1C2C" w:rsidRPr="00720C84">
        <w:t>2</w:t>
      </w:r>
      <w:r w:rsidRPr="00720C84">
        <w:t>. VERBALE DI VERIFICA E PRESA D’ATTO DELL’AVVIO DI UNA RISTRUTTURAZIONE ATTRAVERSO UN PIANO DI RISANAMENTO</w:t>
      </w:r>
      <w:bookmarkEnd w:id="363"/>
      <w:r w:rsidRPr="00720C84">
        <w:t xml:space="preserve"> AI SENSI DELL’ART. 67, CO. 3, LETT. D), L.F.</w:t>
      </w:r>
      <w:bookmarkEnd w:id="364"/>
      <w:bookmarkEnd w:id="365"/>
      <w:bookmarkEnd w:id="366"/>
      <w:bookmarkEnd w:id="367"/>
      <w:bookmarkEnd w:id="368"/>
    </w:p>
    <w:p w14:paraId="21B434A6" w14:textId="77777777" w:rsidR="007775F2" w:rsidRPr="00A4777A" w:rsidRDefault="007775F2" w:rsidP="009B5EA7">
      <w:pPr>
        <w:spacing w:after="60" w:line="300" w:lineRule="auto"/>
        <w:jc w:val="both"/>
        <w:rPr>
          <w:bCs/>
          <w:sz w:val="10"/>
          <w:szCs w:val="10"/>
        </w:rPr>
      </w:pPr>
    </w:p>
    <w:p w14:paraId="195487F8" w14:textId="71475077" w:rsidR="007775F2" w:rsidRPr="00020849" w:rsidRDefault="007775F2" w:rsidP="009B5EA7">
      <w:pPr>
        <w:spacing w:after="60" w:line="300" w:lineRule="auto"/>
        <w:jc w:val="both"/>
        <w:rPr>
          <w:bCs/>
        </w:rPr>
      </w:pPr>
      <w:r w:rsidRPr="00020849">
        <w:rPr>
          <w:bCs/>
        </w:rPr>
        <w:t>In data __/__/_____, alle ore _</w:t>
      </w:r>
      <w:r w:rsidR="00A4777A" w:rsidRPr="00020849">
        <w:rPr>
          <w:bCs/>
        </w:rPr>
        <w:t>_: _</w:t>
      </w:r>
      <w:r w:rsidRPr="00020849">
        <w:rPr>
          <w:bCs/>
        </w:rPr>
        <w:t>_, presso [</w:t>
      </w:r>
      <w:r w:rsidRPr="00020849">
        <w:rPr>
          <w:bCs/>
          <w:i/>
        </w:rPr>
        <w:t>la sede/gli uffici amministrativi della società</w:t>
      </w:r>
      <w:r w:rsidRPr="00020849">
        <w:rPr>
          <w:bCs/>
        </w:rPr>
        <w:t xml:space="preserve">] _______________, in _____________ via/piazza _________, </w:t>
      </w:r>
    </w:p>
    <w:p w14:paraId="5AF0E964" w14:textId="22B7B071" w:rsidR="007775F2" w:rsidRPr="00020849" w:rsidRDefault="007775F2" w:rsidP="009B5EA7">
      <w:pPr>
        <w:spacing w:after="60" w:line="300" w:lineRule="auto"/>
        <w:jc w:val="both"/>
        <w:rPr>
          <w:bCs/>
        </w:rPr>
      </w:pPr>
      <w:r w:rsidRPr="00020849">
        <w:rPr>
          <w:bCs/>
        </w:rPr>
        <w:t>si è riunito [</w:t>
      </w:r>
      <w:r w:rsidRPr="00020849">
        <w:rPr>
          <w:bCs/>
          <w:i/>
          <w:iCs/>
        </w:rPr>
        <w:t>specificare</w:t>
      </w:r>
      <w:r w:rsidRPr="00020849">
        <w:rPr>
          <w:bCs/>
        </w:rPr>
        <w:t>: in video</w:t>
      </w:r>
      <w:r w:rsidR="00A4777A">
        <w:rPr>
          <w:bCs/>
        </w:rPr>
        <w:t xml:space="preserve">-audio </w:t>
      </w:r>
      <w:r w:rsidRPr="00020849">
        <w:rPr>
          <w:bCs/>
        </w:rPr>
        <w:t>conferenza, avendo la possibilità ogni partecipante di ricevere ed inviare documenti ed essendo consentita tale modalità dall’art. … dello Statuto], il Collegio sindacale nelle persone di:</w:t>
      </w:r>
    </w:p>
    <w:p w14:paraId="67369949" w14:textId="77777777" w:rsidR="007775F2" w:rsidRPr="00020849" w:rsidRDefault="007775F2" w:rsidP="00A4777A">
      <w:pPr>
        <w:spacing w:after="60" w:line="300" w:lineRule="auto"/>
        <w:ind w:left="708"/>
        <w:jc w:val="both"/>
        <w:rPr>
          <w:bCs/>
        </w:rPr>
      </w:pPr>
      <w:r w:rsidRPr="00020849">
        <w:rPr>
          <w:bCs/>
        </w:rPr>
        <w:t>dott. _____________________________, presidente del Collegio sindacale;</w:t>
      </w:r>
    </w:p>
    <w:p w14:paraId="34A37E4E" w14:textId="77777777" w:rsidR="007775F2" w:rsidRPr="00020849" w:rsidRDefault="007775F2" w:rsidP="00A4777A">
      <w:pPr>
        <w:spacing w:after="60" w:line="300" w:lineRule="auto"/>
        <w:ind w:left="708"/>
        <w:jc w:val="both"/>
        <w:rPr>
          <w:bCs/>
        </w:rPr>
      </w:pPr>
      <w:r w:rsidRPr="00020849">
        <w:rPr>
          <w:bCs/>
        </w:rPr>
        <w:t>dott. _____________________________, sindaco effettivo;</w:t>
      </w:r>
    </w:p>
    <w:p w14:paraId="7F3148AE" w14:textId="77777777" w:rsidR="007775F2" w:rsidRPr="00020849" w:rsidRDefault="007775F2" w:rsidP="00A4777A">
      <w:pPr>
        <w:spacing w:after="60" w:line="300" w:lineRule="auto"/>
        <w:ind w:left="708"/>
        <w:jc w:val="both"/>
        <w:rPr>
          <w:bCs/>
        </w:rPr>
      </w:pPr>
      <w:r w:rsidRPr="00020849">
        <w:rPr>
          <w:bCs/>
        </w:rPr>
        <w:t>dott. _____________________________, sindaco effettivo,</w:t>
      </w:r>
    </w:p>
    <w:p w14:paraId="20BE2CF4" w14:textId="77777777" w:rsidR="007775F2" w:rsidRPr="006664E7" w:rsidRDefault="007775F2" w:rsidP="009B5EA7">
      <w:pPr>
        <w:spacing w:after="60" w:line="300" w:lineRule="auto"/>
        <w:jc w:val="both"/>
      </w:pPr>
      <w:r w:rsidRPr="00201C2D">
        <w:t>per la verifica periodica e in particolare per esaminare le attività svolte dall’organo di amministrazione in merito ai provvedimenti urgenti per la gestione della crisi che interessa la società.</w:t>
      </w:r>
    </w:p>
    <w:p w14:paraId="3ACF5C4A" w14:textId="77777777" w:rsidR="007775F2" w:rsidRPr="00020849" w:rsidRDefault="007775F2" w:rsidP="009B5EA7">
      <w:pPr>
        <w:spacing w:after="60" w:line="300" w:lineRule="auto"/>
        <w:jc w:val="both"/>
        <w:rPr>
          <w:bCs/>
        </w:rPr>
      </w:pPr>
      <w:r w:rsidRPr="00020849">
        <w:rPr>
          <w:bCs/>
        </w:rPr>
        <w:t>[Il presidente del Collegio sindacale rileva che:</w:t>
      </w:r>
    </w:p>
    <w:p w14:paraId="40145FF2" w14:textId="7A42E2B8" w:rsidR="007775F2" w:rsidRPr="00A4777A" w:rsidRDefault="007775F2" w:rsidP="00153092">
      <w:pPr>
        <w:pStyle w:val="Paragrafoelenco"/>
        <w:numPr>
          <w:ilvl w:val="0"/>
          <w:numId w:val="146"/>
        </w:numPr>
        <w:spacing w:after="60" w:line="300" w:lineRule="auto"/>
        <w:jc w:val="both"/>
        <w:rPr>
          <w:bCs/>
        </w:rPr>
      </w:pPr>
      <w:r w:rsidRPr="00A4777A">
        <w:rPr>
          <w:bCs/>
        </w:rPr>
        <w:t>ad esso presidente il sistema di video</w:t>
      </w:r>
      <w:r w:rsidR="00A4777A">
        <w:rPr>
          <w:bCs/>
        </w:rPr>
        <w:t xml:space="preserve">-audio </w:t>
      </w:r>
      <w:r w:rsidRPr="00A4777A">
        <w:rPr>
          <w:bCs/>
        </w:rPr>
        <w:t>conferenza utilizzato – ……………… – consente di accertare inequivocabilmente l’identità e la legittimazione degli intervenuti e di regolare lo svolgimento dell’adunanza;</w:t>
      </w:r>
    </w:p>
    <w:p w14:paraId="68B19151" w14:textId="3A1F3379" w:rsidR="007775F2" w:rsidRPr="00A4777A" w:rsidRDefault="007775F2" w:rsidP="00153092">
      <w:pPr>
        <w:pStyle w:val="Paragrafoelenco"/>
        <w:numPr>
          <w:ilvl w:val="0"/>
          <w:numId w:val="146"/>
        </w:numPr>
        <w:spacing w:after="60" w:line="300" w:lineRule="auto"/>
        <w:jc w:val="both"/>
        <w:rPr>
          <w:bCs/>
        </w:rPr>
      </w:pPr>
      <w:r w:rsidRPr="00A4777A">
        <w:rPr>
          <w:bCs/>
        </w:rPr>
        <w:t>al sindaco effettivo …………</w:t>
      </w:r>
      <w:r w:rsidR="00A4777A" w:rsidRPr="00A4777A">
        <w:rPr>
          <w:bCs/>
        </w:rPr>
        <w:t>……</w:t>
      </w:r>
      <w:r w:rsidRPr="00A4777A">
        <w:rPr>
          <w:bCs/>
        </w:rPr>
        <w:t>, in qualità di soggetto verbalizzante, è consentito di percepire adeguatamente gli eventi oggetto di verbalizzazione;</w:t>
      </w:r>
    </w:p>
    <w:p w14:paraId="7F20B86C" w14:textId="01BA622D" w:rsidR="007775F2" w:rsidRPr="00A4777A" w:rsidRDefault="007775F2" w:rsidP="00153092">
      <w:pPr>
        <w:pStyle w:val="Paragrafoelenco"/>
        <w:numPr>
          <w:ilvl w:val="0"/>
          <w:numId w:val="146"/>
        </w:numPr>
        <w:spacing w:after="60" w:line="300" w:lineRule="auto"/>
        <w:jc w:val="both"/>
        <w:rPr>
          <w:bCs/>
        </w:rPr>
      </w:pPr>
      <w:r w:rsidRPr="00A4777A">
        <w:rPr>
          <w:bCs/>
        </w:rPr>
        <w:t>è consentito agli intervenuti di partecipare in tempo reale alla discussione e alla votazione simultanea sugli argomenti all’ordine del giorno, nonché di visionare, ricevere o trasmettere documenti;</w:t>
      </w:r>
    </w:p>
    <w:p w14:paraId="25500BEF" w14:textId="7C5A52C3" w:rsidR="007775F2" w:rsidRPr="00020849" w:rsidRDefault="007775F2" w:rsidP="009B5EA7">
      <w:pPr>
        <w:spacing w:after="60" w:line="300" w:lineRule="auto"/>
        <w:jc w:val="both"/>
        <w:rPr>
          <w:bCs/>
        </w:rPr>
      </w:pPr>
      <w:r w:rsidRPr="00020849">
        <w:rPr>
          <w:bCs/>
        </w:rPr>
        <w:t>con comunicazione in data ……</w:t>
      </w:r>
      <w:r w:rsidR="00A4777A" w:rsidRPr="00020849">
        <w:rPr>
          <w:bCs/>
        </w:rPr>
        <w:t>……</w:t>
      </w:r>
      <w:r w:rsidRPr="00020849">
        <w:rPr>
          <w:bCs/>
        </w:rPr>
        <w:t>…. il/la signor/a ……………………. ha reso note le modalità di collegamento].</w:t>
      </w:r>
    </w:p>
    <w:p w14:paraId="0AE69DAE" w14:textId="77777777" w:rsidR="007775F2" w:rsidRPr="00020849" w:rsidRDefault="007775F2" w:rsidP="009B5EA7">
      <w:pPr>
        <w:spacing w:after="60" w:line="300" w:lineRule="auto"/>
        <w:jc w:val="both"/>
        <w:rPr>
          <w:bCs/>
        </w:rPr>
      </w:pPr>
      <w:r w:rsidRPr="00020849">
        <w:rPr>
          <w:bCs/>
        </w:rPr>
        <w:t>Sono altresì presenti [</w:t>
      </w:r>
      <w:r w:rsidRPr="00020849">
        <w:rPr>
          <w:bCs/>
          <w:i/>
          <w:iCs/>
        </w:rPr>
        <w:t>ovvero</w:t>
      </w:r>
      <w:r w:rsidRPr="00020849">
        <w:rPr>
          <w:bCs/>
        </w:rPr>
        <w:t>: collegati]:</w:t>
      </w:r>
    </w:p>
    <w:p w14:paraId="4C3BC51F" w14:textId="581A5B5C" w:rsidR="007775F2" w:rsidRPr="00A4777A" w:rsidRDefault="007775F2" w:rsidP="00A4777A">
      <w:pPr>
        <w:spacing w:after="60" w:line="300" w:lineRule="auto"/>
        <w:ind w:left="708"/>
        <w:jc w:val="both"/>
        <w:rPr>
          <w:bCs/>
        </w:rPr>
      </w:pPr>
      <w:r w:rsidRPr="00A4777A">
        <w:rPr>
          <w:bCs/>
        </w:rPr>
        <w:t>___________, in qualità di ___________;</w:t>
      </w:r>
    </w:p>
    <w:p w14:paraId="2C0616D9" w14:textId="2F912633" w:rsidR="007775F2" w:rsidRPr="00A4777A" w:rsidRDefault="007775F2" w:rsidP="00A4777A">
      <w:pPr>
        <w:spacing w:after="60" w:line="300" w:lineRule="auto"/>
        <w:ind w:left="708"/>
        <w:jc w:val="both"/>
        <w:rPr>
          <w:bCs/>
        </w:rPr>
      </w:pPr>
      <w:r w:rsidRPr="00A4777A">
        <w:rPr>
          <w:bCs/>
        </w:rPr>
        <w:t>___________, con funzione di ________.</w:t>
      </w:r>
    </w:p>
    <w:p w14:paraId="00A73B7B" w14:textId="77777777" w:rsidR="007775F2" w:rsidRPr="00201C2D" w:rsidRDefault="007775F2" w:rsidP="009B5EA7">
      <w:pPr>
        <w:spacing w:after="60" w:line="300" w:lineRule="auto"/>
        <w:jc w:val="both"/>
      </w:pPr>
      <w:r w:rsidRPr="00201C2D">
        <w:t>Premesso che:</w:t>
      </w:r>
    </w:p>
    <w:p w14:paraId="2AA19D73" w14:textId="2E62378E" w:rsidR="007775F2" w:rsidRPr="00201C2D" w:rsidRDefault="007775F2" w:rsidP="00153092">
      <w:pPr>
        <w:pStyle w:val="Paragrafoelenco"/>
        <w:numPr>
          <w:ilvl w:val="0"/>
          <w:numId w:val="147"/>
        </w:numPr>
        <w:spacing w:after="60" w:line="300" w:lineRule="auto"/>
        <w:ind w:left="360"/>
        <w:jc w:val="both"/>
      </w:pPr>
      <w:r w:rsidRPr="00201C2D">
        <w:t xml:space="preserve">in data </w:t>
      </w:r>
      <w:r w:rsidRPr="00A4777A">
        <w:rPr>
          <w:bCs/>
        </w:rPr>
        <w:t xml:space="preserve">__/__/_____ </w:t>
      </w:r>
      <w:r w:rsidRPr="00201C2D">
        <w:t xml:space="preserve">il </w:t>
      </w:r>
      <w:r>
        <w:t>Collegio</w:t>
      </w:r>
      <w:r w:rsidRPr="00201C2D">
        <w:t xml:space="preserve"> ha _______________ [</w:t>
      </w:r>
      <w:r w:rsidRPr="00A4777A">
        <w:rPr>
          <w:i/>
        </w:rPr>
        <w:t>dare atto di quanto avvenuto precedentemente in merito alle attività e precorsi rapporti con l’organo di amministrazione per la emersione della crisi</w:t>
      </w:r>
      <w:r w:rsidRPr="00201C2D">
        <w:t>];</w:t>
      </w:r>
    </w:p>
    <w:p w14:paraId="15220E5C" w14:textId="798D2D1D" w:rsidR="007775F2" w:rsidRPr="00201C2D" w:rsidRDefault="007775F2" w:rsidP="00153092">
      <w:pPr>
        <w:pStyle w:val="Paragrafoelenco"/>
        <w:numPr>
          <w:ilvl w:val="0"/>
          <w:numId w:val="147"/>
        </w:numPr>
        <w:spacing w:after="60" w:line="300" w:lineRule="auto"/>
        <w:ind w:left="360"/>
        <w:jc w:val="both"/>
      </w:pPr>
      <w:r w:rsidRPr="00201C2D">
        <w:t xml:space="preserve">in data </w:t>
      </w:r>
      <w:r w:rsidRPr="00A4777A">
        <w:rPr>
          <w:bCs/>
        </w:rPr>
        <w:t>__/__/_____</w:t>
      </w:r>
      <w:r w:rsidRPr="00201C2D">
        <w:t xml:space="preserve"> l’organo di amministrazione </w:t>
      </w:r>
      <w:r w:rsidRPr="002E447E">
        <w:t>[</w:t>
      </w:r>
      <w:r>
        <w:t xml:space="preserve">eventuale: </w:t>
      </w:r>
      <w:r w:rsidRPr="00A4777A">
        <w:rPr>
          <w:i/>
          <w:iCs/>
        </w:rPr>
        <w:t>anche in forza del parere del professionista esperto incaricato di individuare il migliore strumento previsto dall’ordinamento</w:t>
      </w:r>
      <w:r w:rsidRPr="00DA6F1F">
        <w:t>]</w:t>
      </w:r>
      <w:r>
        <w:t xml:space="preserve"> </w:t>
      </w:r>
      <w:r w:rsidRPr="00201C2D">
        <w:t xml:space="preserve">ha deliberato </w:t>
      </w:r>
      <w:r>
        <w:t xml:space="preserve">coerentemente all’art. 2086 c.c. </w:t>
      </w:r>
      <w:r w:rsidRPr="00201C2D">
        <w:t xml:space="preserve">di avviare un percorso di </w:t>
      </w:r>
      <w:r w:rsidRPr="00A33043">
        <w:t>risanamento attraverso l’utilizzo dello strumento previsto dall’art. 67, co. 3, lett.</w:t>
      </w:r>
      <w:r w:rsidRPr="00A204A1">
        <w:t xml:space="preserve"> d), L.F., denominato </w:t>
      </w:r>
      <w:r w:rsidRPr="00A4777A">
        <w:rPr>
          <w:i/>
        </w:rPr>
        <w:t>piano di risanamento attestato</w:t>
      </w:r>
      <w:r w:rsidRPr="00A33043">
        <w:t>;</w:t>
      </w:r>
    </w:p>
    <w:p w14:paraId="568DACA2" w14:textId="02FF081A" w:rsidR="007775F2" w:rsidRPr="00201C2D" w:rsidRDefault="007775F2" w:rsidP="00153092">
      <w:pPr>
        <w:pStyle w:val="Paragrafoelenco"/>
        <w:numPr>
          <w:ilvl w:val="0"/>
          <w:numId w:val="147"/>
        </w:numPr>
        <w:spacing w:after="60" w:line="300" w:lineRule="auto"/>
        <w:ind w:left="360"/>
        <w:jc w:val="both"/>
      </w:pPr>
      <w:r w:rsidRPr="00201C2D">
        <w:t>la scelta di utilizzare un piano di risanamento attestato è stata indicata e giustificata dall’organo di amministrazione in relazione alle seguenti motivazioni _____________________________ [</w:t>
      </w:r>
      <w:r w:rsidRPr="00A4777A">
        <w:rPr>
          <w:i/>
        </w:rPr>
        <w:t>descrivere sinteticamente</w:t>
      </w:r>
      <w:r w:rsidRPr="00201C2D">
        <w:t>];</w:t>
      </w:r>
    </w:p>
    <w:p w14:paraId="5F85C6DD" w14:textId="52284C31" w:rsidR="007775F2" w:rsidRPr="00201C2D" w:rsidRDefault="007775F2" w:rsidP="00153092">
      <w:pPr>
        <w:pStyle w:val="Paragrafoelenco"/>
        <w:numPr>
          <w:ilvl w:val="0"/>
          <w:numId w:val="147"/>
        </w:numPr>
        <w:spacing w:after="60" w:line="300" w:lineRule="auto"/>
        <w:ind w:left="360"/>
        <w:jc w:val="both"/>
      </w:pPr>
      <w:r w:rsidRPr="00201C2D">
        <w:t xml:space="preserve">il </w:t>
      </w:r>
      <w:r>
        <w:t>Collegio</w:t>
      </w:r>
      <w:r w:rsidRPr="00201C2D">
        <w:t xml:space="preserve"> sindacale </w:t>
      </w:r>
      <w:r>
        <w:t>ha preso atto della scelta dell’organo amministrativo [</w:t>
      </w:r>
      <w:r w:rsidRPr="00A4777A">
        <w:rPr>
          <w:i/>
          <w:iCs/>
        </w:rPr>
        <w:t>eventuale</w:t>
      </w:r>
      <w:r>
        <w:t xml:space="preserve">: e del parere espresso dal professionista esperto incaricato dall’organo amministrativo] e, dunque, </w:t>
      </w:r>
      <w:r w:rsidRPr="00201C2D">
        <w:t xml:space="preserve">non può esprimere una propria valutazione sulle scelte dell’organo di amministrazione essendo competente a verificare </w:t>
      </w:r>
      <w:r w:rsidRPr="00201C2D">
        <w:lastRenderedPageBreak/>
        <w:t>esclusivamente l’assetto organizzativo della società e la compatibilità delle scelte con la legge e con lo statuto</w:t>
      </w:r>
      <w:r>
        <w:t xml:space="preserve">. </w:t>
      </w:r>
    </w:p>
    <w:p w14:paraId="2A2AF7CF" w14:textId="46AA8C79" w:rsidR="007775F2" w:rsidRPr="00A4777A" w:rsidRDefault="007775F2" w:rsidP="00153092">
      <w:pPr>
        <w:pStyle w:val="Paragrafoelenco"/>
        <w:numPr>
          <w:ilvl w:val="0"/>
          <w:numId w:val="147"/>
        </w:numPr>
        <w:spacing w:after="60" w:line="300" w:lineRule="auto"/>
        <w:ind w:left="360"/>
        <w:jc w:val="both"/>
        <w:rPr>
          <w:i/>
          <w:iCs/>
          <w:vertAlign w:val="subscript"/>
        </w:rPr>
      </w:pPr>
      <w:r w:rsidRPr="00020849">
        <w:t>il Collegio, ritiene che l’</w:t>
      </w:r>
      <w:r w:rsidRPr="00971ACA">
        <w:t xml:space="preserve">asseto organizzativo sia stato implementato coerentemente alle esigenze aziendali anche in conseguenza dell’incarico conferito al ________ </w:t>
      </w:r>
      <w:r>
        <w:t>(</w:t>
      </w:r>
      <w:r w:rsidRPr="00A4777A">
        <w:rPr>
          <w:i/>
          <w:iCs/>
        </w:rPr>
        <w:t>indicare titolo professionale e nominativo</w:t>
      </w:r>
      <w:r>
        <w:t>)</w:t>
      </w:r>
      <w:r w:rsidRPr="00A4777A">
        <w:rPr>
          <w:i/>
          <w:iCs/>
        </w:rPr>
        <w:t xml:space="preserve"> </w:t>
      </w:r>
      <w:r w:rsidRPr="00971ACA">
        <w:t>per l’individuazione dello strumento di superamento della cris</w:t>
      </w:r>
      <w:r>
        <w:t>i</w:t>
      </w:r>
      <w:r w:rsidRPr="00971ACA">
        <w:t xml:space="preserve">, con il conferimento dell’incarico per la predisposizione del piano di risanamento </w:t>
      </w:r>
      <w:proofErr w:type="spellStart"/>
      <w:r w:rsidRPr="00971ACA">
        <w:t>all’advisor</w:t>
      </w:r>
      <w:proofErr w:type="spellEnd"/>
      <w:r w:rsidRPr="00971ACA">
        <w:t xml:space="preserve"> finanziario ________</w:t>
      </w:r>
      <w:r>
        <w:t>,</w:t>
      </w:r>
      <w:r w:rsidRPr="00971ACA">
        <w:t xml:space="preserve"> </w:t>
      </w:r>
      <w:proofErr w:type="spellStart"/>
      <w:r w:rsidRPr="00971ACA">
        <w:t>all’advisor</w:t>
      </w:r>
      <w:proofErr w:type="spellEnd"/>
      <w:r w:rsidRPr="00971ACA">
        <w:t xml:space="preserve"> legale</w:t>
      </w:r>
      <w:r>
        <w:t xml:space="preserve"> ____, </w:t>
      </w:r>
      <w:r w:rsidRPr="00971ACA">
        <w:t>al professionista indipendente per l’attestazione del piano di risanamento</w:t>
      </w:r>
      <w:r>
        <w:t xml:space="preserve"> _________(</w:t>
      </w:r>
      <w:r w:rsidRPr="00A4777A">
        <w:rPr>
          <w:i/>
          <w:iCs/>
        </w:rPr>
        <w:t>indicare titolo professionale, nominativo, numero di iscrizione all’Albo professionale e numero di iscrizione nel registro dei revisori legali),</w:t>
      </w:r>
      <w:r>
        <w:t xml:space="preserve"> </w:t>
      </w:r>
      <w:r w:rsidRPr="00DA6F1F">
        <w:t>[</w:t>
      </w:r>
      <w:r w:rsidRPr="00A4777A">
        <w:rPr>
          <w:i/>
          <w:iCs/>
        </w:rPr>
        <w:t>ovvero</w:t>
      </w:r>
      <w:r>
        <w:t xml:space="preserve">: </w:t>
      </w:r>
      <w:r w:rsidRPr="00A4777A">
        <w:rPr>
          <w:i/>
          <w:iCs/>
        </w:rPr>
        <w:t>il Collegio, in base alle informazioni ricevute e dai riscontri eseguiti, ritiene che la società non sia dotata di un assetto organizzativo coerente con le necessità e con lo stato di crisi che la interessa</w:t>
      </w:r>
      <w:r w:rsidRPr="00DA6F1F">
        <w:t>]</w:t>
      </w:r>
      <w:r w:rsidRPr="00A4777A">
        <w:rPr>
          <w:i/>
          <w:iCs/>
        </w:rPr>
        <w:t>;</w:t>
      </w:r>
    </w:p>
    <w:p w14:paraId="4D718CC7" w14:textId="4FAFCC39" w:rsidR="007775F2" w:rsidRPr="00201C2D" w:rsidRDefault="007775F2" w:rsidP="00153092">
      <w:pPr>
        <w:pStyle w:val="Paragrafoelenco"/>
        <w:numPr>
          <w:ilvl w:val="0"/>
          <w:numId w:val="147"/>
        </w:numPr>
        <w:spacing w:after="60" w:line="300" w:lineRule="auto"/>
        <w:ind w:left="360"/>
        <w:jc w:val="both"/>
      </w:pPr>
      <w:r w:rsidRPr="00201C2D">
        <w:t xml:space="preserve">il </w:t>
      </w:r>
      <w:r>
        <w:t>Collegio</w:t>
      </w:r>
      <w:r w:rsidRPr="00201C2D">
        <w:t xml:space="preserve"> sindacale si impegna a verificare, anche tramite le dichiarazioni ricevute da _______________, incaricato dell’attestazione del piano di risanamento, che lo stesso è soggetto professionalmente adeguato, munito dei necessari presupposti di legge e di indipendenza</w:t>
      </w:r>
      <w:r w:rsidRPr="00201C2D">
        <w:rPr>
          <w:vertAlign w:val="superscript"/>
        </w:rPr>
        <w:footnoteReference w:id="73"/>
      </w:r>
      <w:r w:rsidRPr="00201C2D">
        <w:t>;</w:t>
      </w:r>
    </w:p>
    <w:p w14:paraId="18327A33" w14:textId="5DE0ECF5" w:rsidR="007775F2" w:rsidRPr="00201C2D" w:rsidRDefault="007775F2" w:rsidP="00153092">
      <w:pPr>
        <w:pStyle w:val="Paragrafoelenco"/>
        <w:numPr>
          <w:ilvl w:val="0"/>
          <w:numId w:val="147"/>
        </w:numPr>
        <w:spacing w:after="60" w:line="300" w:lineRule="auto"/>
        <w:ind w:left="360"/>
        <w:jc w:val="both"/>
      </w:pPr>
      <w:r w:rsidRPr="00201C2D">
        <w:t xml:space="preserve">il </w:t>
      </w:r>
      <w:r>
        <w:t>Collegio</w:t>
      </w:r>
      <w:r w:rsidRPr="00201C2D">
        <w:t xml:space="preserve"> sindacale non </w:t>
      </w:r>
      <w:r>
        <w:t xml:space="preserve">è in possesso di </w:t>
      </w:r>
      <w:r w:rsidRPr="00201C2D">
        <w:t>elementi per ritenere non veritiere tali dichiarazioni;</w:t>
      </w:r>
    </w:p>
    <w:p w14:paraId="6386AA13" w14:textId="121F2D3C" w:rsidR="007775F2" w:rsidRPr="00201C2D" w:rsidRDefault="007775F2" w:rsidP="00153092">
      <w:pPr>
        <w:pStyle w:val="Paragrafoelenco"/>
        <w:numPr>
          <w:ilvl w:val="0"/>
          <w:numId w:val="147"/>
        </w:numPr>
        <w:spacing w:after="60" w:line="300" w:lineRule="auto"/>
        <w:ind w:left="360"/>
        <w:jc w:val="both"/>
      </w:pPr>
      <w:r w:rsidRPr="00201C2D">
        <w:t xml:space="preserve">il </w:t>
      </w:r>
      <w:r>
        <w:t>Collegio</w:t>
      </w:r>
      <w:r w:rsidRPr="00201C2D">
        <w:t xml:space="preserve"> ha preso atto della seguente tempistica preventivata dall’organo di amministrazione in base alle informazioni ricevute dai propri consulenti [</w:t>
      </w:r>
      <w:r w:rsidRPr="00A4777A">
        <w:rPr>
          <w:i/>
        </w:rPr>
        <w:t>ovvero</w:t>
      </w:r>
      <w:r w:rsidRPr="00201C2D">
        <w:t xml:space="preserve">: descrivere una scaletta di tempi per la predisposizione del piano di risanamento, degli accordi di </w:t>
      </w:r>
      <w:r w:rsidRPr="00A4777A">
        <w:rPr>
          <w:i/>
        </w:rPr>
        <w:t xml:space="preserve">stand </w:t>
      </w:r>
      <w:proofErr w:type="spellStart"/>
      <w:r w:rsidRPr="00A4777A">
        <w:rPr>
          <w:i/>
        </w:rPr>
        <w:t>still</w:t>
      </w:r>
      <w:proofErr w:type="spellEnd"/>
      <w:r w:rsidRPr="00201C2D">
        <w:t xml:space="preserve"> con gli istituti finanziari e i creditori principali e per l’attestazione del piano] _____________________________.</w:t>
      </w:r>
    </w:p>
    <w:p w14:paraId="403799E8" w14:textId="614910FF" w:rsidR="007775F2" w:rsidRDefault="007775F2" w:rsidP="009B5EA7">
      <w:pPr>
        <w:spacing w:after="60" w:line="300" w:lineRule="auto"/>
        <w:jc w:val="both"/>
      </w:pPr>
      <w:r w:rsidRPr="00201C2D">
        <w:t xml:space="preserve">Tanto premesso, il </w:t>
      </w:r>
      <w:r>
        <w:t>Collegio</w:t>
      </w:r>
      <w:r w:rsidRPr="00201C2D">
        <w:t xml:space="preserve"> consegna copia del presente verbale a _______________ in rappresentanza dell’organo di amministrazione</w:t>
      </w:r>
      <w:r>
        <w:t xml:space="preserve"> e ne invia copia alla società a mezzo PEC </w:t>
      </w:r>
      <w:r w:rsidRPr="00201C2D">
        <w:t>e chiede di essere informato dello stato di avanzamento della predisposizione del piano di risanamento e del lavoro di attestazione del piano, nonché in particolare di avere tempestiva evidenza delle eventuali situazioni che rendessero impossibile completare il piano di risanamento.</w:t>
      </w:r>
    </w:p>
    <w:p w14:paraId="4B1DF4B5" w14:textId="77777777" w:rsidR="00153092" w:rsidRPr="00201C2D" w:rsidRDefault="00153092" w:rsidP="009B5EA7">
      <w:pPr>
        <w:spacing w:after="60" w:line="300" w:lineRule="auto"/>
        <w:jc w:val="both"/>
      </w:pPr>
    </w:p>
    <w:tbl>
      <w:tblPr>
        <w:tblW w:w="0" w:type="auto"/>
        <w:tblLook w:val="04A0" w:firstRow="1" w:lastRow="0" w:firstColumn="1" w:lastColumn="0" w:noHBand="0" w:noVBand="1"/>
      </w:tblPr>
      <w:tblGrid>
        <w:gridCol w:w="6650"/>
        <w:gridCol w:w="2988"/>
      </w:tblGrid>
      <w:tr w:rsidR="007775F2" w:rsidRPr="00201C2D" w14:paraId="6EEC57E1" w14:textId="77777777" w:rsidTr="00153092">
        <w:tc>
          <w:tcPr>
            <w:tcW w:w="6771" w:type="dxa"/>
          </w:tcPr>
          <w:p w14:paraId="30182E8D" w14:textId="77777777" w:rsidR="007775F2" w:rsidRPr="00201C2D" w:rsidRDefault="007775F2" w:rsidP="009B5EA7">
            <w:pPr>
              <w:spacing w:after="60" w:line="300" w:lineRule="auto"/>
              <w:jc w:val="both"/>
            </w:pPr>
            <w:r w:rsidRPr="00201C2D">
              <w:rPr>
                <w:i/>
              </w:rPr>
              <w:t>Luogo, data</w:t>
            </w:r>
          </w:p>
        </w:tc>
        <w:tc>
          <w:tcPr>
            <w:tcW w:w="3007" w:type="dxa"/>
          </w:tcPr>
          <w:p w14:paraId="2ABEA5D3" w14:textId="77777777" w:rsidR="007775F2" w:rsidRPr="00201C2D" w:rsidRDefault="007775F2" w:rsidP="009B5EA7">
            <w:pPr>
              <w:spacing w:after="60" w:line="300" w:lineRule="auto"/>
              <w:jc w:val="both"/>
            </w:pPr>
            <w:r w:rsidRPr="00201C2D">
              <w:t xml:space="preserve">Il </w:t>
            </w:r>
            <w:r>
              <w:t>Collegio</w:t>
            </w:r>
            <w:r w:rsidRPr="00201C2D">
              <w:t xml:space="preserve"> sindacale</w:t>
            </w:r>
          </w:p>
        </w:tc>
      </w:tr>
      <w:tr w:rsidR="007775F2" w:rsidRPr="00201C2D" w14:paraId="652BB69C" w14:textId="77777777" w:rsidTr="00153092">
        <w:tc>
          <w:tcPr>
            <w:tcW w:w="6771" w:type="dxa"/>
          </w:tcPr>
          <w:p w14:paraId="7BF456D5" w14:textId="77777777" w:rsidR="007775F2" w:rsidRPr="00201C2D" w:rsidRDefault="007775F2" w:rsidP="009B5EA7">
            <w:pPr>
              <w:spacing w:after="60" w:line="300" w:lineRule="auto"/>
              <w:jc w:val="both"/>
            </w:pPr>
          </w:p>
        </w:tc>
        <w:tc>
          <w:tcPr>
            <w:tcW w:w="3007" w:type="dxa"/>
          </w:tcPr>
          <w:p w14:paraId="0704FB5C" w14:textId="222516FE" w:rsidR="007775F2" w:rsidRPr="00201C2D" w:rsidRDefault="007775F2" w:rsidP="009B5EA7">
            <w:pPr>
              <w:spacing w:after="60" w:line="300" w:lineRule="auto"/>
              <w:jc w:val="both"/>
            </w:pPr>
            <w:r w:rsidRPr="00201C2D">
              <w:t>_________________</w:t>
            </w:r>
          </w:p>
        </w:tc>
      </w:tr>
      <w:tr w:rsidR="007775F2" w:rsidRPr="00201C2D" w14:paraId="7EBD7D3C" w14:textId="77777777" w:rsidTr="00153092">
        <w:tc>
          <w:tcPr>
            <w:tcW w:w="6771" w:type="dxa"/>
          </w:tcPr>
          <w:p w14:paraId="590975BB" w14:textId="77777777" w:rsidR="007775F2" w:rsidRPr="00201C2D" w:rsidRDefault="007775F2" w:rsidP="009B5EA7">
            <w:pPr>
              <w:spacing w:after="60" w:line="300" w:lineRule="auto"/>
              <w:jc w:val="both"/>
            </w:pPr>
          </w:p>
        </w:tc>
        <w:tc>
          <w:tcPr>
            <w:tcW w:w="3007" w:type="dxa"/>
          </w:tcPr>
          <w:p w14:paraId="3C861417" w14:textId="2D4D805E" w:rsidR="007775F2" w:rsidRPr="00201C2D" w:rsidRDefault="007775F2" w:rsidP="009B5EA7">
            <w:pPr>
              <w:spacing w:after="60" w:line="300" w:lineRule="auto"/>
              <w:jc w:val="both"/>
            </w:pPr>
            <w:r w:rsidRPr="00201C2D">
              <w:t>_________________</w:t>
            </w:r>
          </w:p>
        </w:tc>
      </w:tr>
      <w:tr w:rsidR="007775F2" w:rsidRPr="00201C2D" w14:paraId="5755B925" w14:textId="77777777" w:rsidTr="00153092">
        <w:tc>
          <w:tcPr>
            <w:tcW w:w="6771" w:type="dxa"/>
          </w:tcPr>
          <w:p w14:paraId="467A608E" w14:textId="77777777" w:rsidR="007775F2" w:rsidRPr="00201C2D" w:rsidRDefault="007775F2" w:rsidP="009B5EA7">
            <w:pPr>
              <w:spacing w:after="60" w:line="300" w:lineRule="auto"/>
              <w:jc w:val="both"/>
            </w:pPr>
          </w:p>
        </w:tc>
        <w:tc>
          <w:tcPr>
            <w:tcW w:w="3007" w:type="dxa"/>
          </w:tcPr>
          <w:p w14:paraId="5FD707DE" w14:textId="77777777" w:rsidR="007775F2" w:rsidRPr="00201C2D" w:rsidRDefault="007775F2" w:rsidP="009B5EA7">
            <w:pPr>
              <w:spacing w:after="60" w:line="300" w:lineRule="auto"/>
              <w:jc w:val="both"/>
            </w:pPr>
            <w:r w:rsidRPr="00201C2D">
              <w:t>_________________</w:t>
            </w:r>
          </w:p>
        </w:tc>
      </w:tr>
    </w:tbl>
    <w:p w14:paraId="7B570AEB" w14:textId="77777777" w:rsidR="00153092" w:rsidRDefault="00153092" w:rsidP="009B5EA7">
      <w:pPr>
        <w:spacing w:after="60" w:line="300" w:lineRule="auto"/>
        <w:jc w:val="both"/>
        <w:rPr>
          <w:bCs/>
          <w:i/>
        </w:rPr>
      </w:pPr>
    </w:p>
    <w:p w14:paraId="72C805CE" w14:textId="554ADFF1" w:rsidR="007775F2" w:rsidRPr="00DB6873" w:rsidRDefault="007775F2" w:rsidP="009B5EA7">
      <w:pPr>
        <w:spacing w:after="60" w:line="300" w:lineRule="auto"/>
        <w:jc w:val="both"/>
        <w:rPr>
          <w:bCs/>
        </w:rPr>
      </w:pPr>
      <w:r w:rsidRPr="00D55275">
        <w:rPr>
          <w:bCs/>
          <w:i/>
        </w:rPr>
        <w:t>[</w:t>
      </w:r>
      <w:r w:rsidRPr="00D55275">
        <w:rPr>
          <w:bCs/>
          <w:i/>
          <w:iCs/>
        </w:rPr>
        <w:t>In caso di riunione in video</w:t>
      </w:r>
      <w:r w:rsidR="00A4777A">
        <w:rPr>
          <w:bCs/>
          <w:i/>
          <w:iCs/>
        </w:rPr>
        <w:t xml:space="preserve">-audio </w:t>
      </w:r>
      <w:r w:rsidRPr="00D55275">
        <w:rPr>
          <w:bCs/>
          <w:i/>
          <w:iCs/>
        </w:rPr>
        <w:t>conferenza</w:t>
      </w:r>
      <w:r w:rsidRPr="00DB6873">
        <w:rPr>
          <w:bCs/>
          <w:iCs/>
        </w:rPr>
        <w:t>:</w:t>
      </w:r>
      <w:r w:rsidRPr="00DB6873">
        <w:rPr>
          <w:bCs/>
        </w:rPr>
        <w:t xml:space="preserve"> Il presente verbale è stato redatto sulla base delle annotazioni prese nel corso della riunione ed è approvato all’unanimità prima della sua trascrizione a libro]</w:t>
      </w:r>
    </w:p>
    <w:p w14:paraId="347E0315" w14:textId="77777777" w:rsidR="00153092" w:rsidRPr="00D55275" w:rsidRDefault="00153092" w:rsidP="009B5EA7">
      <w:pPr>
        <w:spacing w:after="60" w:line="300" w:lineRule="auto"/>
        <w:jc w:val="both"/>
        <w:rPr>
          <w:bCs/>
          <w: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7775F2" w:rsidRPr="00D55275" w14:paraId="34774E18" w14:textId="77777777" w:rsidTr="00153092">
        <w:trPr>
          <w:trHeight w:hRule="exact" w:val="567"/>
        </w:trPr>
        <w:tc>
          <w:tcPr>
            <w:tcW w:w="6650" w:type="dxa"/>
            <w:vAlign w:val="center"/>
          </w:tcPr>
          <w:p w14:paraId="7E93B475" w14:textId="77777777" w:rsidR="007775F2" w:rsidRPr="00D55275" w:rsidRDefault="007775F2" w:rsidP="009B5EA7">
            <w:pPr>
              <w:spacing w:after="60" w:line="300" w:lineRule="auto"/>
              <w:jc w:val="both"/>
              <w:rPr>
                <w:bCs/>
                <w:i/>
              </w:rPr>
            </w:pPr>
            <w:r w:rsidRPr="00D55275">
              <w:rPr>
                <w:bCs/>
                <w:i/>
              </w:rPr>
              <w:t>Luogo, data</w:t>
            </w:r>
          </w:p>
        </w:tc>
        <w:tc>
          <w:tcPr>
            <w:tcW w:w="2988" w:type="dxa"/>
            <w:vAlign w:val="center"/>
          </w:tcPr>
          <w:p w14:paraId="037ED9D4" w14:textId="77777777" w:rsidR="007775F2" w:rsidRPr="00D55275" w:rsidRDefault="007775F2" w:rsidP="009B5EA7">
            <w:pPr>
              <w:spacing w:after="60" w:line="300" w:lineRule="auto"/>
              <w:jc w:val="both"/>
              <w:rPr>
                <w:bCs/>
                <w:i/>
              </w:rPr>
            </w:pPr>
            <w:r w:rsidRPr="00D55275">
              <w:rPr>
                <w:bCs/>
                <w:i/>
              </w:rPr>
              <w:t>Il Collegio sindacale</w:t>
            </w:r>
          </w:p>
        </w:tc>
      </w:tr>
      <w:tr w:rsidR="007775F2" w:rsidRPr="00D55275" w14:paraId="69AEFF84" w14:textId="77777777" w:rsidTr="00153092">
        <w:tc>
          <w:tcPr>
            <w:tcW w:w="6650" w:type="dxa"/>
          </w:tcPr>
          <w:p w14:paraId="5FFBAB69" w14:textId="77777777" w:rsidR="007775F2" w:rsidRPr="00D55275" w:rsidRDefault="007775F2" w:rsidP="009B5EA7">
            <w:pPr>
              <w:spacing w:after="60" w:line="300" w:lineRule="auto"/>
              <w:jc w:val="both"/>
              <w:rPr>
                <w:bCs/>
                <w:i/>
              </w:rPr>
            </w:pPr>
          </w:p>
        </w:tc>
        <w:tc>
          <w:tcPr>
            <w:tcW w:w="2988" w:type="dxa"/>
          </w:tcPr>
          <w:p w14:paraId="7248B0AE" w14:textId="339C2664" w:rsidR="007775F2" w:rsidRPr="00D55275" w:rsidRDefault="007775F2" w:rsidP="009B5EA7">
            <w:pPr>
              <w:spacing w:after="60" w:line="300" w:lineRule="auto"/>
              <w:jc w:val="both"/>
              <w:rPr>
                <w:bCs/>
                <w:i/>
              </w:rPr>
            </w:pPr>
            <w:r w:rsidRPr="00D55275">
              <w:rPr>
                <w:bCs/>
                <w:i/>
              </w:rPr>
              <w:t>_________________</w:t>
            </w:r>
          </w:p>
        </w:tc>
      </w:tr>
      <w:tr w:rsidR="007775F2" w:rsidRPr="00D55275" w14:paraId="0F7C0EFF" w14:textId="77777777" w:rsidTr="00153092">
        <w:tc>
          <w:tcPr>
            <w:tcW w:w="6650" w:type="dxa"/>
          </w:tcPr>
          <w:p w14:paraId="798D51FA" w14:textId="77777777" w:rsidR="007775F2" w:rsidRPr="00D55275" w:rsidRDefault="007775F2" w:rsidP="009B5EA7">
            <w:pPr>
              <w:spacing w:after="60" w:line="300" w:lineRule="auto"/>
              <w:jc w:val="both"/>
              <w:rPr>
                <w:bCs/>
                <w:i/>
              </w:rPr>
            </w:pPr>
          </w:p>
        </w:tc>
        <w:tc>
          <w:tcPr>
            <w:tcW w:w="2988" w:type="dxa"/>
          </w:tcPr>
          <w:p w14:paraId="2C673C2B" w14:textId="0B6117FB" w:rsidR="007775F2" w:rsidRPr="00D55275" w:rsidRDefault="007775F2" w:rsidP="009B5EA7">
            <w:pPr>
              <w:spacing w:after="60" w:line="300" w:lineRule="auto"/>
              <w:jc w:val="both"/>
              <w:rPr>
                <w:bCs/>
                <w:i/>
              </w:rPr>
            </w:pPr>
            <w:r w:rsidRPr="00D55275">
              <w:rPr>
                <w:bCs/>
                <w:i/>
              </w:rPr>
              <w:t>_________________</w:t>
            </w:r>
          </w:p>
        </w:tc>
      </w:tr>
      <w:tr w:rsidR="007775F2" w:rsidRPr="00D55275" w14:paraId="7F8079FD" w14:textId="77777777" w:rsidTr="00153092">
        <w:tc>
          <w:tcPr>
            <w:tcW w:w="6650" w:type="dxa"/>
          </w:tcPr>
          <w:p w14:paraId="25580A28" w14:textId="77777777" w:rsidR="007775F2" w:rsidRPr="00D55275" w:rsidRDefault="007775F2" w:rsidP="009B5EA7">
            <w:pPr>
              <w:spacing w:after="60" w:line="300" w:lineRule="auto"/>
              <w:jc w:val="both"/>
              <w:rPr>
                <w:bCs/>
                <w:i/>
              </w:rPr>
            </w:pPr>
          </w:p>
        </w:tc>
        <w:tc>
          <w:tcPr>
            <w:tcW w:w="2988" w:type="dxa"/>
          </w:tcPr>
          <w:p w14:paraId="3D8A58E1" w14:textId="77777777" w:rsidR="007775F2" w:rsidRPr="00D55275" w:rsidRDefault="007775F2" w:rsidP="009B5EA7">
            <w:pPr>
              <w:spacing w:after="60" w:line="300" w:lineRule="auto"/>
              <w:jc w:val="both"/>
              <w:rPr>
                <w:bCs/>
                <w:i/>
              </w:rPr>
            </w:pPr>
            <w:r w:rsidRPr="00D55275">
              <w:rPr>
                <w:bCs/>
                <w:i/>
              </w:rPr>
              <w:t>_________________</w:t>
            </w:r>
          </w:p>
        </w:tc>
      </w:tr>
    </w:tbl>
    <w:p w14:paraId="662C2121" w14:textId="53AFD941" w:rsidR="007775F2" w:rsidRPr="00153092" w:rsidRDefault="007775F2" w:rsidP="00153092">
      <w:pPr>
        <w:pStyle w:val="Titolo1"/>
      </w:pPr>
      <w:bookmarkStart w:id="369" w:name="_Toc445134850"/>
      <w:bookmarkStart w:id="370" w:name="_Toc447200830"/>
      <w:bookmarkStart w:id="371" w:name="_Toc73609583"/>
      <w:bookmarkStart w:id="372" w:name="_Toc77320303"/>
      <w:bookmarkStart w:id="373" w:name="_Toc77341114"/>
      <w:bookmarkStart w:id="374" w:name="_Toc77778024"/>
      <w:r w:rsidRPr="00153092">
        <w:lastRenderedPageBreak/>
        <w:t>V.4</w:t>
      </w:r>
      <w:r w:rsidR="00BC1C2C" w:rsidRPr="00153092">
        <w:t>3</w:t>
      </w:r>
      <w:r w:rsidRPr="00153092">
        <w:t>. VERBALE DI VERIFICA DELLO STATO DI AVANZAMENTO DEL PIANO DI RISANAMENTO</w:t>
      </w:r>
      <w:bookmarkEnd w:id="369"/>
      <w:r w:rsidRPr="00153092">
        <w:t xml:space="preserve"> AI SENSI DELL’ART. 67, CO. 3, LETT. D), L.F.</w:t>
      </w:r>
      <w:bookmarkEnd w:id="370"/>
      <w:bookmarkEnd w:id="371"/>
      <w:bookmarkEnd w:id="372"/>
      <w:bookmarkEnd w:id="373"/>
      <w:bookmarkEnd w:id="374"/>
    </w:p>
    <w:p w14:paraId="45FFE36D" w14:textId="77777777" w:rsidR="007775F2" w:rsidRDefault="007775F2" w:rsidP="009B5EA7">
      <w:pPr>
        <w:spacing w:after="60" w:line="300" w:lineRule="auto"/>
        <w:jc w:val="both"/>
        <w:rPr>
          <w:bCs/>
        </w:rPr>
      </w:pPr>
    </w:p>
    <w:p w14:paraId="04C4B0C8" w14:textId="6F65BDDC" w:rsidR="007775F2" w:rsidRPr="006664E7" w:rsidRDefault="007775F2" w:rsidP="009B5EA7">
      <w:pPr>
        <w:spacing w:after="60" w:line="300" w:lineRule="auto"/>
        <w:jc w:val="both"/>
        <w:rPr>
          <w:bCs/>
        </w:rPr>
      </w:pPr>
      <w:r w:rsidRPr="006664E7">
        <w:rPr>
          <w:bCs/>
        </w:rPr>
        <w:t>In data __/__/_____, alle ore _</w:t>
      </w:r>
      <w:r w:rsidR="00153092" w:rsidRPr="006664E7">
        <w:rPr>
          <w:bCs/>
        </w:rPr>
        <w:t>_: _</w:t>
      </w:r>
      <w:r w:rsidRPr="006664E7">
        <w:rPr>
          <w:bCs/>
        </w:rPr>
        <w:t>_, presso [</w:t>
      </w:r>
      <w:r w:rsidRPr="006664E7">
        <w:rPr>
          <w:bCs/>
          <w:i/>
        </w:rPr>
        <w:t>la sede/gli uffici amministrativi della società</w:t>
      </w:r>
      <w:r w:rsidRPr="006664E7">
        <w:rPr>
          <w:bCs/>
        </w:rPr>
        <w:t xml:space="preserve">] _______________, in _____________ via/piazza _________, </w:t>
      </w:r>
    </w:p>
    <w:p w14:paraId="08BE9684" w14:textId="10A19126" w:rsidR="007775F2" w:rsidRPr="006664E7" w:rsidRDefault="007775F2" w:rsidP="009B5EA7">
      <w:pPr>
        <w:spacing w:after="60" w:line="300" w:lineRule="auto"/>
        <w:jc w:val="both"/>
        <w:rPr>
          <w:bCs/>
        </w:rPr>
      </w:pPr>
      <w:r w:rsidRPr="006664E7">
        <w:rPr>
          <w:bCs/>
        </w:rPr>
        <w:t>si è riunito [</w:t>
      </w:r>
      <w:r w:rsidRPr="006664E7">
        <w:rPr>
          <w:bCs/>
          <w:i/>
          <w:iCs/>
        </w:rPr>
        <w:t>specificare</w:t>
      </w:r>
      <w:r w:rsidRPr="006664E7">
        <w:rPr>
          <w:bCs/>
        </w:rPr>
        <w:t>: in video</w:t>
      </w:r>
      <w:r w:rsidR="00153092">
        <w:rPr>
          <w:bCs/>
        </w:rPr>
        <w:t xml:space="preserve">-audio </w:t>
      </w:r>
      <w:r w:rsidRPr="006664E7">
        <w:rPr>
          <w:bCs/>
        </w:rPr>
        <w:t>conferenza, avendo la possibilità ogni partecipante di ricevere ed inviare documenti ed essendo consentita tale modalità dall’art. … dello Statuto], il Collegio sindacale nelle persone di:</w:t>
      </w:r>
    </w:p>
    <w:p w14:paraId="12A0FFBA" w14:textId="77777777" w:rsidR="007775F2" w:rsidRPr="006664E7" w:rsidRDefault="007775F2" w:rsidP="00FA0D95">
      <w:pPr>
        <w:spacing w:after="60" w:line="300" w:lineRule="auto"/>
        <w:ind w:left="708"/>
        <w:jc w:val="both"/>
        <w:rPr>
          <w:bCs/>
        </w:rPr>
      </w:pPr>
      <w:r w:rsidRPr="006664E7">
        <w:rPr>
          <w:bCs/>
        </w:rPr>
        <w:t>dott. _____________________________, presidente del Collegio sindacale;</w:t>
      </w:r>
    </w:p>
    <w:p w14:paraId="457F37C5" w14:textId="77777777" w:rsidR="007775F2" w:rsidRPr="006664E7" w:rsidRDefault="007775F2" w:rsidP="00FA0D95">
      <w:pPr>
        <w:spacing w:after="60" w:line="300" w:lineRule="auto"/>
        <w:ind w:left="708"/>
        <w:jc w:val="both"/>
        <w:rPr>
          <w:bCs/>
        </w:rPr>
      </w:pPr>
      <w:r w:rsidRPr="006664E7">
        <w:rPr>
          <w:bCs/>
        </w:rPr>
        <w:t>dott. _____________________________, sindaco effettivo;</w:t>
      </w:r>
    </w:p>
    <w:p w14:paraId="3C8B590F" w14:textId="77777777" w:rsidR="007775F2" w:rsidRDefault="007775F2" w:rsidP="00FA0D95">
      <w:pPr>
        <w:spacing w:after="60" w:line="300" w:lineRule="auto"/>
        <w:ind w:left="708"/>
        <w:jc w:val="both"/>
        <w:rPr>
          <w:bCs/>
        </w:rPr>
      </w:pPr>
      <w:r w:rsidRPr="006664E7">
        <w:rPr>
          <w:bCs/>
        </w:rPr>
        <w:t>dott. _____________________________, sindaco effettivo,</w:t>
      </w:r>
    </w:p>
    <w:p w14:paraId="7BA1DE7F" w14:textId="77777777" w:rsidR="007775F2" w:rsidRPr="006664E7" w:rsidRDefault="007775F2" w:rsidP="009B5EA7">
      <w:pPr>
        <w:spacing w:after="60" w:line="300" w:lineRule="auto"/>
        <w:jc w:val="both"/>
      </w:pPr>
      <w:r w:rsidRPr="00201C2D">
        <w:t xml:space="preserve">per la verifica periodica e in particolare per esaminare lo stato di avanzamento del piano di risanamento che </w:t>
      </w:r>
      <w:r>
        <w:t xml:space="preserve">adottato dalla </w:t>
      </w:r>
      <w:r w:rsidRPr="00201C2D">
        <w:t>la società e prendere atto delle attività svolte dall’organo di amministrazione in merito alla gestione della crisi che interessa la società.</w:t>
      </w:r>
    </w:p>
    <w:p w14:paraId="0BE19BFC" w14:textId="77777777" w:rsidR="007775F2" w:rsidRPr="006664E7" w:rsidRDefault="007775F2" w:rsidP="009B5EA7">
      <w:pPr>
        <w:spacing w:after="60" w:line="300" w:lineRule="auto"/>
        <w:jc w:val="both"/>
        <w:rPr>
          <w:bCs/>
        </w:rPr>
      </w:pPr>
      <w:r w:rsidRPr="006664E7">
        <w:rPr>
          <w:bCs/>
        </w:rPr>
        <w:t>[Il presidente del Collegio sindacale rileva che:</w:t>
      </w:r>
    </w:p>
    <w:p w14:paraId="6929D11C" w14:textId="478F6CD0" w:rsidR="007775F2" w:rsidRPr="00134BDA" w:rsidRDefault="007775F2" w:rsidP="00134BDA">
      <w:pPr>
        <w:pStyle w:val="Paragrafoelenco"/>
        <w:numPr>
          <w:ilvl w:val="0"/>
          <w:numId w:val="148"/>
        </w:numPr>
        <w:spacing w:after="60" w:line="300" w:lineRule="auto"/>
        <w:jc w:val="both"/>
        <w:rPr>
          <w:bCs/>
        </w:rPr>
      </w:pPr>
      <w:r w:rsidRPr="00134BDA">
        <w:rPr>
          <w:bCs/>
        </w:rPr>
        <w:t>ad esso presidente il sistema di video</w:t>
      </w:r>
      <w:r w:rsidR="00134BDA">
        <w:rPr>
          <w:bCs/>
        </w:rPr>
        <w:t xml:space="preserve">-audio </w:t>
      </w:r>
      <w:r w:rsidRPr="00134BDA">
        <w:rPr>
          <w:bCs/>
        </w:rPr>
        <w:t>conferenza utilizzato – ……………… – consente di accertare inequivocabilmente l’identità e la legittimazione degli intervenuti e di regolare lo svolgimento dell’adunanza;</w:t>
      </w:r>
    </w:p>
    <w:p w14:paraId="044812B7" w14:textId="26B77A8B" w:rsidR="007775F2" w:rsidRPr="00134BDA" w:rsidRDefault="007775F2" w:rsidP="00134BDA">
      <w:pPr>
        <w:pStyle w:val="Paragrafoelenco"/>
        <w:numPr>
          <w:ilvl w:val="0"/>
          <w:numId w:val="148"/>
        </w:numPr>
        <w:spacing w:after="60" w:line="300" w:lineRule="auto"/>
        <w:jc w:val="both"/>
        <w:rPr>
          <w:bCs/>
        </w:rPr>
      </w:pPr>
      <w:r w:rsidRPr="00134BDA">
        <w:rPr>
          <w:bCs/>
        </w:rPr>
        <w:t>al sindaco effettivo …………</w:t>
      </w:r>
      <w:r w:rsidR="00134BDA" w:rsidRPr="00134BDA">
        <w:rPr>
          <w:bCs/>
        </w:rPr>
        <w:t>……</w:t>
      </w:r>
      <w:r w:rsidRPr="00134BDA">
        <w:rPr>
          <w:bCs/>
        </w:rPr>
        <w:t>, in qualità di soggetto verbalizzante, è consentito di percepire adeguatamente gli eventi oggetto di verbalizzazione;</w:t>
      </w:r>
    </w:p>
    <w:p w14:paraId="5C02AD67" w14:textId="0606FE4C" w:rsidR="007775F2" w:rsidRPr="00134BDA" w:rsidRDefault="007775F2" w:rsidP="00134BDA">
      <w:pPr>
        <w:pStyle w:val="Paragrafoelenco"/>
        <w:numPr>
          <w:ilvl w:val="0"/>
          <w:numId w:val="148"/>
        </w:numPr>
        <w:spacing w:after="60" w:line="300" w:lineRule="auto"/>
        <w:jc w:val="both"/>
        <w:rPr>
          <w:bCs/>
        </w:rPr>
      </w:pPr>
      <w:r w:rsidRPr="00134BDA">
        <w:rPr>
          <w:bCs/>
        </w:rPr>
        <w:t>è consentito agli intervenuti di partecipare in tempo reale alla discussione e alla votazione simultanea sugli argomenti all’ordine del giorno, nonché di visionare, ricevere o trasmettere documenti;</w:t>
      </w:r>
    </w:p>
    <w:p w14:paraId="6DC327B9" w14:textId="551D0E01" w:rsidR="007775F2" w:rsidRPr="006664E7" w:rsidRDefault="007775F2" w:rsidP="009B5EA7">
      <w:pPr>
        <w:spacing w:after="60" w:line="300" w:lineRule="auto"/>
        <w:jc w:val="both"/>
        <w:rPr>
          <w:bCs/>
        </w:rPr>
      </w:pPr>
      <w:r w:rsidRPr="006664E7">
        <w:rPr>
          <w:bCs/>
        </w:rPr>
        <w:t>con comunicazione in data ……</w:t>
      </w:r>
      <w:r w:rsidR="00134BDA" w:rsidRPr="006664E7">
        <w:rPr>
          <w:bCs/>
        </w:rPr>
        <w:t>……</w:t>
      </w:r>
      <w:r w:rsidRPr="006664E7">
        <w:rPr>
          <w:bCs/>
        </w:rPr>
        <w:t>…. il/la signor/a ……………………. ha reso note le modalità di collegamento].</w:t>
      </w:r>
    </w:p>
    <w:p w14:paraId="72D7E634" w14:textId="77777777" w:rsidR="007775F2" w:rsidRPr="006664E7" w:rsidRDefault="007775F2" w:rsidP="009B5EA7">
      <w:pPr>
        <w:spacing w:after="60" w:line="300" w:lineRule="auto"/>
        <w:jc w:val="both"/>
        <w:rPr>
          <w:bCs/>
        </w:rPr>
      </w:pPr>
      <w:r w:rsidRPr="006664E7">
        <w:rPr>
          <w:bCs/>
        </w:rPr>
        <w:t>Sono altresì presenti [</w:t>
      </w:r>
      <w:r w:rsidRPr="006664E7">
        <w:rPr>
          <w:bCs/>
          <w:i/>
          <w:iCs/>
        </w:rPr>
        <w:t>ovvero</w:t>
      </w:r>
      <w:r w:rsidRPr="006664E7">
        <w:rPr>
          <w:bCs/>
        </w:rPr>
        <w:t>: collegati]:</w:t>
      </w:r>
    </w:p>
    <w:p w14:paraId="5FA75EC9" w14:textId="506A52AE" w:rsidR="007775F2" w:rsidRPr="00134BDA" w:rsidRDefault="007775F2" w:rsidP="00134BDA">
      <w:pPr>
        <w:spacing w:after="60" w:line="300" w:lineRule="auto"/>
        <w:ind w:left="708"/>
        <w:jc w:val="both"/>
        <w:rPr>
          <w:bCs/>
        </w:rPr>
      </w:pPr>
      <w:r w:rsidRPr="00134BDA">
        <w:rPr>
          <w:bCs/>
        </w:rPr>
        <w:t>___________, in qualità di ___________;</w:t>
      </w:r>
    </w:p>
    <w:p w14:paraId="32EC35A3" w14:textId="46266C88" w:rsidR="007775F2" w:rsidRPr="00134BDA" w:rsidRDefault="007775F2" w:rsidP="00134BDA">
      <w:pPr>
        <w:spacing w:after="60" w:line="300" w:lineRule="auto"/>
        <w:ind w:left="708"/>
        <w:jc w:val="both"/>
        <w:rPr>
          <w:bCs/>
        </w:rPr>
      </w:pPr>
      <w:r w:rsidRPr="00134BDA">
        <w:rPr>
          <w:bCs/>
        </w:rPr>
        <w:t>___________, con funzione di ________.</w:t>
      </w:r>
    </w:p>
    <w:p w14:paraId="2AD28848" w14:textId="77777777" w:rsidR="007775F2" w:rsidRPr="00201C2D" w:rsidRDefault="007775F2" w:rsidP="009B5EA7">
      <w:pPr>
        <w:spacing w:after="60" w:line="300" w:lineRule="auto"/>
        <w:jc w:val="both"/>
      </w:pPr>
      <w:r w:rsidRPr="00201C2D">
        <w:t>Premesso che:</w:t>
      </w:r>
    </w:p>
    <w:p w14:paraId="69C2F25E" w14:textId="4CA44FD4" w:rsidR="007775F2" w:rsidRPr="00201C2D" w:rsidRDefault="007775F2" w:rsidP="00F91075">
      <w:pPr>
        <w:pStyle w:val="Paragrafoelenco"/>
        <w:numPr>
          <w:ilvl w:val="0"/>
          <w:numId w:val="149"/>
        </w:numPr>
        <w:spacing w:after="60" w:line="300" w:lineRule="auto"/>
        <w:jc w:val="both"/>
      </w:pPr>
      <w:r w:rsidRPr="00201C2D">
        <w:t xml:space="preserve">in data </w:t>
      </w:r>
      <w:r w:rsidRPr="00134BDA">
        <w:rPr>
          <w:bCs/>
        </w:rPr>
        <w:t xml:space="preserve">__/__/_____ </w:t>
      </w:r>
      <w:r w:rsidRPr="00201C2D">
        <w:t>la società ha avviato il processo di ris</w:t>
      </w:r>
      <w:r>
        <w:t>anamento</w:t>
      </w:r>
      <w:r w:rsidRPr="00201C2D">
        <w:t xml:space="preserve"> e rilancio dell’attività aziendale tramite predisposizione di un piano di risanamento da sottoporre ad attestazione </w:t>
      </w:r>
      <w:r w:rsidRPr="00134BDA">
        <w:rPr>
          <w:i/>
        </w:rPr>
        <w:t>ex</w:t>
      </w:r>
      <w:r w:rsidRPr="00201C2D">
        <w:t xml:space="preserve"> art. 67, co. 3, lett. d), L.F.</w:t>
      </w:r>
      <w:r>
        <w:t>;</w:t>
      </w:r>
    </w:p>
    <w:p w14:paraId="7C03C47B" w14:textId="13A54F2A" w:rsidR="007775F2" w:rsidRPr="00201C2D" w:rsidRDefault="007775F2" w:rsidP="00F91075">
      <w:pPr>
        <w:pStyle w:val="Paragrafoelenco"/>
        <w:numPr>
          <w:ilvl w:val="0"/>
          <w:numId w:val="149"/>
        </w:numPr>
        <w:spacing w:after="60" w:line="300" w:lineRule="auto"/>
        <w:jc w:val="both"/>
      </w:pPr>
      <w:r w:rsidRPr="00201C2D">
        <w:t>è stato nominato quale consulente [</w:t>
      </w:r>
      <w:r w:rsidRPr="00134BDA">
        <w:rPr>
          <w:i/>
        </w:rPr>
        <w:t>ovvero</w:t>
      </w:r>
      <w:r w:rsidRPr="00201C2D">
        <w:t xml:space="preserve">: </w:t>
      </w:r>
      <w:r w:rsidRPr="00134BDA">
        <w:rPr>
          <w:i/>
        </w:rPr>
        <w:t>advisor</w:t>
      </w:r>
      <w:r w:rsidRPr="00201C2D">
        <w:t xml:space="preserve"> e, se del caso, anche legale della società] il. ______________</w:t>
      </w:r>
      <w:r w:rsidR="00134BDA" w:rsidRPr="00201C2D">
        <w:t>_</w:t>
      </w:r>
      <w:r w:rsidR="00134BDA">
        <w:t xml:space="preserve"> (</w:t>
      </w:r>
      <w:r w:rsidRPr="00134BDA">
        <w:rPr>
          <w:i/>
          <w:iCs/>
        </w:rPr>
        <w:t>indicare titolo professionale e nominativo</w:t>
      </w:r>
      <w:r>
        <w:t>)</w:t>
      </w:r>
      <w:r w:rsidRPr="00201C2D">
        <w:t xml:space="preserve">, il quale ha redatto una relazione circa lo stato di avanzamento del piano di </w:t>
      </w:r>
      <w:r w:rsidR="00134BDA" w:rsidRPr="00201C2D">
        <w:t>risanamento</w:t>
      </w:r>
      <w:r w:rsidR="00134BDA">
        <w:t xml:space="preserve"> </w:t>
      </w:r>
      <w:r w:rsidR="00134BDA" w:rsidRPr="00201C2D">
        <w:t>_</w:t>
      </w:r>
      <w:r w:rsidRPr="00201C2D">
        <w:t>____________________________ [</w:t>
      </w:r>
      <w:r w:rsidRPr="00134BDA">
        <w:rPr>
          <w:i/>
        </w:rPr>
        <w:t>indicare e riportare le dichiarazioni e le informazioni, nonché (se esistenti) i verbali degli incontri svolti dalla società con i creditori e istituti finanziari, i pareri e la corrispondenza ricevuta dai legali e advisor, ecc., nonché dal professionista indipendente attestatore</w:t>
      </w:r>
      <w:r w:rsidRPr="00201C2D">
        <w:t>];</w:t>
      </w:r>
    </w:p>
    <w:p w14:paraId="37958A4F" w14:textId="42330760" w:rsidR="007775F2" w:rsidRPr="00201C2D" w:rsidRDefault="007775F2" w:rsidP="00F91075">
      <w:pPr>
        <w:pStyle w:val="Paragrafoelenco"/>
        <w:numPr>
          <w:ilvl w:val="0"/>
          <w:numId w:val="149"/>
        </w:numPr>
        <w:spacing w:after="60" w:line="300" w:lineRule="auto"/>
        <w:jc w:val="both"/>
      </w:pPr>
      <w:r w:rsidRPr="00201C2D">
        <w:t>il sig. __________________, per conto della società, ha comunicato che il piano di risanamento si concretizza nei seguenti atti e scelte strategiche dell’organo di amministrazione _____________________________ [</w:t>
      </w:r>
      <w:r w:rsidRPr="00134BDA">
        <w:rPr>
          <w:i/>
        </w:rPr>
        <w:t xml:space="preserve">descrivere brevemente informazioni e atti della strategia del piano </w:t>
      </w:r>
      <w:r w:rsidRPr="00134BDA">
        <w:rPr>
          <w:i/>
        </w:rPr>
        <w:lastRenderedPageBreak/>
        <w:t>e riportare (se esistenti) eventuali versioni in progress del piano</w:t>
      </w:r>
      <w:r w:rsidRPr="00201C2D">
        <w:t>]</w:t>
      </w:r>
      <w:r>
        <w:t xml:space="preserve"> che sono state individuate come necessarie e opportune dall’organo di amministrazione che si è riservato di comunicare le definitive scelte al Collegio</w:t>
      </w:r>
      <w:r w:rsidRPr="00201C2D">
        <w:t>;</w:t>
      </w:r>
    </w:p>
    <w:p w14:paraId="7EE7DAA1" w14:textId="432602BA" w:rsidR="007775F2" w:rsidRPr="00201C2D" w:rsidRDefault="007775F2" w:rsidP="00F91075">
      <w:pPr>
        <w:pStyle w:val="Paragrafoelenco"/>
        <w:numPr>
          <w:ilvl w:val="0"/>
          <w:numId w:val="149"/>
        </w:numPr>
        <w:spacing w:after="60" w:line="300" w:lineRule="auto"/>
        <w:jc w:val="both"/>
      </w:pPr>
      <w:r w:rsidRPr="00201C2D">
        <w:t xml:space="preserve">le tempistiche per la conclusione del lavoro di predisposizione del piano di risanamento e per l’attestazione da parte del professionista incaricato sono previste per il </w:t>
      </w:r>
      <w:r w:rsidRPr="00134BDA">
        <w:rPr>
          <w:bCs/>
        </w:rPr>
        <w:t>__/__/_____</w:t>
      </w:r>
      <w:r w:rsidRPr="00201C2D">
        <w:t xml:space="preserve"> [</w:t>
      </w:r>
      <w:r w:rsidRPr="00134BDA">
        <w:rPr>
          <w:i/>
        </w:rPr>
        <w:t>indicare i tempi previsti dall’organo di amministrazione</w:t>
      </w:r>
      <w:r w:rsidRPr="00201C2D">
        <w:t>];</w:t>
      </w:r>
    </w:p>
    <w:p w14:paraId="1FBB3BD7" w14:textId="32E1D1BA" w:rsidR="007775F2" w:rsidRPr="00201C2D" w:rsidRDefault="007775F2" w:rsidP="00F91075">
      <w:pPr>
        <w:pStyle w:val="Paragrafoelenco"/>
        <w:numPr>
          <w:ilvl w:val="0"/>
          <w:numId w:val="149"/>
        </w:numPr>
        <w:spacing w:after="60" w:line="300" w:lineRule="auto"/>
        <w:jc w:val="both"/>
      </w:pPr>
      <w:r w:rsidRPr="00201C2D">
        <w:t xml:space="preserve">il </w:t>
      </w:r>
      <w:r>
        <w:t>Collegio</w:t>
      </w:r>
      <w:r w:rsidRPr="00201C2D">
        <w:t xml:space="preserve"> ritiene che tali tempi siano </w:t>
      </w:r>
      <w:r>
        <w:t>congrui considerando</w:t>
      </w:r>
      <w:r w:rsidRPr="00201C2D">
        <w:t xml:space="preserve"> le necessità della società e</w:t>
      </w:r>
      <w:r>
        <w:t>,</w:t>
      </w:r>
      <w:r w:rsidRPr="00201C2D">
        <w:t xml:space="preserve"> in ogni caso, ritiene utile che non vengano procrastinati</w:t>
      </w:r>
      <w:r>
        <w:t>,</w:t>
      </w:r>
      <w:r w:rsidRPr="00201C2D">
        <w:t xml:space="preserve"> essendo opportuno che si raggiunga la definizione del processo di ris</w:t>
      </w:r>
      <w:r>
        <w:t>anamento</w:t>
      </w:r>
      <w:r w:rsidRPr="00201C2D">
        <w:t xml:space="preserve"> entro il </w:t>
      </w:r>
      <w:r w:rsidRPr="00134BDA">
        <w:rPr>
          <w:bCs/>
        </w:rPr>
        <w:t>__/__/_____</w:t>
      </w:r>
      <w:r w:rsidRPr="00201C2D">
        <w:t xml:space="preserve"> [</w:t>
      </w:r>
      <w:r w:rsidRPr="00134BDA">
        <w:rPr>
          <w:i/>
        </w:rPr>
        <w:t>indicare il periodo ritenuto opportuno e anche le eventuali ragioni della raccomandazione</w:t>
      </w:r>
      <w:r w:rsidRPr="00201C2D">
        <w:t>]</w:t>
      </w:r>
      <w:r>
        <w:t>; in particolare il Collegio chiede di essere aggiornato delle trattative in corso per la definizione degli accordi  con i seguenti creditori e terzi [</w:t>
      </w:r>
      <w:r w:rsidRPr="00134BDA">
        <w:rPr>
          <w:i/>
          <w:iCs/>
        </w:rPr>
        <w:t>inserire i nominativi o le classi di creditori e terzi interessati, specificando quali rapporti sono in essere</w:t>
      </w:r>
      <w:r>
        <w:t>] individuati dall’organo di amministrazione come strategici e che saranno inseriti nel piano di risanamento al fine di raggiungere gli equilibri del piano;</w:t>
      </w:r>
      <w:r w:rsidRPr="00201C2D">
        <w:t xml:space="preserve"> </w:t>
      </w:r>
    </w:p>
    <w:p w14:paraId="6CF36990" w14:textId="1C6F8D5C" w:rsidR="007775F2" w:rsidRDefault="007775F2" w:rsidP="009B5EA7">
      <w:pPr>
        <w:spacing w:after="60" w:line="300" w:lineRule="auto"/>
        <w:jc w:val="both"/>
      </w:pPr>
      <w:r w:rsidRPr="00201C2D">
        <w:t xml:space="preserve">Tanto premesso, il </w:t>
      </w:r>
      <w:r>
        <w:t>Collegio</w:t>
      </w:r>
      <w:r w:rsidRPr="00201C2D">
        <w:t xml:space="preserve"> </w:t>
      </w:r>
      <w:r>
        <w:t xml:space="preserve">sindacale </w:t>
      </w:r>
      <w:r w:rsidRPr="00201C2D">
        <w:t>consegna copia del presente verbale a __________________, in rappresentanza dell’organo di amministrazione e chiede di essere informato circa lo stato di avanzamento della predisposizione del piano di risanamento e del lavoro di attestazione del piano, nonché in particolare di avere tempestiva evidenza delle eventuali situazioni che complicassero la definizione e il raggiungimento dell’accordo con i creditori.</w:t>
      </w:r>
    </w:p>
    <w:p w14:paraId="7E8EBA3D" w14:textId="77777777" w:rsidR="00FB41FC" w:rsidRPr="00201C2D" w:rsidRDefault="00FB41FC" w:rsidP="009B5EA7">
      <w:pPr>
        <w:spacing w:after="60" w:line="300" w:lineRule="auto"/>
        <w:jc w:val="both"/>
      </w:pPr>
    </w:p>
    <w:tbl>
      <w:tblPr>
        <w:tblW w:w="0" w:type="auto"/>
        <w:tblLook w:val="04A0" w:firstRow="1" w:lastRow="0" w:firstColumn="1" w:lastColumn="0" w:noHBand="0" w:noVBand="1"/>
      </w:tblPr>
      <w:tblGrid>
        <w:gridCol w:w="6650"/>
        <w:gridCol w:w="2988"/>
      </w:tblGrid>
      <w:tr w:rsidR="007775F2" w:rsidRPr="00201C2D" w14:paraId="4E25D0CE" w14:textId="77777777" w:rsidTr="00A50F25">
        <w:tc>
          <w:tcPr>
            <w:tcW w:w="6650" w:type="dxa"/>
          </w:tcPr>
          <w:p w14:paraId="5125BDEF" w14:textId="77777777" w:rsidR="007775F2" w:rsidRPr="00201C2D" w:rsidRDefault="007775F2" w:rsidP="009B5EA7">
            <w:pPr>
              <w:spacing w:after="60" w:line="300" w:lineRule="auto"/>
              <w:jc w:val="both"/>
            </w:pPr>
            <w:bookmarkStart w:id="375" w:name="_Toc445134851"/>
            <w:r w:rsidRPr="00201C2D">
              <w:rPr>
                <w:i/>
              </w:rPr>
              <w:t>Luogo, data</w:t>
            </w:r>
          </w:p>
        </w:tc>
        <w:tc>
          <w:tcPr>
            <w:tcW w:w="2988" w:type="dxa"/>
          </w:tcPr>
          <w:p w14:paraId="2FF46725" w14:textId="77777777" w:rsidR="007775F2" w:rsidRPr="00201C2D" w:rsidRDefault="007775F2" w:rsidP="009B5EA7">
            <w:pPr>
              <w:spacing w:after="60" w:line="300" w:lineRule="auto"/>
              <w:jc w:val="both"/>
            </w:pPr>
            <w:r w:rsidRPr="00201C2D">
              <w:t xml:space="preserve">Il </w:t>
            </w:r>
            <w:r>
              <w:t>Collegio</w:t>
            </w:r>
            <w:r w:rsidRPr="00201C2D">
              <w:t xml:space="preserve"> sindacale</w:t>
            </w:r>
          </w:p>
        </w:tc>
      </w:tr>
      <w:tr w:rsidR="007775F2" w:rsidRPr="00201C2D" w14:paraId="3F663523" w14:textId="77777777" w:rsidTr="00A50F25">
        <w:tc>
          <w:tcPr>
            <w:tcW w:w="6650" w:type="dxa"/>
          </w:tcPr>
          <w:p w14:paraId="1BC84AED" w14:textId="77777777" w:rsidR="007775F2" w:rsidRPr="00201C2D" w:rsidRDefault="007775F2" w:rsidP="009B5EA7">
            <w:pPr>
              <w:spacing w:after="60" w:line="300" w:lineRule="auto"/>
              <w:jc w:val="both"/>
            </w:pPr>
          </w:p>
        </w:tc>
        <w:tc>
          <w:tcPr>
            <w:tcW w:w="2988" w:type="dxa"/>
          </w:tcPr>
          <w:p w14:paraId="6DEF22A3" w14:textId="77777777" w:rsidR="007775F2" w:rsidRPr="00201C2D" w:rsidRDefault="007775F2" w:rsidP="009B5EA7">
            <w:pPr>
              <w:spacing w:after="60" w:line="300" w:lineRule="auto"/>
              <w:jc w:val="both"/>
            </w:pPr>
            <w:r w:rsidRPr="00201C2D">
              <w:t>_________________</w:t>
            </w:r>
          </w:p>
          <w:p w14:paraId="0A10BE6E" w14:textId="77777777" w:rsidR="007775F2" w:rsidRPr="00201C2D" w:rsidRDefault="007775F2" w:rsidP="009B5EA7">
            <w:pPr>
              <w:spacing w:after="60" w:line="300" w:lineRule="auto"/>
              <w:jc w:val="both"/>
            </w:pPr>
          </w:p>
        </w:tc>
      </w:tr>
      <w:tr w:rsidR="007775F2" w:rsidRPr="00201C2D" w14:paraId="4DC2A1A9" w14:textId="77777777" w:rsidTr="00A50F25">
        <w:tc>
          <w:tcPr>
            <w:tcW w:w="6650" w:type="dxa"/>
          </w:tcPr>
          <w:p w14:paraId="4F115BE0" w14:textId="77777777" w:rsidR="007775F2" w:rsidRPr="00201C2D" w:rsidRDefault="007775F2" w:rsidP="009B5EA7">
            <w:pPr>
              <w:spacing w:after="60" w:line="300" w:lineRule="auto"/>
              <w:jc w:val="both"/>
            </w:pPr>
          </w:p>
        </w:tc>
        <w:tc>
          <w:tcPr>
            <w:tcW w:w="2988" w:type="dxa"/>
          </w:tcPr>
          <w:p w14:paraId="67FE8A3F" w14:textId="77777777" w:rsidR="007775F2" w:rsidRPr="00201C2D" w:rsidRDefault="007775F2" w:rsidP="009B5EA7">
            <w:pPr>
              <w:spacing w:after="60" w:line="300" w:lineRule="auto"/>
              <w:jc w:val="both"/>
            </w:pPr>
            <w:r w:rsidRPr="00201C2D">
              <w:t>_________________</w:t>
            </w:r>
          </w:p>
          <w:p w14:paraId="2B0A85FA" w14:textId="77777777" w:rsidR="007775F2" w:rsidRPr="00201C2D" w:rsidRDefault="007775F2" w:rsidP="009B5EA7">
            <w:pPr>
              <w:spacing w:after="60" w:line="300" w:lineRule="auto"/>
              <w:jc w:val="both"/>
            </w:pPr>
          </w:p>
        </w:tc>
      </w:tr>
      <w:tr w:rsidR="007775F2" w:rsidRPr="00201C2D" w14:paraId="13916BE7" w14:textId="77777777" w:rsidTr="00A50F25">
        <w:tc>
          <w:tcPr>
            <w:tcW w:w="6650" w:type="dxa"/>
          </w:tcPr>
          <w:p w14:paraId="3EC0A211" w14:textId="77777777" w:rsidR="007775F2" w:rsidRPr="00201C2D" w:rsidRDefault="007775F2" w:rsidP="009B5EA7">
            <w:pPr>
              <w:spacing w:after="60" w:line="300" w:lineRule="auto"/>
              <w:jc w:val="both"/>
            </w:pPr>
          </w:p>
        </w:tc>
        <w:tc>
          <w:tcPr>
            <w:tcW w:w="2988" w:type="dxa"/>
          </w:tcPr>
          <w:p w14:paraId="7F163F90" w14:textId="77777777" w:rsidR="007775F2" w:rsidRPr="00201C2D" w:rsidRDefault="007775F2" w:rsidP="009B5EA7">
            <w:pPr>
              <w:spacing w:after="60" w:line="300" w:lineRule="auto"/>
              <w:jc w:val="both"/>
            </w:pPr>
            <w:r w:rsidRPr="00201C2D">
              <w:t>_________________</w:t>
            </w:r>
          </w:p>
        </w:tc>
      </w:tr>
    </w:tbl>
    <w:p w14:paraId="4CE548AC" w14:textId="0BCEED3A" w:rsidR="007775F2" w:rsidRPr="00DB6873" w:rsidRDefault="007775F2" w:rsidP="009B5EA7">
      <w:pPr>
        <w:spacing w:after="60" w:line="300" w:lineRule="auto"/>
        <w:jc w:val="both"/>
        <w:rPr>
          <w:iCs/>
        </w:rPr>
      </w:pPr>
      <w:r w:rsidRPr="00020849">
        <w:rPr>
          <w:i/>
        </w:rPr>
        <w:t>[</w:t>
      </w:r>
      <w:r w:rsidRPr="00020849">
        <w:rPr>
          <w:i/>
          <w:iCs/>
        </w:rPr>
        <w:t>In caso di riunione in video-audio</w:t>
      </w:r>
      <w:r w:rsidR="00FB41FC">
        <w:rPr>
          <w:i/>
          <w:iCs/>
        </w:rPr>
        <w:t xml:space="preserve"> </w:t>
      </w:r>
      <w:r w:rsidRPr="00020849">
        <w:rPr>
          <w:i/>
          <w:iCs/>
        </w:rPr>
        <w:t>conferenza:</w:t>
      </w:r>
      <w:r w:rsidRPr="00020849">
        <w:rPr>
          <w:i/>
        </w:rPr>
        <w:t xml:space="preserve"> </w:t>
      </w:r>
      <w:r w:rsidRPr="00DB6873">
        <w:rPr>
          <w:iCs/>
        </w:rPr>
        <w:t>Il presente verbale è stato redatto sulla base delle annotazioni prese nel corso della riunione ed è approvato all’unanimità prima della sua trascrizione a libro]</w:t>
      </w:r>
    </w:p>
    <w:p w14:paraId="2AFE3530" w14:textId="77777777" w:rsidR="00134BDA" w:rsidRPr="00020849" w:rsidRDefault="00134BDA" w:rsidP="009B5EA7">
      <w:pPr>
        <w:spacing w:after="60" w:line="300" w:lineRule="auto"/>
        <w:jc w:val="both"/>
        <w:rPr>
          <w: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7775F2" w:rsidRPr="00020849" w14:paraId="304A9745" w14:textId="77777777" w:rsidTr="00A50F25">
        <w:trPr>
          <w:trHeight w:hRule="exact" w:val="567"/>
        </w:trPr>
        <w:tc>
          <w:tcPr>
            <w:tcW w:w="6650" w:type="dxa"/>
            <w:vAlign w:val="center"/>
          </w:tcPr>
          <w:p w14:paraId="1321BA77" w14:textId="77777777" w:rsidR="007775F2" w:rsidRPr="00020849" w:rsidRDefault="007775F2" w:rsidP="009B5EA7">
            <w:pPr>
              <w:spacing w:after="60" w:line="300" w:lineRule="auto"/>
              <w:jc w:val="both"/>
              <w:rPr>
                <w:i/>
              </w:rPr>
            </w:pPr>
            <w:r w:rsidRPr="00020849">
              <w:rPr>
                <w:i/>
              </w:rPr>
              <w:t>Luogo, data</w:t>
            </w:r>
          </w:p>
        </w:tc>
        <w:tc>
          <w:tcPr>
            <w:tcW w:w="2988" w:type="dxa"/>
            <w:vAlign w:val="center"/>
          </w:tcPr>
          <w:p w14:paraId="0FFB21C1" w14:textId="77777777" w:rsidR="007775F2" w:rsidRPr="00196BD6" w:rsidRDefault="007775F2" w:rsidP="009B5EA7">
            <w:pPr>
              <w:spacing w:after="60" w:line="300" w:lineRule="auto"/>
              <w:jc w:val="both"/>
              <w:rPr>
                <w:iCs/>
              </w:rPr>
            </w:pPr>
            <w:r w:rsidRPr="00196BD6">
              <w:rPr>
                <w:iCs/>
              </w:rPr>
              <w:t>Il Collegio sindacale</w:t>
            </w:r>
          </w:p>
        </w:tc>
      </w:tr>
      <w:tr w:rsidR="007775F2" w:rsidRPr="00020849" w14:paraId="42032BC7" w14:textId="77777777" w:rsidTr="00A50F25">
        <w:tc>
          <w:tcPr>
            <w:tcW w:w="6650" w:type="dxa"/>
          </w:tcPr>
          <w:p w14:paraId="389A07B6" w14:textId="77777777" w:rsidR="007775F2" w:rsidRPr="00020849" w:rsidRDefault="007775F2" w:rsidP="009B5EA7">
            <w:pPr>
              <w:spacing w:after="60" w:line="300" w:lineRule="auto"/>
              <w:jc w:val="both"/>
              <w:rPr>
                <w:i/>
              </w:rPr>
            </w:pPr>
          </w:p>
        </w:tc>
        <w:tc>
          <w:tcPr>
            <w:tcW w:w="2988" w:type="dxa"/>
          </w:tcPr>
          <w:p w14:paraId="08269C33" w14:textId="77777777" w:rsidR="007775F2" w:rsidRPr="00020849" w:rsidRDefault="007775F2" w:rsidP="009B5EA7">
            <w:pPr>
              <w:spacing w:after="60" w:line="300" w:lineRule="auto"/>
              <w:jc w:val="both"/>
              <w:rPr>
                <w:i/>
              </w:rPr>
            </w:pPr>
            <w:r w:rsidRPr="00020849">
              <w:rPr>
                <w:i/>
              </w:rPr>
              <w:t>_________________</w:t>
            </w:r>
          </w:p>
          <w:p w14:paraId="4C430427" w14:textId="77777777" w:rsidR="007775F2" w:rsidRPr="00020849" w:rsidRDefault="007775F2" w:rsidP="009B5EA7">
            <w:pPr>
              <w:spacing w:after="60" w:line="300" w:lineRule="auto"/>
              <w:jc w:val="both"/>
              <w:rPr>
                <w:i/>
              </w:rPr>
            </w:pPr>
          </w:p>
        </w:tc>
      </w:tr>
      <w:tr w:rsidR="007775F2" w:rsidRPr="00020849" w14:paraId="38D1EBBE" w14:textId="77777777" w:rsidTr="00A50F25">
        <w:tc>
          <w:tcPr>
            <w:tcW w:w="6650" w:type="dxa"/>
          </w:tcPr>
          <w:p w14:paraId="0EB34272" w14:textId="77777777" w:rsidR="007775F2" w:rsidRPr="00020849" w:rsidRDefault="007775F2" w:rsidP="009B5EA7">
            <w:pPr>
              <w:spacing w:after="60" w:line="300" w:lineRule="auto"/>
              <w:jc w:val="both"/>
              <w:rPr>
                <w:i/>
              </w:rPr>
            </w:pPr>
          </w:p>
        </w:tc>
        <w:tc>
          <w:tcPr>
            <w:tcW w:w="2988" w:type="dxa"/>
          </w:tcPr>
          <w:p w14:paraId="0E08B807" w14:textId="77777777" w:rsidR="007775F2" w:rsidRPr="00020849" w:rsidRDefault="007775F2" w:rsidP="009B5EA7">
            <w:pPr>
              <w:spacing w:after="60" w:line="300" w:lineRule="auto"/>
              <w:jc w:val="both"/>
              <w:rPr>
                <w:i/>
              </w:rPr>
            </w:pPr>
            <w:r w:rsidRPr="00020849">
              <w:rPr>
                <w:i/>
              </w:rPr>
              <w:t>_________________</w:t>
            </w:r>
          </w:p>
          <w:p w14:paraId="7F88A940" w14:textId="77777777" w:rsidR="007775F2" w:rsidRPr="00020849" w:rsidRDefault="007775F2" w:rsidP="009B5EA7">
            <w:pPr>
              <w:spacing w:after="60" w:line="300" w:lineRule="auto"/>
              <w:jc w:val="both"/>
              <w:rPr>
                <w:i/>
              </w:rPr>
            </w:pPr>
          </w:p>
        </w:tc>
      </w:tr>
      <w:tr w:rsidR="007775F2" w:rsidRPr="00020849" w14:paraId="23A3ECA7" w14:textId="77777777" w:rsidTr="00A50F25">
        <w:tc>
          <w:tcPr>
            <w:tcW w:w="6650" w:type="dxa"/>
          </w:tcPr>
          <w:p w14:paraId="684DBCA6" w14:textId="77777777" w:rsidR="007775F2" w:rsidRPr="00020849" w:rsidRDefault="007775F2" w:rsidP="009B5EA7">
            <w:pPr>
              <w:spacing w:after="60" w:line="300" w:lineRule="auto"/>
              <w:jc w:val="both"/>
              <w:rPr>
                <w:i/>
              </w:rPr>
            </w:pPr>
          </w:p>
        </w:tc>
        <w:tc>
          <w:tcPr>
            <w:tcW w:w="2988" w:type="dxa"/>
          </w:tcPr>
          <w:p w14:paraId="094B2A56" w14:textId="77777777" w:rsidR="007775F2" w:rsidRPr="00020849" w:rsidRDefault="007775F2" w:rsidP="009B5EA7">
            <w:pPr>
              <w:spacing w:after="60" w:line="300" w:lineRule="auto"/>
              <w:jc w:val="both"/>
              <w:rPr>
                <w:i/>
              </w:rPr>
            </w:pPr>
            <w:r w:rsidRPr="00020849">
              <w:rPr>
                <w:i/>
              </w:rPr>
              <w:t>_________________</w:t>
            </w:r>
          </w:p>
        </w:tc>
      </w:tr>
    </w:tbl>
    <w:p w14:paraId="62BA7A1D" w14:textId="77777777" w:rsidR="007775F2" w:rsidRPr="00201C2D" w:rsidRDefault="007775F2" w:rsidP="009B5EA7">
      <w:pPr>
        <w:spacing w:after="60" w:line="300" w:lineRule="auto"/>
        <w:jc w:val="both"/>
        <w:rPr>
          <w:b/>
        </w:rPr>
      </w:pPr>
      <w:r w:rsidRPr="00201C2D">
        <w:rPr>
          <w:b/>
        </w:rPr>
        <w:br w:type="page"/>
      </w:r>
    </w:p>
    <w:p w14:paraId="26EB9443" w14:textId="3BE3D13C" w:rsidR="007775F2" w:rsidRPr="00FB41FC" w:rsidRDefault="007775F2" w:rsidP="00FB41FC">
      <w:pPr>
        <w:pStyle w:val="Titolo1"/>
      </w:pPr>
      <w:bookmarkStart w:id="376" w:name="_Toc447200831"/>
      <w:bookmarkStart w:id="377" w:name="_Toc73609584"/>
      <w:bookmarkStart w:id="378" w:name="_Toc77320304"/>
      <w:bookmarkStart w:id="379" w:name="_Toc77341115"/>
      <w:bookmarkStart w:id="380" w:name="_Toc77778025"/>
      <w:r w:rsidRPr="00FB41FC">
        <w:lastRenderedPageBreak/>
        <w:t>V.4</w:t>
      </w:r>
      <w:r w:rsidR="00BC1C2C" w:rsidRPr="00FB41FC">
        <w:t>4</w:t>
      </w:r>
      <w:r w:rsidRPr="00FB41FC">
        <w:t>. VERBALE DI VERIFICA E PRESA D’ATTO DELL’AVVENUTA ATTESTAZIONE DEL PIANO DI RISANAMENTO</w:t>
      </w:r>
      <w:bookmarkEnd w:id="375"/>
      <w:r w:rsidRPr="00FB41FC">
        <w:t xml:space="preserve"> AI SENSI DELL’ART. 67, CO. 3, LETT. D), L.F.</w:t>
      </w:r>
      <w:bookmarkEnd w:id="376"/>
      <w:bookmarkEnd w:id="377"/>
      <w:bookmarkEnd w:id="378"/>
      <w:bookmarkEnd w:id="379"/>
      <w:bookmarkEnd w:id="380"/>
    </w:p>
    <w:p w14:paraId="36A38D21" w14:textId="77777777" w:rsidR="007775F2" w:rsidRPr="00201C2D" w:rsidRDefault="007775F2" w:rsidP="009B5EA7">
      <w:pPr>
        <w:spacing w:after="60" w:line="300" w:lineRule="auto"/>
        <w:jc w:val="both"/>
      </w:pPr>
    </w:p>
    <w:p w14:paraId="3B6A0D12" w14:textId="105440D1" w:rsidR="007775F2" w:rsidRPr="006664E7" w:rsidRDefault="007775F2" w:rsidP="009B5EA7">
      <w:pPr>
        <w:spacing w:after="60" w:line="300" w:lineRule="auto"/>
        <w:jc w:val="both"/>
        <w:rPr>
          <w:bCs/>
        </w:rPr>
      </w:pPr>
      <w:r w:rsidRPr="006664E7">
        <w:rPr>
          <w:bCs/>
        </w:rPr>
        <w:t>In data __/__/_____, alle ore _</w:t>
      </w:r>
      <w:r w:rsidR="00FB41FC" w:rsidRPr="006664E7">
        <w:rPr>
          <w:bCs/>
        </w:rPr>
        <w:t>_: _</w:t>
      </w:r>
      <w:r w:rsidRPr="006664E7">
        <w:rPr>
          <w:bCs/>
        </w:rPr>
        <w:t>_, presso [</w:t>
      </w:r>
      <w:r w:rsidRPr="006664E7">
        <w:rPr>
          <w:bCs/>
          <w:i/>
        </w:rPr>
        <w:t>la sede/gli uffici amministrativi della società</w:t>
      </w:r>
      <w:r w:rsidRPr="006664E7">
        <w:rPr>
          <w:bCs/>
        </w:rPr>
        <w:t xml:space="preserve">] _______________, in _____________ via/piazza _________, </w:t>
      </w:r>
    </w:p>
    <w:p w14:paraId="6E843C76" w14:textId="6F6DFE01" w:rsidR="007775F2" w:rsidRDefault="007775F2" w:rsidP="009B5EA7">
      <w:pPr>
        <w:spacing w:after="60" w:line="300" w:lineRule="auto"/>
        <w:jc w:val="both"/>
        <w:rPr>
          <w:bCs/>
        </w:rPr>
      </w:pPr>
      <w:r w:rsidRPr="006664E7">
        <w:rPr>
          <w:bCs/>
        </w:rPr>
        <w:t>si è riunito [</w:t>
      </w:r>
      <w:r w:rsidRPr="006664E7">
        <w:rPr>
          <w:bCs/>
          <w:i/>
          <w:iCs/>
        </w:rPr>
        <w:t>specificare</w:t>
      </w:r>
      <w:r w:rsidRPr="006664E7">
        <w:rPr>
          <w:bCs/>
        </w:rPr>
        <w:t>: in video</w:t>
      </w:r>
      <w:r w:rsidR="00FB41FC">
        <w:rPr>
          <w:bCs/>
        </w:rPr>
        <w:t xml:space="preserve">-audio </w:t>
      </w:r>
      <w:r w:rsidRPr="006664E7">
        <w:rPr>
          <w:bCs/>
        </w:rPr>
        <w:t>conferenza, avendo la possibilità ogni partecipante di ricevere ed inviare documenti ed essendo consentita tale modalità dall’art. … dello Statuto], il Collegio sindacale nelle persone di:</w:t>
      </w:r>
    </w:p>
    <w:p w14:paraId="69B6576F" w14:textId="77777777" w:rsidR="0010102B" w:rsidRPr="006664E7" w:rsidRDefault="0010102B" w:rsidP="009B5EA7">
      <w:pPr>
        <w:spacing w:after="60" w:line="300" w:lineRule="auto"/>
        <w:jc w:val="both"/>
        <w:rPr>
          <w:bCs/>
        </w:rPr>
      </w:pPr>
    </w:p>
    <w:p w14:paraId="62105B4C" w14:textId="77777777" w:rsidR="007775F2" w:rsidRPr="006664E7" w:rsidRDefault="007775F2" w:rsidP="00FB41FC">
      <w:pPr>
        <w:spacing w:after="60" w:line="300" w:lineRule="auto"/>
        <w:ind w:left="708"/>
        <w:jc w:val="both"/>
        <w:rPr>
          <w:bCs/>
        </w:rPr>
      </w:pPr>
      <w:r w:rsidRPr="006664E7">
        <w:rPr>
          <w:bCs/>
        </w:rPr>
        <w:t>dott. _____________________________, presidente del Collegio sindacale;</w:t>
      </w:r>
    </w:p>
    <w:p w14:paraId="288B6A1F" w14:textId="77777777" w:rsidR="007775F2" w:rsidRPr="006664E7" w:rsidRDefault="007775F2" w:rsidP="00FB41FC">
      <w:pPr>
        <w:spacing w:after="60" w:line="300" w:lineRule="auto"/>
        <w:ind w:left="708"/>
        <w:jc w:val="both"/>
        <w:rPr>
          <w:bCs/>
        </w:rPr>
      </w:pPr>
      <w:r w:rsidRPr="006664E7">
        <w:rPr>
          <w:bCs/>
        </w:rPr>
        <w:t>dott. _____________________________, sindaco effettivo;</w:t>
      </w:r>
    </w:p>
    <w:p w14:paraId="0772F63D" w14:textId="13452CE5" w:rsidR="007775F2" w:rsidRDefault="007775F2" w:rsidP="00FB41FC">
      <w:pPr>
        <w:spacing w:after="60" w:line="300" w:lineRule="auto"/>
        <w:ind w:left="708"/>
        <w:jc w:val="both"/>
        <w:rPr>
          <w:bCs/>
        </w:rPr>
      </w:pPr>
      <w:r w:rsidRPr="006664E7">
        <w:rPr>
          <w:bCs/>
        </w:rPr>
        <w:t>dott. _____________________________, sindaco effettivo,</w:t>
      </w:r>
    </w:p>
    <w:p w14:paraId="5FD8126C" w14:textId="77777777" w:rsidR="0010102B" w:rsidRPr="006664E7" w:rsidRDefault="0010102B" w:rsidP="00FB41FC">
      <w:pPr>
        <w:spacing w:after="60" w:line="300" w:lineRule="auto"/>
        <w:ind w:left="708"/>
        <w:jc w:val="both"/>
        <w:rPr>
          <w:bCs/>
        </w:rPr>
      </w:pPr>
    </w:p>
    <w:p w14:paraId="7574A224" w14:textId="77777777" w:rsidR="007775F2" w:rsidRPr="006664E7" w:rsidRDefault="007775F2" w:rsidP="009B5EA7">
      <w:pPr>
        <w:spacing w:after="60" w:line="300" w:lineRule="auto"/>
        <w:jc w:val="both"/>
      </w:pPr>
      <w:r w:rsidRPr="00201C2D">
        <w:t xml:space="preserve">per prendere atto dell’avvenuto rilascio </w:t>
      </w:r>
      <w:r>
        <w:t xml:space="preserve">positivo </w:t>
      </w:r>
      <w:r w:rsidRPr="00201C2D">
        <w:t xml:space="preserve">del giudizio di attestazione </w:t>
      </w:r>
      <w:r w:rsidRPr="00201C2D">
        <w:rPr>
          <w:i/>
        </w:rPr>
        <w:t>ex</w:t>
      </w:r>
      <w:r w:rsidRPr="00201C2D">
        <w:t xml:space="preserve"> art. 67, co. 3, lett. d), L.F.</w:t>
      </w:r>
    </w:p>
    <w:p w14:paraId="167D23B6" w14:textId="77777777" w:rsidR="007775F2" w:rsidRPr="006664E7" w:rsidRDefault="007775F2" w:rsidP="009B5EA7">
      <w:pPr>
        <w:spacing w:after="60" w:line="300" w:lineRule="auto"/>
        <w:jc w:val="both"/>
        <w:rPr>
          <w:bCs/>
        </w:rPr>
      </w:pPr>
      <w:r w:rsidRPr="006664E7">
        <w:rPr>
          <w:bCs/>
        </w:rPr>
        <w:t>[Il presidente del Collegio sindacale rileva che:</w:t>
      </w:r>
    </w:p>
    <w:p w14:paraId="59CFAE7E" w14:textId="4C66DF39" w:rsidR="007775F2" w:rsidRPr="00FB41FC" w:rsidRDefault="007775F2" w:rsidP="00F91075">
      <w:pPr>
        <w:pStyle w:val="Paragrafoelenco"/>
        <w:numPr>
          <w:ilvl w:val="0"/>
          <w:numId w:val="150"/>
        </w:numPr>
        <w:spacing w:after="60" w:line="300" w:lineRule="auto"/>
        <w:jc w:val="both"/>
        <w:rPr>
          <w:bCs/>
        </w:rPr>
      </w:pPr>
      <w:r w:rsidRPr="00FB41FC">
        <w:rPr>
          <w:bCs/>
        </w:rPr>
        <w:t>ad esso presidente il sistema di video</w:t>
      </w:r>
      <w:r w:rsidR="00FB41FC">
        <w:rPr>
          <w:bCs/>
        </w:rPr>
        <w:t xml:space="preserve">-audio </w:t>
      </w:r>
      <w:r w:rsidRPr="00FB41FC">
        <w:rPr>
          <w:bCs/>
        </w:rPr>
        <w:t>conferenza utilizzato – ……………… – consente di accertare inequivocabilmente l’identità e la legittimazione degli intervenuti e di regolare lo svolgimento dell’adunanza;</w:t>
      </w:r>
    </w:p>
    <w:p w14:paraId="0F660C84" w14:textId="6ED0FB69" w:rsidR="007775F2" w:rsidRPr="00FB41FC" w:rsidRDefault="007775F2" w:rsidP="00F91075">
      <w:pPr>
        <w:pStyle w:val="Paragrafoelenco"/>
        <w:numPr>
          <w:ilvl w:val="0"/>
          <w:numId w:val="150"/>
        </w:numPr>
        <w:spacing w:after="60" w:line="300" w:lineRule="auto"/>
        <w:jc w:val="both"/>
        <w:rPr>
          <w:bCs/>
        </w:rPr>
      </w:pPr>
      <w:r w:rsidRPr="00FB41FC">
        <w:rPr>
          <w:bCs/>
        </w:rPr>
        <w:t>al sindaco effettivo …………</w:t>
      </w:r>
      <w:r w:rsidR="00FB41FC" w:rsidRPr="00FB41FC">
        <w:rPr>
          <w:bCs/>
        </w:rPr>
        <w:t>……</w:t>
      </w:r>
      <w:r w:rsidRPr="00FB41FC">
        <w:rPr>
          <w:bCs/>
        </w:rPr>
        <w:t>, in qualità di soggetto verbalizzante, è consentito di percepire adeguatamente gli eventi oggetto di verbalizzazione;</w:t>
      </w:r>
    </w:p>
    <w:p w14:paraId="58FAD747" w14:textId="5B979649" w:rsidR="007775F2" w:rsidRPr="00FB41FC" w:rsidRDefault="007775F2" w:rsidP="00F91075">
      <w:pPr>
        <w:pStyle w:val="Paragrafoelenco"/>
        <w:numPr>
          <w:ilvl w:val="0"/>
          <w:numId w:val="150"/>
        </w:numPr>
        <w:spacing w:after="60" w:line="300" w:lineRule="auto"/>
        <w:jc w:val="both"/>
        <w:rPr>
          <w:bCs/>
        </w:rPr>
      </w:pPr>
      <w:r w:rsidRPr="00FB41FC">
        <w:rPr>
          <w:bCs/>
        </w:rPr>
        <w:t>è consentito agli intervenuti di partecipare in tempo reale alla discussione e alla votazione simultanea sugli argomenti all’ordine del giorno, nonché di visionare, ricevere o trasmettere documenti;</w:t>
      </w:r>
    </w:p>
    <w:p w14:paraId="2A21A8E5" w14:textId="444D3B54" w:rsidR="007775F2" w:rsidRPr="0010102B" w:rsidRDefault="007775F2" w:rsidP="0010102B">
      <w:pPr>
        <w:spacing w:after="60" w:line="300" w:lineRule="auto"/>
        <w:jc w:val="both"/>
        <w:rPr>
          <w:bCs/>
        </w:rPr>
      </w:pPr>
      <w:r w:rsidRPr="0010102B">
        <w:rPr>
          <w:bCs/>
        </w:rPr>
        <w:t>con comunicazione in data ……</w:t>
      </w:r>
      <w:r w:rsidR="00FB41FC" w:rsidRPr="0010102B">
        <w:rPr>
          <w:bCs/>
        </w:rPr>
        <w:t>……</w:t>
      </w:r>
      <w:r w:rsidRPr="0010102B">
        <w:rPr>
          <w:bCs/>
        </w:rPr>
        <w:t>…. il/la signor/a ……………………. ha reso note le modalità di collegamento].</w:t>
      </w:r>
    </w:p>
    <w:p w14:paraId="68591475" w14:textId="7F47B324" w:rsidR="007775F2" w:rsidRDefault="007775F2" w:rsidP="009B5EA7">
      <w:pPr>
        <w:spacing w:after="60" w:line="300" w:lineRule="auto"/>
        <w:jc w:val="both"/>
        <w:rPr>
          <w:bCs/>
        </w:rPr>
      </w:pPr>
      <w:r w:rsidRPr="006664E7">
        <w:rPr>
          <w:bCs/>
        </w:rPr>
        <w:t>Sono altresì presenti [</w:t>
      </w:r>
      <w:r w:rsidRPr="006664E7">
        <w:rPr>
          <w:bCs/>
          <w:i/>
          <w:iCs/>
        </w:rPr>
        <w:t>ovvero</w:t>
      </w:r>
      <w:r w:rsidRPr="006664E7">
        <w:rPr>
          <w:bCs/>
        </w:rPr>
        <w:t>: collegati]:</w:t>
      </w:r>
    </w:p>
    <w:p w14:paraId="3C72C058" w14:textId="239DB7EC" w:rsidR="007775F2" w:rsidRPr="0010102B" w:rsidRDefault="007775F2" w:rsidP="0010102B">
      <w:pPr>
        <w:spacing w:after="60" w:line="300" w:lineRule="auto"/>
        <w:ind w:left="708"/>
        <w:jc w:val="both"/>
        <w:rPr>
          <w:bCs/>
        </w:rPr>
      </w:pPr>
      <w:r w:rsidRPr="0010102B">
        <w:rPr>
          <w:bCs/>
        </w:rPr>
        <w:t>___________, in qualità di ___________;</w:t>
      </w:r>
    </w:p>
    <w:p w14:paraId="1949C2C4" w14:textId="14821726" w:rsidR="007775F2" w:rsidRDefault="007775F2" w:rsidP="0010102B">
      <w:pPr>
        <w:spacing w:after="60" w:line="300" w:lineRule="auto"/>
        <w:ind w:left="708"/>
        <w:jc w:val="both"/>
        <w:rPr>
          <w:bCs/>
        </w:rPr>
      </w:pPr>
      <w:r w:rsidRPr="0010102B">
        <w:rPr>
          <w:bCs/>
        </w:rPr>
        <w:t>___________, con funzione di ________.</w:t>
      </w:r>
    </w:p>
    <w:p w14:paraId="5DBEC992" w14:textId="77777777" w:rsidR="0010102B" w:rsidRPr="0010102B" w:rsidRDefault="0010102B" w:rsidP="0010102B">
      <w:pPr>
        <w:spacing w:after="60" w:line="300" w:lineRule="auto"/>
        <w:ind w:left="708"/>
        <w:jc w:val="both"/>
        <w:rPr>
          <w:bCs/>
        </w:rPr>
      </w:pPr>
    </w:p>
    <w:p w14:paraId="3DC1A807" w14:textId="77777777" w:rsidR="007775F2" w:rsidRPr="00201C2D" w:rsidRDefault="007775F2" w:rsidP="009B5EA7">
      <w:pPr>
        <w:spacing w:after="60" w:line="300" w:lineRule="auto"/>
        <w:jc w:val="both"/>
      </w:pPr>
      <w:r w:rsidRPr="00201C2D">
        <w:t>Premesso che:</w:t>
      </w:r>
    </w:p>
    <w:p w14:paraId="4957F1AE" w14:textId="0F9B118A" w:rsidR="007775F2" w:rsidRPr="00201C2D" w:rsidRDefault="007775F2" w:rsidP="00F91075">
      <w:pPr>
        <w:pStyle w:val="Paragrafoelenco"/>
        <w:numPr>
          <w:ilvl w:val="0"/>
          <w:numId w:val="149"/>
        </w:numPr>
        <w:spacing w:after="60" w:line="300" w:lineRule="auto"/>
        <w:jc w:val="both"/>
      </w:pPr>
      <w:r w:rsidRPr="00201C2D">
        <w:t xml:space="preserve">in data </w:t>
      </w:r>
      <w:r w:rsidRPr="0010102B">
        <w:rPr>
          <w:bCs/>
        </w:rPr>
        <w:t>__/__/_____</w:t>
      </w:r>
      <w:r w:rsidRPr="00201C2D">
        <w:t xml:space="preserve">, come da verbale del </w:t>
      </w:r>
      <w:r>
        <w:t>Collegio</w:t>
      </w:r>
      <w:r w:rsidRPr="00201C2D">
        <w:t xml:space="preserve"> del </w:t>
      </w:r>
      <w:r w:rsidRPr="0010102B">
        <w:rPr>
          <w:bCs/>
        </w:rPr>
        <w:t>__/__/_____</w:t>
      </w:r>
      <w:r w:rsidRPr="00201C2D">
        <w:t>, la società ha avviato il processo di ris</w:t>
      </w:r>
      <w:r>
        <w:t>anamento</w:t>
      </w:r>
      <w:r w:rsidRPr="00201C2D">
        <w:t xml:space="preserve"> e rilancio dell’attività aziendale tramite predisposizione di un piano di risanamento da sottoporre ad attestazione </w:t>
      </w:r>
      <w:r w:rsidRPr="0010102B">
        <w:rPr>
          <w:i/>
        </w:rPr>
        <w:t>ex</w:t>
      </w:r>
      <w:r w:rsidRPr="00201C2D">
        <w:t xml:space="preserve"> art. 67, co. 3, lett. d), L.F., avendo dato incarico ai seguenti professionisti e consulenti:</w:t>
      </w:r>
    </w:p>
    <w:p w14:paraId="4DDF7195" w14:textId="5C7BDD6B" w:rsidR="007775F2" w:rsidRPr="00201C2D" w:rsidRDefault="007775F2" w:rsidP="00F91075">
      <w:pPr>
        <w:pStyle w:val="Paragrafoelenco"/>
        <w:numPr>
          <w:ilvl w:val="0"/>
          <w:numId w:val="151"/>
        </w:numPr>
        <w:spacing w:after="60" w:line="300" w:lineRule="auto"/>
        <w:jc w:val="both"/>
      </w:pPr>
      <w:r w:rsidRPr="00201C2D">
        <w:t>_______________, per l’assistenza della società alla predisposizione del piano di risanamento;</w:t>
      </w:r>
    </w:p>
    <w:p w14:paraId="10154503" w14:textId="38C63D0E" w:rsidR="007775F2" w:rsidRPr="00201C2D" w:rsidRDefault="007775F2" w:rsidP="00F91075">
      <w:pPr>
        <w:pStyle w:val="Paragrafoelenco"/>
        <w:numPr>
          <w:ilvl w:val="0"/>
          <w:numId w:val="151"/>
        </w:numPr>
        <w:spacing w:after="60" w:line="300" w:lineRule="auto"/>
        <w:jc w:val="both"/>
      </w:pPr>
      <w:r w:rsidRPr="00201C2D">
        <w:t>_______________, per l’assistenza legale della società ai fini del piano di risanamento;</w:t>
      </w:r>
    </w:p>
    <w:p w14:paraId="1B053C70" w14:textId="049E6C3E" w:rsidR="007775F2" w:rsidRDefault="007775F2" w:rsidP="00F91075">
      <w:pPr>
        <w:pStyle w:val="Paragrafoelenco"/>
        <w:numPr>
          <w:ilvl w:val="0"/>
          <w:numId w:val="151"/>
        </w:numPr>
        <w:spacing w:after="60" w:line="300" w:lineRule="auto"/>
        <w:jc w:val="both"/>
      </w:pPr>
      <w:r w:rsidRPr="00201C2D">
        <w:t>_______________, per l’attestazione del piano di risanamento</w:t>
      </w:r>
      <w:r>
        <w:t>,</w:t>
      </w:r>
      <w:r w:rsidRPr="00201C2D">
        <w:t xml:space="preserve"> ai sensi dell’art. 67, co. 3, lett. d), </w:t>
      </w:r>
      <w:proofErr w:type="gramStart"/>
      <w:r w:rsidRPr="00201C2D">
        <w:t>L.F.</w:t>
      </w:r>
      <w:r w:rsidR="0010102B">
        <w:t>.</w:t>
      </w:r>
      <w:proofErr w:type="gramEnd"/>
    </w:p>
    <w:p w14:paraId="31031D9E" w14:textId="77AC44B0" w:rsidR="007775F2" w:rsidRPr="00201C2D" w:rsidRDefault="007775F2" w:rsidP="00F91075">
      <w:pPr>
        <w:pStyle w:val="Paragrafoelenco"/>
        <w:numPr>
          <w:ilvl w:val="0"/>
          <w:numId w:val="149"/>
        </w:numPr>
        <w:spacing w:after="60" w:line="300" w:lineRule="auto"/>
        <w:jc w:val="both"/>
      </w:pPr>
      <w:r w:rsidRPr="00201C2D">
        <w:t>in data __/__/_____ l’organo di amministrazione ha approvato il piano di risanamento predisposto con l’assistenza dei consulenti ed ha preso atto che in data __/__/_____ il professionista incaricato</w:t>
      </w:r>
      <w:r>
        <w:t>_____ (</w:t>
      </w:r>
      <w:r w:rsidRPr="0010102B">
        <w:rPr>
          <w:i/>
          <w:iCs/>
        </w:rPr>
        <w:t xml:space="preserve">indicare titolo professionale, nominativo, numero di iscrizione all’Albo professionale e numero di </w:t>
      </w:r>
      <w:r w:rsidRPr="0010102B">
        <w:rPr>
          <w:i/>
          <w:iCs/>
        </w:rPr>
        <w:lastRenderedPageBreak/>
        <w:t xml:space="preserve">iscrizione nel registro dei revisori </w:t>
      </w:r>
      <w:r w:rsidR="0010102B" w:rsidRPr="0010102B">
        <w:rPr>
          <w:i/>
          <w:iCs/>
        </w:rPr>
        <w:t>legali</w:t>
      </w:r>
      <w:r w:rsidR="0010102B">
        <w:t xml:space="preserve">) </w:t>
      </w:r>
      <w:r w:rsidR="0010102B" w:rsidRPr="00201C2D">
        <w:t>_</w:t>
      </w:r>
      <w:r w:rsidRPr="00201C2D">
        <w:t xml:space="preserve">______________ ha rilasciato relazione </w:t>
      </w:r>
      <w:r>
        <w:t xml:space="preserve">positiva </w:t>
      </w:r>
      <w:r w:rsidRPr="00201C2D">
        <w:t xml:space="preserve">di attestazione </w:t>
      </w:r>
      <w:r w:rsidRPr="0010102B">
        <w:rPr>
          <w:i/>
        </w:rPr>
        <w:t>ex</w:t>
      </w:r>
      <w:r w:rsidRPr="00201C2D">
        <w:t xml:space="preserve"> art. 67, co. 3, lett. d), L.F.</w:t>
      </w:r>
      <w:r>
        <w:t xml:space="preserve"> </w:t>
      </w:r>
      <w:r w:rsidRPr="001010ED">
        <w:t>con il seguente giudizio finale “…” [riportare la sintesi del giudizio e specificare se l’attestazione ha ricevuto data certa e in quale modo</w:t>
      </w:r>
      <w:r w:rsidR="0010102B" w:rsidRPr="001010ED">
        <w:t>];</w:t>
      </w:r>
    </w:p>
    <w:p w14:paraId="5F93F69C" w14:textId="0AF44EE0" w:rsidR="007775F2" w:rsidRPr="00201C2D" w:rsidRDefault="007775F2" w:rsidP="00F91075">
      <w:pPr>
        <w:pStyle w:val="Paragrafoelenco"/>
        <w:numPr>
          <w:ilvl w:val="0"/>
          <w:numId w:val="149"/>
        </w:numPr>
        <w:spacing w:after="60" w:line="300" w:lineRule="auto"/>
        <w:jc w:val="both"/>
      </w:pPr>
      <w:r w:rsidRPr="00201C2D">
        <w:t xml:space="preserve">in data __/__/_____ copia della relazione e del piano di risanamento sono state consegnate al </w:t>
      </w:r>
      <w:r>
        <w:t>Collegio</w:t>
      </w:r>
      <w:r w:rsidRPr="00201C2D">
        <w:t xml:space="preserve"> sindacale.</w:t>
      </w:r>
    </w:p>
    <w:p w14:paraId="4A68B210" w14:textId="74699DDF" w:rsidR="007775F2" w:rsidRPr="00201C2D" w:rsidRDefault="007775F2" w:rsidP="009B5EA7">
      <w:pPr>
        <w:spacing w:after="60" w:line="300" w:lineRule="auto"/>
        <w:jc w:val="both"/>
      </w:pPr>
      <w:r w:rsidRPr="00201C2D">
        <w:t xml:space="preserve">Tanto premesso, il </w:t>
      </w:r>
      <w:r>
        <w:t>Collegio</w:t>
      </w:r>
      <w:r w:rsidRPr="00201C2D">
        <w:t xml:space="preserve"> sindacale provvede ad esaminare i documenti e in particolare l’attestazione del dott. _______________, come raccomandato dalla </w:t>
      </w:r>
      <w:hyperlink r:id="rId127" w:anchor="page=157" w:history="1">
        <w:r w:rsidRPr="00201C2D">
          <w:rPr>
            <w:rStyle w:val="Collegamentoipertestuale"/>
          </w:rPr>
          <w:t>Norma 11.</w:t>
        </w:r>
        <w:r>
          <w:rPr>
            <w:rStyle w:val="Collegamentoipertestuale"/>
          </w:rPr>
          <w:t>4</w:t>
        </w:r>
        <w:r w:rsidRPr="00201C2D">
          <w:rPr>
            <w:rStyle w:val="Collegamentoipertestuale"/>
          </w:rPr>
          <w:t>.</w:t>
        </w:r>
      </w:hyperlink>
      <w:r w:rsidRPr="00201C2D">
        <w:t xml:space="preserve"> delle “</w:t>
      </w:r>
      <w:r w:rsidRPr="00201C2D">
        <w:rPr>
          <w:i/>
        </w:rPr>
        <w:t xml:space="preserve">Norme di comportamento del </w:t>
      </w:r>
      <w:r>
        <w:rPr>
          <w:i/>
        </w:rPr>
        <w:t>Collegio</w:t>
      </w:r>
      <w:r w:rsidRPr="00201C2D">
        <w:rPr>
          <w:i/>
        </w:rPr>
        <w:t xml:space="preserve"> sindacale</w:t>
      </w:r>
      <w:r w:rsidRPr="00201C2D">
        <w:t xml:space="preserve"> </w:t>
      </w:r>
      <w:r w:rsidRPr="00201C2D">
        <w:rPr>
          <w:i/>
        </w:rPr>
        <w:t>di società non quotate</w:t>
      </w:r>
      <w:r w:rsidRPr="00201C2D">
        <w:t>”, emanate dal CNDCEC</w:t>
      </w:r>
      <w:r>
        <w:t xml:space="preserve"> nel mese di dicembre 2020 </w:t>
      </w:r>
      <w:r w:rsidRPr="00201C2D">
        <w:t xml:space="preserve"> e vigenti</w:t>
      </w:r>
      <w:r>
        <w:t xml:space="preserve"> dal 1° gennaio 2021</w:t>
      </w:r>
      <w:r w:rsidRPr="00201C2D">
        <w:t>.</w:t>
      </w:r>
    </w:p>
    <w:p w14:paraId="2D83DF2A" w14:textId="77777777" w:rsidR="007775F2" w:rsidRPr="00201C2D" w:rsidRDefault="007775F2" w:rsidP="009B5EA7">
      <w:pPr>
        <w:spacing w:after="60" w:line="300" w:lineRule="auto"/>
        <w:jc w:val="both"/>
      </w:pPr>
      <w:r w:rsidRPr="00201C2D">
        <w:t xml:space="preserve">Il </w:t>
      </w:r>
      <w:r>
        <w:t>Collegio</w:t>
      </w:r>
      <w:r w:rsidRPr="00201C2D">
        <w:t xml:space="preserve"> dichiara che l’attestazione si compone di _____________________________ [</w:t>
      </w:r>
      <w:r w:rsidRPr="00201C2D">
        <w:rPr>
          <w:i/>
        </w:rPr>
        <w:t>descrivere brevemente</w:t>
      </w:r>
      <w:r w:rsidRPr="00201C2D">
        <w:t>] e dà atto che il piano di risanamento si compone dei seguenti documenti e struttura _____________________________ [</w:t>
      </w:r>
      <w:r w:rsidRPr="00201C2D">
        <w:rPr>
          <w:i/>
        </w:rPr>
        <w:t>riprendere i punti dell’attestazione che descrivono la composizione del piano di risanamento</w:t>
      </w:r>
      <w:r w:rsidRPr="00201C2D">
        <w:t>].</w:t>
      </w:r>
    </w:p>
    <w:p w14:paraId="37150F72" w14:textId="37D4CEB3" w:rsidR="007775F2" w:rsidRPr="00201C2D" w:rsidRDefault="007775F2" w:rsidP="009B5EA7">
      <w:pPr>
        <w:spacing w:after="60" w:line="300" w:lineRule="auto"/>
        <w:jc w:val="both"/>
      </w:pPr>
      <w:r w:rsidRPr="00201C2D">
        <w:t xml:space="preserve">La relazione </w:t>
      </w:r>
      <w:proofErr w:type="spellStart"/>
      <w:r w:rsidRPr="00201C2D">
        <w:t>attestativa</w:t>
      </w:r>
      <w:proofErr w:type="spellEnd"/>
      <w:r>
        <w:t xml:space="preserve"> </w:t>
      </w:r>
      <w:r w:rsidRPr="00201C2D">
        <w:t xml:space="preserve">è stata redatta </w:t>
      </w:r>
      <w:r>
        <w:t xml:space="preserve">da _______  ; essa appare conforme alle raccomandazioni fornite </w:t>
      </w:r>
      <w:r w:rsidRPr="00201C2D">
        <w:t xml:space="preserve"> nella </w:t>
      </w:r>
      <w:hyperlink r:id="rId128" w:anchor="page=157" w:history="1">
        <w:r w:rsidRPr="00201C2D">
          <w:rPr>
            <w:rStyle w:val="Collegamentoipertestuale"/>
          </w:rPr>
          <w:t>Norma 11.</w:t>
        </w:r>
        <w:r>
          <w:rPr>
            <w:rStyle w:val="Collegamentoipertestuale"/>
          </w:rPr>
          <w:t>4</w:t>
        </w:r>
        <w:r w:rsidRPr="00201C2D">
          <w:rPr>
            <w:rStyle w:val="Collegamentoipertestuale"/>
          </w:rPr>
          <w:t xml:space="preserve"> </w:t>
        </w:r>
      </w:hyperlink>
      <w:r w:rsidRPr="00201C2D">
        <w:t xml:space="preserve"> e t</w:t>
      </w:r>
      <w:r>
        <w:t xml:space="preserve">iene </w:t>
      </w:r>
      <w:r w:rsidRPr="00201C2D">
        <w:t xml:space="preserve"> anche conto</w:t>
      </w:r>
      <w:r>
        <w:t xml:space="preserve">, come dichiarato dal professionista attestatore, </w:t>
      </w:r>
      <w:r w:rsidRPr="00201C2D">
        <w:t>dei “</w:t>
      </w:r>
      <w:r w:rsidRPr="00201C2D">
        <w:rPr>
          <w:i/>
        </w:rPr>
        <w:t>Principi di attestazione dei piani di risanamento</w:t>
      </w:r>
      <w:r w:rsidRPr="00201C2D">
        <w:t xml:space="preserve">” </w:t>
      </w:r>
      <w:r>
        <w:t xml:space="preserve">pubblicati </w:t>
      </w:r>
      <w:r w:rsidRPr="00201C2D">
        <w:t>dal CNDCEC</w:t>
      </w:r>
      <w:r>
        <w:t xml:space="preserve">  nel mese di gennaio 2021 [</w:t>
      </w:r>
      <w:r w:rsidRPr="00020849">
        <w:rPr>
          <w:i/>
          <w:iCs/>
        </w:rPr>
        <w:t xml:space="preserve">si veda in </w:t>
      </w:r>
      <w:r w:rsidRPr="0066163E">
        <w:rPr>
          <w:i/>
          <w:iCs/>
        </w:rPr>
        <w:t>particolare</w:t>
      </w:r>
      <w:r w:rsidRPr="00020849">
        <w:rPr>
          <w:i/>
          <w:iCs/>
        </w:rPr>
        <w:t xml:space="preserve"> pagina … della relazione</w:t>
      </w:r>
      <w:r>
        <w:t>]</w:t>
      </w:r>
      <w:r w:rsidRPr="00201C2D">
        <w:t>.</w:t>
      </w:r>
    </w:p>
    <w:p w14:paraId="3DFE634D" w14:textId="77777777" w:rsidR="007775F2" w:rsidRPr="00201C2D" w:rsidRDefault="007775F2" w:rsidP="009B5EA7">
      <w:pPr>
        <w:spacing w:after="60" w:line="300" w:lineRule="auto"/>
        <w:jc w:val="both"/>
      </w:pPr>
      <w:r w:rsidRPr="00201C2D">
        <w:t xml:space="preserve">Il professionista nella sua relazione ha confermato i presupposti soggettivi professionali e di indipendenza richiesti dall’art. 67, co. 3, lett. d), L.F. </w:t>
      </w:r>
    </w:p>
    <w:p w14:paraId="63346779" w14:textId="77777777" w:rsidR="007775F2" w:rsidRPr="00201C2D" w:rsidRDefault="007775F2" w:rsidP="009B5EA7">
      <w:pPr>
        <w:spacing w:after="60" w:line="300" w:lineRule="auto"/>
        <w:jc w:val="both"/>
      </w:pPr>
      <w:r w:rsidRPr="00201C2D">
        <w:t>La struttura della relazione e l’esame della stessa</w:t>
      </w:r>
      <w:r>
        <w:t xml:space="preserve"> evidenziano </w:t>
      </w:r>
      <w:r w:rsidRPr="00201C2D">
        <w:t>che il lavoro svolto dal professionista incaricato è conforme a</w:t>
      </w:r>
      <w:r>
        <w:t xml:space="preserve"> quanto previsto dalla legge e che la relazione </w:t>
      </w:r>
      <w:r w:rsidRPr="00C14BDE">
        <w:t>appare completa, logica e coerente ai documenti sottoposti al Collegio, per cui non esistono elementi che facciano dubitare della idoneità del lavoro svolto dal professionista indipendente attestatore e del giudizio espresso dallo stesso.</w:t>
      </w:r>
    </w:p>
    <w:p w14:paraId="6C727960" w14:textId="77777777" w:rsidR="007775F2" w:rsidRDefault="007775F2" w:rsidP="009B5EA7">
      <w:pPr>
        <w:spacing w:after="60" w:line="300" w:lineRule="auto"/>
        <w:jc w:val="both"/>
      </w:pPr>
      <w:r w:rsidRPr="00201C2D">
        <w:t xml:space="preserve">Il piano attestato si sviluppa su un arco temporale di mesi ____ a partire dal </w:t>
      </w:r>
      <w:r w:rsidRPr="00201C2D">
        <w:rPr>
          <w:bCs/>
        </w:rPr>
        <w:t>__/__/_____</w:t>
      </w:r>
      <w:r w:rsidRPr="00201C2D">
        <w:t xml:space="preserve"> al </w:t>
      </w:r>
      <w:r w:rsidRPr="00201C2D">
        <w:rPr>
          <w:bCs/>
        </w:rPr>
        <w:t>__/__/_____.</w:t>
      </w:r>
      <w:r w:rsidRPr="00201C2D">
        <w:t xml:space="preserve"> Alla pagina ____ [</w:t>
      </w:r>
      <w:r w:rsidRPr="00201C2D">
        <w:rPr>
          <w:i/>
        </w:rPr>
        <w:t>se presente enunciare</w:t>
      </w:r>
      <w:r w:rsidRPr="00201C2D">
        <w:t>] dell’accordo, sono previsti l’</w:t>
      </w:r>
      <w:r w:rsidRPr="00201C2D">
        <w:rPr>
          <w:i/>
        </w:rPr>
        <w:t xml:space="preserve">action plan </w:t>
      </w:r>
      <w:r w:rsidRPr="00201C2D">
        <w:t>delle azioni e le tempistiche di attuazione.</w:t>
      </w:r>
    </w:p>
    <w:p w14:paraId="7EA751B4" w14:textId="77777777" w:rsidR="007775F2" w:rsidRPr="00201C2D" w:rsidRDefault="007775F2" w:rsidP="009B5EA7">
      <w:pPr>
        <w:spacing w:after="60" w:line="300" w:lineRule="auto"/>
        <w:jc w:val="both"/>
      </w:pPr>
      <w:r w:rsidRPr="00201C2D">
        <w:t xml:space="preserve">Il </w:t>
      </w:r>
      <w:r>
        <w:t>Collegio</w:t>
      </w:r>
      <w:r w:rsidRPr="00201C2D">
        <w:t xml:space="preserve"> sindacale prende atto di ciò e si riserva di monitorare e di verificare l’andamento del piano in occasione delle attività di verifica periodica dell’organo di controllo. </w:t>
      </w:r>
    </w:p>
    <w:p w14:paraId="73F67414" w14:textId="1285D750" w:rsidR="007775F2" w:rsidRPr="00201C2D" w:rsidRDefault="007775F2" w:rsidP="009B5EA7">
      <w:pPr>
        <w:spacing w:after="60" w:line="300" w:lineRule="auto"/>
        <w:jc w:val="both"/>
      </w:pPr>
      <w:r w:rsidRPr="00201C2D">
        <w:t xml:space="preserve">Alla luce di quanto sopra, il </w:t>
      </w:r>
      <w:r>
        <w:t>Collegio</w:t>
      </w:r>
      <w:r w:rsidRPr="00201C2D">
        <w:t xml:space="preserve"> chiede che la società predisponga e </w:t>
      </w:r>
      <w:r w:rsidR="00EC7557">
        <w:t xml:space="preserve">gli </w:t>
      </w:r>
      <w:r w:rsidRPr="00201C2D">
        <w:t xml:space="preserve">trasmetta un </w:t>
      </w:r>
      <w:r w:rsidRPr="00201C2D">
        <w:rPr>
          <w:i/>
        </w:rPr>
        <w:t>report</w:t>
      </w:r>
      <w:r w:rsidRPr="00201C2D">
        <w:t xml:space="preserve"> periodico [</w:t>
      </w:r>
      <w:r w:rsidRPr="00201C2D">
        <w:rPr>
          <w:i/>
        </w:rPr>
        <w:t>mensile, bimestrale, trimestrale ...</w:t>
      </w:r>
      <w:r w:rsidRPr="00201C2D">
        <w:t xml:space="preserve">, </w:t>
      </w:r>
      <w:r w:rsidRPr="00201C2D">
        <w:rPr>
          <w:i/>
        </w:rPr>
        <w:t>a seconda delle esigenze</w:t>
      </w:r>
      <w:r w:rsidRPr="00201C2D">
        <w:t>] per controllare l’andamento dei risultati della società e il rispetto del pian</w:t>
      </w:r>
      <w:r>
        <w:t>o [</w:t>
      </w:r>
      <w:r w:rsidRPr="00020849">
        <w:rPr>
          <w:i/>
          <w:iCs/>
        </w:rPr>
        <w:t>oppure, che trasmetta al Collegio periodicamente tutti i documenti che, in accordo ai creditori e all’Agente nominato nella persona di</w:t>
      </w:r>
      <w:proofErr w:type="gramStart"/>
      <w:r w:rsidRPr="00020849">
        <w:rPr>
          <w:i/>
          <w:iCs/>
        </w:rPr>
        <w:t xml:space="preserve"> ….</w:t>
      </w:r>
      <w:proofErr w:type="gramEnd"/>
      <w:r w:rsidRPr="00020849">
        <w:rPr>
          <w:i/>
          <w:iCs/>
        </w:rPr>
        <w:t xml:space="preserve">. </w:t>
      </w:r>
      <w:r w:rsidR="00EC7557">
        <w:rPr>
          <w:i/>
          <w:iCs/>
        </w:rPr>
        <w:t xml:space="preserve">sono stati predisposti </w:t>
      </w:r>
      <w:r w:rsidRPr="00020849">
        <w:rPr>
          <w:i/>
          <w:iCs/>
        </w:rPr>
        <w:t>al fine di monitorare l’adempimento del piano di risanamento</w:t>
      </w:r>
      <w:r>
        <w:t>].</w:t>
      </w:r>
    </w:p>
    <w:p w14:paraId="0C61F7DA" w14:textId="77777777" w:rsidR="0010102B" w:rsidRDefault="0010102B" w:rsidP="009B5EA7">
      <w:pPr>
        <w:spacing w:after="60" w:line="300" w:lineRule="auto"/>
        <w:jc w:val="both"/>
      </w:pPr>
    </w:p>
    <w:p w14:paraId="0B57731C" w14:textId="77777777" w:rsidR="0010102B" w:rsidRDefault="0010102B" w:rsidP="009B5EA7">
      <w:pPr>
        <w:spacing w:after="60" w:line="300" w:lineRule="auto"/>
        <w:jc w:val="both"/>
      </w:pPr>
    </w:p>
    <w:p w14:paraId="366FB2A2" w14:textId="77777777" w:rsidR="0010102B" w:rsidRDefault="0010102B" w:rsidP="009B5EA7">
      <w:pPr>
        <w:spacing w:after="60" w:line="300" w:lineRule="auto"/>
        <w:jc w:val="both"/>
      </w:pPr>
    </w:p>
    <w:p w14:paraId="7BAC038A" w14:textId="77777777" w:rsidR="0010102B" w:rsidRDefault="0010102B" w:rsidP="009B5EA7">
      <w:pPr>
        <w:spacing w:after="60" w:line="300" w:lineRule="auto"/>
        <w:jc w:val="both"/>
      </w:pPr>
    </w:p>
    <w:p w14:paraId="4B134A21" w14:textId="77777777" w:rsidR="0010102B" w:rsidRDefault="0010102B" w:rsidP="009B5EA7">
      <w:pPr>
        <w:spacing w:after="60" w:line="300" w:lineRule="auto"/>
        <w:jc w:val="both"/>
      </w:pPr>
    </w:p>
    <w:p w14:paraId="50D00FB0" w14:textId="1110C2F1" w:rsidR="007775F2" w:rsidRPr="00201C2D" w:rsidRDefault="007775F2" w:rsidP="009B5EA7">
      <w:pPr>
        <w:spacing w:after="60" w:line="300" w:lineRule="auto"/>
        <w:jc w:val="both"/>
      </w:pPr>
      <w:r w:rsidRPr="00201C2D">
        <w:lastRenderedPageBreak/>
        <w:t xml:space="preserve">Il </w:t>
      </w:r>
      <w:r>
        <w:t>Collegio</w:t>
      </w:r>
      <w:r w:rsidRPr="00201C2D">
        <w:t xml:space="preserve"> fa presente che </w:t>
      </w:r>
      <w:r>
        <w:t xml:space="preserve">rientra tra i compiti dell’organo di amministrazione l’attuazione e, se necessario l’aggiornamento del </w:t>
      </w:r>
      <w:r w:rsidRPr="00201C2D">
        <w:t xml:space="preserve">piano </w:t>
      </w:r>
      <w:r>
        <w:t xml:space="preserve">nonché il conferimento di un nuovo incarico di </w:t>
      </w:r>
      <w:r w:rsidRPr="00201C2D">
        <w:t>attestazione in presenza di modifiche sostanziali dovute all’esigenza di conseguire gli obiettivi prefissati</w:t>
      </w:r>
      <w:r>
        <w:t>; per tali motivi, il Collegio dà atto che rientra tra i compiti dell’organo di amministrazione monitorare l’andamento del piano e informare il Collegio medesimo, tempestivamente, qualora si presentino scostamenti significativi rispetto alle previsioni del piano ed altri elementi che inducano a ritenerlo non più attuabile.</w:t>
      </w:r>
    </w:p>
    <w:p w14:paraId="58F6A67B" w14:textId="77777777" w:rsidR="007775F2" w:rsidRPr="00201C2D" w:rsidRDefault="007775F2" w:rsidP="009B5EA7">
      <w:pPr>
        <w:spacing w:after="60" w:line="300" w:lineRule="auto"/>
        <w:jc w:val="both"/>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987378" w:rsidRPr="009A496C" w14:paraId="03CAC872" w14:textId="77777777" w:rsidTr="00601C86">
        <w:tc>
          <w:tcPr>
            <w:tcW w:w="6771" w:type="dxa"/>
            <w:hideMark/>
          </w:tcPr>
          <w:p w14:paraId="60684F44" w14:textId="77777777" w:rsidR="00987378" w:rsidRPr="009A496C" w:rsidRDefault="00987378" w:rsidP="00601C86">
            <w:pPr>
              <w:spacing w:after="60" w:line="300" w:lineRule="auto"/>
              <w:jc w:val="both"/>
            </w:pPr>
            <w:r w:rsidRPr="009A496C">
              <w:rPr>
                <w:i/>
              </w:rPr>
              <w:t>Luogo, data</w:t>
            </w:r>
          </w:p>
        </w:tc>
        <w:tc>
          <w:tcPr>
            <w:tcW w:w="3007" w:type="dxa"/>
            <w:hideMark/>
          </w:tcPr>
          <w:p w14:paraId="1CB5C171" w14:textId="77777777" w:rsidR="00987378" w:rsidRPr="009A496C" w:rsidRDefault="00987378" w:rsidP="00601C86">
            <w:pPr>
              <w:spacing w:after="60" w:line="300" w:lineRule="auto"/>
              <w:jc w:val="both"/>
            </w:pPr>
            <w:r w:rsidRPr="009A496C">
              <w:t xml:space="preserve">Il </w:t>
            </w:r>
            <w:r>
              <w:t>C</w:t>
            </w:r>
            <w:r w:rsidRPr="009A496C">
              <w:t>ollegio sindacale</w:t>
            </w:r>
          </w:p>
        </w:tc>
      </w:tr>
      <w:tr w:rsidR="00987378" w:rsidRPr="009A496C" w14:paraId="0782B95F" w14:textId="77777777" w:rsidTr="00601C86">
        <w:trPr>
          <w:trHeight w:val="567"/>
        </w:trPr>
        <w:tc>
          <w:tcPr>
            <w:tcW w:w="6771" w:type="dxa"/>
          </w:tcPr>
          <w:p w14:paraId="15788054" w14:textId="77777777" w:rsidR="00987378" w:rsidRPr="009A496C" w:rsidRDefault="00987378" w:rsidP="00601C86">
            <w:pPr>
              <w:spacing w:after="60" w:line="300" w:lineRule="auto"/>
              <w:jc w:val="both"/>
            </w:pPr>
          </w:p>
        </w:tc>
        <w:tc>
          <w:tcPr>
            <w:tcW w:w="3007" w:type="dxa"/>
          </w:tcPr>
          <w:p w14:paraId="4ADFD1DC" w14:textId="77777777" w:rsidR="00987378" w:rsidRPr="009A496C" w:rsidRDefault="00987378" w:rsidP="00601C86">
            <w:pPr>
              <w:spacing w:after="60" w:line="300" w:lineRule="auto"/>
              <w:jc w:val="both"/>
            </w:pPr>
            <w:r w:rsidRPr="009A496C">
              <w:t>_________________</w:t>
            </w:r>
          </w:p>
        </w:tc>
      </w:tr>
      <w:tr w:rsidR="00987378" w:rsidRPr="009A496C" w14:paraId="1205BED0" w14:textId="77777777" w:rsidTr="00601C86">
        <w:trPr>
          <w:trHeight w:val="567"/>
        </w:trPr>
        <w:tc>
          <w:tcPr>
            <w:tcW w:w="6771" w:type="dxa"/>
          </w:tcPr>
          <w:p w14:paraId="3D0E19D3" w14:textId="77777777" w:rsidR="00987378" w:rsidRPr="009A496C" w:rsidRDefault="00987378" w:rsidP="00601C86">
            <w:pPr>
              <w:spacing w:after="60" w:line="300" w:lineRule="auto"/>
              <w:jc w:val="both"/>
            </w:pPr>
          </w:p>
        </w:tc>
        <w:tc>
          <w:tcPr>
            <w:tcW w:w="3007" w:type="dxa"/>
          </w:tcPr>
          <w:p w14:paraId="610182DA" w14:textId="77777777" w:rsidR="00987378" w:rsidRPr="009A496C" w:rsidRDefault="00987378" w:rsidP="00601C86">
            <w:pPr>
              <w:spacing w:after="60" w:line="300" w:lineRule="auto"/>
              <w:jc w:val="both"/>
            </w:pPr>
            <w:r w:rsidRPr="009A496C">
              <w:t>_________________</w:t>
            </w:r>
          </w:p>
        </w:tc>
      </w:tr>
      <w:tr w:rsidR="00987378" w:rsidRPr="009A496C" w14:paraId="040F0E2C" w14:textId="77777777" w:rsidTr="00601C86">
        <w:trPr>
          <w:trHeight w:val="567"/>
        </w:trPr>
        <w:tc>
          <w:tcPr>
            <w:tcW w:w="6771" w:type="dxa"/>
          </w:tcPr>
          <w:p w14:paraId="0175EE55" w14:textId="77777777" w:rsidR="00987378" w:rsidRPr="009A496C" w:rsidRDefault="00987378" w:rsidP="00601C86">
            <w:pPr>
              <w:spacing w:after="60" w:line="300" w:lineRule="auto"/>
              <w:jc w:val="both"/>
            </w:pPr>
          </w:p>
        </w:tc>
        <w:tc>
          <w:tcPr>
            <w:tcW w:w="3007" w:type="dxa"/>
          </w:tcPr>
          <w:p w14:paraId="2444F245" w14:textId="77777777" w:rsidR="00987378" w:rsidRPr="009A496C" w:rsidRDefault="00987378" w:rsidP="00601C86">
            <w:pPr>
              <w:spacing w:after="60" w:line="300" w:lineRule="auto"/>
              <w:jc w:val="both"/>
            </w:pPr>
            <w:r w:rsidRPr="009A496C">
              <w:t>_________________</w:t>
            </w:r>
          </w:p>
        </w:tc>
      </w:tr>
    </w:tbl>
    <w:p w14:paraId="560BA398" w14:textId="77777777" w:rsidR="007775F2" w:rsidRPr="00201C2D" w:rsidRDefault="007775F2" w:rsidP="009B5EA7">
      <w:pPr>
        <w:spacing w:after="60" w:line="300" w:lineRule="auto"/>
        <w:jc w:val="both"/>
      </w:pPr>
    </w:p>
    <w:p w14:paraId="178FD98F" w14:textId="02606DB1" w:rsidR="007775F2" w:rsidRPr="00DB6873" w:rsidRDefault="007775F2" w:rsidP="009B5EA7">
      <w:pPr>
        <w:spacing w:after="60" w:line="300" w:lineRule="auto"/>
        <w:jc w:val="both"/>
        <w:rPr>
          <w:bCs/>
          <w:iCs/>
        </w:rPr>
      </w:pPr>
      <w:bookmarkStart w:id="381" w:name="_Toc445134852"/>
      <w:r w:rsidRPr="00987378">
        <w:rPr>
          <w:bCs/>
          <w:i/>
        </w:rPr>
        <w:t>[In caso di riunione in video</w:t>
      </w:r>
      <w:r w:rsidR="00987378" w:rsidRPr="00987378">
        <w:rPr>
          <w:bCs/>
          <w:i/>
        </w:rPr>
        <w:t xml:space="preserve">-audio </w:t>
      </w:r>
      <w:r w:rsidRPr="00987378">
        <w:rPr>
          <w:bCs/>
          <w:i/>
        </w:rPr>
        <w:t xml:space="preserve">conferenza: </w:t>
      </w:r>
      <w:r w:rsidRPr="00DB6873">
        <w:rPr>
          <w:bCs/>
          <w:iCs/>
        </w:rPr>
        <w:t>Il presente verbale è stato redatto sulla base delle annotazioni prese nel corso della riunione ed è approvato all’unanimità prima della sua trascrizione a libro]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987378" w:rsidRPr="009A496C" w14:paraId="2B8E8BE7" w14:textId="77777777" w:rsidTr="00601C86">
        <w:tc>
          <w:tcPr>
            <w:tcW w:w="6771" w:type="dxa"/>
            <w:hideMark/>
          </w:tcPr>
          <w:p w14:paraId="6D9CFC0F" w14:textId="77777777" w:rsidR="00987378" w:rsidRPr="009A496C" w:rsidRDefault="00987378" w:rsidP="00601C86">
            <w:pPr>
              <w:spacing w:after="60" w:line="300" w:lineRule="auto"/>
              <w:jc w:val="both"/>
            </w:pPr>
            <w:r w:rsidRPr="009A496C">
              <w:rPr>
                <w:i/>
              </w:rPr>
              <w:t>Luogo, data</w:t>
            </w:r>
          </w:p>
        </w:tc>
        <w:tc>
          <w:tcPr>
            <w:tcW w:w="3007" w:type="dxa"/>
            <w:hideMark/>
          </w:tcPr>
          <w:p w14:paraId="3A7EBFBD" w14:textId="77777777" w:rsidR="00987378" w:rsidRPr="009A496C" w:rsidRDefault="00987378" w:rsidP="00601C86">
            <w:pPr>
              <w:spacing w:after="60" w:line="300" w:lineRule="auto"/>
              <w:jc w:val="both"/>
            </w:pPr>
            <w:r w:rsidRPr="009A496C">
              <w:t xml:space="preserve">Il </w:t>
            </w:r>
            <w:r>
              <w:t>C</w:t>
            </w:r>
            <w:r w:rsidRPr="009A496C">
              <w:t>ollegio sindacale</w:t>
            </w:r>
          </w:p>
        </w:tc>
      </w:tr>
      <w:tr w:rsidR="00987378" w:rsidRPr="009A496C" w14:paraId="3842FF5E" w14:textId="77777777" w:rsidTr="00601C86">
        <w:trPr>
          <w:trHeight w:val="567"/>
        </w:trPr>
        <w:tc>
          <w:tcPr>
            <w:tcW w:w="6771" w:type="dxa"/>
          </w:tcPr>
          <w:p w14:paraId="1699F962" w14:textId="77777777" w:rsidR="00987378" w:rsidRPr="009A496C" w:rsidRDefault="00987378" w:rsidP="00601C86">
            <w:pPr>
              <w:spacing w:after="60" w:line="300" w:lineRule="auto"/>
              <w:jc w:val="both"/>
            </w:pPr>
          </w:p>
        </w:tc>
        <w:tc>
          <w:tcPr>
            <w:tcW w:w="3007" w:type="dxa"/>
          </w:tcPr>
          <w:p w14:paraId="2C00DDA0" w14:textId="77777777" w:rsidR="00987378" w:rsidRPr="009A496C" w:rsidRDefault="00987378" w:rsidP="00601C86">
            <w:pPr>
              <w:spacing w:after="60" w:line="300" w:lineRule="auto"/>
              <w:jc w:val="both"/>
            </w:pPr>
            <w:r w:rsidRPr="009A496C">
              <w:t>_________________</w:t>
            </w:r>
          </w:p>
        </w:tc>
      </w:tr>
      <w:tr w:rsidR="00987378" w:rsidRPr="009A496C" w14:paraId="3AF3047B" w14:textId="77777777" w:rsidTr="00601C86">
        <w:trPr>
          <w:trHeight w:val="567"/>
        </w:trPr>
        <w:tc>
          <w:tcPr>
            <w:tcW w:w="6771" w:type="dxa"/>
          </w:tcPr>
          <w:p w14:paraId="7D4B947C" w14:textId="77777777" w:rsidR="00987378" w:rsidRPr="009A496C" w:rsidRDefault="00987378" w:rsidP="00601C86">
            <w:pPr>
              <w:spacing w:after="60" w:line="300" w:lineRule="auto"/>
              <w:jc w:val="both"/>
            </w:pPr>
          </w:p>
        </w:tc>
        <w:tc>
          <w:tcPr>
            <w:tcW w:w="3007" w:type="dxa"/>
          </w:tcPr>
          <w:p w14:paraId="578C42FF" w14:textId="77777777" w:rsidR="00987378" w:rsidRPr="009A496C" w:rsidRDefault="00987378" w:rsidP="00601C86">
            <w:pPr>
              <w:spacing w:after="60" w:line="300" w:lineRule="auto"/>
              <w:jc w:val="both"/>
            </w:pPr>
            <w:r w:rsidRPr="009A496C">
              <w:t>_________________</w:t>
            </w:r>
          </w:p>
        </w:tc>
      </w:tr>
      <w:tr w:rsidR="00987378" w:rsidRPr="009A496C" w14:paraId="2FD0AFC3" w14:textId="77777777" w:rsidTr="00601C86">
        <w:trPr>
          <w:trHeight w:val="567"/>
        </w:trPr>
        <w:tc>
          <w:tcPr>
            <w:tcW w:w="6771" w:type="dxa"/>
          </w:tcPr>
          <w:p w14:paraId="17FFC657" w14:textId="77777777" w:rsidR="00987378" w:rsidRPr="009A496C" w:rsidRDefault="00987378" w:rsidP="00601C86">
            <w:pPr>
              <w:spacing w:after="60" w:line="300" w:lineRule="auto"/>
              <w:jc w:val="both"/>
            </w:pPr>
          </w:p>
        </w:tc>
        <w:tc>
          <w:tcPr>
            <w:tcW w:w="3007" w:type="dxa"/>
          </w:tcPr>
          <w:p w14:paraId="4A68C169" w14:textId="77777777" w:rsidR="00987378" w:rsidRPr="009A496C" w:rsidRDefault="00987378" w:rsidP="00601C86">
            <w:pPr>
              <w:spacing w:after="60" w:line="300" w:lineRule="auto"/>
              <w:jc w:val="both"/>
            </w:pPr>
            <w:r w:rsidRPr="009A496C">
              <w:t>_________________</w:t>
            </w:r>
          </w:p>
        </w:tc>
      </w:tr>
    </w:tbl>
    <w:p w14:paraId="375A68A5" w14:textId="77777777" w:rsidR="007775F2" w:rsidRPr="00201C2D" w:rsidRDefault="007775F2" w:rsidP="009B5EA7">
      <w:pPr>
        <w:spacing w:after="60" w:line="300" w:lineRule="auto"/>
        <w:jc w:val="both"/>
        <w:rPr>
          <w:b/>
        </w:rPr>
      </w:pPr>
      <w:r w:rsidRPr="00201C2D">
        <w:rPr>
          <w:b/>
        </w:rPr>
        <w:br w:type="page"/>
      </w:r>
    </w:p>
    <w:p w14:paraId="226D4587" w14:textId="572487A2" w:rsidR="007775F2" w:rsidRPr="00196BD6" w:rsidRDefault="007775F2" w:rsidP="00196BD6">
      <w:pPr>
        <w:pStyle w:val="Titolo1"/>
      </w:pPr>
      <w:bookmarkStart w:id="382" w:name="_Toc447200832"/>
      <w:bookmarkStart w:id="383" w:name="_Toc73609585"/>
      <w:bookmarkStart w:id="384" w:name="_Toc77320305"/>
      <w:bookmarkStart w:id="385" w:name="_Toc77341116"/>
      <w:bookmarkStart w:id="386" w:name="_Toc77778026"/>
      <w:r w:rsidRPr="00196BD6">
        <w:lastRenderedPageBreak/>
        <w:t>V.4</w:t>
      </w:r>
      <w:r w:rsidR="00BC1C2C" w:rsidRPr="00196BD6">
        <w:t>5</w:t>
      </w:r>
      <w:r w:rsidRPr="00196BD6">
        <w:t>. VERBALE DI VERIFICA CIRCA IL MONITORAGGIO DEL PIANO DI RISANAMENTO</w:t>
      </w:r>
      <w:bookmarkEnd w:id="381"/>
      <w:r w:rsidRPr="00196BD6">
        <w:t xml:space="preserve"> AI SENSI DELL’ART. 67, CO. 3, LETT. D), L.F.</w:t>
      </w:r>
      <w:bookmarkEnd w:id="382"/>
      <w:bookmarkEnd w:id="383"/>
      <w:bookmarkEnd w:id="384"/>
      <w:bookmarkEnd w:id="385"/>
      <w:bookmarkEnd w:id="386"/>
    </w:p>
    <w:p w14:paraId="55111FBD" w14:textId="77777777" w:rsidR="007775F2" w:rsidRPr="00201C2D" w:rsidRDefault="007775F2" w:rsidP="009B5EA7">
      <w:pPr>
        <w:spacing w:after="60" w:line="300" w:lineRule="auto"/>
        <w:jc w:val="both"/>
      </w:pPr>
    </w:p>
    <w:p w14:paraId="0CFB6B62" w14:textId="1B1EE7C1" w:rsidR="007775F2" w:rsidRPr="006664E7" w:rsidRDefault="007775F2" w:rsidP="009B5EA7">
      <w:pPr>
        <w:spacing w:after="60" w:line="300" w:lineRule="auto"/>
        <w:jc w:val="both"/>
      </w:pPr>
      <w:r w:rsidRPr="006664E7">
        <w:t xml:space="preserve">In data </w:t>
      </w:r>
      <w:r w:rsidRPr="006664E7">
        <w:rPr>
          <w:bCs/>
        </w:rPr>
        <w:t>__/__/_____</w:t>
      </w:r>
      <w:r w:rsidRPr="006664E7">
        <w:t>, alle ore _</w:t>
      </w:r>
      <w:r w:rsidR="00B22518" w:rsidRPr="006664E7">
        <w:t>_: _</w:t>
      </w:r>
      <w:r w:rsidRPr="006664E7">
        <w:t>_, presso [</w:t>
      </w:r>
      <w:r w:rsidRPr="006664E7">
        <w:rPr>
          <w:i/>
        </w:rPr>
        <w:t>la sede/gli uffici amministrativi della società</w:t>
      </w:r>
      <w:r w:rsidRPr="006664E7">
        <w:t xml:space="preserve">] _______________, in _____________ via/piazza _________, </w:t>
      </w:r>
    </w:p>
    <w:p w14:paraId="24533A49" w14:textId="27E208FB" w:rsidR="007775F2" w:rsidRPr="006664E7" w:rsidRDefault="007775F2" w:rsidP="009B5EA7">
      <w:pPr>
        <w:spacing w:after="60" w:line="300" w:lineRule="auto"/>
        <w:jc w:val="both"/>
      </w:pPr>
      <w:r w:rsidRPr="006664E7">
        <w:t>si è riunito [</w:t>
      </w:r>
      <w:r w:rsidRPr="006664E7">
        <w:rPr>
          <w:i/>
          <w:iCs/>
        </w:rPr>
        <w:t>specificare</w:t>
      </w:r>
      <w:r w:rsidRPr="006664E7">
        <w:t>: in video-audio</w:t>
      </w:r>
      <w:r w:rsidR="00A22DEB">
        <w:t xml:space="preserve"> </w:t>
      </w:r>
      <w:r w:rsidRPr="006664E7">
        <w:t>conferenza, avendo la possibilità ogni partecipante di ricevere ed inviare documenti ed essendo consentita tale modalità dall’art. … dello Statuto], il Collegio sindacale nelle persone di:</w:t>
      </w:r>
    </w:p>
    <w:p w14:paraId="27EFD864" w14:textId="77777777" w:rsidR="007775F2" w:rsidRPr="006664E7" w:rsidRDefault="007775F2" w:rsidP="00A22DEB">
      <w:pPr>
        <w:spacing w:after="60" w:line="300" w:lineRule="auto"/>
        <w:ind w:left="708"/>
        <w:jc w:val="both"/>
      </w:pPr>
      <w:r w:rsidRPr="006664E7">
        <w:t>dott. _____________________________, presidente del Collegio sindacale;</w:t>
      </w:r>
    </w:p>
    <w:p w14:paraId="374D2DF3" w14:textId="77777777" w:rsidR="007775F2" w:rsidRPr="006664E7" w:rsidRDefault="007775F2" w:rsidP="00A22DEB">
      <w:pPr>
        <w:spacing w:after="60" w:line="300" w:lineRule="auto"/>
        <w:ind w:left="708"/>
        <w:jc w:val="both"/>
      </w:pPr>
      <w:r w:rsidRPr="006664E7">
        <w:t>dott. _____________________________, sindaco effettivo;</w:t>
      </w:r>
    </w:p>
    <w:p w14:paraId="26E890E8" w14:textId="77777777" w:rsidR="007775F2" w:rsidRPr="006664E7" w:rsidRDefault="007775F2" w:rsidP="00A22DEB">
      <w:pPr>
        <w:spacing w:after="60" w:line="300" w:lineRule="auto"/>
        <w:ind w:left="708"/>
        <w:jc w:val="both"/>
      </w:pPr>
      <w:r w:rsidRPr="006664E7">
        <w:t>dott. _____________________________, sindaco effettivo,</w:t>
      </w:r>
    </w:p>
    <w:p w14:paraId="430BCEA7" w14:textId="77777777" w:rsidR="007775F2" w:rsidRDefault="007775F2" w:rsidP="009B5EA7">
      <w:pPr>
        <w:spacing w:after="60" w:line="300" w:lineRule="auto"/>
        <w:jc w:val="both"/>
        <w:rPr>
          <w:bCs/>
        </w:rPr>
      </w:pPr>
      <w:r w:rsidRPr="00201C2D">
        <w:t xml:space="preserve">per la verifica periodica e per l’esame dell’andamento degli obiettivi del piano di risanamento attestato </w:t>
      </w:r>
      <w:r w:rsidRPr="00201C2D">
        <w:rPr>
          <w:i/>
        </w:rPr>
        <w:t>ex</w:t>
      </w:r>
      <w:r w:rsidRPr="00201C2D">
        <w:t xml:space="preserve"> art. 67, co. 3, lett. d), L.F. in data </w:t>
      </w:r>
      <w:r w:rsidRPr="00201C2D">
        <w:rPr>
          <w:bCs/>
        </w:rPr>
        <w:t>__/__/_____</w:t>
      </w:r>
      <w:r w:rsidRPr="00201C2D">
        <w:t>, dal dott. _______________.</w:t>
      </w:r>
    </w:p>
    <w:p w14:paraId="3703A340" w14:textId="77777777" w:rsidR="007775F2" w:rsidRPr="006664E7" w:rsidRDefault="007775F2" w:rsidP="009B5EA7">
      <w:pPr>
        <w:spacing w:after="60" w:line="300" w:lineRule="auto"/>
        <w:jc w:val="both"/>
        <w:rPr>
          <w:bCs/>
        </w:rPr>
      </w:pPr>
      <w:r w:rsidRPr="006664E7">
        <w:t>[Il presidente del Collegio sindacale rileva che:</w:t>
      </w:r>
    </w:p>
    <w:p w14:paraId="219AAC23" w14:textId="6F1E03C3" w:rsidR="007775F2" w:rsidRPr="006664E7" w:rsidRDefault="007775F2" w:rsidP="00F91075">
      <w:pPr>
        <w:pStyle w:val="Paragrafoelenco"/>
        <w:numPr>
          <w:ilvl w:val="0"/>
          <w:numId w:val="152"/>
        </w:numPr>
        <w:spacing w:after="60" w:line="300" w:lineRule="auto"/>
        <w:jc w:val="both"/>
      </w:pPr>
      <w:r w:rsidRPr="006664E7">
        <w:t>ad esso presidente il sistema di video</w:t>
      </w:r>
      <w:r w:rsidR="00A22DEB">
        <w:t>-</w:t>
      </w:r>
      <w:r w:rsidRPr="006664E7">
        <w:t>audio</w:t>
      </w:r>
      <w:r w:rsidR="00A22DEB">
        <w:t xml:space="preserve"> </w:t>
      </w:r>
      <w:r w:rsidRPr="006664E7">
        <w:t>conferenza utilizzato – ……………… – consente di accertare inequivocabilmente l’identità e la legittimazione degli intervenuti e di regolare lo svolgimento dell’adunanza;</w:t>
      </w:r>
    </w:p>
    <w:p w14:paraId="45CA850B" w14:textId="29F960DE" w:rsidR="007775F2" w:rsidRPr="006664E7" w:rsidRDefault="007775F2" w:rsidP="00F91075">
      <w:pPr>
        <w:pStyle w:val="Paragrafoelenco"/>
        <w:numPr>
          <w:ilvl w:val="0"/>
          <w:numId w:val="152"/>
        </w:numPr>
        <w:spacing w:after="60" w:line="300" w:lineRule="auto"/>
        <w:jc w:val="both"/>
      </w:pPr>
      <w:r w:rsidRPr="006664E7">
        <w:t>al sindaco effettivo …………</w:t>
      </w:r>
      <w:r w:rsidR="00A22DEB" w:rsidRPr="006664E7">
        <w:t>……</w:t>
      </w:r>
      <w:r w:rsidRPr="006664E7">
        <w:t>, in qualità di soggetto verbalizzante, è consentito di percepire adeguatamente gli eventi oggetto di verbalizzazione;</w:t>
      </w:r>
    </w:p>
    <w:p w14:paraId="055ED808" w14:textId="05692650" w:rsidR="007775F2" w:rsidRPr="006664E7" w:rsidRDefault="007775F2" w:rsidP="00F91075">
      <w:pPr>
        <w:pStyle w:val="Paragrafoelenco"/>
        <w:numPr>
          <w:ilvl w:val="0"/>
          <w:numId w:val="152"/>
        </w:numPr>
        <w:spacing w:after="60" w:line="300" w:lineRule="auto"/>
        <w:jc w:val="both"/>
      </w:pPr>
      <w:r w:rsidRPr="006664E7">
        <w:t>è consentito agli intervenuti di partecipare in tempo reale alla discussione e alla votazione simultanea sugli argomenti all’ordine del giorno, nonché di visionare, ricevere o trasmettere documenti;</w:t>
      </w:r>
    </w:p>
    <w:p w14:paraId="22926700" w14:textId="27535B83" w:rsidR="007775F2" w:rsidRPr="006664E7" w:rsidRDefault="007775F2" w:rsidP="009B5EA7">
      <w:pPr>
        <w:spacing w:after="60" w:line="300" w:lineRule="auto"/>
        <w:jc w:val="both"/>
      </w:pPr>
      <w:r w:rsidRPr="006664E7">
        <w:t>con comunicazione in data ……</w:t>
      </w:r>
      <w:r w:rsidR="00A22DEB" w:rsidRPr="006664E7">
        <w:t>……</w:t>
      </w:r>
      <w:r w:rsidRPr="006664E7">
        <w:t>…. il/la signor/a ……………………. ha reso note le modalità di collegamento].</w:t>
      </w:r>
    </w:p>
    <w:p w14:paraId="65863866" w14:textId="77777777" w:rsidR="007775F2" w:rsidRPr="006664E7" w:rsidRDefault="007775F2" w:rsidP="009B5EA7">
      <w:pPr>
        <w:spacing w:after="60" w:line="300" w:lineRule="auto"/>
        <w:jc w:val="both"/>
      </w:pPr>
      <w:r w:rsidRPr="006664E7">
        <w:t>Sono altresì presenti [</w:t>
      </w:r>
      <w:r w:rsidRPr="006664E7">
        <w:rPr>
          <w:i/>
          <w:iCs/>
        </w:rPr>
        <w:t>ovvero</w:t>
      </w:r>
      <w:r w:rsidRPr="006664E7">
        <w:t>: collegati]:</w:t>
      </w:r>
    </w:p>
    <w:p w14:paraId="692E933E" w14:textId="00E926D4" w:rsidR="007775F2" w:rsidRPr="006664E7" w:rsidRDefault="007775F2" w:rsidP="00A22DEB">
      <w:pPr>
        <w:spacing w:after="60" w:line="300" w:lineRule="auto"/>
        <w:ind w:left="708"/>
        <w:jc w:val="both"/>
      </w:pPr>
      <w:r w:rsidRPr="006664E7">
        <w:t>___________, in qualità di ___________;</w:t>
      </w:r>
    </w:p>
    <w:p w14:paraId="3AD3AAD5" w14:textId="7EBFE913" w:rsidR="007775F2" w:rsidRPr="006664E7" w:rsidRDefault="007775F2" w:rsidP="00A22DEB">
      <w:pPr>
        <w:spacing w:after="60" w:line="300" w:lineRule="auto"/>
        <w:ind w:left="708"/>
        <w:jc w:val="both"/>
      </w:pPr>
      <w:r w:rsidRPr="006664E7">
        <w:t>___________, con funzione di ________.</w:t>
      </w:r>
    </w:p>
    <w:p w14:paraId="654D8A23" w14:textId="77777777" w:rsidR="007775F2" w:rsidRPr="00201C2D" w:rsidRDefault="007775F2" w:rsidP="009B5EA7">
      <w:pPr>
        <w:spacing w:after="60" w:line="300" w:lineRule="auto"/>
        <w:jc w:val="both"/>
      </w:pPr>
      <w:r w:rsidRPr="00201C2D">
        <w:t>Premesso che:</w:t>
      </w:r>
    </w:p>
    <w:p w14:paraId="6AB95BF8" w14:textId="6C27D5D9" w:rsidR="007775F2" w:rsidRPr="00201C2D" w:rsidRDefault="007775F2" w:rsidP="00F91075">
      <w:pPr>
        <w:pStyle w:val="Paragrafoelenco"/>
        <w:numPr>
          <w:ilvl w:val="0"/>
          <w:numId w:val="149"/>
        </w:numPr>
        <w:spacing w:after="60" w:line="300" w:lineRule="auto"/>
        <w:jc w:val="both"/>
      </w:pPr>
      <w:r w:rsidRPr="00201C2D">
        <w:t xml:space="preserve">la società, come richiesto dal </w:t>
      </w:r>
      <w:r>
        <w:t>Collegio</w:t>
      </w:r>
      <w:r w:rsidRPr="00201C2D">
        <w:t xml:space="preserve"> sindacale, ha predisposto e consegnato all’organo di controllo il </w:t>
      </w:r>
      <w:r w:rsidRPr="00A22DEB">
        <w:rPr>
          <w:i/>
        </w:rPr>
        <w:t xml:space="preserve">report </w:t>
      </w:r>
      <w:r w:rsidRPr="00201C2D">
        <w:t xml:space="preserve">dell’andamento aziendale </w:t>
      </w:r>
      <w:r>
        <w:t xml:space="preserve">e gestionale </w:t>
      </w:r>
      <w:r w:rsidRPr="00201C2D">
        <w:t>composto da _______________ [</w:t>
      </w:r>
      <w:r w:rsidRPr="00A22DEB">
        <w:rPr>
          <w:i/>
        </w:rPr>
        <w:t>descrivere la composizione del report</w:t>
      </w:r>
      <w:r w:rsidRPr="00201C2D">
        <w:t>];</w:t>
      </w:r>
    </w:p>
    <w:p w14:paraId="640A3194" w14:textId="521E3710" w:rsidR="007775F2" w:rsidRPr="00201C2D" w:rsidRDefault="007775F2" w:rsidP="00F91075">
      <w:pPr>
        <w:pStyle w:val="Paragrafoelenco"/>
        <w:numPr>
          <w:ilvl w:val="0"/>
          <w:numId w:val="149"/>
        </w:numPr>
        <w:spacing w:after="60" w:line="300" w:lineRule="auto"/>
        <w:jc w:val="both"/>
      </w:pPr>
      <w:r w:rsidRPr="00201C2D">
        <w:t xml:space="preserve">tale </w:t>
      </w:r>
      <w:r w:rsidRPr="00A22DEB">
        <w:rPr>
          <w:i/>
        </w:rPr>
        <w:t>report</w:t>
      </w:r>
      <w:r w:rsidRPr="00201C2D">
        <w:t xml:space="preserve"> evidenzia nel periodo dal </w:t>
      </w:r>
      <w:r w:rsidRPr="00A22DEB">
        <w:rPr>
          <w:bCs/>
        </w:rPr>
        <w:t>__/__/_____</w:t>
      </w:r>
      <w:r w:rsidRPr="00201C2D">
        <w:t xml:space="preserve"> al </w:t>
      </w:r>
      <w:r w:rsidRPr="00A22DEB">
        <w:rPr>
          <w:bCs/>
        </w:rPr>
        <w:t>__/__/_____</w:t>
      </w:r>
      <w:r w:rsidRPr="00201C2D">
        <w:t xml:space="preserve"> ricavi per _______________, un risultato di periodo pari a _______________ e flussi di cassa _______________; </w:t>
      </w:r>
    </w:p>
    <w:p w14:paraId="761CD799" w14:textId="37E41AC8" w:rsidR="007775F2" w:rsidRPr="00201C2D" w:rsidRDefault="007775F2" w:rsidP="00F91075">
      <w:pPr>
        <w:pStyle w:val="Paragrafoelenco"/>
        <w:numPr>
          <w:ilvl w:val="0"/>
          <w:numId w:val="149"/>
        </w:numPr>
        <w:spacing w:after="60" w:line="300" w:lineRule="auto"/>
        <w:jc w:val="both"/>
      </w:pPr>
      <w:r w:rsidRPr="00201C2D">
        <w:t>il confronto (</w:t>
      </w:r>
      <w:r w:rsidRPr="00A22DEB">
        <w:rPr>
          <w:i/>
        </w:rPr>
        <w:t>forecast</w:t>
      </w:r>
      <w:r w:rsidRPr="00201C2D">
        <w:t>) con il piano di risanamento fa emergere che _______________ [</w:t>
      </w:r>
      <w:r w:rsidRPr="00A22DEB">
        <w:rPr>
          <w:i/>
        </w:rPr>
        <w:t>descrivere i risultati</w:t>
      </w:r>
      <w:r w:rsidRPr="00201C2D">
        <w:t>].</w:t>
      </w:r>
    </w:p>
    <w:p w14:paraId="4B880ACF" w14:textId="77777777" w:rsidR="007775F2" w:rsidRPr="00201C2D" w:rsidRDefault="007775F2" w:rsidP="009B5EA7">
      <w:pPr>
        <w:spacing w:after="60" w:line="300" w:lineRule="auto"/>
        <w:jc w:val="both"/>
      </w:pPr>
      <w:r w:rsidRPr="00201C2D">
        <w:t>[</w:t>
      </w:r>
      <w:r w:rsidRPr="00201C2D">
        <w:rPr>
          <w:i/>
        </w:rPr>
        <w:t>Non si evidenziano scostamenti e si ritiene che il piano stia proseguendo adeguatamente e in linea con gli obiettivi intermedi prefissati e ciò risulta dimostrato anche dal fato che ad oggi la società è riuscita a rispettare tutte le azioni previste dal programma di risanamento.</w:t>
      </w:r>
    </w:p>
    <w:p w14:paraId="3D13755A" w14:textId="77777777" w:rsidR="007775F2" w:rsidRPr="00201C2D" w:rsidRDefault="007775F2" w:rsidP="009B5EA7">
      <w:pPr>
        <w:spacing w:after="60" w:line="300" w:lineRule="auto"/>
        <w:jc w:val="both"/>
      </w:pPr>
      <w:r>
        <w:rPr>
          <w:i/>
        </w:rPr>
        <w:t>(</w:t>
      </w:r>
      <w:r w:rsidRPr="00201C2D">
        <w:rPr>
          <w:i/>
        </w:rPr>
        <w:t>Ovvero:</w:t>
      </w:r>
    </w:p>
    <w:p w14:paraId="2E89C27B" w14:textId="39C290DC" w:rsidR="007775F2" w:rsidRPr="00201C2D" w:rsidRDefault="007775F2" w:rsidP="009B5EA7">
      <w:pPr>
        <w:spacing w:after="60" w:line="300" w:lineRule="auto"/>
        <w:jc w:val="both"/>
        <w:rPr>
          <w:i/>
        </w:rPr>
      </w:pPr>
      <w:r w:rsidRPr="00201C2D">
        <w:rPr>
          <w:i/>
        </w:rPr>
        <w:lastRenderedPageBreak/>
        <w:t>Dall’esame emerge che il piano presenta scostamenti non significativi rispetto alle previsioni e che in ogni caso gli scostamenti s</w:t>
      </w:r>
      <w:r w:rsidR="00EC7557">
        <w:rPr>
          <w:i/>
        </w:rPr>
        <w:t>o</w:t>
      </w:r>
      <w:r w:rsidRPr="00201C2D">
        <w:rPr>
          <w:i/>
        </w:rPr>
        <w:t xml:space="preserve">no </w:t>
      </w:r>
      <w:r w:rsidR="00EC7557">
        <w:rPr>
          <w:i/>
        </w:rPr>
        <w:t>coperti</w:t>
      </w:r>
      <w:r w:rsidRPr="00201C2D">
        <w:rPr>
          <w:i/>
        </w:rPr>
        <w:t xml:space="preserve"> dai fondi rischi e dalle azioni di riallineamento e contenimento previste dal piano stesso, per cui il piano si può ritenere ancora attuale e in linea con le previsioni. Il </w:t>
      </w:r>
      <w:r>
        <w:rPr>
          <w:i/>
        </w:rPr>
        <w:t>Collegio</w:t>
      </w:r>
      <w:r w:rsidRPr="00201C2D">
        <w:rPr>
          <w:i/>
        </w:rPr>
        <w:t xml:space="preserve"> prende atto che non è stato possibile per la società dare esecuzione alle seguenti attività/azioni previste dal programma di risanamento per i seguenti motivi </w:t>
      </w:r>
      <w:r w:rsidRPr="00201C2D">
        <w:t xml:space="preserve">_______________ </w:t>
      </w:r>
      <w:r w:rsidRPr="00201C2D">
        <w:rPr>
          <w:i/>
        </w:rPr>
        <w:t xml:space="preserve">e tuttavia la società prevede di eseguire tali azioni entro il </w:t>
      </w:r>
      <w:r w:rsidRPr="00201C2D">
        <w:rPr>
          <w:bCs/>
        </w:rPr>
        <w:t>__/__/_____</w:t>
      </w:r>
      <w:r w:rsidRPr="00201C2D">
        <w:rPr>
          <w:i/>
        </w:rPr>
        <w:t xml:space="preserve"> (</w:t>
      </w:r>
      <w:r>
        <w:rPr>
          <w:i/>
        </w:rPr>
        <w:t>oppure,</w:t>
      </w:r>
      <w:r w:rsidRPr="00201C2D">
        <w:rPr>
          <w:i/>
        </w:rPr>
        <w:t xml:space="preserve"> entro un termine di </w:t>
      </w:r>
      <w:r w:rsidRPr="00201C2D">
        <w:rPr>
          <w:bCs/>
        </w:rPr>
        <w:t>_____</w:t>
      </w:r>
      <w:r w:rsidRPr="00201C2D">
        <w:rPr>
          <w:i/>
        </w:rPr>
        <w:t>) compatibile alle esigenze di equilibrio del piano</w:t>
      </w:r>
      <w:r>
        <w:rPr>
          <w:i/>
        </w:rPr>
        <w:t>)</w:t>
      </w:r>
      <w:r w:rsidRPr="00201C2D">
        <w:rPr>
          <w:i/>
        </w:rPr>
        <w:t>.</w:t>
      </w:r>
    </w:p>
    <w:p w14:paraId="75F6B8C7" w14:textId="77777777" w:rsidR="007775F2" w:rsidRPr="00201C2D" w:rsidRDefault="007775F2" w:rsidP="009B5EA7">
      <w:pPr>
        <w:spacing w:after="60" w:line="300" w:lineRule="auto"/>
        <w:jc w:val="both"/>
        <w:rPr>
          <w:i/>
        </w:rPr>
      </w:pPr>
      <w:r>
        <w:rPr>
          <w:i/>
        </w:rPr>
        <w:t>(</w:t>
      </w:r>
      <w:r w:rsidRPr="00201C2D">
        <w:rPr>
          <w:i/>
        </w:rPr>
        <w:t>Ovvero:</w:t>
      </w:r>
    </w:p>
    <w:p w14:paraId="151BB12B" w14:textId="77777777" w:rsidR="007775F2" w:rsidRPr="00201C2D" w:rsidRDefault="007775F2" w:rsidP="009B5EA7">
      <w:pPr>
        <w:spacing w:after="60" w:line="300" w:lineRule="auto"/>
        <w:jc w:val="both"/>
      </w:pPr>
      <w:r w:rsidRPr="00201C2D">
        <w:rPr>
          <w:i/>
        </w:rPr>
        <w:t xml:space="preserve">Dall’esame ed a causa dei seguenti elementi/eventi </w:t>
      </w:r>
      <w:r w:rsidRPr="00201C2D">
        <w:t>_______________</w:t>
      </w:r>
      <w:r w:rsidRPr="00201C2D">
        <w:rPr>
          <w:i/>
        </w:rPr>
        <w:t xml:space="preserve"> il piano non è in linea con le previsioni e con gli obiettivi intermedi e ciò rende gli scostamenti tali da ritenere che il piano, come predisposto, non sia più idoneo ed attuabile, per cui il </w:t>
      </w:r>
      <w:r>
        <w:rPr>
          <w:i/>
        </w:rPr>
        <w:t>Collegio</w:t>
      </w:r>
      <w:r w:rsidRPr="00201C2D">
        <w:rPr>
          <w:i/>
        </w:rPr>
        <w:t xml:space="preserve"> sindacale invita l’organo di amministrazione a intervenire immediatamente e a predisporre un adeguamento del piano da sottoporre a nuova attestazione a cura di un professionista indipendente</w:t>
      </w:r>
      <w:r>
        <w:rPr>
          <w:i/>
        </w:rPr>
        <w:t>)</w:t>
      </w:r>
      <w:r w:rsidRPr="00201C2D">
        <w:t>];</w:t>
      </w:r>
    </w:p>
    <w:p w14:paraId="6268704C" w14:textId="758E91EA" w:rsidR="007775F2" w:rsidRPr="00201C2D" w:rsidRDefault="007775F2" w:rsidP="00F91075">
      <w:pPr>
        <w:pStyle w:val="Paragrafoelenco"/>
        <w:numPr>
          <w:ilvl w:val="0"/>
          <w:numId w:val="149"/>
        </w:numPr>
        <w:spacing w:after="60" w:line="300" w:lineRule="auto"/>
        <w:jc w:val="both"/>
      </w:pPr>
      <w:r w:rsidRPr="00201C2D">
        <w:t xml:space="preserve">il </w:t>
      </w:r>
      <w:r>
        <w:t>Collegio</w:t>
      </w:r>
      <w:r w:rsidRPr="00201C2D">
        <w:t xml:space="preserve"> si riserva di valutare nella prossima verifica fissata per il giorno </w:t>
      </w:r>
      <w:r w:rsidRPr="00A22DEB">
        <w:rPr>
          <w:bCs/>
        </w:rPr>
        <w:t>__/__/_____</w:t>
      </w:r>
      <w:r w:rsidRPr="00A22DEB">
        <w:rPr>
          <w:i/>
        </w:rPr>
        <w:t xml:space="preserve"> </w:t>
      </w:r>
      <w:r w:rsidRPr="00201C2D">
        <w:t xml:space="preserve">l’evoluzione della </w:t>
      </w:r>
      <w:r>
        <w:t xml:space="preserve">situazione della </w:t>
      </w:r>
      <w:r w:rsidRPr="00201C2D">
        <w:t>società e dell’andamento sociale nonché le azioni attuate dall’organo di amministrazione [</w:t>
      </w:r>
      <w:r w:rsidRPr="00A22DEB">
        <w:rPr>
          <w:i/>
        </w:rPr>
        <w:t>in caso di giudizio negativo sul monitoraggio restringere i tempi e, se del caso, invitare l’organo di amministrazione a riunirsi per approvare un nuovo piano</w:t>
      </w:r>
      <w:r w:rsidRPr="00201C2D">
        <w:t>];</w:t>
      </w:r>
    </w:p>
    <w:p w14:paraId="5BA8FDDB" w14:textId="5167B1AC" w:rsidR="007775F2" w:rsidRPr="00201C2D" w:rsidRDefault="007775F2" w:rsidP="00F91075">
      <w:pPr>
        <w:pStyle w:val="Paragrafoelenco"/>
        <w:numPr>
          <w:ilvl w:val="0"/>
          <w:numId w:val="149"/>
        </w:numPr>
        <w:spacing w:after="60" w:line="300" w:lineRule="auto"/>
        <w:jc w:val="both"/>
      </w:pPr>
      <w:r w:rsidRPr="00201C2D">
        <w:t xml:space="preserve">il </w:t>
      </w:r>
      <w:r>
        <w:t>Collegio</w:t>
      </w:r>
      <w:r w:rsidRPr="00201C2D">
        <w:t xml:space="preserve"> ricorda che in data </w:t>
      </w:r>
      <w:r w:rsidRPr="00A22DEB">
        <w:rPr>
          <w:bCs/>
        </w:rPr>
        <w:t>__/__/_____</w:t>
      </w:r>
      <w:r w:rsidRPr="00201C2D">
        <w:t xml:space="preserve">, come da verbale del </w:t>
      </w:r>
      <w:r>
        <w:t>Collegio</w:t>
      </w:r>
      <w:r w:rsidRPr="00201C2D">
        <w:t xml:space="preserve"> del </w:t>
      </w:r>
      <w:r w:rsidRPr="00A22DEB">
        <w:rPr>
          <w:bCs/>
        </w:rPr>
        <w:t>__/__/_____</w:t>
      </w:r>
      <w:r w:rsidRPr="00201C2D">
        <w:t xml:space="preserve">, la società ha avviato il processo di ristrutturazione e rilancio dell’attività aziendale tramite predisposizione di un piano di risanamento da sottoporre ad attestazione </w:t>
      </w:r>
      <w:r w:rsidRPr="00A22DEB">
        <w:rPr>
          <w:i/>
        </w:rPr>
        <w:t>ex</w:t>
      </w:r>
      <w:r w:rsidRPr="00201C2D">
        <w:t xml:space="preserve"> art. 67, co. 3, lett. d), L.F., avendo dato incarico ai seguenti professionisti e consulenti:</w:t>
      </w:r>
    </w:p>
    <w:p w14:paraId="7D1FAA20" w14:textId="5DB23FC0" w:rsidR="007775F2" w:rsidRPr="00201C2D" w:rsidRDefault="007775F2" w:rsidP="00F91075">
      <w:pPr>
        <w:pStyle w:val="Paragrafoelenco"/>
        <w:numPr>
          <w:ilvl w:val="0"/>
          <w:numId w:val="153"/>
        </w:numPr>
        <w:spacing w:after="60" w:line="300" w:lineRule="auto"/>
        <w:jc w:val="both"/>
      </w:pPr>
      <w:r w:rsidRPr="00201C2D">
        <w:t>_______________, per l’assistenza della società alla predisposizione del piano di risanamento;</w:t>
      </w:r>
    </w:p>
    <w:p w14:paraId="42CE7939" w14:textId="70E40950" w:rsidR="007775F2" w:rsidRPr="00201C2D" w:rsidRDefault="007775F2" w:rsidP="00F91075">
      <w:pPr>
        <w:pStyle w:val="Paragrafoelenco"/>
        <w:numPr>
          <w:ilvl w:val="0"/>
          <w:numId w:val="153"/>
        </w:numPr>
        <w:spacing w:after="60" w:line="300" w:lineRule="auto"/>
        <w:jc w:val="both"/>
      </w:pPr>
      <w:r w:rsidRPr="00201C2D">
        <w:t>_______________, per l’assistenza legale della società ai fini del piano di risanamento;</w:t>
      </w:r>
    </w:p>
    <w:p w14:paraId="060D5342" w14:textId="2F122BA3" w:rsidR="007775F2" w:rsidRPr="00201C2D" w:rsidRDefault="007775F2" w:rsidP="00F91075">
      <w:pPr>
        <w:pStyle w:val="Paragrafoelenco"/>
        <w:numPr>
          <w:ilvl w:val="0"/>
          <w:numId w:val="153"/>
        </w:numPr>
        <w:spacing w:after="60" w:line="300" w:lineRule="auto"/>
        <w:jc w:val="both"/>
      </w:pPr>
      <w:r w:rsidRPr="00201C2D">
        <w:t>. _______________, per l’attestazione del piano di risanamento ai sensi dell’art. 67, co. 3, lett. d). L.F.;</w:t>
      </w:r>
    </w:p>
    <w:p w14:paraId="483FAC65" w14:textId="77777777" w:rsidR="007775F2" w:rsidRPr="00201C2D" w:rsidRDefault="007775F2" w:rsidP="009B5EA7">
      <w:pPr>
        <w:spacing w:after="60" w:line="300" w:lineRule="auto"/>
        <w:jc w:val="both"/>
      </w:pPr>
      <w:r w:rsidRPr="00201C2D">
        <w:t xml:space="preserve">- in data </w:t>
      </w:r>
      <w:r w:rsidRPr="00201C2D">
        <w:rPr>
          <w:bCs/>
        </w:rPr>
        <w:t xml:space="preserve">__/__/_____ </w:t>
      </w:r>
      <w:r w:rsidRPr="00201C2D">
        <w:t xml:space="preserve">l’organo di amministrazione ha approvato il piano di risanamento predisposto con l’assistenza dei consulenti ed ha preso atto che in data </w:t>
      </w:r>
      <w:r w:rsidRPr="00201C2D">
        <w:rPr>
          <w:bCs/>
        </w:rPr>
        <w:t>__/__/_____</w:t>
      </w:r>
      <w:r w:rsidRPr="00201C2D">
        <w:t xml:space="preserve"> il professionista incaricato __________</w:t>
      </w:r>
      <w:proofErr w:type="gramStart"/>
      <w:r w:rsidRPr="00201C2D">
        <w:t>_</w:t>
      </w:r>
      <w:r>
        <w:t>(</w:t>
      </w:r>
      <w:proofErr w:type="gramEnd"/>
      <w:r w:rsidRPr="000971C5">
        <w:rPr>
          <w:i/>
          <w:iCs/>
        </w:rPr>
        <w:t>indicare titolo professionale, nominativo e numero di iscrizione nel registro dei revisori legali</w:t>
      </w:r>
      <w:r>
        <w:t>)</w:t>
      </w:r>
      <w:r w:rsidRPr="00201C2D">
        <w:t xml:space="preserve"> ha rilasciato relazione di attestazione </w:t>
      </w:r>
      <w:r w:rsidRPr="00201C2D">
        <w:rPr>
          <w:i/>
        </w:rPr>
        <w:t>ex</w:t>
      </w:r>
      <w:r w:rsidRPr="00201C2D">
        <w:t xml:space="preserve"> art. 67, co. 3, lett. d), L.F.;</w:t>
      </w:r>
    </w:p>
    <w:p w14:paraId="4DC578FB" w14:textId="54660D9F" w:rsidR="007775F2" w:rsidRPr="00201C2D" w:rsidRDefault="007775F2" w:rsidP="009B5EA7">
      <w:pPr>
        <w:spacing w:after="60" w:line="300" w:lineRule="auto"/>
        <w:jc w:val="both"/>
      </w:pPr>
      <w:r w:rsidRPr="00201C2D">
        <w:t xml:space="preserve">- una copia della relazione e del piano di risanamento è stata consegnata al </w:t>
      </w:r>
      <w:r>
        <w:t>Collegio</w:t>
      </w:r>
      <w:r w:rsidRPr="00201C2D">
        <w:t xml:space="preserve"> sindacale in data </w:t>
      </w:r>
      <w:r w:rsidRPr="00201C2D">
        <w:rPr>
          <w:bCs/>
        </w:rPr>
        <w:t>__/__/_____</w:t>
      </w:r>
      <w:r w:rsidRPr="00201C2D">
        <w:t xml:space="preserve"> e il </w:t>
      </w:r>
      <w:r>
        <w:t>Collegio</w:t>
      </w:r>
      <w:r w:rsidRPr="00201C2D">
        <w:t xml:space="preserve"> sindacale, pertanto, ha provveduto ad esaminare i documenti e in particolare </w:t>
      </w:r>
      <w:r w:rsidR="00A22DEB" w:rsidRPr="00201C2D">
        <w:t xml:space="preserve">l’attestazione </w:t>
      </w:r>
      <w:r w:rsidR="00A22DEB">
        <w:t>di</w:t>
      </w:r>
      <w:r>
        <w:t xml:space="preserve"> </w:t>
      </w:r>
      <w:r w:rsidRPr="00201C2D">
        <w:t>_______________.</w:t>
      </w:r>
    </w:p>
    <w:p w14:paraId="2BBF0A4E" w14:textId="77777777" w:rsidR="007775F2" w:rsidRPr="00201C2D" w:rsidRDefault="007775F2" w:rsidP="009B5EA7">
      <w:pPr>
        <w:spacing w:after="60" w:line="300" w:lineRule="auto"/>
        <w:jc w:val="both"/>
      </w:pPr>
      <w:r w:rsidRPr="00201C2D">
        <w:t xml:space="preserve">Tanto premesso, il </w:t>
      </w:r>
      <w:r>
        <w:t>Collegio</w:t>
      </w:r>
      <w:r w:rsidRPr="00201C2D">
        <w:t xml:space="preserve"> dà atto che l’attestazione si compone di _____________________________ [</w:t>
      </w:r>
      <w:r w:rsidRPr="00201C2D">
        <w:rPr>
          <w:i/>
        </w:rPr>
        <w:t>descrivere brevemente</w:t>
      </w:r>
      <w:r w:rsidRPr="00201C2D">
        <w:t>] e dà atto che il piano di risanamento si compone dei seguenti documenti e struttura _____________________________ [</w:t>
      </w:r>
      <w:r w:rsidRPr="00201C2D">
        <w:rPr>
          <w:i/>
        </w:rPr>
        <w:t>riprendere i punti dell’attestazione che descrivono la composizione del piano di risanamento</w:t>
      </w:r>
      <w:r w:rsidRPr="00201C2D">
        <w:t>].</w:t>
      </w:r>
    </w:p>
    <w:p w14:paraId="5AFB12FF" w14:textId="0984BB94" w:rsidR="007775F2" w:rsidRPr="00201C2D" w:rsidRDefault="007775F2" w:rsidP="009B5EA7">
      <w:pPr>
        <w:spacing w:after="60" w:line="300" w:lineRule="auto"/>
        <w:jc w:val="both"/>
      </w:pPr>
      <w:r w:rsidRPr="00201C2D">
        <w:t xml:space="preserve">La relazione </w:t>
      </w:r>
      <w:proofErr w:type="spellStart"/>
      <w:r w:rsidRPr="00201C2D">
        <w:t>attestativa</w:t>
      </w:r>
      <w:proofErr w:type="spellEnd"/>
      <w:r w:rsidRPr="00201C2D">
        <w:t xml:space="preserve"> </w:t>
      </w:r>
      <w:r>
        <w:t xml:space="preserve">rilasciata  da </w:t>
      </w:r>
      <w:r w:rsidRPr="00201C2D">
        <w:t xml:space="preserve">_______________ è stata redatta secondo le </w:t>
      </w:r>
      <w:r>
        <w:t xml:space="preserve">raccomandazioni </w:t>
      </w:r>
      <w:r w:rsidRPr="00201C2D">
        <w:t xml:space="preserve">fornite </w:t>
      </w:r>
      <w:r>
        <w:t>ne</w:t>
      </w:r>
      <w:r w:rsidRPr="00201C2D">
        <w:t xml:space="preserve">lla </w:t>
      </w:r>
      <w:hyperlink r:id="rId129" w:anchor="page=157" w:history="1">
        <w:r w:rsidRPr="00201C2D">
          <w:rPr>
            <w:rStyle w:val="Collegamentoipertestuale"/>
          </w:rPr>
          <w:t>Norma 11.</w:t>
        </w:r>
        <w:r>
          <w:rPr>
            <w:rStyle w:val="Collegamentoipertestuale"/>
          </w:rPr>
          <w:t>4</w:t>
        </w:r>
        <w:r w:rsidRPr="00201C2D">
          <w:rPr>
            <w:rStyle w:val="Collegamentoipertestuale"/>
          </w:rPr>
          <w:t>.</w:t>
        </w:r>
      </w:hyperlink>
      <w:r w:rsidRPr="00201C2D">
        <w:t xml:space="preserve"> delle “</w:t>
      </w:r>
      <w:r w:rsidRPr="00201C2D">
        <w:rPr>
          <w:i/>
        </w:rPr>
        <w:t xml:space="preserve">Norme di comportamento del </w:t>
      </w:r>
      <w:r>
        <w:rPr>
          <w:i/>
        </w:rPr>
        <w:t>Collegio</w:t>
      </w:r>
      <w:r w:rsidRPr="00201C2D">
        <w:rPr>
          <w:i/>
        </w:rPr>
        <w:t xml:space="preserve"> sindacale</w:t>
      </w:r>
      <w:r w:rsidRPr="00201C2D">
        <w:t xml:space="preserve"> </w:t>
      </w:r>
      <w:r w:rsidRPr="00201C2D">
        <w:rPr>
          <w:i/>
        </w:rPr>
        <w:t>di società non quotate</w:t>
      </w:r>
      <w:r w:rsidRPr="00201C2D">
        <w:t xml:space="preserve">”, emanate dal CNDCEC </w:t>
      </w:r>
      <w:r>
        <w:t xml:space="preserve">nel mese di dicembre 2020 </w:t>
      </w:r>
      <w:r w:rsidRPr="00201C2D">
        <w:t xml:space="preserve">e vigenti </w:t>
      </w:r>
      <w:r>
        <w:t xml:space="preserve">dal 1° gennaio 2021 </w:t>
      </w:r>
      <w:r w:rsidRPr="00201C2D">
        <w:t>e tenendo conto dei “</w:t>
      </w:r>
      <w:r w:rsidRPr="00201C2D">
        <w:rPr>
          <w:i/>
        </w:rPr>
        <w:t>Principi di attestazione dei piani di risanamento</w:t>
      </w:r>
      <w:r w:rsidRPr="00201C2D">
        <w:t xml:space="preserve">” </w:t>
      </w:r>
      <w:r>
        <w:t>pubblicati dal CNDCEC nel mese di gennaio 2021.</w:t>
      </w:r>
    </w:p>
    <w:p w14:paraId="6D14B778" w14:textId="77777777" w:rsidR="007775F2" w:rsidRPr="00201C2D" w:rsidRDefault="007775F2" w:rsidP="009B5EA7">
      <w:pPr>
        <w:spacing w:after="60" w:line="300" w:lineRule="auto"/>
        <w:jc w:val="both"/>
      </w:pPr>
      <w:r w:rsidRPr="00201C2D">
        <w:lastRenderedPageBreak/>
        <w:t xml:space="preserve">Il professionista </w:t>
      </w:r>
      <w:r>
        <w:t xml:space="preserve">attestatore </w:t>
      </w:r>
      <w:r w:rsidRPr="00201C2D">
        <w:t xml:space="preserve">nella sua relazione ha confermato i presupposti soggettivi professionali e di indipendenza richiesti dall’art. 67, comma 3, lett. d), L.F. </w:t>
      </w:r>
    </w:p>
    <w:p w14:paraId="4ECF79F1" w14:textId="6BBBE65C" w:rsidR="007775F2" w:rsidRDefault="007775F2" w:rsidP="009B5EA7">
      <w:pPr>
        <w:spacing w:after="60" w:line="300" w:lineRule="auto"/>
        <w:jc w:val="both"/>
      </w:pPr>
      <w:r w:rsidRPr="00562808">
        <w:t xml:space="preserve">La struttura della relazione e l’esame </w:t>
      </w:r>
      <w:r w:rsidR="000B3458" w:rsidRPr="00562808">
        <w:t>dello stesso danno</w:t>
      </w:r>
      <w:r w:rsidRPr="00562808">
        <w:t xml:space="preserve"> evidenza che il lavoro svolto dal professionista incaricato è conforme a quanto previsto dalla legge e che l</w:t>
      </w:r>
      <w:r>
        <w:t>a</w:t>
      </w:r>
      <w:r w:rsidRPr="00562808">
        <w:t xml:space="preserve"> relazione appare completa, logica e coerente ai documenti sottoposti al Collegio, per cui non esistono elementi che facciano dubitare della idoneità del lavoro svolto dal professionista indipendente attestatore e del giudizio espresso dallo stesso.</w:t>
      </w:r>
    </w:p>
    <w:p w14:paraId="0885FC6E" w14:textId="77777777" w:rsidR="007775F2" w:rsidRPr="00201C2D" w:rsidRDefault="007775F2" w:rsidP="009B5EA7">
      <w:pPr>
        <w:spacing w:after="60" w:line="300" w:lineRule="auto"/>
        <w:jc w:val="both"/>
      </w:pPr>
      <w:r w:rsidRPr="00201C2D">
        <w:t xml:space="preserve">Il piano attestato si sviluppa su un arco temporale dal </w:t>
      </w:r>
      <w:r w:rsidRPr="00201C2D">
        <w:rPr>
          <w:bCs/>
        </w:rPr>
        <w:t>__/__/_____</w:t>
      </w:r>
      <w:r w:rsidRPr="00201C2D">
        <w:t xml:space="preserve"> al </w:t>
      </w:r>
      <w:r w:rsidRPr="00201C2D">
        <w:rPr>
          <w:bCs/>
        </w:rPr>
        <w:t xml:space="preserve">__/__/_____. </w:t>
      </w:r>
      <w:r w:rsidRPr="00201C2D">
        <w:t>Alla pagina ____ [</w:t>
      </w:r>
      <w:r w:rsidRPr="00201C2D">
        <w:rPr>
          <w:i/>
        </w:rPr>
        <w:t>se presente enunciare</w:t>
      </w:r>
      <w:r w:rsidRPr="00201C2D">
        <w:t>] sono previsti l’</w:t>
      </w:r>
      <w:r w:rsidRPr="00201C2D">
        <w:rPr>
          <w:i/>
        </w:rPr>
        <w:t xml:space="preserve">action plan </w:t>
      </w:r>
      <w:r w:rsidRPr="00201C2D">
        <w:t>delle azioni e le tempistiche di attuazione.</w:t>
      </w:r>
    </w:p>
    <w:p w14:paraId="1731AE54" w14:textId="77777777" w:rsidR="007775F2" w:rsidRPr="00201C2D" w:rsidRDefault="007775F2" w:rsidP="009B5EA7">
      <w:pPr>
        <w:spacing w:after="60" w:line="300" w:lineRule="auto"/>
        <w:jc w:val="both"/>
      </w:pPr>
      <w:r w:rsidRPr="00201C2D">
        <w:t xml:space="preserve">Il </w:t>
      </w:r>
      <w:r>
        <w:t>Collegio</w:t>
      </w:r>
      <w:r w:rsidRPr="00201C2D">
        <w:t xml:space="preserve"> sindacale, inoltre, si riserva di monitorare e di verificare l’andamento degli obiettivi del piano in occasione delle attività di verifica periodica dell’organo di controllo. Per tale motivo</w:t>
      </w:r>
      <w:r>
        <w:t>,</w:t>
      </w:r>
      <w:r w:rsidRPr="00201C2D">
        <w:t xml:space="preserve"> il </w:t>
      </w:r>
      <w:r>
        <w:t>Collegio</w:t>
      </w:r>
      <w:r w:rsidRPr="00201C2D">
        <w:t xml:space="preserve"> chiede che la società predisponga e trasmetta </w:t>
      </w:r>
      <w:r>
        <w:t xml:space="preserve">al Collegio stesso </w:t>
      </w:r>
      <w:r w:rsidRPr="00201C2D">
        <w:t xml:space="preserve">un </w:t>
      </w:r>
      <w:r w:rsidRPr="00201C2D">
        <w:rPr>
          <w:i/>
        </w:rPr>
        <w:t xml:space="preserve">report </w:t>
      </w:r>
      <w:r w:rsidRPr="00201C2D">
        <w:t>periodico [</w:t>
      </w:r>
      <w:r w:rsidRPr="00201C2D">
        <w:rPr>
          <w:i/>
        </w:rPr>
        <w:t>mensile, bimestrale, trimestrale … a seconda delle esigenze</w:t>
      </w:r>
      <w:r w:rsidRPr="00201C2D">
        <w:t>] per controllare l’andamento dei risultati della società e il rispetto del piano</w:t>
      </w:r>
      <w:r>
        <w:t>.</w:t>
      </w:r>
      <w:r w:rsidRPr="00201C2D">
        <w:t xml:space="preserve"> </w:t>
      </w:r>
      <w:r>
        <w:t>I</w:t>
      </w:r>
      <w:r w:rsidRPr="00201C2D">
        <w:t xml:space="preserve">l </w:t>
      </w:r>
      <w:r>
        <w:t>Collegio</w:t>
      </w:r>
      <w:r w:rsidRPr="00201C2D">
        <w:t xml:space="preserve"> sindacale ricorda</w:t>
      </w:r>
      <w:r>
        <w:t>, inoltre, che</w:t>
      </w:r>
      <w:r w:rsidRPr="00201C2D">
        <w:t xml:space="preserve"> </w:t>
      </w:r>
      <w:r>
        <w:t>è</w:t>
      </w:r>
      <w:r w:rsidRPr="00201C2D">
        <w:t xml:space="preserve"> necessario adeguare e aggiornare</w:t>
      </w:r>
      <w:r>
        <w:t xml:space="preserve"> il piano</w:t>
      </w:r>
      <w:r w:rsidRPr="00201C2D">
        <w:t xml:space="preserve">, nonché sottoporre </w:t>
      </w:r>
      <w:r>
        <w:t xml:space="preserve">il piano medesimo </w:t>
      </w:r>
      <w:r w:rsidRPr="00201C2D">
        <w:t xml:space="preserve">ad eventuale nuova attestazione qualora gli obiettivi </w:t>
      </w:r>
      <w:r>
        <w:t>in esso individuati</w:t>
      </w:r>
      <w:r w:rsidRPr="00201C2D">
        <w:t xml:space="preserve"> non possano essere raggiunti</w:t>
      </w:r>
      <w:r>
        <w:t>.</w:t>
      </w:r>
    </w:p>
    <w:p w14:paraId="67F97FFD" w14:textId="77777777" w:rsidR="007775F2" w:rsidRPr="00201C2D" w:rsidRDefault="007775F2" w:rsidP="009B5EA7">
      <w:pPr>
        <w:spacing w:after="60" w:line="300" w:lineRule="auto"/>
        <w:jc w:val="both"/>
      </w:pPr>
      <w:r w:rsidRPr="00201C2D">
        <w:t xml:space="preserve">Il </w:t>
      </w:r>
      <w:r>
        <w:t>Collegio</w:t>
      </w:r>
      <w:r w:rsidRPr="00201C2D">
        <w:t xml:space="preserve"> sindacale invita l’organo di amministrazione a continuare il monitoraggio del piano e a comunicare ogni eventuale discostamento dal piano approvato dall’organo di amministrazione.</w:t>
      </w:r>
    </w:p>
    <w:tbl>
      <w:tblPr>
        <w:tblW w:w="0" w:type="auto"/>
        <w:tblLook w:val="04A0" w:firstRow="1" w:lastRow="0" w:firstColumn="1" w:lastColumn="0" w:noHBand="0" w:noVBand="1"/>
      </w:tblPr>
      <w:tblGrid>
        <w:gridCol w:w="6650"/>
        <w:gridCol w:w="2988"/>
      </w:tblGrid>
      <w:tr w:rsidR="007775F2" w:rsidRPr="00201C2D" w14:paraId="30652B90" w14:textId="77777777" w:rsidTr="00A50F25">
        <w:tc>
          <w:tcPr>
            <w:tcW w:w="6771" w:type="dxa"/>
          </w:tcPr>
          <w:p w14:paraId="69B004F1" w14:textId="77777777" w:rsidR="007775F2" w:rsidRPr="00201C2D" w:rsidRDefault="007775F2" w:rsidP="009B5EA7">
            <w:pPr>
              <w:spacing w:after="60" w:line="300" w:lineRule="auto"/>
              <w:jc w:val="both"/>
            </w:pPr>
            <w:r w:rsidRPr="00201C2D">
              <w:rPr>
                <w:i/>
              </w:rPr>
              <w:t>Luogo, data</w:t>
            </w:r>
          </w:p>
        </w:tc>
        <w:tc>
          <w:tcPr>
            <w:tcW w:w="3007" w:type="dxa"/>
          </w:tcPr>
          <w:p w14:paraId="20BA914E" w14:textId="77777777" w:rsidR="007775F2" w:rsidRPr="00201C2D" w:rsidRDefault="007775F2" w:rsidP="009B5EA7">
            <w:pPr>
              <w:spacing w:after="60" w:line="300" w:lineRule="auto"/>
              <w:jc w:val="both"/>
            </w:pPr>
            <w:r w:rsidRPr="00201C2D">
              <w:t xml:space="preserve">Il </w:t>
            </w:r>
            <w:r>
              <w:t>Collegio</w:t>
            </w:r>
            <w:r w:rsidRPr="00201C2D">
              <w:t xml:space="preserve"> sindacale</w:t>
            </w:r>
          </w:p>
        </w:tc>
      </w:tr>
      <w:tr w:rsidR="007775F2" w:rsidRPr="00201C2D" w14:paraId="0CE70F3F" w14:textId="77777777" w:rsidTr="00A50F25">
        <w:tc>
          <w:tcPr>
            <w:tcW w:w="6771" w:type="dxa"/>
          </w:tcPr>
          <w:p w14:paraId="3444FF11" w14:textId="77777777" w:rsidR="007775F2" w:rsidRPr="00201C2D" w:rsidRDefault="007775F2" w:rsidP="009B5EA7">
            <w:pPr>
              <w:spacing w:after="60" w:line="300" w:lineRule="auto"/>
              <w:jc w:val="both"/>
            </w:pPr>
          </w:p>
        </w:tc>
        <w:tc>
          <w:tcPr>
            <w:tcW w:w="3007" w:type="dxa"/>
          </w:tcPr>
          <w:p w14:paraId="55F9FB27" w14:textId="77777777" w:rsidR="007775F2" w:rsidRPr="00201C2D" w:rsidRDefault="007775F2" w:rsidP="009B5EA7">
            <w:pPr>
              <w:spacing w:after="60" w:line="300" w:lineRule="auto"/>
              <w:jc w:val="both"/>
            </w:pPr>
            <w:r w:rsidRPr="00201C2D">
              <w:t>_________________</w:t>
            </w:r>
          </w:p>
          <w:p w14:paraId="7224E80C" w14:textId="77777777" w:rsidR="007775F2" w:rsidRPr="00201C2D" w:rsidRDefault="007775F2" w:rsidP="009B5EA7">
            <w:pPr>
              <w:spacing w:after="60" w:line="300" w:lineRule="auto"/>
              <w:jc w:val="both"/>
            </w:pPr>
          </w:p>
        </w:tc>
      </w:tr>
      <w:tr w:rsidR="007775F2" w:rsidRPr="00201C2D" w14:paraId="25A64D10" w14:textId="77777777" w:rsidTr="00A50F25">
        <w:tc>
          <w:tcPr>
            <w:tcW w:w="6771" w:type="dxa"/>
          </w:tcPr>
          <w:p w14:paraId="1740932B" w14:textId="77777777" w:rsidR="007775F2" w:rsidRPr="00201C2D" w:rsidRDefault="007775F2" w:rsidP="009B5EA7">
            <w:pPr>
              <w:spacing w:after="60" w:line="300" w:lineRule="auto"/>
              <w:jc w:val="both"/>
            </w:pPr>
          </w:p>
        </w:tc>
        <w:tc>
          <w:tcPr>
            <w:tcW w:w="3007" w:type="dxa"/>
          </w:tcPr>
          <w:p w14:paraId="235AA3B4" w14:textId="77777777" w:rsidR="007775F2" w:rsidRPr="00201C2D" w:rsidRDefault="007775F2" w:rsidP="009B5EA7">
            <w:pPr>
              <w:spacing w:after="60" w:line="300" w:lineRule="auto"/>
              <w:jc w:val="both"/>
            </w:pPr>
            <w:r w:rsidRPr="00201C2D">
              <w:t>_________________</w:t>
            </w:r>
          </w:p>
          <w:p w14:paraId="6746E404" w14:textId="77777777" w:rsidR="007775F2" w:rsidRPr="00201C2D" w:rsidRDefault="007775F2" w:rsidP="009B5EA7">
            <w:pPr>
              <w:spacing w:after="60" w:line="300" w:lineRule="auto"/>
              <w:jc w:val="both"/>
            </w:pPr>
          </w:p>
        </w:tc>
      </w:tr>
      <w:tr w:rsidR="007775F2" w:rsidRPr="00201C2D" w14:paraId="3EE457D4" w14:textId="77777777" w:rsidTr="00A50F25">
        <w:tc>
          <w:tcPr>
            <w:tcW w:w="6771" w:type="dxa"/>
          </w:tcPr>
          <w:p w14:paraId="77E72FF5" w14:textId="77777777" w:rsidR="007775F2" w:rsidRPr="00201C2D" w:rsidRDefault="007775F2" w:rsidP="009B5EA7">
            <w:pPr>
              <w:spacing w:after="60" w:line="300" w:lineRule="auto"/>
              <w:jc w:val="both"/>
            </w:pPr>
          </w:p>
        </w:tc>
        <w:tc>
          <w:tcPr>
            <w:tcW w:w="3007" w:type="dxa"/>
          </w:tcPr>
          <w:p w14:paraId="7B27BF57" w14:textId="77777777" w:rsidR="007775F2" w:rsidRPr="00201C2D" w:rsidRDefault="007775F2" w:rsidP="009B5EA7">
            <w:pPr>
              <w:spacing w:after="60" w:line="300" w:lineRule="auto"/>
              <w:jc w:val="both"/>
            </w:pPr>
            <w:r w:rsidRPr="00201C2D">
              <w:t>_________________</w:t>
            </w:r>
          </w:p>
        </w:tc>
      </w:tr>
    </w:tbl>
    <w:p w14:paraId="590A3728" w14:textId="77777777" w:rsidR="007775F2" w:rsidRPr="00201C2D" w:rsidRDefault="007775F2" w:rsidP="009B5EA7">
      <w:pPr>
        <w:spacing w:after="60" w:line="300" w:lineRule="auto"/>
        <w:jc w:val="both"/>
      </w:pPr>
    </w:p>
    <w:p w14:paraId="77F2DCE2" w14:textId="042BC4DF" w:rsidR="007775F2" w:rsidRPr="00D55275" w:rsidRDefault="007775F2" w:rsidP="009B5EA7">
      <w:pPr>
        <w:spacing w:after="60" w:line="300" w:lineRule="auto"/>
        <w:jc w:val="both"/>
        <w:rPr>
          <w:bCs/>
          <w:iCs/>
        </w:rPr>
      </w:pPr>
      <w:r w:rsidRPr="00D55275">
        <w:rPr>
          <w:bCs/>
          <w:iCs/>
        </w:rPr>
        <w:t>[</w:t>
      </w:r>
      <w:r w:rsidRPr="00196BD6">
        <w:rPr>
          <w:bCs/>
          <w:i/>
        </w:rPr>
        <w:t>In caso di riunione in video</w:t>
      </w:r>
      <w:r w:rsidR="00196BD6">
        <w:rPr>
          <w:bCs/>
          <w:i/>
        </w:rPr>
        <w:t xml:space="preserve">-audio </w:t>
      </w:r>
      <w:r w:rsidRPr="00196BD6">
        <w:rPr>
          <w:bCs/>
          <w:i/>
        </w:rPr>
        <w:t>conferenza</w:t>
      </w:r>
      <w:r w:rsidRPr="00D55275">
        <w:rPr>
          <w:bCs/>
          <w:iCs/>
        </w:rPr>
        <w:t>: Il presente verbale è stato redatto sulla base delle annotazioni prese nel corso della riunione ed è approvato all’unanimità prima della sua trascrizione a libro]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7775F2" w:rsidRPr="00D55275" w14:paraId="31393E14" w14:textId="77777777" w:rsidTr="00A50F25">
        <w:trPr>
          <w:trHeight w:hRule="exact" w:val="567"/>
        </w:trPr>
        <w:tc>
          <w:tcPr>
            <w:tcW w:w="6650" w:type="dxa"/>
            <w:vAlign w:val="center"/>
          </w:tcPr>
          <w:p w14:paraId="3B10C4C3" w14:textId="77777777" w:rsidR="007775F2" w:rsidRPr="00D55275" w:rsidRDefault="007775F2" w:rsidP="009B5EA7">
            <w:pPr>
              <w:spacing w:after="60" w:line="300" w:lineRule="auto"/>
              <w:jc w:val="both"/>
              <w:rPr>
                <w:bCs/>
                <w:iCs/>
              </w:rPr>
            </w:pPr>
            <w:r w:rsidRPr="00D55275">
              <w:rPr>
                <w:bCs/>
                <w:iCs/>
              </w:rPr>
              <w:t>Luogo, data</w:t>
            </w:r>
          </w:p>
        </w:tc>
        <w:tc>
          <w:tcPr>
            <w:tcW w:w="2988" w:type="dxa"/>
            <w:vAlign w:val="center"/>
          </w:tcPr>
          <w:p w14:paraId="0D592DA8" w14:textId="77777777" w:rsidR="007775F2" w:rsidRPr="00D55275" w:rsidRDefault="007775F2" w:rsidP="009B5EA7">
            <w:pPr>
              <w:spacing w:after="60" w:line="300" w:lineRule="auto"/>
              <w:jc w:val="both"/>
              <w:rPr>
                <w:bCs/>
                <w:iCs/>
              </w:rPr>
            </w:pPr>
            <w:r w:rsidRPr="00D55275">
              <w:rPr>
                <w:bCs/>
                <w:iCs/>
              </w:rPr>
              <w:t>Il Collegio sindacale</w:t>
            </w:r>
          </w:p>
        </w:tc>
      </w:tr>
      <w:tr w:rsidR="007775F2" w:rsidRPr="00D55275" w14:paraId="0BC8A129" w14:textId="77777777" w:rsidTr="00A50F25">
        <w:tc>
          <w:tcPr>
            <w:tcW w:w="6650" w:type="dxa"/>
          </w:tcPr>
          <w:p w14:paraId="7C0F5A02" w14:textId="77777777" w:rsidR="007775F2" w:rsidRPr="00D55275" w:rsidRDefault="007775F2" w:rsidP="009B5EA7">
            <w:pPr>
              <w:spacing w:after="60" w:line="300" w:lineRule="auto"/>
              <w:jc w:val="both"/>
              <w:rPr>
                <w:bCs/>
                <w:iCs/>
              </w:rPr>
            </w:pPr>
          </w:p>
        </w:tc>
        <w:tc>
          <w:tcPr>
            <w:tcW w:w="2988" w:type="dxa"/>
          </w:tcPr>
          <w:p w14:paraId="73FCE946" w14:textId="77777777" w:rsidR="007775F2" w:rsidRPr="00D55275" w:rsidRDefault="007775F2" w:rsidP="009B5EA7">
            <w:pPr>
              <w:spacing w:after="60" w:line="300" w:lineRule="auto"/>
              <w:jc w:val="both"/>
              <w:rPr>
                <w:bCs/>
                <w:iCs/>
              </w:rPr>
            </w:pPr>
            <w:r w:rsidRPr="00D55275">
              <w:rPr>
                <w:bCs/>
                <w:iCs/>
              </w:rPr>
              <w:t>_________________</w:t>
            </w:r>
          </w:p>
          <w:p w14:paraId="488E07A8" w14:textId="77777777" w:rsidR="007775F2" w:rsidRPr="00D55275" w:rsidRDefault="007775F2" w:rsidP="009B5EA7">
            <w:pPr>
              <w:spacing w:after="60" w:line="300" w:lineRule="auto"/>
              <w:jc w:val="both"/>
              <w:rPr>
                <w:bCs/>
                <w:iCs/>
              </w:rPr>
            </w:pPr>
          </w:p>
        </w:tc>
      </w:tr>
      <w:tr w:rsidR="007775F2" w:rsidRPr="00D55275" w14:paraId="4D4FBE08" w14:textId="77777777" w:rsidTr="00A50F25">
        <w:tc>
          <w:tcPr>
            <w:tcW w:w="6650" w:type="dxa"/>
          </w:tcPr>
          <w:p w14:paraId="2ADB4F4D" w14:textId="77777777" w:rsidR="007775F2" w:rsidRPr="00D55275" w:rsidRDefault="007775F2" w:rsidP="009B5EA7">
            <w:pPr>
              <w:spacing w:after="60" w:line="300" w:lineRule="auto"/>
              <w:jc w:val="both"/>
              <w:rPr>
                <w:bCs/>
                <w:iCs/>
              </w:rPr>
            </w:pPr>
          </w:p>
        </w:tc>
        <w:tc>
          <w:tcPr>
            <w:tcW w:w="2988" w:type="dxa"/>
          </w:tcPr>
          <w:p w14:paraId="3A7E19A9" w14:textId="77777777" w:rsidR="007775F2" w:rsidRPr="00D55275" w:rsidRDefault="007775F2" w:rsidP="009B5EA7">
            <w:pPr>
              <w:spacing w:after="60" w:line="300" w:lineRule="auto"/>
              <w:jc w:val="both"/>
              <w:rPr>
                <w:bCs/>
                <w:iCs/>
              </w:rPr>
            </w:pPr>
            <w:r w:rsidRPr="00D55275">
              <w:rPr>
                <w:bCs/>
                <w:iCs/>
              </w:rPr>
              <w:t>_________________</w:t>
            </w:r>
          </w:p>
          <w:p w14:paraId="12AB3653" w14:textId="77777777" w:rsidR="007775F2" w:rsidRPr="00D55275" w:rsidRDefault="007775F2" w:rsidP="009B5EA7">
            <w:pPr>
              <w:spacing w:after="60" w:line="300" w:lineRule="auto"/>
              <w:jc w:val="both"/>
              <w:rPr>
                <w:bCs/>
                <w:iCs/>
              </w:rPr>
            </w:pPr>
          </w:p>
        </w:tc>
      </w:tr>
      <w:tr w:rsidR="007775F2" w:rsidRPr="00D55275" w14:paraId="2D65C203" w14:textId="77777777" w:rsidTr="00A50F25">
        <w:tc>
          <w:tcPr>
            <w:tcW w:w="6650" w:type="dxa"/>
          </w:tcPr>
          <w:p w14:paraId="073A155F" w14:textId="77777777" w:rsidR="007775F2" w:rsidRPr="00D55275" w:rsidRDefault="007775F2" w:rsidP="009B5EA7">
            <w:pPr>
              <w:spacing w:after="60" w:line="300" w:lineRule="auto"/>
              <w:jc w:val="both"/>
              <w:rPr>
                <w:bCs/>
                <w:iCs/>
              </w:rPr>
            </w:pPr>
          </w:p>
        </w:tc>
        <w:tc>
          <w:tcPr>
            <w:tcW w:w="2988" w:type="dxa"/>
          </w:tcPr>
          <w:p w14:paraId="5A529688" w14:textId="77777777" w:rsidR="007775F2" w:rsidRPr="00D55275" w:rsidRDefault="007775F2" w:rsidP="009B5EA7">
            <w:pPr>
              <w:spacing w:after="60" w:line="300" w:lineRule="auto"/>
              <w:jc w:val="both"/>
              <w:rPr>
                <w:bCs/>
                <w:iCs/>
              </w:rPr>
            </w:pPr>
            <w:r w:rsidRPr="00D55275">
              <w:rPr>
                <w:bCs/>
                <w:iCs/>
              </w:rPr>
              <w:t>_________________</w:t>
            </w:r>
          </w:p>
        </w:tc>
      </w:tr>
    </w:tbl>
    <w:p w14:paraId="33D0C86E" w14:textId="77777777" w:rsidR="007775F2" w:rsidRPr="00201C2D" w:rsidRDefault="007775F2" w:rsidP="009B5EA7">
      <w:pPr>
        <w:spacing w:after="60" w:line="300" w:lineRule="auto"/>
        <w:jc w:val="both"/>
      </w:pPr>
      <w:r w:rsidRPr="00201C2D">
        <w:br w:type="page"/>
      </w:r>
    </w:p>
    <w:p w14:paraId="6BA5E78B" w14:textId="1A6EAC6D" w:rsidR="007775F2" w:rsidRPr="00196BD6" w:rsidRDefault="007775F2" w:rsidP="00196BD6">
      <w:pPr>
        <w:pStyle w:val="Titolo1"/>
      </w:pPr>
      <w:bookmarkStart w:id="387" w:name="_Toc445134853"/>
      <w:bookmarkStart w:id="388" w:name="_Toc447200833"/>
      <w:bookmarkStart w:id="389" w:name="_Toc73609586"/>
      <w:bookmarkStart w:id="390" w:name="_Toc77320306"/>
      <w:bookmarkStart w:id="391" w:name="_Toc77341117"/>
      <w:bookmarkStart w:id="392" w:name="_Toc77778027"/>
      <w:r w:rsidRPr="00196BD6">
        <w:lastRenderedPageBreak/>
        <w:t>V.4</w:t>
      </w:r>
      <w:r w:rsidR="00BC1C2C" w:rsidRPr="00196BD6">
        <w:t>6</w:t>
      </w:r>
      <w:r w:rsidRPr="00196BD6">
        <w:t>. VERBALE DI VERIFICA E PRESA D’ATTO DELL’AVVIO DI UNA RISTRUTTURAZIONE ATTRAVERSO UN ACCORDO DI RISTRUTTURAZIONE AI SENSI DELL’ART. 182-BIS (O ANCHE DELL’ART. 182-SEPTIES) L.F.</w:t>
      </w:r>
      <w:bookmarkEnd w:id="387"/>
      <w:bookmarkEnd w:id="388"/>
      <w:bookmarkEnd w:id="389"/>
      <w:bookmarkEnd w:id="390"/>
      <w:bookmarkEnd w:id="391"/>
      <w:bookmarkEnd w:id="392"/>
    </w:p>
    <w:p w14:paraId="56B0B98E" w14:textId="77777777" w:rsidR="007775F2" w:rsidRPr="00196BD6" w:rsidRDefault="007775F2" w:rsidP="009B5EA7">
      <w:pPr>
        <w:spacing w:after="60" w:line="300" w:lineRule="auto"/>
        <w:jc w:val="both"/>
        <w:rPr>
          <w:bCs/>
          <w:sz w:val="8"/>
          <w:szCs w:val="8"/>
        </w:rPr>
      </w:pPr>
    </w:p>
    <w:p w14:paraId="54CB5261" w14:textId="2C170515" w:rsidR="007775F2" w:rsidRPr="00020849" w:rsidRDefault="007775F2" w:rsidP="009B5EA7">
      <w:pPr>
        <w:spacing w:after="60" w:line="300" w:lineRule="auto"/>
        <w:jc w:val="both"/>
        <w:rPr>
          <w:bCs/>
        </w:rPr>
      </w:pPr>
      <w:r w:rsidRPr="00020849">
        <w:rPr>
          <w:bCs/>
        </w:rPr>
        <w:t>In data __/__/_____, alle ore _</w:t>
      </w:r>
      <w:r w:rsidR="00196BD6" w:rsidRPr="00020849">
        <w:rPr>
          <w:bCs/>
        </w:rPr>
        <w:t>_: _</w:t>
      </w:r>
      <w:r w:rsidRPr="00020849">
        <w:rPr>
          <w:bCs/>
        </w:rPr>
        <w:t>_, presso [</w:t>
      </w:r>
      <w:r w:rsidRPr="00020849">
        <w:rPr>
          <w:bCs/>
          <w:i/>
        </w:rPr>
        <w:t>la sede/gli uffici amministrativi della società</w:t>
      </w:r>
      <w:r w:rsidRPr="00020849">
        <w:rPr>
          <w:bCs/>
        </w:rPr>
        <w:t xml:space="preserve">] _______________, in _____________ via/piazza _________, </w:t>
      </w:r>
    </w:p>
    <w:p w14:paraId="17242C42" w14:textId="1322C8BC" w:rsidR="007775F2" w:rsidRPr="00020849" w:rsidRDefault="007775F2" w:rsidP="009B5EA7">
      <w:pPr>
        <w:spacing w:after="60" w:line="300" w:lineRule="auto"/>
        <w:jc w:val="both"/>
        <w:rPr>
          <w:bCs/>
        </w:rPr>
      </w:pPr>
      <w:r w:rsidRPr="00020849">
        <w:rPr>
          <w:bCs/>
        </w:rPr>
        <w:t>si è riunito [</w:t>
      </w:r>
      <w:r w:rsidRPr="00020849">
        <w:rPr>
          <w:bCs/>
          <w:i/>
          <w:iCs/>
        </w:rPr>
        <w:t>specificare</w:t>
      </w:r>
      <w:r w:rsidRPr="00020849">
        <w:rPr>
          <w:bCs/>
        </w:rPr>
        <w:t>: in video</w:t>
      </w:r>
      <w:r w:rsidR="00196BD6">
        <w:rPr>
          <w:bCs/>
        </w:rPr>
        <w:t xml:space="preserve">-audio </w:t>
      </w:r>
      <w:r w:rsidRPr="00020849">
        <w:rPr>
          <w:bCs/>
        </w:rPr>
        <w:t>conferenza, avendo la possibilità ogni partecipante di ricevere ed inviare documenti ed essendo consentita tale modalità dall’art. … dello Statuto], il Collegio sindacale nelle persone di:</w:t>
      </w:r>
    </w:p>
    <w:p w14:paraId="61C28B5C" w14:textId="77777777" w:rsidR="007775F2" w:rsidRPr="00020849" w:rsidRDefault="007775F2" w:rsidP="00196BD6">
      <w:pPr>
        <w:spacing w:after="60" w:line="300" w:lineRule="auto"/>
        <w:ind w:left="708"/>
        <w:jc w:val="both"/>
        <w:rPr>
          <w:bCs/>
        </w:rPr>
      </w:pPr>
      <w:r w:rsidRPr="00020849">
        <w:rPr>
          <w:bCs/>
        </w:rPr>
        <w:t>dott. _____________________________, presidente del Collegio sindacale;</w:t>
      </w:r>
    </w:p>
    <w:p w14:paraId="7F6928C7" w14:textId="77777777" w:rsidR="007775F2" w:rsidRPr="00020849" w:rsidRDefault="007775F2" w:rsidP="00196BD6">
      <w:pPr>
        <w:spacing w:after="60" w:line="300" w:lineRule="auto"/>
        <w:ind w:left="708"/>
        <w:jc w:val="both"/>
        <w:rPr>
          <w:bCs/>
        </w:rPr>
      </w:pPr>
      <w:r w:rsidRPr="00020849">
        <w:rPr>
          <w:bCs/>
        </w:rPr>
        <w:t>dott. _____________________________, sindaco effettivo;</w:t>
      </w:r>
    </w:p>
    <w:p w14:paraId="004E4AC4" w14:textId="77777777" w:rsidR="007775F2" w:rsidRPr="00020849" w:rsidRDefault="007775F2" w:rsidP="00196BD6">
      <w:pPr>
        <w:spacing w:after="60" w:line="300" w:lineRule="auto"/>
        <w:ind w:left="708"/>
        <w:jc w:val="both"/>
        <w:rPr>
          <w:bCs/>
        </w:rPr>
      </w:pPr>
      <w:r w:rsidRPr="00020849">
        <w:rPr>
          <w:bCs/>
        </w:rPr>
        <w:t>dott. _____________________________, sindaco effettivo,</w:t>
      </w:r>
    </w:p>
    <w:p w14:paraId="5696E70A" w14:textId="77777777" w:rsidR="007775F2" w:rsidRPr="00C623BB" w:rsidRDefault="007775F2" w:rsidP="009B5EA7">
      <w:pPr>
        <w:spacing w:after="60" w:line="300" w:lineRule="auto"/>
        <w:jc w:val="both"/>
      </w:pPr>
      <w:r w:rsidRPr="00D44946">
        <w:t>per la verifica periodica e in particolare per esaminare le attività svolte dall’organo di amministrazione in merito ai provvedimenti urgenti per la gestione della crisi che interessa la società</w:t>
      </w:r>
      <w:r>
        <w:t>.</w:t>
      </w:r>
    </w:p>
    <w:p w14:paraId="762A606B" w14:textId="77777777" w:rsidR="007775F2" w:rsidRPr="00020849" w:rsidRDefault="007775F2" w:rsidP="009B5EA7">
      <w:pPr>
        <w:spacing w:after="60" w:line="300" w:lineRule="auto"/>
        <w:jc w:val="both"/>
        <w:rPr>
          <w:bCs/>
        </w:rPr>
      </w:pPr>
      <w:r w:rsidRPr="00020849">
        <w:rPr>
          <w:bCs/>
        </w:rPr>
        <w:t>[Il presidente del Collegio sindacale rileva che:</w:t>
      </w:r>
    </w:p>
    <w:p w14:paraId="52C1E5C7" w14:textId="6C6393AD" w:rsidR="007775F2" w:rsidRPr="00196BD6" w:rsidRDefault="007775F2" w:rsidP="00196BD6">
      <w:pPr>
        <w:pStyle w:val="Paragrafoelenco"/>
        <w:numPr>
          <w:ilvl w:val="0"/>
          <w:numId w:val="154"/>
        </w:numPr>
        <w:spacing w:after="60" w:line="300" w:lineRule="auto"/>
        <w:jc w:val="both"/>
        <w:rPr>
          <w:bCs/>
        </w:rPr>
      </w:pPr>
      <w:r w:rsidRPr="00196BD6">
        <w:rPr>
          <w:bCs/>
        </w:rPr>
        <w:t>ad esso presidente il sistema di video</w:t>
      </w:r>
      <w:r w:rsidR="00196BD6" w:rsidRPr="00196BD6">
        <w:rPr>
          <w:bCs/>
        </w:rPr>
        <w:t xml:space="preserve">-audio </w:t>
      </w:r>
      <w:r w:rsidRPr="00196BD6">
        <w:rPr>
          <w:bCs/>
        </w:rPr>
        <w:t>conferenza utilizzato – ……………… – consente di accertare inequivocabilmente l’identità e la legittimazione degli intervenuti e di regolare lo svolgimento dell’adunanza;</w:t>
      </w:r>
    </w:p>
    <w:p w14:paraId="7398D556" w14:textId="1D268B2E" w:rsidR="007775F2" w:rsidRPr="00196BD6" w:rsidRDefault="007775F2" w:rsidP="00196BD6">
      <w:pPr>
        <w:pStyle w:val="Paragrafoelenco"/>
        <w:numPr>
          <w:ilvl w:val="0"/>
          <w:numId w:val="154"/>
        </w:numPr>
        <w:spacing w:after="60" w:line="300" w:lineRule="auto"/>
        <w:jc w:val="both"/>
        <w:rPr>
          <w:bCs/>
        </w:rPr>
      </w:pPr>
      <w:r w:rsidRPr="00196BD6">
        <w:rPr>
          <w:bCs/>
        </w:rPr>
        <w:t>al sindaco effettivo …………</w:t>
      </w:r>
      <w:r w:rsidR="00196BD6" w:rsidRPr="00196BD6">
        <w:rPr>
          <w:bCs/>
        </w:rPr>
        <w:t>……</w:t>
      </w:r>
      <w:r w:rsidRPr="00196BD6">
        <w:rPr>
          <w:bCs/>
        </w:rPr>
        <w:t>, in qualità di soggetto verbalizzante, è consentito di percepire adeguatamente gli eventi oggetto di verbalizzazione;</w:t>
      </w:r>
    </w:p>
    <w:p w14:paraId="493D4079" w14:textId="15ABA91E" w:rsidR="007775F2" w:rsidRPr="00196BD6" w:rsidRDefault="007775F2" w:rsidP="00196BD6">
      <w:pPr>
        <w:pStyle w:val="Paragrafoelenco"/>
        <w:numPr>
          <w:ilvl w:val="0"/>
          <w:numId w:val="154"/>
        </w:numPr>
        <w:spacing w:after="60" w:line="300" w:lineRule="auto"/>
        <w:jc w:val="both"/>
        <w:rPr>
          <w:bCs/>
        </w:rPr>
      </w:pPr>
      <w:r w:rsidRPr="00196BD6">
        <w:rPr>
          <w:bCs/>
        </w:rPr>
        <w:t>è consentito agli intervenuti di partecipare in tempo reale alla discussione e alla votazione simultanea sugli argomenti all’ordine del giorno, nonché di visionare, ricevere o trasmettere documenti;</w:t>
      </w:r>
    </w:p>
    <w:p w14:paraId="4DDF4217" w14:textId="02214B7E" w:rsidR="007775F2" w:rsidRPr="00020849" w:rsidRDefault="007775F2" w:rsidP="009B5EA7">
      <w:pPr>
        <w:spacing w:after="60" w:line="300" w:lineRule="auto"/>
        <w:jc w:val="both"/>
        <w:rPr>
          <w:bCs/>
        </w:rPr>
      </w:pPr>
      <w:r w:rsidRPr="00020849">
        <w:rPr>
          <w:bCs/>
        </w:rPr>
        <w:t>con comunicazione in data ……</w:t>
      </w:r>
      <w:r w:rsidR="00196BD6" w:rsidRPr="00020849">
        <w:rPr>
          <w:bCs/>
        </w:rPr>
        <w:t>……</w:t>
      </w:r>
      <w:r w:rsidRPr="00020849">
        <w:rPr>
          <w:bCs/>
        </w:rPr>
        <w:t>…. il/la signor/a ……………………. ha reso note le modalità di collegamento].</w:t>
      </w:r>
    </w:p>
    <w:p w14:paraId="08F747EC" w14:textId="77777777" w:rsidR="007775F2" w:rsidRPr="00020849" w:rsidRDefault="007775F2" w:rsidP="009B5EA7">
      <w:pPr>
        <w:spacing w:after="60" w:line="300" w:lineRule="auto"/>
        <w:jc w:val="both"/>
        <w:rPr>
          <w:bCs/>
        </w:rPr>
      </w:pPr>
      <w:r w:rsidRPr="00020849">
        <w:rPr>
          <w:bCs/>
        </w:rPr>
        <w:t>Sono altresì presenti [</w:t>
      </w:r>
      <w:r w:rsidRPr="00020849">
        <w:rPr>
          <w:bCs/>
          <w:i/>
          <w:iCs/>
        </w:rPr>
        <w:t>ovvero</w:t>
      </w:r>
      <w:r w:rsidRPr="00020849">
        <w:rPr>
          <w:bCs/>
        </w:rPr>
        <w:t>: collegati]:</w:t>
      </w:r>
    </w:p>
    <w:p w14:paraId="118EDADD" w14:textId="269E3567" w:rsidR="007775F2" w:rsidRPr="00196BD6" w:rsidRDefault="007775F2" w:rsidP="00196BD6">
      <w:pPr>
        <w:spacing w:after="60" w:line="300" w:lineRule="auto"/>
        <w:ind w:left="708"/>
        <w:jc w:val="both"/>
        <w:rPr>
          <w:bCs/>
        </w:rPr>
      </w:pPr>
      <w:r w:rsidRPr="00196BD6">
        <w:rPr>
          <w:bCs/>
        </w:rPr>
        <w:t>___________, in qualità di ___________;</w:t>
      </w:r>
    </w:p>
    <w:p w14:paraId="306F179E" w14:textId="5F8554DA" w:rsidR="007775F2" w:rsidRPr="00196BD6" w:rsidRDefault="007775F2" w:rsidP="00196BD6">
      <w:pPr>
        <w:spacing w:after="60" w:line="300" w:lineRule="auto"/>
        <w:ind w:left="708"/>
        <w:jc w:val="both"/>
        <w:rPr>
          <w:bCs/>
        </w:rPr>
      </w:pPr>
      <w:r w:rsidRPr="00196BD6">
        <w:rPr>
          <w:bCs/>
        </w:rPr>
        <w:t>___________, con funzione di ________.</w:t>
      </w:r>
    </w:p>
    <w:p w14:paraId="30E9DF3E" w14:textId="4809DE89" w:rsidR="007775F2" w:rsidRPr="00201C2D" w:rsidRDefault="007775F2" w:rsidP="009B5EA7">
      <w:pPr>
        <w:spacing w:after="60" w:line="300" w:lineRule="auto"/>
        <w:jc w:val="both"/>
      </w:pPr>
      <w:r w:rsidRPr="00201C2D">
        <w:t>Premesso che:</w:t>
      </w:r>
    </w:p>
    <w:p w14:paraId="17261502" w14:textId="6B17DCC2" w:rsidR="007775F2" w:rsidRPr="00201C2D" w:rsidRDefault="007775F2" w:rsidP="00302CEE">
      <w:pPr>
        <w:pStyle w:val="Paragrafoelenco"/>
        <w:numPr>
          <w:ilvl w:val="0"/>
          <w:numId w:val="155"/>
        </w:numPr>
        <w:spacing w:after="60" w:line="300" w:lineRule="auto"/>
        <w:jc w:val="both"/>
      </w:pPr>
      <w:r w:rsidRPr="00201C2D">
        <w:t xml:space="preserve">in data __/__/_____ il </w:t>
      </w:r>
      <w:r>
        <w:t>Collegio</w:t>
      </w:r>
      <w:r w:rsidRPr="00201C2D">
        <w:t xml:space="preserve"> ha _______________ [</w:t>
      </w:r>
      <w:r w:rsidRPr="00196BD6">
        <w:rPr>
          <w:i/>
        </w:rPr>
        <w:t>dare atto di quanto avvenuto precedentemente in merito alle attività e ai precorsi rapporti con l’organo di amministrazione per la emersione della crisi</w:t>
      </w:r>
      <w:r w:rsidRPr="00201C2D">
        <w:t>];</w:t>
      </w:r>
    </w:p>
    <w:p w14:paraId="2B00AC25" w14:textId="4432471D" w:rsidR="007775F2" w:rsidRPr="00201C2D" w:rsidRDefault="007775F2" w:rsidP="00302CEE">
      <w:pPr>
        <w:pStyle w:val="Paragrafoelenco"/>
        <w:numPr>
          <w:ilvl w:val="0"/>
          <w:numId w:val="155"/>
        </w:numPr>
        <w:spacing w:after="60" w:line="300" w:lineRule="auto"/>
        <w:jc w:val="both"/>
      </w:pPr>
      <w:r w:rsidRPr="00201C2D">
        <w:t>in data __/__/_____ l’organo di amministrazione si è riunito e ha deliberato di avviare un percorso di risanamento attraverso l’utilizzo dello strumento previsto dall’art. 182-</w:t>
      </w:r>
      <w:r w:rsidRPr="00196BD6">
        <w:rPr>
          <w:i/>
        </w:rPr>
        <w:t>bis</w:t>
      </w:r>
      <w:r w:rsidRPr="00201C2D">
        <w:t xml:space="preserve"> L.F., denominato “</w:t>
      </w:r>
      <w:r w:rsidRPr="00196BD6">
        <w:rPr>
          <w:i/>
        </w:rPr>
        <w:t>accordo di ristrutturazione dei debiti</w:t>
      </w:r>
      <w:r w:rsidRPr="00201C2D">
        <w:t>”;</w:t>
      </w:r>
    </w:p>
    <w:p w14:paraId="53D8C6AE" w14:textId="394C43DB" w:rsidR="007775F2" w:rsidRPr="00201C2D" w:rsidRDefault="007775F2" w:rsidP="00302CEE">
      <w:pPr>
        <w:pStyle w:val="Paragrafoelenco"/>
        <w:numPr>
          <w:ilvl w:val="0"/>
          <w:numId w:val="155"/>
        </w:numPr>
        <w:spacing w:after="60" w:line="300" w:lineRule="auto"/>
        <w:jc w:val="both"/>
      </w:pPr>
      <w:r w:rsidRPr="00201C2D">
        <w:t>l’accordo di ristrutturazione, una volta sottoscritto con i creditori aderenti e attestato dal professionista individuato dalla società, dovrà essere sottoposto all’omologazione del Tribunale competente;</w:t>
      </w:r>
    </w:p>
    <w:p w14:paraId="5A82BF38" w14:textId="55A4FADE" w:rsidR="007775F2" w:rsidRPr="00201C2D" w:rsidRDefault="007775F2" w:rsidP="00302CEE">
      <w:pPr>
        <w:pStyle w:val="Paragrafoelenco"/>
        <w:numPr>
          <w:ilvl w:val="0"/>
          <w:numId w:val="155"/>
        </w:numPr>
        <w:spacing w:after="60" w:line="300" w:lineRule="auto"/>
        <w:jc w:val="both"/>
      </w:pPr>
      <w:r w:rsidRPr="00201C2D">
        <w:t xml:space="preserve">la scelta di utilizzare un accordo di ristrutturazione dei debiti </w:t>
      </w:r>
      <w:r w:rsidRPr="00196BD6">
        <w:rPr>
          <w:i/>
        </w:rPr>
        <w:t>ex</w:t>
      </w:r>
      <w:r w:rsidRPr="00201C2D">
        <w:t xml:space="preserve"> art. 182-</w:t>
      </w:r>
      <w:r w:rsidRPr="00196BD6">
        <w:rPr>
          <w:i/>
        </w:rPr>
        <w:t>bis</w:t>
      </w:r>
      <w:r w:rsidRPr="00201C2D">
        <w:t xml:space="preserve"> L.F., è stata indicata e giustificata dall’organo di amministrazione in relazione alle seguenti motivazioni: _______________ [</w:t>
      </w:r>
      <w:r w:rsidRPr="00196BD6">
        <w:rPr>
          <w:i/>
        </w:rPr>
        <w:t>descrivere sinteticamente]</w:t>
      </w:r>
      <w:r w:rsidRPr="00201C2D">
        <w:t>;</w:t>
      </w:r>
    </w:p>
    <w:p w14:paraId="64EEAA06" w14:textId="5391AD19" w:rsidR="007775F2" w:rsidRDefault="007775F2" w:rsidP="00302CEE">
      <w:pPr>
        <w:pStyle w:val="Paragrafoelenco"/>
        <w:numPr>
          <w:ilvl w:val="0"/>
          <w:numId w:val="155"/>
        </w:numPr>
        <w:spacing w:after="60" w:line="300" w:lineRule="auto"/>
        <w:jc w:val="both"/>
      </w:pPr>
      <w:r w:rsidRPr="00201C2D">
        <w:lastRenderedPageBreak/>
        <w:t>[</w:t>
      </w:r>
      <w:r w:rsidRPr="00196BD6">
        <w:rPr>
          <w:i/>
        </w:rPr>
        <w:t>Eventualmente</w:t>
      </w:r>
      <w:r w:rsidRPr="00201C2D">
        <w:t>: la società ha, inoltre, ipotizzato l’utilizzo delle misure previste dall’art. 182-</w:t>
      </w:r>
      <w:r w:rsidRPr="00196BD6">
        <w:rPr>
          <w:i/>
        </w:rPr>
        <w:t>septies</w:t>
      </w:r>
      <w:r w:rsidRPr="00201C2D">
        <w:t xml:space="preserve"> L.F., in quanto l’esposizione debitoria è prevalente verso gli istituti finanziari ed esistono le condizioni per l’applicazione più favorevole </w:t>
      </w:r>
      <w:proofErr w:type="gramStart"/>
      <w:r w:rsidRPr="00201C2D">
        <w:t>ed</w:t>
      </w:r>
      <w:proofErr w:type="gramEnd"/>
      <w:r w:rsidRPr="00201C2D">
        <w:t xml:space="preserve"> idonea della predetta disposizione];</w:t>
      </w:r>
    </w:p>
    <w:p w14:paraId="32FD8A7D" w14:textId="4F6965B4" w:rsidR="007775F2" w:rsidRPr="00201C2D" w:rsidRDefault="007775F2" w:rsidP="00302CEE">
      <w:pPr>
        <w:pStyle w:val="Paragrafoelenco"/>
        <w:numPr>
          <w:ilvl w:val="0"/>
          <w:numId w:val="155"/>
        </w:numPr>
        <w:spacing w:after="60" w:line="300" w:lineRule="auto"/>
        <w:jc w:val="both"/>
      </w:pPr>
      <w:r w:rsidRPr="00201C2D">
        <w:t xml:space="preserve">il </w:t>
      </w:r>
      <w:r>
        <w:t>Collegio</w:t>
      </w:r>
      <w:r w:rsidRPr="00201C2D">
        <w:t xml:space="preserve"> sindacale </w:t>
      </w:r>
      <w:r>
        <w:t>ha preso atto della scelta dell’organo amministrativo [e del parere espresso dal professionista esperto incaricato dall’organo amministrativo];</w:t>
      </w:r>
    </w:p>
    <w:p w14:paraId="43B69CE0" w14:textId="39B2F8EA" w:rsidR="007775F2" w:rsidRPr="00D44946" w:rsidRDefault="007775F2" w:rsidP="00302CEE">
      <w:pPr>
        <w:pStyle w:val="Paragrafoelenco"/>
        <w:numPr>
          <w:ilvl w:val="0"/>
          <w:numId w:val="155"/>
        </w:numPr>
        <w:spacing w:after="60" w:line="300" w:lineRule="auto"/>
        <w:jc w:val="both"/>
      </w:pPr>
      <w:r w:rsidRPr="007921E8">
        <w:t>il Collegio</w:t>
      </w:r>
      <w:r w:rsidR="00EC7557">
        <w:t xml:space="preserve"> sindacale</w:t>
      </w:r>
      <w:r>
        <w:t xml:space="preserve"> ha preso atto che l’organo di amministrazione ha implementato </w:t>
      </w:r>
      <w:r w:rsidRPr="007921E8">
        <w:t>l’</w:t>
      </w:r>
      <w:r w:rsidRPr="00971ACA">
        <w:t xml:space="preserve">asseto organizzativo </w:t>
      </w:r>
      <w:r>
        <w:t>per adeguarlo in conseguenza delle rappresentate</w:t>
      </w:r>
      <w:r w:rsidRPr="00971ACA">
        <w:t xml:space="preserve"> esigenze aziendali </w:t>
      </w:r>
      <w:r>
        <w:t>con</w:t>
      </w:r>
      <w:r w:rsidRPr="00971ACA">
        <w:t xml:space="preserve"> l’incarico conferito al ________ </w:t>
      </w:r>
      <w:r w:rsidRPr="005F3182">
        <w:t>[</w:t>
      </w:r>
      <w:r w:rsidRPr="00196BD6">
        <w:rPr>
          <w:i/>
          <w:iCs/>
        </w:rPr>
        <w:t>indicare nominativo</w:t>
      </w:r>
      <w:r w:rsidRPr="005F3182">
        <w:t>]</w:t>
      </w:r>
      <w:r w:rsidRPr="00196BD6">
        <w:rPr>
          <w:i/>
          <w:iCs/>
        </w:rPr>
        <w:t xml:space="preserve"> </w:t>
      </w:r>
      <w:r w:rsidRPr="00971ACA">
        <w:t>per l’individuazione dello strumento di superamento della cris</w:t>
      </w:r>
      <w:r>
        <w:t>i</w:t>
      </w:r>
      <w:r w:rsidRPr="00971ACA">
        <w:t xml:space="preserve">, con il conferimento dell’incarico per la predisposizione del piano </w:t>
      </w:r>
      <w:r>
        <w:t>sottostante all’accordo di ristrutturazione dei debiti</w:t>
      </w:r>
      <w:r w:rsidRPr="00971ACA">
        <w:t xml:space="preserve"> </w:t>
      </w:r>
      <w:proofErr w:type="spellStart"/>
      <w:r w:rsidRPr="00971ACA">
        <w:t>all’advisor</w:t>
      </w:r>
      <w:proofErr w:type="spellEnd"/>
      <w:r w:rsidRPr="00971ACA">
        <w:t xml:space="preserve"> finanziario ________ </w:t>
      </w:r>
      <w:proofErr w:type="spellStart"/>
      <w:r w:rsidRPr="00971ACA">
        <w:t>all’advisor</w:t>
      </w:r>
      <w:proofErr w:type="spellEnd"/>
      <w:r w:rsidRPr="00971ACA">
        <w:t xml:space="preserve"> legale</w:t>
      </w:r>
      <w:r>
        <w:t>_________, per la predisposizione degli accordi con i singoli creditori e dell’accordo da sottoporre all’omologazione del tribunale</w:t>
      </w:r>
      <w:r w:rsidRPr="00971ACA">
        <w:t xml:space="preserve">, </w:t>
      </w:r>
      <w:r>
        <w:t xml:space="preserve">con il conferimento dell’incarico di attestazione del piano </w:t>
      </w:r>
      <w:r w:rsidRPr="00196BD6">
        <w:rPr>
          <w:i/>
          <w:iCs/>
        </w:rPr>
        <w:t>ex</w:t>
      </w:r>
      <w:r>
        <w:t xml:space="preserve"> art. 182 - </w:t>
      </w:r>
      <w:r w:rsidRPr="00196BD6">
        <w:rPr>
          <w:i/>
          <w:iCs/>
        </w:rPr>
        <w:t>bis</w:t>
      </w:r>
      <w:r>
        <w:t xml:space="preserve"> L.F. </w:t>
      </w:r>
      <w:r w:rsidRPr="00971ACA">
        <w:t>al professionista indipendente</w:t>
      </w:r>
      <w:r>
        <w:t>______ (</w:t>
      </w:r>
      <w:r w:rsidRPr="00196BD6">
        <w:rPr>
          <w:i/>
          <w:iCs/>
        </w:rPr>
        <w:t>indicare titolo professionale, nominativo, numero di iscrizione all’Albo professionale  e numero di iscrizione nel registro dei revisori legali);</w:t>
      </w:r>
      <w:r>
        <w:t xml:space="preserve"> </w:t>
      </w:r>
    </w:p>
    <w:p w14:paraId="4FAD1172" w14:textId="2F3F3FAD" w:rsidR="007775F2" w:rsidRPr="00201C2D" w:rsidRDefault="007775F2" w:rsidP="00302CEE">
      <w:pPr>
        <w:pStyle w:val="Paragrafoelenco"/>
        <w:numPr>
          <w:ilvl w:val="0"/>
          <w:numId w:val="155"/>
        </w:numPr>
        <w:spacing w:after="60" w:line="300" w:lineRule="auto"/>
        <w:jc w:val="both"/>
      </w:pPr>
      <w:r w:rsidRPr="00201C2D">
        <w:t xml:space="preserve">il </w:t>
      </w:r>
      <w:r>
        <w:t>Collegio</w:t>
      </w:r>
      <w:r w:rsidRPr="00201C2D">
        <w:t xml:space="preserve"> sindacale si impegna a verificare, anche tramite le dichiarazioni ricevute da _______________, incaricato dell’attestazione del piano di risanamento, che lo stesso è soggetto </w:t>
      </w:r>
      <w:r>
        <w:t xml:space="preserve">e in possesso dei requisiti di professionalità </w:t>
      </w:r>
      <w:r w:rsidR="00196BD6">
        <w:t xml:space="preserve">e </w:t>
      </w:r>
      <w:r w:rsidR="00196BD6" w:rsidRPr="00201C2D">
        <w:t>indipendenza</w:t>
      </w:r>
      <w:r>
        <w:t xml:space="preserve"> previsi dall’ordinamento</w:t>
      </w:r>
      <w:r w:rsidRPr="00201C2D">
        <w:rPr>
          <w:vertAlign w:val="superscript"/>
        </w:rPr>
        <w:footnoteReference w:id="74"/>
      </w:r>
      <w:r w:rsidRPr="00201C2D">
        <w:t>;</w:t>
      </w:r>
    </w:p>
    <w:p w14:paraId="3D83149C" w14:textId="4F6DD393" w:rsidR="007775F2" w:rsidRPr="00201C2D" w:rsidRDefault="007775F2" w:rsidP="00302CEE">
      <w:pPr>
        <w:pStyle w:val="Paragrafoelenco"/>
        <w:numPr>
          <w:ilvl w:val="0"/>
          <w:numId w:val="155"/>
        </w:numPr>
        <w:spacing w:after="60" w:line="300" w:lineRule="auto"/>
        <w:jc w:val="both"/>
      </w:pPr>
      <w:r w:rsidRPr="00201C2D">
        <w:t xml:space="preserve">il </w:t>
      </w:r>
      <w:r>
        <w:t>Collegio</w:t>
      </w:r>
      <w:r w:rsidRPr="00201C2D">
        <w:t xml:space="preserve"> sindacale non ha elementi per ritenere non veritiere tali dichiarazioni;</w:t>
      </w:r>
    </w:p>
    <w:p w14:paraId="68BA8879" w14:textId="7A46655D" w:rsidR="007775F2" w:rsidRPr="00201C2D" w:rsidRDefault="007775F2" w:rsidP="00302CEE">
      <w:pPr>
        <w:pStyle w:val="Paragrafoelenco"/>
        <w:numPr>
          <w:ilvl w:val="0"/>
          <w:numId w:val="155"/>
        </w:numPr>
        <w:spacing w:after="60" w:line="300" w:lineRule="auto"/>
        <w:jc w:val="both"/>
      </w:pPr>
      <w:r w:rsidRPr="00201C2D">
        <w:t xml:space="preserve">il </w:t>
      </w:r>
      <w:r>
        <w:t>Collegio</w:t>
      </w:r>
      <w:r w:rsidRPr="00201C2D">
        <w:t xml:space="preserve"> sindacale non può esprimere una propria valutazione sulle scelte dell’organo di amministrazione essendo competente a verificare esclusivamente </w:t>
      </w:r>
      <w:r>
        <w:t xml:space="preserve">che </w:t>
      </w:r>
      <w:r w:rsidRPr="00201C2D">
        <w:t>l’assetto organizzativo</w:t>
      </w:r>
      <w:r>
        <w:t xml:space="preserve">, amministrativo e contabile </w:t>
      </w:r>
      <w:r w:rsidRPr="00201C2D">
        <w:t>della società</w:t>
      </w:r>
      <w:r>
        <w:t xml:space="preserve"> risulti adeguato anche in funzione della rilevazione tempestiva della crisi </w:t>
      </w:r>
      <w:r w:rsidRPr="00201C2D">
        <w:t xml:space="preserve">e la compatibilità delle scelte con la legge e con lo statuto; </w:t>
      </w:r>
      <w:r>
        <w:t xml:space="preserve"> [ovvero </w:t>
      </w:r>
      <w:r w:rsidRPr="00196BD6">
        <w:rPr>
          <w:i/>
          <w:iCs/>
        </w:rPr>
        <w:t>- il Collegio, in base alle informazioni ricevute e dai riscontri eseguiti, ritiene che la società abbia approntato un assetto organizzativo coerente con le necessità e con lo stato di crisi che la interess</w:t>
      </w:r>
      <w:r w:rsidRPr="00201C2D">
        <w:t>a</w:t>
      </w:r>
      <w:r>
        <w:t>]</w:t>
      </w:r>
      <w:r w:rsidR="00EC7557">
        <w:t>.</w:t>
      </w:r>
    </w:p>
    <w:p w14:paraId="7CFA9C2F" w14:textId="287A936F" w:rsidR="007775F2" w:rsidRPr="00201C2D" w:rsidRDefault="007775F2" w:rsidP="009B5EA7">
      <w:pPr>
        <w:spacing w:after="60" w:line="300" w:lineRule="auto"/>
        <w:jc w:val="both"/>
      </w:pPr>
      <w:r w:rsidRPr="00201C2D">
        <w:t xml:space="preserve">Tanto premesso, il </w:t>
      </w:r>
      <w:r>
        <w:t>Collegio</w:t>
      </w:r>
      <w:r w:rsidRPr="00201C2D">
        <w:t>, preso atto di quanto sopra, consegna copia del presente verbale a _______________, in rappresentanza dell’organo di amministrazione</w:t>
      </w:r>
      <w:r>
        <w:t xml:space="preserve"> e ne invia copia a mezzo PEC alla società </w:t>
      </w:r>
      <w:r w:rsidRPr="00201C2D">
        <w:t>e chiede di essere informato dello stato di avanzamento, della predisposizione del piano e del lavoro di attestazione del</w:t>
      </w:r>
      <w:r>
        <w:t>l’accordo</w:t>
      </w:r>
      <w:r w:rsidRPr="00201C2D">
        <w:t xml:space="preserve">, nonché in particolare di avere tempestiva evidenza delle eventuali situazioni che rendessero impossibile completare </w:t>
      </w:r>
      <w:r>
        <w:t>la ristrutturazione.</w:t>
      </w:r>
    </w:p>
    <w:p w14:paraId="3546B721" w14:textId="18A3C2CF" w:rsidR="007775F2" w:rsidRDefault="007775F2" w:rsidP="009B5EA7">
      <w:pPr>
        <w:spacing w:after="60" w:line="300" w:lineRule="auto"/>
        <w:jc w:val="both"/>
      </w:pPr>
      <w:r w:rsidRPr="00201C2D">
        <w:t>In particolare</w:t>
      </w:r>
      <w:r>
        <w:t>,</w:t>
      </w:r>
      <w:r w:rsidRPr="00201C2D">
        <w:t xml:space="preserve"> il </w:t>
      </w:r>
      <w:r>
        <w:t>Collegio</w:t>
      </w:r>
      <w:r w:rsidRPr="00201C2D">
        <w:t xml:space="preserve"> ha preso atto della seguente tempistica preventivata dall’organo di amministrazione, in base alle informazioni ricevute dai propri consulenti [</w:t>
      </w:r>
      <w:r w:rsidRPr="00201C2D">
        <w:rPr>
          <w:i/>
        </w:rPr>
        <w:t>ovvero</w:t>
      </w:r>
      <w:r w:rsidRPr="00201C2D">
        <w:t>: descrivere una scaletta di tempi per la predisposizione del</w:t>
      </w:r>
      <w:r>
        <w:t>l’accordo</w:t>
      </w:r>
      <w:r w:rsidRPr="00201C2D">
        <w:t xml:space="preserve">, degli accordi di </w:t>
      </w:r>
      <w:r w:rsidRPr="00201C2D">
        <w:rPr>
          <w:i/>
        </w:rPr>
        <w:t xml:space="preserve">stand </w:t>
      </w:r>
      <w:proofErr w:type="spellStart"/>
      <w:r w:rsidRPr="00201C2D">
        <w:rPr>
          <w:i/>
        </w:rPr>
        <w:t>still</w:t>
      </w:r>
      <w:proofErr w:type="spellEnd"/>
      <w:r w:rsidRPr="00201C2D">
        <w:rPr>
          <w:i/>
        </w:rPr>
        <w:t xml:space="preserve"> </w:t>
      </w:r>
      <w:r w:rsidRPr="00201C2D">
        <w:t>con gli istituti finanziari e i creditori principali e per l’attestazione del piano] _______________.</w:t>
      </w:r>
    </w:p>
    <w:p w14:paraId="5D753944" w14:textId="77777777" w:rsidR="00196BD6" w:rsidRPr="00201C2D" w:rsidRDefault="00196BD6" w:rsidP="009B5EA7">
      <w:pPr>
        <w:spacing w:after="60" w:line="300" w:lineRule="auto"/>
        <w:jc w:val="both"/>
      </w:pPr>
    </w:p>
    <w:tbl>
      <w:tblPr>
        <w:tblW w:w="0" w:type="auto"/>
        <w:tblLook w:val="04A0" w:firstRow="1" w:lastRow="0" w:firstColumn="1" w:lastColumn="0" w:noHBand="0" w:noVBand="1"/>
      </w:tblPr>
      <w:tblGrid>
        <w:gridCol w:w="6650"/>
        <w:gridCol w:w="2988"/>
      </w:tblGrid>
      <w:tr w:rsidR="007775F2" w:rsidRPr="00201C2D" w14:paraId="4F4E5952" w14:textId="77777777" w:rsidTr="00196BD6">
        <w:tc>
          <w:tcPr>
            <w:tcW w:w="6771" w:type="dxa"/>
          </w:tcPr>
          <w:p w14:paraId="6AF11178" w14:textId="77777777" w:rsidR="007775F2" w:rsidRPr="00201C2D" w:rsidRDefault="007775F2" w:rsidP="009B5EA7">
            <w:pPr>
              <w:spacing w:after="60" w:line="300" w:lineRule="auto"/>
              <w:jc w:val="both"/>
            </w:pPr>
            <w:r w:rsidRPr="00201C2D">
              <w:rPr>
                <w:i/>
              </w:rPr>
              <w:t>Luogo, data</w:t>
            </w:r>
          </w:p>
        </w:tc>
        <w:tc>
          <w:tcPr>
            <w:tcW w:w="3007" w:type="dxa"/>
          </w:tcPr>
          <w:p w14:paraId="72CA2084" w14:textId="77777777" w:rsidR="007775F2" w:rsidRPr="00201C2D" w:rsidRDefault="007775F2" w:rsidP="009B5EA7">
            <w:pPr>
              <w:spacing w:after="60" w:line="300" w:lineRule="auto"/>
              <w:jc w:val="both"/>
            </w:pPr>
            <w:r w:rsidRPr="00201C2D">
              <w:t xml:space="preserve">Il </w:t>
            </w:r>
            <w:r>
              <w:t>Collegio</w:t>
            </w:r>
            <w:r w:rsidRPr="00201C2D">
              <w:t xml:space="preserve"> sindacale</w:t>
            </w:r>
          </w:p>
        </w:tc>
      </w:tr>
      <w:tr w:rsidR="007775F2" w:rsidRPr="00201C2D" w14:paraId="27252C7F" w14:textId="77777777" w:rsidTr="00196BD6">
        <w:tc>
          <w:tcPr>
            <w:tcW w:w="6771" w:type="dxa"/>
          </w:tcPr>
          <w:p w14:paraId="0BC571E3" w14:textId="77777777" w:rsidR="007775F2" w:rsidRPr="00201C2D" w:rsidRDefault="007775F2" w:rsidP="009B5EA7">
            <w:pPr>
              <w:spacing w:after="60" w:line="300" w:lineRule="auto"/>
              <w:jc w:val="both"/>
            </w:pPr>
          </w:p>
        </w:tc>
        <w:tc>
          <w:tcPr>
            <w:tcW w:w="3007" w:type="dxa"/>
          </w:tcPr>
          <w:p w14:paraId="3E4CE620" w14:textId="596CB594" w:rsidR="007775F2" w:rsidRPr="00201C2D" w:rsidRDefault="007775F2" w:rsidP="009B5EA7">
            <w:pPr>
              <w:spacing w:after="60" w:line="300" w:lineRule="auto"/>
              <w:jc w:val="both"/>
            </w:pPr>
            <w:r w:rsidRPr="00201C2D">
              <w:t>_________________</w:t>
            </w:r>
          </w:p>
        </w:tc>
      </w:tr>
      <w:tr w:rsidR="007775F2" w:rsidRPr="00201C2D" w14:paraId="7759F688" w14:textId="77777777" w:rsidTr="00196BD6">
        <w:tc>
          <w:tcPr>
            <w:tcW w:w="6771" w:type="dxa"/>
          </w:tcPr>
          <w:p w14:paraId="5828D9EE" w14:textId="77777777" w:rsidR="007775F2" w:rsidRPr="00201C2D" w:rsidRDefault="007775F2" w:rsidP="009B5EA7">
            <w:pPr>
              <w:spacing w:after="60" w:line="300" w:lineRule="auto"/>
              <w:jc w:val="both"/>
            </w:pPr>
          </w:p>
        </w:tc>
        <w:tc>
          <w:tcPr>
            <w:tcW w:w="3007" w:type="dxa"/>
          </w:tcPr>
          <w:p w14:paraId="76781210" w14:textId="3A7ED664" w:rsidR="007775F2" w:rsidRPr="00201C2D" w:rsidRDefault="007775F2" w:rsidP="009B5EA7">
            <w:pPr>
              <w:spacing w:after="60" w:line="300" w:lineRule="auto"/>
              <w:jc w:val="both"/>
            </w:pPr>
            <w:r w:rsidRPr="00201C2D">
              <w:t>_________________</w:t>
            </w:r>
          </w:p>
        </w:tc>
      </w:tr>
      <w:tr w:rsidR="007775F2" w:rsidRPr="00201C2D" w14:paraId="6D3D00F8" w14:textId="77777777" w:rsidTr="00196BD6">
        <w:tc>
          <w:tcPr>
            <w:tcW w:w="6771" w:type="dxa"/>
          </w:tcPr>
          <w:p w14:paraId="5153B006" w14:textId="77777777" w:rsidR="007775F2" w:rsidRPr="00201C2D" w:rsidRDefault="007775F2" w:rsidP="009B5EA7">
            <w:pPr>
              <w:spacing w:after="60" w:line="300" w:lineRule="auto"/>
              <w:jc w:val="both"/>
            </w:pPr>
          </w:p>
        </w:tc>
        <w:tc>
          <w:tcPr>
            <w:tcW w:w="3007" w:type="dxa"/>
          </w:tcPr>
          <w:p w14:paraId="1294B052" w14:textId="77777777" w:rsidR="007775F2" w:rsidRPr="00201C2D" w:rsidRDefault="007775F2" w:rsidP="009B5EA7">
            <w:pPr>
              <w:spacing w:after="60" w:line="300" w:lineRule="auto"/>
              <w:jc w:val="both"/>
            </w:pPr>
            <w:r w:rsidRPr="00201C2D">
              <w:t>_________________</w:t>
            </w:r>
          </w:p>
        </w:tc>
      </w:tr>
    </w:tbl>
    <w:p w14:paraId="34304321" w14:textId="77777777" w:rsidR="007775F2" w:rsidRDefault="007775F2" w:rsidP="009B5EA7">
      <w:pPr>
        <w:spacing w:after="60" w:line="300" w:lineRule="auto"/>
        <w:jc w:val="both"/>
        <w:rPr>
          <w:bCs/>
          <w:iCs/>
        </w:rPr>
      </w:pPr>
    </w:p>
    <w:p w14:paraId="3A8C0B27" w14:textId="0FD40713" w:rsidR="007775F2" w:rsidRDefault="007775F2" w:rsidP="009B5EA7">
      <w:pPr>
        <w:spacing w:after="60" w:line="300" w:lineRule="auto"/>
        <w:jc w:val="both"/>
        <w:rPr>
          <w:bCs/>
          <w:iCs/>
        </w:rPr>
      </w:pPr>
      <w:r w:rsidRPr="00196BD6">
        <w:rPr>
          <w:bCs/>
          <w:i/>
        </w:rPr>
        <w:t>[In caso di riunione in video-audio</w:t>
      </w:r>
      <w:r w:rsidR="00196BD6">
        <w:rPr>
          <w:bCs/>
          <w:i/>
        </w:rPr>
        <w:t xml:space="preserve"> </w:t>
      </w:r>
      <w:r w:rsidRPr="00196BD6">
        <w:rPr>
          <w:bCs/>
          <w:i/>
        </w:rPr>
        <w:t>conferenza</w:t>
      </w:r>
      <w:r w:rsidRPr="00D55275">
        <w:rPr>
          <w:bCs/>
          <w:iCs/>
        </w:rPr>
        <w:t>: Il presente verbale è stato redatto sulla base delle annotazioni prese nel corso della riunione ed è approvato all’unanimità prima della sua trascrizione a libro]</w:t>
      </w:r>
    </w:p>
    <w:p w14:paraId="54202850" w14:textId="77777777" w:rsidR="00196BD6" w:rsidRPr="00D55275" w:rsidRDefault="00196BD6" w:rsidP="009B5EA7">
      <w:pPr>
        <w:spacing w:after="60" w:line="300" w:lineRule="auto"/>
        <w:jc w:val="both"/>
        <w:rPr>
          <w:bCs/>
          <w:iC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7775F2" w:rsidRPr="00D55275" w14:paraId="08A889AC" w14:textId="77777777" w:rsidTr="00196BD6">
        <w:trPr>
          <w:trHeight w:hRule="exact" w:val="567"/>
        </w:trPr>
        <w:tc>
          <w:tcPr>
            <w:tcW w:w="6650" w:type="dxa"/>
            <w:vAlign w:val="center"/>
          </w:tcPr>
          <w:p w14:paraId="2994998E" w14:textId="77777777" w:rsidR="007775F2" w:rsidRPr="00D55275" w:rsidRDefault="007775F2" w:rsidP="009B5EA7">
            <w:pPr>
              <w:spacing w:after="60" w:line="300" w:lineRule="auto"/>
              <w:jc w:val="both"/>
              <w:rPr>
                <w:bCs/>
                <w:iCs/>
              </w:rPr>
            </w:pPr>
            <w:r w:rsidRPr="00D55275">
              <w:rPr>
                <w:bCs/>
                <w:iCs/>
              </w:rPr>
              <w:t>Luogo, data</w:t>
            </w:r>
          </w:p>
        </w:tc>
        <w:tc>
          <w:tcPr>
            <w:tcW w:w="2988" w:type="dxa"/>
            <w:vAlign w:val="center"/>
          </w:tcPr>
          <w:p w14:paraId="44D3B3E1" w14:textId="77777777" w:rsidR="007775F2" w:rsidRPr="00D55275" w:rsidRDefault="007775F2" w:rsidP="009B5EA7">
            <w:pPr>
              <w:spacing w:after="60" w:line="300" w:lineRule="auto"/>
              <w:jc w:val="both"/>
              <w:rPr>
                <w:bCs/>
                <w:iCs/>
              </w:rPr>
            </w:pPr>
            <w:r w:rsidRPr="00D55275">
              <w:rPr>
                <w:bCs/>
                <w:iCs/>
              </w:rPr>
              <w:t>Il Collegio sindacale</w:t>
            </w:r>
          </w:p>
        </w:tc>
      </w:tr>
      <w:tr w:rsidR="007775F2" w:rsidRPr="00D55275" w14:paraId="1CD50119" w14:textId="77777777" w:rsidTr="00196BD6">
        <w:tc>
          <w:tcPr>
            <w:tcW w:w="6650" w:type="dxa"/>
          </w:tcPr>
          <w:p w14:paraId="44B6312C" w14:textId="77777777" w:rsidR="007775F2" w:rsidRPr="00D55275" w:rsidRDefault="007775F2" w:rsidP="009B5EA7">
            <w:pPr>
              <w:spacing w:after="60" w:line="300" w:lineRule="auto"/>
              <w:jc w:val="both"/>
              <w:rPr>
                <w:bCs/>
                <w:iCs/>
              </w:rPr>
            </w:pPr>
          </w:p>
        </w:tc>
        <w:tc>
          <w:tcPr>
            <w:tcW w:w="2988" w:type="dxa"/>
          </w:tcPr>
          <w:p w14:paraId="5A557E24" w14:textId="11073E24" w:rsidR="007775F2" w:rsidRPr="00D55275" w:rsidRDefault="007775F2" w:rsidP="009B5EA7">
            <w:pPr>
              <w:spacing w:after="60" w:line="300" w:lineRule="auto"/>
              <w:jc w:val="both"/>
              <w:rPr>
                <w:bCs/>
                <w:iCs/>
              </w:rPr>
            </w:pPr>
            <w:r w:rsidRPr="00D55275">
              <w:rPr>
                <w:bCs/>
                <w:iCs/>
              </w:rPr>
              <w:t>_________________</w:t>
            </w:r>
          </w:p>
        </w:tc>
      </w:tr>
      <w:tr w:rsidR="007775F2" w:rsidRPr="00D55275" w14:paraId="280CF7BC" w14:textId="77777777" w:rsidTr="00196BD6">
        <w:tc>
          <w:tcPr>
            <w:tcW w:w="6650" w:type="dxa"/>
          </w:tcPr>
          <w:p w14:paraId="3297E3A4" w14:textId="77777777" w:rsidR="007775F2" w:rsidRPr="00D55275" w:rsidRDefault="007775F2" w:rsidP="009B5EA7">
            <w:pPr>
              <w:spacing w:after="60" w:line="300" w:lineRule="auto"/>
              <w:jc w:val="both"/>
              <w:rPr>
                <w:bCs/>
                <w:iCs/>
              </w:rPr>
            </w:pPr>
          </w:p>
        </w:tc>
        <w:tc>
          <w:tcPr>
            <w:tcW w:w="2988" w:type="dxa"/>
          </w:tcPr>
          <w:p w14:paraId="3BAAF1D9" w14:textId="5DE79749" w:rsidR="007775F2" w:rsidRPr="00D55275" w:rsidRDefault="007775F2" w:rsidP="009B5EA7">
            <w:pPr>
              <w:spacing w:after="60" w:line="300" w:lineRule="auto"/>
              <w:jc w:val="both"/>
              <w:rPr>
                <w:bCs/>
                <w:iCs/>
              </w:rPr>
            </w:pPr>
            <w:r w:rsidRPr="00D55275">
              <w:rPr>
                <w:bCs/>
                <w:iCs/>
              </w:rPr>
              <w:t>_________________</w:t>
            </w:r>
          </w:p>
        </w:tc>
      </w:tr>
      <w:tr w:rsidR="007775F2" w:rsidRPr="00D55275" w14:paraId="184EA69C" w14:textId="77777777" w:rsidTr="00196BD6">
        <w:tc>
          <w:tcPr>
            <w:tcW w:w="6650" w:type="dxa"/>
          </w:tcPr>
          <w:p w14:paraId="1488C256" w14:textId="77777777" w:rsidR="007775F2" w:rsidRPr="00D55275" w:rsidRDefault="007775F2" w:rsidP="009B5EA7">
            <w:pPr>
              <w:spacing w:after="60" w:line="300" w:lineRule="auto"/>
              <w:jc w:val="both"/>
              <w:rPr>
                <w:bCs/>
                <w:iCs/>
              </w:rPr>
            </w:pPr>
          </w:p>
        </w:tc>
        <w:tc>
          <w:tcPr>
            <w:tcW w:w="2988" w:type="dxa"/>
          </w:tcPr>
          <w:p w14:paraId="5D942B51" w14:textId="77777777" w:rsidR="007775F2" w:rsidRPr="00D55275" w:rsidRDefault="007775F2" w:rsidP="009B5EA7">
            <w:pPr>
              <w:spacing w:after="60" w:line="300" w:lineRule="auto"/>
              <w:jc w:val="both"/>
              <w:rPr>
                <w:bCs/>
                <w:iCs/>
              </w:rPr>
            </w:pPr>
            <w:r w:rsidRPr="00D55275">
              <w:rPr>
                <w:bCs/>
                <w:iCs/>
              </w:rPr>
              <w:t>_________________</w:t>
            </w:r>
          </w:p>
        </w:tc>
      </w:tr>
    </w:tbl>
    <w:p w14:paraId="1C5A5C88" w14:textId="77777777" w:rsidR="007775F2" w:rsidRPr="00201C2D" w:rsidRDefault="007775F2" w:rsidP="009B5EA7">
      <w:pPr>
        <w:spacing w:after="60" w:line="300" w:lineRule="auto"/>
        <w:jc w:val="both"/>
      </w:pPr>
      <w:r w:rsidRPr="00201C2D">
        <w:br w:type="page"/>
      </w:r>
    </w:p>
    <w:p w14:paraId="519C872D" w14:textId="118A70C5" w:rsidR="007775F2" w:rsidRPr="00F5148E" w:rsidRDefault="007775F2" w:rsidP="00196BD6">
      <w:pPr>
        <w:pStyle w:val="Titolo1"/>
      </w:pPr>
      <w:bookmarkStart w:id="393" w:name="_Toc445134854"/>
      <w:bookmarkStart w:id="394" w:name="_Toc447200834"/>
      <w:bookmarkStart w:id="395" w:name="_Toc73609587"/>
      <w:bookmarkStart w:id="396" w:name="_Toc77320307"/>
      <w:bookmarkStart w:id="397" w:name="_Toc77341118"/>
      <w:bookmarkStart w:id="398" w:name="_Toc77778028"/>
      <w:r w:rsidRPr="00F5148E">
        <w:lastRenderedPageBreak/>
        <w:t>V.4</w:t>
      </w:r>
      <w:r w:rsidR="00BC1C2C">
        <w:t>7</w:t>
      </w:r>
      <w:r w:rsidRPr="00F5148E">
        <w:t>. VERBALE DI VERIFICA E PRESA D’ATTO DELLO STATO DI AVANZAMENTO DEL PROCESSO DI DEFINIZIONE DELL’ACCORDO DI RISTRUTTURAZIONE AI SENSI DELL’ART. 182-BIS (O ANCHE DELL’ART. 182-SEPTIES) L.F.</w:t>
      </w:r>
      <w:bookmarkEnd w:id="393"/>
      <w:bookmarkEnd w:id="394"/>
      <w:bookmarkEnd w:id="395"/>
      <w:bookmarkEnd w:id="396"/>
      <w:bookmarkEnd w:id="397"/>
      <w:bookmarkEnd w:id="398"/>
    </w:p>
    <w:p w14:paraId="7CFAA4E8" w14:textId="77777777" w:rsidR="007775F2" w:rsidRPr="00201C2D" w:rsidRDefault="007775F2" w:rsidP="00196BD6">
      <w:pPr>
        <w:pStyle w:val="Titolo1"/>
      </w:pPr>
    </w:p>
    <w:p w14:paraId="36955723" w14:textId="15F170D1" w:rsidR="007775F2" w:rsidRPr="00C623BB" w:rsidRDefault="007775F2" w:rsidP="009B5EA7">
      <w:pPr>
        <w:spacing w:after="60" w:line="300" w:lineRule="auto"/>
        <w:jc w:val="both"/>
      </w:pPr>
      <w:r w:rsidRPr="00C623BB">
        <w:t xml:space="preserve">In data </w:t>
      </w:r>
      <w:r w:rsidRPr="00C623BB">
        <w:rPr>
          <w:bCs/>
        </w:rPr>
        <w:t>__/__/_____</w:t>
      </w:r>
      <w:r w:rsidRPr="00C623BB">
        <w:t>, alle ore _</w:t>
      </w:r>
      <w:r w:rsidR="00F061A6" w:rsidRPr="00C623BB">
        <w:t>_: _</w:t>
      </w:r>
      <w:r w:rsidRPr="00C623BB">
        <w:t>_, presso [</w:t>
      </w:r>
      <w:r w:rsidRPr="00C623BB">
        <w:rPr>
          <w:i/>
        </w:rPr>
        <w:t>la sede/gli uffici amministrativi della società</w:t>
      </w:r>
      <w:r w:rsidRPr="00C623BB">
        <w:t xml:space="preserve">] _______________, in _____________ via/piazza _________, </w:t>
      </w:r>
    </w:p>
    <w:p w14:paraId="1A3CA120" w14:textId="5AA1BE46" w:rsidR="007775F2" w:rsidRPr="00C623BB" w:rsidRDefault="007775F2" w:rsidP="009B5EA7">
      <w:pPr>
        <w:spacing w:after="60" w:line="300" w:lineRule="auto"/>
        <w:jc w:val="both"/>
      </w:pPr>
      <w:r w:rsidRPr="00C623BB">
        <w:t>si è riunito [</w:t>
      </w:r>
      <w:r w:rsidRPr="00C623BB">
        <w:rPr>
          <w:i/>
          <w:iCs/>
        </w:rPr>
        <w:t>specificare</w:t>
      </w:r>
      <w:r w:rsidRPr="00C623BB">
        <w:t>: in video</w:t>
      </w:r>
      <w:r w:rsidR="00B712F6">
        <w:t xml:space="preserve">-audio </w:t>
      </w:r>
      <w:r w:rsidRPr="00C623BB">
        <w:t>conferenza, avendo la possibilità ogni partecipante di ricevere ed inviare documenti ed essendo consentita tale modalità dall’art. … dello Statuto], il Collegio sindacale nelle persone di:</w:t>
      </w:r>
    </w:p>
    <w:p w14:paraId="22FE0013" w14:textId="77777777" w:rsidR="007775F2" w:rsidRPr="00C623BB" w:rsidRDefault="007775F2" w:rsidP="00F061A6">
      <w:pPr>
        <w:spacing w:after="60" w:line="300" w:lineRule="auto"/>
        <w:ind w:left="708"/>
        <w:jc w:val="both"/>
      </w:pPr>
      <w:r w:rsidRPr="00C623BB">
        <w:t>dott. _____________________________, presidente del Collegio sindacale;</w:t>
      </w:r>
    </w:p>
    <w:p w14:paraId="05559C44" w14:textId="77777777" w:rsidR="007775F2" w:rsidRPr="00C623BB" w:rsidRDefault="007775F2" w:rsidP="00F061A6">
      <w:pPr>
        <w:spacing w:after="60" w:line="300" w:lineRule="auto"/>
        <w:ind w:left="708"/>
        <w:jc w:val="both"/>
      </w:pPr>
      <w:r w:rsidRPr="00C623BB">
        <w:t>dott. _____________________________, sindaco effettivo;</w:t>
      </w:r>
    </w:p>
    <w:p w14:paraId="40589B7E" w14:textId="77777777" w:rsidR="007775F2" w:rsidRPr="00C623BB" w:rsidRDefault="007775F2" w:rsidP="00F061A6">
      <w:pPr>
        <w:spacing w:after="60" w:line="300" w:lineRule="auto"/>
        <w:ind w:left="708"/>
        <w:jc w:val="both"/>
      </w:pPr>
      <w:r w:rsidRPr="00C623BB">
        <w:t>dott. _____________________________, sindaco effettivo,</w:t>
      </w:r>
    </w:p>
    <w:p w14:paraId="225212DB" w14:textId="77777777" w:rsidR="007775F2" w:rsidRPr="00C623BB" w:rsidRDefault="007775F2" w:rsidP="009B5EA7">
      <w:pPr>
        <w:spacing w:after="60" w:line="300" w:lineRule="auto"/>
        <w:jc w:val="both"/>
      </w:pPr>
      <w:r w:rsidRPr="00201C2D">
        <w:t xml:space="preserve">per la verifica periodica e in particolare per esaminare lo stato di avanzamento </w:t>
      </w:r>
      <w:r>
        <w:t xml:space="preserve">del processo di definizione di un </w:t>
      </w:r>
      <w:r w:rsidRPr="00201C2D">
        <w:t>accordo di ristrutturazione da concludersi ai sensi dell’art. 182-</w:t>
      </w:r>
      <w:r w:rsidRPr="00201C2D">
        <w:rPr>
          <w:i/>
        </w:rPr>
        <w:t>bis</w:t>
      </w:r>
      <w:r w:rsidRPr="00201C2D">
        <w:t xml:space="preserve"> L.F. [</w:t>
      </w:r>
      <w:r w:rsidRPr="00201C2D">
        <w:rPr>
          <w:i/>
        </w:rPr>
        <w:t>ovvero</w:t>
      </w:r>
      <w:r w:rsidRPr="00201C2D">
        <w:t>: ai sensi dell’art. 182-</w:t>
      </w:r>
      <w:r w:rsidRPr="00201C2D">
        <w:rPr>
          <w:i/>
        </w:rPr>
        <w:t>septies</w:t>
      </w:r>
      <w:r w:rsidRPr="00201C2D">
        <w:t xml:space="preserve"> L.F.] e per dare atto delle attività svolte nel frattempo dall’organo di amministrazione in merito alla gestione della crisi.</w:t>
      </w:r>
    </w:p>
    <w:p w14:paraId="41AA2C7B" w14:textId="77777777" w:rsidR="007775F2" w:rsidRPr="00C623BB" w:rsidRDefault="007775F2" w:rsidP="009B5EA7">
      <w:pPr>
        <w:spacing w:after="60" w:line="300" w:lineRule="auto"/>
        <w:jc w:val="both"/>
        <w:rPr>
          <w:bCs/>
        </w:rPr>
      </w:pPr>
      <w:r w:rsidRPr="00C623BB">
        <w:t>[Il presidente del Collegio sindacale rileva che:</w:t>
      </w:r>
    </w:p>
    <w:p w14:paraId="38794B1E" w14:textId="0547B817" w:rsidR="007775F2" w:rsidRPr="00C623BB" w:rsidRDefault="007775F2" w:rsidP="00302CEE">
      <w:pPr>
        <w:pStyle w:val="Paragrafoelenco"/>
        <w:numPr>
          <w:ilvl w:val="0"/>
          <w:numId w:val="156"/>
        </w:numPr>
        <w:spacing w:after="60" w:line="300" w:lineRule="auto"/>
        <w:jc w:val="both"/>
      </w:pPr>
      <w:r w:rsidRPr="00C623BB">
        <w:t>ad esso presidente il sistema di video</w:t>
      </w:r>
      <w:r w:rsidR="00B712F6">
        <w:t>-</w:t>
      </w:r>
      <w:r w:rsidRPr="00C623BB">
        <w:t>audio</w:t>
      </w:r>
      <w:r w:rsidR="00B712F6">
        <w:t xml:space="preserve"> </w:t>
      </w:r>
      <w:r w:rsidRPr="00C623BB">
        <w:t>conferenza utilizzato – ……………… – consente di accertare inequivocabilmente l’identità e la legittimazione degli intervenuti e di regolare lo svolgimento dell’adunanza;</w:t>
      </w:r>
    </w:p>
    <w:p w14:paraId="20438EF9" w14:textId="7919FA0A" w:rsidR="007775F2" w:rsidRPr="00C623BB" w:rsidRDefault="007775F2" w:rsidP="00302CEE">
      <w:pPr>
        <w:pStyle w:val="Paragrafoelenco"/>
        <w:numPr>
          <w:ilvl w:val="0"/>
          <w:numId w:val="156"/>
        </w:numPr>
        <w:spacing w:after="60" w:line="300" w:lineRule="auto"/>
        <w:jc w:val="both"/>
      </w:pPr>
      <w:r w:rsidRPr="00C623BB">
        <w:t>al sindaco effettivo …………</w:t>
      </w:r>
      <w:r w:rsidR="00F061A6" w:rsidRPr="00C623BB">
        <w:t>……</w:t>
      </w:r>
      <w:r w:rsidRPr="00C623BB">
        <w:t>, in qualità di soggetto verbalizzante, è consentito di percepire adeguatamente gli eventi oggetto di verbalizzazione;</w:t>
      </w:r>
    </w:p>
    <w:p w14:paraId="5AD0AE76" w14:textId="768E5E0E" w:rsidR="007775F2" w:rsidRPr="00C623BB" w:rsidRDefault="007775F2" w:rsidP="00302CEE">
      <w:pPr>
        <w:pStyle w:val="Paragrafoelenco"/>
        <w:numPr>
          <w:ilvl w:val="0"/>
          <w:numId w:val="156"/>
        </w:numPr>
        <w:spacing w:after="60" w:line="300" w:lineRule="auto"/>
        <w:jc w:val="both"/>
      </w:pPr>
      <w:r w:rsidRPr="00C623BB">
        <w:t>è consentito agli intervenuti di partecipare in tempo reale alla discussione e alla votazione simultanea sugli argomenti all’ordine del giorno, nonché di visionare, ricevere o trasmettere documenti;</w:t>
      </w:r>
    </w:p>
    <w:p w14:paraId="12C1D410" w14:textId="03BDECD4" w:rsidR="007775F2" w:rsidRPr="00C623BB" w:rsidRDefault="007775F2" w:rsidP="009B5EA7">
      <w:pPr>
        <w:spacing w:after="60" w:line="300" w:lineRule="auto"/>
        <w:jc w:val="both"/>
      </w:pPr>
      <w:r w:rsidRPr="00C623BB">
        <w:t>con comunicazione in data ……</w:t>
      </w:r>
      <w:r w:rsidR="00F061A6" w:rsidRPr="00C623BB">
        <w:t>……</w:t>
      </w:r>
      <w:r w:rsidRPr="00C623BB">
        <w:t>…. il/la signor/a ……………………. ha reso note le modalità di collegamento].</w:t>
      </w:r>
    </w:p>
    <w:p w14:paraId="30F13292" w14:textId="77777777" w:rsidR="007775F2" w:rsidRPr="00C623BB" w:rsidRDefault="007775F2" w:rsidP="009B5EA7">
      <w:pPr>
        <w:spacing w:after="60" w:line="300" w:lineRule="auto"/>
        <w:jc w:val="both"/>
      </w:pPr>
      <w:r w:rsidRPr="00C623BB">
        <w:t>Sono altresì presenti [</w:t>
      </w:r>
      <w:r w:rsidRPr="00C623BB">
        <w:rPr>
          <w:i/>
          <w:iCs/>
        </w:rPr>
        <w:t>ovvero</w:t>
      </w:r>
      <w:r w:rsidRPr="00C623BB">
        <w:t>: collegati]:</w:t>
      </w:r>
    </w:p>
    <w:p w14:paraId="302DCCD4" w14:textId="128D8228" w:rsidR="007775F2" w:rsidRPr="00C623BB" w:rsidRDefault="007775F2" w:rsidP="00F061A6">
      <w:pPr>
        <w:spacing w:after="60" w:line="300" w:lineRule="auto"/>
        <w:ind w:left="708"/>
        <w:jc w:val="both"/>
      </w:pPr>
      <w:r w:rsidRPr="00C623BB">
        <w:t>___________, in qualità di ___________;</w:t>
      </w:r>
    </w:p>
    <w:p w14:paraId="6817A6EC" w14:textId="7E8B9295" w:rsidR="007775F2" w:rsidRPr="00201C2D" w:rsidRDefault="007775F2" w:rsidP="00F061A6">
      <w:pPr>
        <w:spacing w:after="60" w:line="300" w:lineRule="auto"/>
        <w:ind w:left="708"/>
        <w:jc w:val="both"/>
      </w:pPr>
      <w:r w:rsidRPr="00C623BB">
        <w:t>___________, con funzione di ________.</w:t>
      </w:r>
    </w:p>
    <w:p w14:paraId="6E6B97A1" w14:textId="77777777" w:rsidR="007775F2" w:rsidRPr="00201C2D" w:rsidRDefault="007775F2" w:rsidP="009B5EA7">
      <w:pPr>
        <w:spacing w:after="60" w:line="300" w:lineRule="auto"/>
        <w:jc w:val="both"/>
      </w:pPr>
      <w:r w:rsidRPr="00201C2D">
        <w:t>Premesso che:</w:t>
      </w:r>
    </w:p>
    <w:p w14:paraId="30A4EAE8" w14:textId="77777777" w:rsidR="007775F2" w:rsidRPr="00201C2D" w:rsidRDefault="007775F2" w:rsidP="009B5EA7">
      <w:pPr>
        <w:numPr>
          <w:ilvl w:val="0"/>
          <w:numId w:val="1"/>
        </w:numPr>
        <w:spacing w:after="60" w:line="300" w:lineRule="auto"/>
        <w:jc w:val="both"/>
      </w:pPr>
      <w:r w:rsidRPr="00201C2D">
        <w:t xml:space="preserve"> in data __/__/_____, come da verbale del </w:t>
      </w:r>
      <w:r>
        <w:t>Collegio</w:t>
      </w:r>
      <w:r w:rsidRPr="00201C2D">
        <w:t xml:space="preserve"> del __/__/_____, la società ha avviato il processo di ristrutturazione e rilancio dell’attività aziendale tramite predisposizione di un accordo di ristrutturazione </w:t>
      </w:r>
      <w:r w:rsidRPr="00201C2D">
        <w:rPr>
          <w:i/>
        </w:rPr>
        <w:t>ex</w:t>
      </w:r>
      <w:r w:rsidRPr="00201C2D">
        <w:t xml:space="preserve"> art. 182-</w:t>
      </w:r>
      <w:r w:rsidRPr="00201C2D">
        <w:rPr>
          <w:i/>
        </w:rPr>
        <w:t>bis</w:t>
      </w:r>
      <w:r w:rsidRPr="00201C2D">
        <w:t xml:space="preserve"> L.F. [</w:t>
      </w:r>
      <w:r w:rsidRPr="00201C2D">
        <w:rPr>
          <w:i/>
        </w:rPr>
        <w:t>ovvero</w:t>
      </w:r>
      <w:r w:rsidRPr="00201C2D">
        <w:t xml:space="preserve">: </w:t>
      </w:r>
      <w:r w:rsidRPr="00201C2D">
        <w:rPr>
          <w:i/>
        </w:rPr>
        <w:t>ex</w:t>
      </w:r>
      <w:r w:rsidRPr="00201C2D">
        <w:t xml:space="preserve"> art. 182-</w:t>
      </w:r>
      <w:r w:rsidRPr="00201C2D">
        <w:rPr>
          <w:i/>
        </w:rPr>
        <w:t>septies</w:t>
      </w:r>
      <w:r w:rsidRPr="00201C2D">
        <w:t xml:space="preserve"> L.F.];</w:t>
      </w:r>
    </w:p>
    <w:p w14:paraId="41D4A404" w14:textId="6E810A28" w:rsidR="007775F2" w:rsidRDefault="007775F2" w:rsidP="009B5EA7">
      <w:pPr>
        <w:numPr>
          <w:ilvl w:val="0"/>
          <w:numId w:val="1"/>
        </w:numPr>
        <w:spacing w:after="60" w:line="300" w:lineRule="auto"/>
        <w:jc w:val="both"/>
      </w:pPr>
      <w:r w:rsidRPr="00201C2D">
        <w:t xml:space="preserve">il sig. _______________, per conto della società, relaziona circa lo stato di avanzamento delle trattative finalizzate alla conclusione </w:t>
      </w:r>
      <w:r w:rsidR="00EC7557">
        <w:t>d</w:t>
      </w:r>
      <w:r w:rsidRPr="00201C2D">
        <w:t>ell’accordo di ristrutturazione _______________ [</w:t>
      </w:r>
      <w:r w:rsidRPr="00201C2D">
        <w:rPr>
          <w:i/>
        </w:rPr>
        <w:t>indicare e riportare le dichiarazioni e le informazioni, nonché (se esistenti) i verbali degli incontri svolti dalla società con i creditori e gli istituti finanziari, i pareri e la corrispondenza ricevuta dai legali e advisor,</w:t>
      </w:r>
      <w:r w:rsidR="005E773D">
        <w:rPr>
          <w:i/>
        </w:rPr>
        <w:t xml:space="preserve"> </w:t>
      </w:r>
      <w:r w:rsidRPr="00201C2D">
        <w:rPr>
          <w:i/>
        </w:rPr>
        <w:t>nonché dall’attestatore</w:t>
      </w:r>
      <w:r w:rsidRPr="00201C2D">
        <w:t>];</w:t>
      </w:r>
    </w:p>
    <w:p w14:paraId="15A51036" w14:textId="77777777" w:rsidR="007775F2" w:rsidRPr="00201C2D" w:rsidRDefault="007775F2" w:rsidP="009B5EA7">
      <w:pPr>
        <w:numPr>
          <w:ilvl w:val="0"/>
          <w:numId w:val="1"/>
        </w:numPr>
        <w:spacing w:after="60" w:line="300" w:lineRule="auto"/>
        <w:jc w:val="both"/>
      </w:pPr>
      <w:r w:rsidRPr="00201C2D">
        <w:lastRenderedPageBreak/>
        <w:t>il sig. _______________, per conto della società, comunica che l’accordo si concretizza nei seguenti atti e scelte strategiche dell’organo di amministrazione _____________________________ [</w:t>
      </w:r>
      <w:r w:rsidRPr="00D44946">
        <w:rPr>
          <w:i/>
        </w:rPr>
        <w:t>descrivere brevemente informazioni e atti della strategia del piano e riportare se esistenti eventuali versioni in progress del piano</w:t>
      </w:r>
      <w:r w:rsidRPr="00201C2D">
        <w:t>];</w:t>
      </w:r>
    </w:p>
    <w:p w14:paraId="786BAA86" w14:textId="77777777" w:rsidR="007775F2" w:rsidRPr="00201C2D" w:rsidRDefault="007775F2" w:rsidP="009B5EA7">
      <w:pPr>
        <w:numPr>
          <w:ilvl w:val="0"/>
          <w:numId w:val="1"/>
        </w:numPr>
        <w:spacing w:after="60" w:line="300" w:lineRule="auto"/>
        <w:jc w:val="both"/>
      </w:pPr>
      <w:r w:rsidRPr="00201C2D">
        <w:t>il sig. _______________ comunica altresì che l’accordo di ristrutturazione verrà eseguito nell’osservanza delle seguenti scadenze: _______________________.</w:t>
      </w:r>
    </w:p>
    <w:p w14:paraId="5579DEC0" w14:textId="77777777" w:rsidR="007775F2" w:rsidRPr="00201C2D" w:rsidRDefault="007775F2" w:rsidP="009B5EA7">
      <w:pPr>
        <w:spacing w:after="60" w:line="300" w:lineRule="auto"/>
        <w:jc w:val="both"/>
      </w:pPr>
      <w:r w:rsidRPr="00201C2D">
        <w:t xml:space="preserve">Tanto premesso, il </w:t>
      </w:r>
      <w:r>
        <w:t>Collegio</w:t>
      </w:r>
      <w:r w:rsidRPr="00201C2D">
        <w:t xml:space="preserve"> ritiene che tali tempi siano in linea con le necessità della società ed in ogni caso sollecita che non vengano procrastinati essendo opportuno che si raggiunga la definizione del processo di ristrutturazione entro il __/__/_____ [</w:t>
      </w:r>
      <w:r w:rsidRPr="00201C2D">
        <w:rPr>
          <w:i/>
        </w:rPr>
        <w:t>indicare il periodo ritenuto opportuno e anche le eventuali ragioni della raccomandazione</w:t>
      </w:r>
      <w:r w:rsidRPr="00201C2D">
        <w:t xml:space="preserve">]. </w:t>
      </w:r>
    </w:p>
    <w:p w14:paraId="3F634032" w14:textId="77777777" w:rsidR="007775F2" w:rsidRPr="00201C2D" w:rsidRDefault="007775F2" w:rsidP="009B5EA7">
      <w:pPr>
        <w:spacing w:after="60" w:line="300" w:lineRule="auto"/>
        <w:jc w:val="both"/>
      </w:pPr>
      <w:r w:rsidRPr="00201C2D">
        <w:t xml:space="preserve">Il </w:t>
      </w:r>
      <w:r>
        <w:t>Collegio</w:t>
      </w:r>
      <w:r w:rsidRPr="00201C2D">
        <w:t xml:space="preserve">, preso atto di quanto sopra, consegna copia del presente verbale a _______________________, in rappresentanza dell’organo di amministrazione e chiede di continuare a informare l’organo di controllo circa lo stato di avanzamento delle trattative finalizzate alla conclusione dell’accordo, nonché in particolare di avere tempestiva evidenza delle eventuali situazioni che ne </w:t>
      </w:r>
      <w:r>
        <w:t>possano complicare</w:t>
      </w:r>
      <w:r w:rsidRPr="00201C2D">
        <w:t xml:space="preserve"> l’attuazione e di valutare l’avvenuta attestazione del piano non appena rilasciata dal professionista incaricato. </w:t>
      </w:r>
    </w:p>
    <w:tbl>
      <w:tblPr>
        <w:tblW w:w="0" w:type="auto"/>
        <w:tblLook w:val="04A0" w:firstRow="1" w:lastRow="0" w:firstColumn="1" w:lastColumn="0" w:noHBand="0" w:noVBand="1"/>
      </w:tblPr>
      <w:tblGrid>
        <w:gridCol w:w="6650"/>
        <w:gridCol w:w="2988"/>
      </w:tblGrid>
      <w:tr w:rsidR="007775F2" w:rsidRPr="00201C2D" w14:paraId="237A00F4" w14:textId="77777777" w:rsidTr="00A50F25">
        <w:tc>
          <w:tcPr>
            <w:tcW w:w="6771" w:type="dxa"/>
          </w:tcPr>
          <w:p w14:paraId="5DA28CD6" w14:textId="77777777" w:rsidR="007775F2" w:rsidRPr="00201C2D" w:rsidRDefault="007775F2" w:rsidP="009B5EA7">
            <w:pPr>
              <w:spacing w:after="60" w:line="300" w:lineRule="auto"/>
              <w:jc w:val="both"/>
            </w:pPr>
            <w:r w:rsidRPr="00201C2D">
              <w:rPr>
                <w:i/>
              </w:rPr>
              <w:t>Luogo, data</w:t>
            </w:r>
          </w:p>
        </w:tc>
        <w:tc>
          <w:tcPr>
            <w:tcW w:w="3007" w:type="dxa"/>
          </w:tcPr>
          <w:p w14:paraId="4001E34E" w14:textId="77777777" w:rsidR="007775F2" w:rsidRPr="00201C2D" w:rsidRDefault="007775F2" w:rsidP="009B5EA7">
            <w:pPr>
              <w:spacing w:after="60" w:line="300" w:lineRule="auto"/>
              <w:jc w:val="both"/>
            </w:pPr>
            <w:r w:rsidRPr="00201C2D">
              <w:t xml:space="preserve">Il </w:t>
            </w:r>
            <w:r>
              <w:t>Collegio</w:t>
            </w:r>
            <w:r w:rsidRPr="00201C2D">
              <w:t xml:space="preserve"> sindacale</w:t>
            </w:r>
          </w:p>
        </w:tc>
      </w:tr>
      <w:tr w:rsidR="007775F2" w:rsidRPr="00201C2D" w14:paraId="0DA5D955" w14:textId="77777777" w:rsidTr="00A50F25">
        <w:tc>
          <w:tcPr>
            <w:tcW w:w="6771" w:type="dxa"/>
          </w:tcPr>
          <w:p w14:paraId="1A834D69" w14:textId="77777777" w:rsidR="007775F2" w:rsidRPr="00201C2D" w:rsidRDefault="007775F2" w:rsidP="009B5EA7">
            <w:pPr>
              <w:spacing w:after="60" w:line="300" w:lineRule="auto"/>
              <w:jc w:val="both"/>
            </w:pPr>
          </w:p>
        </w:tc>
        <w:tc>
          <w:tcPr>
            <w:tcW w:w="3007" w:type="dxa"/>
          </w:tcPr>
          <w:p w14:paraId="3A3D7489" w14:textId="77777777" w:rsidR="007775F2" w:rsidRPr="00201C2D" w:rsidRDefault="007775F2" w:rsidP="009B5EA7">
            <w:pPr>
              <w:spacing w:after="60" w:line="300" w:lineRule="auto"/>
              <w:jc w:val="both"/>
            </w:pPr>
            <w:r w:rsidRPr="00201C2D">
              <w:t>_________________</w:t>
            </w:r>
          </w:p>
          <w:p w14:paraId="62AC78DE" w14:textId="77777777" w:rsidR="007775F2" w:rsidRPr="00201C2D" w:rsidRDefault="007775F2" w:rsidP="009B5EA7">
            <w:pPr>
              <w:spacing w:after="60" w:line="300" w:lineRule="auto"/>
              <w:jc w:val="both"/>
            </w:pPr>
          </w:p>
        </w:tc>
      </w:tr>
      <w:tr w:rsidR="007775F2" w:rsidRPr="00201C2D" w14:paraId="4151C855" w14:textId="77777777" w:rsidTr="00A50F25">
        <w:tc>
          <w:tcPr>
            <w:tcW w:w="6771" w:type="dxa"/>
          </w:tcPr>
          <w:p w14:paraId="2E8F4EF2" w14:textId="77777777" w:rsidR="007775F2" w:rsidRPr="00201C2D" w:rsidRDefault="007775F2" w:rsidP="009B5EA7">
            <w:pPr>
              <w:spacing w:after="60" w:line="300" w:lineRule="auto"/>
              <w:jc w:val="both"/>
            </w:pPr>
          </w:p>
        </w:tc>
        <w:tc>
          <w:tcPr>
            <w:tcW w:w="3007" w:type="dxa"/>
          </w:tcPr>
          <w:p w14:paraId="4AD4752D" w14:textId="77777777" w:rsidR="007775F2" w:rsidRPr="00201C2D" w:rsidRDefault="007775F2" w:rsidP="009B5EA7">
            <w:pPr>
              <w:spacing w:after="60" w:line="300" w:lineRule="auto"/>
              <w:jc w:val="both"/>
            </w:pPr>
            <w:r w:rsidRPr="00201C2D">
              <w:t>_________________</w:t>
            </w:r>
          </w:p>
          <w:p w14:paraId="53A02254" w14:textId="77777777" w:rsidR="007775F2" w:rsidRPr="00201C2D" w:rsidRDefault="007775F2" w:rsidP="009B5EA7">
            <w:pPr>
              <w:spacing w:after="60" w:line="300" w:lineRule="auto"/>
              <w:jc w:val="both"/>
            </w:pPr>
          </w:p>
        </w:tc>
      </w:tr>
      <w:tr w:rsidR="007775F2" w:rsidRPr="00201C2D" w14:paraId="36D1D20E" w14:textId="77777777" w:rsidTr="00A50F25">
        <w:tc>
          <w:tcPr>
            <w:tcW w:w="6771" w:type="dxa"/>
          </w:tcPr>
          <w:p w14:paraId="797F3A38" w14:textId="77777777" w:rsidR="007775F2" w:rsidRPr="00201C2D" w:rsidRDefault="007775F2" w:rsidP="009B5EA7">
            <w:pPr>
              <w:spacing w:after="60" w:line="300" w:lineRule="auto"/>
              <w:jc w:val="both"/>
            </w:pPr>
          </w:p>
        </w:tc>
        <w:tc>
          <w:tcPr>
            <w:tcW w:w="3007" w:type="dxa"/>
          </w:tcPr>
          <w:p w14:paraId="20E97247" w14:textId="77777777" w:rsidR="007775F2" w:rsidRPr="00201C2D" w:rsidRDefault="007775F2" w:rsidP="009B5EA7">
            <w:pPr>
              <w:spacing w:after="60" w:line="300" w:lineRule="auto"/>
              <w:jc w:val="both"/>
            </w:pPr>
            <w:r w:rsidRPr="00201C2D">
              <w:t>_________________</w:t>
            </w:r>
          </w:p>
        </w:tc>
      </w:tr>
    </w:tbl>
    <w:p w14:paraId="2A7428C5" w14:textId="77777777" w:rsidR="007775F2" w:rsidRPr="00201C2D" w:rsidRDefault="007775F2" w:rsidP="009B5EA7">
      <w:pPr>
        <w:spacing w:after="60" w:line="300" w:lineRule="auto"/>
        <w:jc w:val="both"/>
      </w:pPr>
    </w:p>
    <w:p w14:paraId="454CE48F" w14:textId="77777777" w:rsidR="007775F2" w:rsidRDefault="007775F2" w:rsidP="009B5EA7">
      <w:pPr>
        <w:spacing w:after="60" w:line="300" w:lineRule="auto"/>
        <w:jc w:val="both"/>
        <w:rPr>
          <w:iCs/>
        </w:rPr>
      </w:pPr>
      <w:bookmarkStart w:id="399" w:name="_Toc445134855"/>
    </w:p>
    <w:p w14:paraId="31E9175E" w14:textId="77777777" w:rsidR="007775F2" w:rsidRDefault="007775F2" w:rsidP="009B5EA7">
      <w:pPr>
        <w:spacing w:after="60" w:line="300" w:lineRule="auto"/>
        <w:jc w:val="both"/>
        <w:rPr>
          <w:iCs/>
        </w:rPr>
      </w:pPr>
    </w:p>
    <w:p w14:paraId="56324DAF" w14:textId="77777777" w:rsidR="007775F2" w:rsidRDefault="007775F2" w:rsidP="009B5EA7">
      <w:pPr>
        <w:spacing w:after="60" w:line="300" w:lineRule="auto"/>
        <w:jc w:val="both"/>
        <w:rPr>
          <w:iCs/>
        </w:rPr>
      </w:pPr>
    </w:p>
    <w:p w14:paraId="62DB18ED" w14:textId="73D03000" w:rsidR="007775F2" w:rsidRPr="00020849" w:rsidRDefault="007775F2" w:rsidP="009B5EA7">
      <w:pPr>
        <w:spacing w:after="60" w:line="300" w:lineRule="auto"/>
        <w:jc w:val="both"/>
        <w:rPr>
          <w:iCs/>
        </w:rPr>
      </w:pPr>
      <w:r w:rsidRPr="00F061A6">
        <w:rPr>
          <w:i/>
        </w:rPr>
        <w:t>[In caso di riunione in video</w:t>
      </w:r>
      <w:r w:rsidR="00F061A6" w:rsidRPr="00F061A6">
        <w:rPr>
          <w:i/>
        </w:rPr>
        <w:t xml:space="preserve">-audio </w:t>
      </w:r>
      <w:r w:rsidRPr="00F061A6">
        <w:rPr>
          <w:i/>
        </w:rPr>
        <w:t>conferenza</w:t>
      </w:r>
      <w:r w:rsidRPr="00020849">
        <w:rPr>
          <w:iCs/>
        </w:rPr>
        <w:t>: Il presente verbale è stato redatto sulla base delle annotazioni prese nel corso della riunione ed è approvato all’unanimità prima della sua trascrizione a libro]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7775F2" w:rsidRPr="00020849" w14:paraId="404D9B88" w14:textId="77777777" w:rsidTr="00A50F25">
        <w:trPr>
          <w:trHeight w:hRule="exact" w:val="567"/>
        </w:trPr>
        <w:tc>
          <w:tcPr>
            <w:tcW w:w="6650" w:type="dxa"/>
            <w:vAlign w:val="center"/>
          </w:tcPr>
          <w:p w14:paraId="0A581A96" w14:textId="77777777" w:rsidR="007775F2" w:rsidRPr="00020849" w:rsidRDefault="007775F2" w:rsidP="009B5EA7">
            <w:pPr>
              <w:spacing w:after="60" w:line="300" w:lineRule="auto"/>
              <w:jc w:val="both"/>
              <w:rPr>
                <w:iCs/>
              </w:rPr>
            </w:pPr>
            <w:r w:rsidRPr="00020849">
              <w:rPr>
                <w:iCs/>
              </w:rPr>
              <w:t>Luogo, data</w:t>
            </w:r>
          </w:p>
        </w:tc>
        <w:tc>
          <w:tcPr>
            <w:tcW w:w="2988" w:type="dxa"/>
            <w:vAlign w:val="center"/>
          </w:tcPr>
          <w:p w14:paraId="7100A1D7" w14:textId="77777777" w:rsidR="007775F2" w:rsidRPr="00020849" w:rsidRDefault="007775F2" w:rsidP="009B5EA7">
            <w:pPr>
              <w:spacing w:after="60" w:line="300" w:lineRule="auto"/>
              <w:jc w:val="both"/>
              <w:rPr>
                <w:iCs/>
              </w:rPr>
            </w:pPr>
            <w:r w:rsidRPr="00020849">
              <w:rPr>
                <w:iCs/>
              </w:rPr>
              <w:t>Il Collegio sindacale</w:t>
            </w:r>
          </w:p>
        </w:tc>
      </w:tr>
      <w:tr w:rsidR="007775F2" w:rsidRPr="00020849" w14:paraId="3848C634" w14:textId="77777777" w:rsidTr="00A50F25">
        <w:tc>
          <w:tcPr>
            <w:tcW w:w="6650" w:type="dxa"/>
          </w:tcPr>
          <w:p w14:paraId="7C5495EE" w14:textId="77777777" w:rsidR="007775F2" w:rsidRPr="00020849" w:rsidRDefault="007775F2" w:rsidP="009B5EA7">
            <w:pPr>
              <w:spacing w:after="60" w:line="300" w:lineRule="auto"/>
              <w:jc w:val="both"/>
              <w:rPr>
                <w:iCs/>
              </w:rPr>
            </w:pPr>
          </w:p>
        </w:tc>
        <w:tc>
          <w:tcPr>
            <w:tcW w:w="2988" w:type="dxa"/>
          </w:tcPr>
          <w:p w14:paraId="5408D062" w14:textId="77777777" w:rsidR="007775F2" w:rsidRPr="00020849" w:rsidRDefault="007775F2" w:rsidP="009B5EA7">
            <w:pPr>
              <w:spacing w:after="60" w:line="300" w:lineRule="auto"/>
              <w:jc w:val="both"/>
              <w:rPr>
                <w:iCs/>
              </w:rPr>
            </w:pPr>
            <w:r w:rsidRPr="00020849">
              <w:rPr>
                <w:iCs/>
              </w:rPr>
              <w:t>_________________</w:t>
            </w:r>
          </w:p>
          <w:p w14:paraId="712F226E" w14:textId="77777777" w:rsidR="007775F2" w:rsidRPr="00020849" w:rsidRDefault="007775F2" w:rsidP="009B5EA7">
            <w:pPr>
              <w:spacing w:after="60" w:line="300" w:lineRule="auto"/>
              <w:jc w:val="both"/>
              <w:rPr>
                <w:iCs/>
              </w:rPr>
            </w:pPr>
          </w:p>
        </w:tc>
      </w:tr>
      <w:tr w:rsidR="007775F2" w:rsidRPr="00020849" w14:paraId="2EFB7BCC" w14:textId="77777777" w:rsidTr="00A50F25">
        <w:tc>
          <w:tcPr>
            <w:tcW w:w="6650" w:type="dxa"/>
          </w:tcPr>
          <w:p w14:paraId="5AE896A0" w14:textId="77777777" w:rsidR="007775F2" w:rsidRPr="00020849" w:rsidRDefault="007775F2" w:rsidP="009B5EA7">
            <w:pPr>
              <w:spacing w:after="60" w:line="300" w:lineRule="auto"/>
              <w:jc w:val="both"/>
              <w:rPr>
                <w:iCs/>
              </w:rPr>
            </w:pPr>
          </w:p>
        </w:tc>
        <w:tc>
          <w:tcPr>
            <w:tcW w:w="2988" w:type="dxa"/>
          </w:tcPr>
          <w:p w14:paraId="27E75AE2" w14:textId="77777777" w:rsidR="007775F2" w:rsidRPr="00020849" w:rsidRDefault="007775F2" w:rsidP="009B5EA7">
            <w:pPr>
              <w:spacing w:after="60" w:line="300" w:lineRule="auto"/>
              <w:jc w:val="both"/>
              <w:rPr>
                <w:iCs/>
              </w:rPr>
            </w:pPr>
            <w:r w:rsidRPr="00020849">
              <w:rPr>
                <w:iCs/>
              </w:rPr>
              <w:t>_________________</w:t>
            </w:r>
          </w:p>
          <w:p w14:paraId="71965303" w14:textId="77777777" w:rsidR="007775F2" w:rsidRPr="00020849" w:rsidRDefault="007775F2" w:rsidP="009B5EA7">
            <w:pPr>
              <w:spacing w:after="60" w:line="300" w:lineRule="auto"/>
              <w:jc w:val="both"/>
              <w:rPr>
                <w:iCs/>
              </w:rPr>
            </w:pPr>
          </w:p>
        </w:tc>
      </w:tr>
      <w:tr w:rsidR="007775F2" w:rsidRPr="00020849" w14:paraId="431F548A" w14:textId="77777777" w:rsidTr="00A50F25">
        <w:tc>
          <w:tcPr>
            <w:tcW w:w="6650" w:type="dxa"/>
          </w:tcPr>
          <w:p w14:paraId="00C9158F" w14:textId="77777777" w:rsidR="007775F2" w:rsidRPr="00020849" w:rsidRDefault="007775F2" w:rsidP="009B5EA7">
            <w:pPr>
              <w:spacing w:after="60" w:line="300" w:lineRule="auto"/>
              <w:jc w:val="both"/>
              <w:rPr>
                <w:iCs/>
              </w:rPr>
            </w:pPr>
          </w:p>
        </w:tc>
        <w:tc>
          <w:tcPr>
            <w:tcW w:w="2988" w:type="dxa"/>
          </w:tcPr>
          <w:p w14:paraId="3D4CB743" w14:textId="77777777" w:rsidR="007775F2" w:rsidRPr="00020849" w:rsidRDefault="007775F2" w:rsidP="009B5EA7">
            <w:pPr>
              <w:spacing w:after="60" w:line="300" w:lineRule="auto"/>
              <w:jc w:val="both"/>
              <w:rPr>
                <w:iCs/>
              </w:rPr>
            </w:pPr>
            <w:r w:rsidRPr="00020849">
              <w:rPr>
                <w:iCs/>
              </w:rPr>
              <w:t>_________________</w:t>
            </w:r>
          </w:p>
        </w:tc>
      </w:tr>
    </w:tbl>
    <w:p w14:paraId="23FB1737" w14:textId="77777777" w:rsidR="007775F2" w:rsidRPr="00201C2D" w:rsidRDefault="007775F2" w:rsidP="009B5EA7">
      <w:pPr>
        <w:spacing w:after="60" w:line="300" w:lineRule="auto"/>
        <w:jc w:val="both"/>
        <w:rPr>
          <w:b/>
        </w:rPr>
      </w:pPr>
      <w:r w:rsidRPr="00201C2D">
        <w:rPr>
          <w:b/>
        </w:rPr>
        <w:br w:type="page"/>
      </w:r>
    </w:p>
    <w:p w14:paraId="72B64DBA" w14:textId="4AB86016" w:rsidR="007775F2" w:rsidRPr="00F061A6" w:rsidRDefault="007775F2" w:rsidP="00F061A6">
      <w:pPr>
        <w:pStyle w:val="Titolo1"/>
      </w:pPr>
      <w:bookmarkStart w:id="400" w:name="_Toc447200835"/>
      <w:bookmarkStart w:id="401" w:name="_Toc73609588"/>
      <w:bookmarkStart w:id="402" w:name="_Toc77320308"/>
      <w:bookmarkStart w:id="403" w:name="_Toc77341119"/>
      <w:bookmarkStart w:id="404" w:name="_Toc77778029"/>
      <w:r w:rsidRPr="00F061A6">
        <w:lastRenderedPageBreak/>
        <w:t>V.4</w:t>
      </w:r>
      <w:r w:rsidR="00BC1C2C" w:rsidRPr="00F061A6">
        <w:t>8</w:t>
      </w:r>
      <w:r w:rsidRPr="00F061A6">
        <w:t>. VERBALE DI VERIFICA E PRESA D’ATTO DELL’AVVENUTA ATTESTAZIONE DELL’ACCORDO DI RISTRUTTURAZIONE AI SENSI DELL’ART. 182-BIS (O ANCHE DELL’ART. 182-SEPTIES) L.F.</w:t>
      </w:r>
      <w:bookmarkEnd w:id="399"/>
      <w:bookmarkEnd w:id="400"/>
      <w:bookmarkEnd w:id="401"/>
      <w:bookmarkEnd w:id="402"/>
      <w:bookmarkEnd w:id="403"/>
      <w:bookmarkEnd w:id="404"/>
      <w:r w:rsidRPr="00F061A6">
        <w:t xml:space="preserve"> </w:t>
      </w:r>
    </w:p>
    <w:p w14:paraId="56D0D3FA" w14:textId="77777777" w:rsidR="007775F2" w:rsidRPr="00201C2D" w:rsidRDefault="007775F2" w:rsidP="009B5EA7">
      <w:pPr>
        <w:spacing w:after="60" w:line="300" w:lineRule="auto"/>
        <w:jc w:val="both"/>
      </w:pPr>
    </w:p>
    <w:p w14:paraId="2460FDF5" w14:textId="68BA0089" w:rsidR="007775F2" w:rsidRPr="00C623BB" w:rsidRDefault="007775F2" w:rsidP="009B5EA7">
      <w:pPr>
        <w:spacing w:after="60" w:line="300" w:lineRule="auto"/>
        <w:jc w:val="both"/>
      </w:pPr>
      <w:r w:rsidRPr="00C623BB">
        <w:t xml:space="preserve">In data </w:t>
      </w:r>
      <w:r w:rsidRPr="00C623BB">
        <w:rPr>
          <w:bCs/>
        </w:rPr>
        <w:t>__/__/_____</w:t>
      </w:r>
      <w:r w:rsidRPr="00C623BB">
        <w:t>, alle ore _</w:t>
      </w:r>
      <w:r w:rsidR="00F061A6" w:rsidRPr="00C623BB">
        <w:t>_: _</w:t>
      </w:r>
      <w:r w:rsidRPr="00C623BB">
        <w:t>_, presso [</w:t>
      </w:r>
      <w:r w:rsidRPr="00C623BB">
        <w:rPr>
          <w:i/>
        </w:rPr>
        <w:t>la sede/gli uffici amministrativi della società</w:t>
      </w:r>
      <w:r w:rsidRPr="00C623BB">
        <w:t xml:space="preserve">] _______________, in _____________ via/piazza _________, </w:t>
      </w:r>
    </w:p>
    <w:p w14:paraId="37FB5534" w14:textId="69F86979" w:rsidR="007775F2" w:rsidRPr="00C623BB" w:rsidRDefault="007775F2" w:rsidP="009B5EA7">
      <w:pPr>
        <w:spacing w:after="60" w:line="300" w:lineRule="auto"/>
        <w:jc w:val="both"/>
      </w:pPr>
      <w:r w:rsidRPr="00C623BB">
        <w:t>si è riunito [</w:t>
      </w:r>
      <w:r w:rsidRPr="00C623BB">
        <w:rPr>
          <w:i/>
          <w:iCs/>
        </w:rPr>
        <w:t>specificare</w:t>
      </w:r>
      <w:r w:rsidRPr="00C623BB">
        <w:t>: in video</w:t>
      </w:r>
      <w:r w:rsidR="00F061A6">
        <w:t xml:space="preserve">-audio </w:t>
      </w:r>
      <w:r w:rsidRPr="00C623BB">
        <w:t>conferenza, avendo la possibilità ogni partecipante di ricevere ed inviare documenti ed essendo consentita tale modalità dall’art. … dello Statuto], il Collegio sindacale nelle persone di:</w:t>
      </w:r>
    </w:p>
    <w:p w14:paraId="40008462" w14:textId="77777777" w:rsidR="007775F2" w:rsidRPr="00C623BB" w:rsidRDefault="007775F2" w:rsidP="00F061A6">
      <w:pPr>
        <w:spacing w:after="60" w:line="300" w:lineRule="auto"/>
        <w:ind w:left="708"/>
        <w:jc w:val="both"/>
      </w:pPr>
      <w:r w:rsidRPr="00C623BB">
        <w:t>dott. _____________________________, presidente del Collegio sindacale;</w:t>
      </w:r>
    </w:p>
    <w:p w14:paraId="6EE36AEE" w14:textId="77777777" w:rsidR="007775F2" w:rsidRPr="00C623BB" w:rsidRDefault="007775F2" w:rsidP="00F061A6">
      <w:pPr>
        <w:spacing w:after="60" w:line="300" w:lineRule="auto"/>
        <w:ind w:left="708"/>
        <w:jc w:val="both"/>
      </w:pPr>
      <w:r w:rsidRPr="00C623BB">
        <w:t>dott. _____________________________, sindaco effettivo;</w:t>
      </w:r>
    </w:p>
    <w:p w14:paraId="258A29AB" w14:textId="77777777" w:rsidR="007775F2" w:rsidRDefault="007775F2" w:rsidP="00F061A6">
      <w:pPr>
        <w:spacing w:after="60" w:line="300" w:lineRule="auto"/>
        <w:ind w:left="708"/>
        <w:jc w:val="both"/>
      </w:pPr>
      <w:r w:rsidRPr="00C623BB">
        <w:t>dott. _____________________________, sindaco effettivo,</w:t>
      </w:r>
    </w:p>
    <w:p w14:paraId="406D4CAE" w14:textId="77777777" w:rsidR="007775F2" w:rsidRPr="00C623BB" w:rsidRDefault="007775F2" w:rsidP="009B5EA7">
      <w:pPr>
        <w:spacing w:after="60" w:line="300" w:lineRule="auto"/>
        <w:jc w:val="both"/>
      </w:pPr>
      <w:r w:rsidRPr="00201C2D">
        <w:t>per prendere atto dell’avvenuto rilascio dell’attestazione ai sensi dell’art. 182-</w:t>
      </w:r>
      <w:r w:rsidRPr="00201C2D">
        <w:rPr>
          <w:i/>
        </w:rPr>
        <w:t>bis</w:t>
      </w:r>
      <w:r w:rsidRPr="00201C2D">
        <w:t>, co. 1, L.F. [</w:t>
      </w:r>
      <w:r w:rsidRPr="00201C2D">
        <w:rPr>
          <w:i/>
        </w:rPr>
        <w:t>ovvero</w:t>
      </w:r>
      <w:r w:rsidRPr="00201C2D">
        <w:t>: ai sensi dell’art. 182-</w:t>
      </w:r>
      <w:r w:rsidRPr="00201C2D">
        <w:rPr>
          <w:i/>
        </w:rPr>
        <w:t>septies</w:t>
      </w:r>
      <w:r w:rsidRPr="00201C2D">
        <w:t xml:space="preserve"> L.F.]</w:t>
      </w:r>
      <w:r>
        <w:t>.</w:t>
      </w:r>
    </w:p>
    <w:p w14:paraId="3C237498" w14:textId="77777777" w:rsidR="007775F2" w:rsidRPr="00C623BB" w:rsidRDefault="007775F2" w:rsidP="009B5EA7">
      <w:pPr>
        <w:spacing w:after="60" w:line="300" w:lineRule="auto"/>
        <w:jc w:val="both"/>
        <w:rPr>
          <w:bCs/>
        </w:rPr>
      </w:pPr>
      <w:r w:rsidRPr="00C623BB">
        <w:t>[Il presidente del Collegio sindacale rileva che:</w:t>
      </w:r>
    </w:p>
    <w:p w14:paraId="373CCCB4" w14:textId="08D406A5" w:rsidR="007775F2" w:rsidRPr="00C623BB" w:rsidRDefault="007775F2" w:rsidP="00302CEE">
      <w:pPr>
        <w:pStyle w:val="Paragrafoelenco"/>
        <w:numPr>
          <w:ilvl w:val="0"/>
          <w:numId w:val="157"/>
        </w:numPr>
        <w:spacing w:after="60" w:line="300" w:lineRule="auto"/>
        <w:jc w:val="both"/>
      </w:pPr>
      <w:r w:rsidRPr="00C623BB">
        <w:t>ad esso presidente il sistema di video</w:t>
      </w:r>
      <w:r w:rsidR="00F061A6">
        <w:t xml:space="preserve">-audio </w:t>
      </w:r>
      <w:r w:rsidRPr="00C623BB">
        <w:t>conferenza utilizzato – ……………… – consente di accertare inequivocabilmente l’identità e la legittimazione degli intervenuti e di regolare lo svolgimento dell’adunanza;</w:t>
      </w:r>
    </w:p>
    <w:p w14:paraId="3285D4EE" w14:textId="50EAE873" w:rsidR="007775F2" w:rsidRPr="00C623BB" w:rsidRDefault="007775F2" w:rsidP="00302CEE">
      <w:pPr>
        <w:pStyle w:val="Paragrafoelenco"/>
        <w:numPr>
          <w:ilvl w:val="0"/>
          <w:numId w:val="157"/>
        </w:numPr>
        <w:spacing w:after="60" w:line="300" w:lineRule="auto"/>
        <w:jc w:val="both"/>
      </w:pPr>
      <w:r w:rsidRPr="00C623BB">
        <w:t>al sindaco effettivo …………</w:t>
      </w:r>
      <w:r w:rsidR="00F061A6" w:rsidRPr="00C623BB">
        <w:t>……</w:t>
      </w:r>
      <w:r w:rsidRPr="00C623BB">
        <w:t>, in qualità di soggetto verbalizzante, è consentito di percepire adeguatamente gli eventi oggetto di verbalizzazione;</w:t>
      </w:r>
    </w:p>
    <w:p w14:paraId="5346897F" w14:textId="1EBE764F" w:rsidR="007775F2" w:rsidRPr="00C623BB" w:rsidRDefault="007775F2" w:rsidP="00302CEE">
      <w:pPr>
        <w:pStyle w:val="Paragrafoelenco"/>
        <w:numPr>
          <w:ilvl w:val="0"/>
          <w:numId w:val="157"/>
        </w:numPr>
        <w:spacing w:after="60" w:line="300" w:lineRule="auto"/>
        <w:jc w:val="both"/>
      </w:pPr>
      <w:r w:rsidRPr="00C623BB">
        <w:t>è consentito agli intervenuti di partecipare in tempo reale alla discussione e alla votazione simultanea sugli argomenti all’ordine del giorno, nonché di visionare, ricevere o trasmettere documenti;</w:t>
      </w:r>
    </w:p>
    <w:p w14:paraId="5415C193" w14:textId="2DC39E44" w:rsidR="007775F2" w:rsidRPr="00C623BB" w:rsidRDefault="007775F2" w:rsidP="009B5EA7">
      <w:pPr>
        <w:spacing w:after="60" w:line="300" w:lineRule="auto"/>
        <w:jc w:val="both"/>
      </w:pPr>
      <w:r w:rsidRPr="00C623BB">
        <w:t>con comunicazione in data ……</w:t>
      </w:r>
      <w:r w:rsidR="00F061A6" w:rsidRPr="00C623BB">
        <w:t>……</w:t>
      </w:r>
      <w:r w:rsidRPr="00C623BB">
        <w:t>…. il/la signor/a ……………………. ha reso note le modalità di collegamento].</w:t>
      </w:r>
    </w:p>
    <w:p w14:paraId="61B00894" w14:textId="77777777" w:rsidR="007775F2" w:rsidRPr="00C623BB" w:rsidRDefault="007775F2" w:rsidP="009B5EA7">
      <w:pPr>
        <w:spacing w:after="60" w:line="300" w:lineRule="auto"/>
        <w:jc w:val="both"/>
      </w:pPr>
      <w:r w:rsidRPr="00C623BB">
        <w:t>Sono altresì presenti [</w:t>
      </w:r>
      <w:r w:rsidRPr="00C623BB">
        <w:rPr>
          <w:i/>
          <w:iCs/>
        </w:rPr>
        <w:t>ovvero</w:t>
      </w:r>
      <w:r w:rsidRPr="00C623BB">
        <w:t>: collegati]:</w:t>
      </w:r>
    </w:p>
    <w:p w14:paraId="39461059" w14:textId="57F02E1C" w:rsidR="007775F2" w:rsidRPr="00C623BB" w:rsidRDefault="007775F2" w:rsidP="00F061A6">
      <w:pPr>
        <w:spacing w:after="60" w:line="300" w:lineRule="auto"/>
        <w:ind w:left="708"/>
        <w:jc w:val="both"/>
      </w:pPr>
      <w:r w:rsidRPr="00C623BB">
        <w:t>___________, in qualità di ___________;</w:t>
      </w:r>
    </w:p>
    <w:p w14:paraId="4FEE0677" w14:textId="65A38DB7" w:rsidR="007775F2" w:rsidRPr="00C623BB" w:rsidRDefault="007775F2" w:rsidP="00F061A6">
      <w:pPr>
        <w:spacing w:after="60" w:line="300" w:lineRule="auto"/>
        <w:ind w:left="708"/>
        <w:jc w:val="both"/>
      </w:pPr>
      <w:r w:rsidRPr="00C623BB">
        <w:t>___________, con funzione di ________.</w:t>
      </w:r>
    </w:p>
    <w:p w14:paraId="797ADECA" w14:textId="0EE62DC3" w:rsidR="007775F2" w:rsidRPr="00201C2D" w:rsidRDefault="007775F2" w:rsidP="009B5EA7">
      <w:pPr>
        <w:spacing w:after="60" w:line="300" w:lineRule="auto"/>
        <w:jc w:val="both"/>
      </w:pPr>
      <w:r w:rsidRPr="00201C2D">
        <w:t>Premesso che:</w:t>
      </w:r>
    </w:p>
    <w:p w14:paraId="79C1EA3C" w14:textId="09D85884" w:rsidR="007775F2" w:rsidRPr="00201C2D" w:rsidRDefault="007775F2" w:rsidP="00302CEE">
      <w:pPr>
        <w:pStyle w:val="Paragrafoelenco"/>
        <w:numPr>
          <w:ilvl w:val="0"/>
          <w:numId w:val="158"/>
        </w:numPr>
        <w:spacing w:after="60" w:line="300" w:lineRule="auto"/>
        <w:jc w:val="both"/>
      </w:pPr>
      <w:r w:rsidRPr="00201C2D">
        <w:t xml:space="preserve">in data __/__/_____, come da verbale del </w:t>
      </w:r>
      <w:r>
        <w:t>Collegio</w:t>
      </w:r>
      <w:r w:rsidRPr="00201C2D">
        <w:t xml:space="preserve"> del __/__/_____, la società ha avviato il processo di ristrutturazione e rilancio dell’attività aziendale tramite predisposizione di un piano per la conclusione di un accordo di ristrutturazione </w:t>
      </w:r>
      <w:r w:rsidRPr="00F061A6">
        <w:rPr>
          <w:i/>
        </w:rPr>
        <w:t>ex</w:t>
      </w:r>
      <w:r w:rsidRPr="00201C2D">
        <w:t xml:space="preserve"> art. 182-</w:t>
      </w:r>
      <w:r w:rsidRPr="00F061A6">
        <w:rPr>
          <w:i/>
        </w:rPr>
        <w:t>bis</w:t>
      </w:r>
      <w:r w:rsidRPr="00201C2D">
        <w:t xml:space="preserve"> L.F. [</w:t>
      </w:r>
      <w:r w:rsidRPr="00F061A6">
        <w:rPr>
          <w:i/>
        </w:rPr>
        <w:t>ovvero</w:t>
      </w:r>
      <w:r w:rsidRPr="00201C2D">
        <w:t>: delle misure previste dall’art. 182-</w:t>
      </w:r>
      <w:r w:rsidRPr="00F061A6">
        <w:rPr>
          <w:i/>
        </w:rPr>
        <w:t>septies</w:t>
      </w:r>
      <w:r w:rsidRPr="00201C2D">
        <w:t xml:space="preserve"> L.F.], da sottoporre ad attestazione da parte di professionista avente i requisiti enunciati nell’art. 67, co. 3, lett. d) L.F., avendo dato incarico ai seguenti professionisti e consulenti:</w:t>
      </w:r>
    </w:p>
    <w:p w14:paraId="1F43ED92" w14:textId="0E0D890B" w:rsidR="007775F2" w:rsidRPr="00201C2D" w:rsidRDefault="007775F2" w:rsidP="00302CEE">
      <w:pPr>
        <w:pStyle w:val="Paragrafoelenco"/>
        <w:numPr>
          <w:ilvl w:val="0"/>
          <w:numId w:val="159"/>
        </w:numPr>
        <w:spacing w:after="60" w:line="300" w:lineRule="auto"/>
        <w:jc w:val="both"/>
      </w:pPr>
      <w:r w:rsidRPr="00201C2D">
        <w:t>_______________, per l’assistenza della società alla predisposizione del piano di risanamento;</w:t>
      </w:r>
    </w:p>
    <w:p w14:paraId="0BFDB190" w14:textId="05ADA365" w:rsidR="007775F2" w:rsidRPr="00201C2D" w:rsidRDefault="007775F2" w:rsidP="00302CEE">
      <w:pPr>
        <w:pStyle w:val="Paragrafoelenco"/>
        <w:numPr>
          <w:ilvl w:val="0"/>
          <w:numId w:val="159"/>
        </w:numPr>
        <w:spacing w:after="60" w:line="300" w:lineRule="auto"/>
        <w:jc w:val="both"/>
      </w:pPr>
      <w:r w:rsidRPr="00201C2D">
        <w:t>_______________, per l’assistenza legale della società ai fini del piano di risanamento;</w:t>
      </w:r>
    </w:p>
    <w:p w14:paraId="1E91ABA5" w14:textId="235A2CF2" w:rsidR="007775F2" w:rsidRDefault="007775F2" w:rsidP="00302CEE">
      <w:pPr>
        <w:pStyle w:val="Paragrafoelenco"/>
        <w:numPr>
          <w:ilvl w:val="0"/>
          <w:numId w:val="159"/>
        </w:numPr>
        <w:spacing w:after="60" w:line="300" w:lineRule="auto"/>
        <w:jc w:val="both"/>
      </w:pPr>
      <w:r w:rsidRPr="00201C2D">
        <w:t>_______________, per l’attestazione dell’accordo di ristrutturazione</w:t>
      </w:r>
      <w:r w:rsidR="00F061A6">
        <w:t>;</w:t>
      </w:r>
    </w:p>
    <w:p w14:paraId="2795AA21" w14:textId="57948581" w:rsidR="007775F2" w:rsidRPr="00201C2D" w:rsidRDefault="007775F2" w:rsidP="00302CEE">
      <w:pPr>
        <w:pStyle w:val="Paragrafoelenco"/>
        <w:numPr>
          <w:ilvl w:val="0"/>
          <w:numId w:val="158"/>
        </w:numPr>
        <w:spacing w:after="60" w:line="300" w:lineRule="auto"/>
        <w:jc w:val="both"/>
      </w:pPr>
      <w:r w:rsidRPr="00201C2D">
        <w:t>in data __/__/_____ l’organo di amministrazione ha approvato il piano relativo all’accordo di ristrutturazione con l’assistenza dei consulenti e ha preso atto che in data __/__/_____</w:t>
      </w:r>
      <w:r>
        <w:t xml:space="preserve"> </w:t>
      </w:r>
      <w:r w:rsidR="00F061A6">
        <w:t xml:space="preserve">il </w:t>
      </w:r>
      <w:r w:rsidR="00F061A6" w:rsidRPr="00201C2D">
        <w:t>_</w:t>
      </w:r>
      <w:r w:rsidRPr="00201C2D">
        <w:t>________</w:t>
      </w:r>
      <w:proofErr w:type="gramStart"/>
      <w:r w:rsidRPr="00201C2D">
        <w:t>_</w:t>
      </w:r>
      <w:r>
        <w:t>(</w:t>
      </w:r>
      <w:proofErr w:type="gramEnd"/>
      <w:r w:rsidRPr="00F061A6">
        <w:rPr>
          <w:i/>
          <w:iCs/>
        </w:rPr>
        <w:t>indicare titolo professionale, nominativo e numero di iscrizione nel registro di revisori legali</w:t>
      </w:r>
      <w:r>
        <w:t xml:space="preserve">) </w:t>
      </w:r>
      <w:r w:rsidRPr="00201C2D">
        <w:lastRenderedPageBreak/>
        <w:t>ha rilasciato relazione sulla veridicità dei dati aziendali e sull’attuabilità dell’accordo ai sensi dell’art. 182-</w:t>
      </w:r>
      <w:r w:rsidRPr="00F061A6">
        <w:rPr>
          <w:i/>
        </w:rPr>
        <w:t>bis</w:t>
      </w:r>
      <w:r w:rsidRPr="00201C2D">
        <w:t>, co. 1, L.F.;</w:t>
      </w:r>
    </w:p>
    <w:p w14:paraId="33AC8164" w14:textId="08E02292" w:rsidR="007775F2" w:rsidRPr="00201C2D" w:rsidRDefault="007775F2" w:rsidP="00302CEE">
      <w:pPr>
        <w:pStyle w:val="Paragrafoelenco"/>
        <w:numPr>
          <w:ilvl w:val="0"/>
          <w:numId w:val="158"/>
        </w:numPr>
        <w:spacing w:after="60" w:line="300" w:lineRule="auto"/>
        <w:jc w:val="both"/>
      </w:pPr>
      <w:r w:rsidRPr="00201C2D">
        <w:t xml:space="preserve">in data __/__/_____ copie della relazione e dell’accordo di ristrutturazione sono state consegnate al </w:t>
      </w:r>
      <w:r>
        <w:t>Collegio</w:t>
      </w:r>
      <w:r w:rsidRPr="00201C2D">
        <w:t xml:space="preserve"> sindacale.</w:t>
      </w:r>
    </w:p>
    <w:p w14:paraId="7BECA527" w14:textId="77777777" w:rsidR="007775F2" w:rsidRPr="00201C2D" w:rsidRDefault="007775F2" w:rsidP="00F061A6">
      <w:pPr>
        <w:spacing w:after="60" w:line="300" w:lineRule="auto"/>
        <w:jc w:val="both"/>
      </w:pPr>
      <w:r w:rsidRPr="00201C2D">
        <w:t xml:space="preserve">Tanto premesso, il </w:t>
      </w:r>
      <w:r>
        <w:t>Collegio</w:t>
      </w:r>
      <w:r w:rsidRPr="00201C2D">
        <w:t xml:space="preserve"> sindacale provvede ad esaminare i documenti e in particolare l’attestazione </w:t>
      </w:r>
      <w:r>
        <w:t xml:space="preserve">di </w:t>
      </w:r>
      <w:r w:rsidRPr="00201C2D">
        <w:t>_______________.</w:t>
      </w:r>
    </w:p>
    <w:p w14:paraId="4088C27A" w14:textId="77777777" w:rsidR="007775F2" w:rsidRPr="00201C2D" w:rsidRDefault="007775F2" w:rsidP="009B5EA7">
      <w:pPr>
        <w:spacing w:after="60" w:line="300" w:lineRule="auto"/>
        <w:jc w:val="both"/>
      </w:pPr>
      <w:r w:rsidRPr="00201C2D">
        <w:t>L’attestazione si compone di _______________ [</w:t>
      </w:r>
      <w:r w:rsidRPr="00201C2D">
        <w:rPr>
          <w:i/>
        </w:rPr>
        <w:t>descrivere brevemente</w:t>
      </w:r>
      <w:r w:rsidRPr="00201C2D">
        <w:t>] e il piano si compone dei seguenti documenti e struttura: _______________ [</w:t>
      </w:r>
      <w:r w:rsidRPr="00201C2D">
        <w:rPr>
          <w:i/>
        </w:rPr>
        <w:t>riprendere i punti dell’attestazione che descrivono la composizione del piano</w:t>
      </w:r>
      <w:r w:rsidRPr="00201C2D">
        <w:t>].</w:t>
      </w:r>
    </w:p>
    <w:p w14:paraId="59999F28" w14:textId="77777777" w:rsidR="007775F2" w:rsidRPr="00201C2D" w:rsidRDefault="007775F2" w:rsidP="009B5EA7">
      <w:pPr>
        <w:spacing w:after="60" w:line="300" w:lineRule="auto"/>
        <w:jc w:val="both"/>
      </w:pPr>
      <w:r w:rsidRPr="00201C2D">
        <w:t xml:space="preserve">La </w:t>
      </w:r>
      <w:r>
        <w:t xml:space="preserve">attestazione </w:t>
      </w:r>
      <w:r w:rsidRPr="00201C2D">
        <w:t xml:space="preserve">del dott. _______________ è stata redatta </w:t>
      </w:r>
      <w:r>
        <w:t xml:space="preserve">anche uniformandosi ai </w:t>
      </w:r>
      <w:r w:rsidRPr="00201C2D">
        <w:t>“</w:t>
      </w:r>
      <w:r w:rsidRPr="00201C2D">
        <w:rPr>
          <w:i/>
        </w:rPr>
        <w:t>Principi di attestazione dei piani di risanamento</w:t>
      </w:r>
      <w:r w:rsidRPr="00201C2D">
        <w:t xml:space="preserve">” </w:t>
      </w:r>
      <w:r>
        <w:t>pubblicati dal CNDCEC nel mese di gennaio 2021.</w:t>
      </w:r>
    </w:p>
    <w:p w14:paraId="757B9D64" w14:textId="77777777" w:rsidR="007775F2" w:rsidRPr="00201C2D" w:rsidRDefault="007775F2" w:rsidP="009B5EA7">
      <w:pPr>
        <w:spacing w:after="60" w:line="300" w:lineRule="auto"/>
        <w:jc w:val="both"/>
      </w:pPr>
      <w:r w:rsidRPr="00201C2D">
        <w:t xml:space="preserve">Il professionista nella sua relazione ha confermato i presupposti soggettivi </w:t>
      </w:r>
      <w:r>
        <w:t xml:space="preserve">di professionalità </w:t>
      </w:r>
      <w:r w:rsidRPr="00201C2D">
        <w:t>e di indipendenza richiesti dall’art. 67, co. 3, lett. d), L.F.</w:t>
      </w:r>
    </w:p>
    <w:p w14:paraId="2251F9B2" w14:textId="77777777" w:rsidR="007775F2" w:rsidRPr="00201C2D" w:rsidRDefault="007775F2" w:rsidP="009B5EA7">
      <w:pPr>
        <w:spacing w:after="60" w:line="300" w:lineRule="auto"/>
        <w:jc w:val="both"/>
      </w:pPr>
      <w:r w:rsidRPr="00201C2D">
        <w:t xml:space="preserve">La struttura della relazione e l’esame della stessa </w:t>
      </w:r>
      <w:r>
        <w:t xml:space="preserve">evidenziano </w:t>
      </w:r>
      <w:r w:rsidRPr="00201C2D">
        <w:t>che il lavoro svolto dal professionista è conforme alle esigenze e non presenta incoerenze con le disposizioni di legge.</w:t>
      </w:r>
    </w:p>
    <w:p w14:paraId="3DE4D896" w14:textId="77777777" w:rsidR="007775F2" w:rsidRPr="00201C2D" w:rsidRDefault="007775F2" w:rsidP="009B5EA7">
      <w:pPr>
        <w:spacing w:after="60" w:line="300" w:lineRule="auto"/>
        <w:jc w:val="both"/>
      </w:pPr>
      <w:r w:rsidRPr="00201C2D">
        <w:t>L’accordo di ristrutturazione si sviluppa su un arco temporale di mesi ___ e, più precisamente, a partire dal __/__/_____ fino al __/__/_____. Alla pagina ____ [</w:t>
      </w:r>
      <w:r w:rsidRPr="00201C2D">
        <w:rPr>
          <w:i/>
        </w:rPr>
        <w:t>se presente enunciare</w:t>
      </w:r>
      <w:r w:rsidRPr="00201C2D">
        <w:t>] dell’accordo, sono previsti l’</w:t>
      </w:r>
      <w:r w:rsidRPr="00201C2D">
        <w:rPr>
          <w:i/>
        </w:rPr>
        <w:t xml:space="preserve">action plan </w:t>
      </w:r>
      <w:r w:rsidRPr="00201C2D">
        <w:t>delle azioni e le tempistiche di attuazione.</w:t>
      </w:r>
    </w:p>
    <w:p w14:paraId="0F55D1CE" w14:textId="77D29461" w:rsidR="007775F2" w:rsidRPr="00201C2D" w:rsidRDefault="007775F2" w:rsidP="009B5EA7">
      <w:pPr>
        <w:spacing w:after="60" w:line="300" w:lineRule="auto"/>
        <w:jc w:val="both"/>
      </w:pPr>
      <w:r w:rsidRPr="00201C2D">
        <w:t xml:space="preserve">Il </w:t>
      </w:r>
      <w:r>
        <w:t>Collegio</w:t>
      </w:r>
      <w:r w:rsidRPr="00201C2D">
        <w:t xml:space="preserve"> sindacale prende atto di ciò e si riserva di monitorare e verificare l’andamento degli obiettivi in occasione delle attività di verifica periodica dell’organo di controllo. Per tale motivo</w:t>
      </w:r>
      <w:r>
        <w:t>,</w:t>
      </w:r>
      <w:r w:rsidRPr="00201C2D">
        <w:t xml:space="preserve"> il </w:t>
      </w:r>
      <w:r>
        <w:t>Collegio</w:t>
      </w:r>
      <w:r w:rsidRPr="00201C2D">
        <w:t xml:space="preserve"> </w:t>
      </w:r>
      <w:r>
        <w:t xml:space="preserve">sindacale </w:t>
      </w:r>
      <w:r w:rsidRPr="00201C2D">
        <w:t xml:space="preserve">chiede che la società predisponga e </w:t>
      </w:r>
      <w:r>
        <w:t xml:space="preserve">gli </w:t>
      </w:r>
      <w:r w:rsidRPr="00201C2D">
        <w:t xml:space="preserve">trasmetta un </w:t>
      </w:r>
      <w:r w:rsidRPr="00201C2D">
        <w:rPr>
          <w:i/>
        </w:rPr>
        <w:t>report</w:t>
      </w:r>
      <w:r w:rsidRPr="00201C2D">
        <w:t xml:space="preserve"> periodico [</w:t>
      </w:r>
      <w:r w:rsidRPr="00201C2D">
        <w:rPr>
          <w:i/>
        </w:rPr>
        <w:t>mensile, bimestrale, trimestrale … a seconda delle esigenze</w:t>
      </w:r>
      <w:r w:rsidRPr="00201C2D">
        <w:t xml:space="preserve">] per controllare l’andamento dei risultati della società e il rispetto di quanto pattuito per tramite dell’accordo, che il </w:t>
      </w:r>
      <w:r>
        <w:t>Collegio</w:t>
      </w:r>
      <w:r w:rsidRPr="00201C2D">
        <w:t xml:space="preserve"> sindacale ricorda essere necessario adeguare e aggiornare, nonché sottoporre a eventuale nuova attestazione qualora gli obiettivi non possano essere raggiunti e si possa ritenere che gli atti, i pagamenti e le garanzie previste nell’accordo non siano coperti dalle esenzioni revocatorie e di responsabilità.</w:t>
      </w:r>
    </w:p>
    <w:p w14:paraId="6A5E811C" w14:textId="22428C0D" w:rsidR="007775F2" w:rsidRDefault="007775F2" w:rsidP="009B5EA7">
      <w:pPr>
        <w:spacing w:after="60" w:line="300" w:lineRule="auto"/>
        <w:jc w:val="both"/>
      </w:pPr>
      <w:r w:rsidRPr="00201C2D">
        <w:t xml:space="preserve">Il </w:t>
      </w:r>
      <w:r>
        <w:t>Collegio</w:t>
      </w:r>
      <w:r w:rsidRPr="00201C2D">
        <w:t xml:space="preserve"> sindacale invita l’organo di amministrazione a comunicare ogni eventuale scostamento dagli accordi raggiunti e sottoscritti.</w:t>
      </w:r>
    </w:p>
    <w:p w14:paraId="6E039D05" w14:textId="77777777" w:rsidR="00F061A6" w:rsidRPr="00201C2D" w:rsidRDefault="00F061A6" w:rsidP="009B5EA7">
      <w:pPr>
        <w:spacing w:after="60" w:line="300" w:lineRule="auto"/>
        <w:jc w:val="both"/>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F061A6" w:rsidRPr="009A496C" w14:paraId="36C62106" w14:textId="77777777" w:rsidTr="00601C86">
        <w:tc>
          <w:tcPr>
            <w:tcW w:w="6771" w:type="dxa"/>
            <w:hideMark/>
          </w:tcPr>
          <w:p w14:paraId="3C64ADB5" w14:textId="77777777" w:rsidR="00F061A6" w:rsidRPr="009A496C" w:rsidRDefault="00F061A6" w:rsidP="00601C86">
            <w:pPr>
              <w:spacing w:after="60" w:line="300" w:lineRule="auto"/>
              <w:jc w:val="both"/>
            </w:pPr>
            <w:r w:rsidRPr="009A496C">
              <w:rPr>
                <w:i/>
              </w:rPr>
              <w:t>Luogo, data</w:t>
            </w:r>
          </w:p>
        </w:tc>
        <w:tc>
          <w:tcPr>
            <w:tcW w:w="3007" w:type="dxa"/>
            <w:hideMark/>
          </w:tcPr>
          <w:p w14:paraId="7D68C122" w14:textId="77777777" w:rsidR="00F061A6" w:rsidRPr="009A496C" w:rsidRDefault="00F061A6" w:rsidP="00601C86">
            <w:pPr>
              <w:spacing w:after="60" w:line="300" w:lineRule="auto"/>
              <w:jc w:val="both"/>
            </w:pPr>
            <w:r w:rsidRPr="009A496C">
              <w:t xml:space="preserve">Il </w:t>
            </w:r>
            <w:r>
              <w:t>C</w:t>
            </w:r>
            <w:r w:rsidRPr="009A496C">
              <w:t>ollegio sindacale</w:t>
            </w:r>
          </w:p>
        </w:tc>
      </w:tr>
      <w:tr w:rsidR="00F061A6" w:rsidRPr="009A496C" w14:paraId="7485C9B4" w14:textId="77777777" w:rsidTr="00601C86">
        <w:trPr>
          <w:trHeight w:val="567"/>
        </w:trPr>
        <w:tc>
          <w:tcPr>
            <w:tcW w:w="6771" w:type="dxa"/>
          </w:tcPr>
          <w:p w14:paraId="69EDBDC4" w14:textId="77777777" w:rsidR="00F061A6" w:rsidRPr="009A496C" w:rsidRDefault="00F061A6" w:rsidP="00601C86">
            <w:pPr>
              <w:spacing w:after="60" w:line="300" w:lineRule="auto"/>
              <w:jc w:val="both"/>
            </w:pPr>
          </w:p>
        </w:tc>
        <w:tc>
          <w:tcPr>
            <w:tcW w:w="3007" w:type="dxa"/>
          </w:tcPr>
          <w:p w14:paraId="6095F931" w14:textId="77777777" w:rsidR="00F061A6" w:rsidRPr="009A496C" w:rsidRDefault="00F061A6" w:rsidP="00601C86">
            <w:pPr>
              <w:spacing w:after="60" w:line="300" w:lineRule="auto"/>
              <w:jc w:val="both"/>
            </w:pPr>
            <w:r w:rsidRPr="009A496C">
              <w:t>_________________</w:t>
            </w:r>
          </w:p>
        </w:tc>
      </w:tr>
      <w:tr w:rsidR="00F061A6" w:rsidRPr="009A496C" w14:paraId="17ADFB71" w14:textId="77777777" w:rsidTr="00601C86">
        <w:trPr>
          <w:trHeight w:val="567"/>
        </w:trPr>
        <w:tc>
          <w:tcPr>
            <w:tcW w:w="6771" w:type="dxa"/>
          </w:tcPr>
          <w:p w14:paraId="4B97F6BA" w14:textId="77777777" w:rsidR="00F061A6" w:rsidRPr="009A496C" w:rsidRDefault="00F061A6" w:rsidP="00601C86">
            <w:pPr>
              <w:spacing w:after="60" w:line="300" w:lineRule="auto"/>
              <w:jc w:val="both"/>
            </w:pPr>
          </w:p>
        </w:tc>
        <w:tc>
          <w:tcPr>
            <w:tcW w:w="3007" w:type="dxa"/>
          </w:tcPr>
          <w:p w14:paraId="1FE10C9F" w14:textId="77777777" w:rsidR="00F061A6" w:rsidRPr="009A496C" w:rsidRDefault="00F061A6" w:rsidP="00601C86">
            <w:pPr>
              <w:spacing w:after="60" w:line="300" w:lineRule="auto"/>
              <w:jc w:val="both"/>
            </w:pPr>
            <w:r w:rsidRPr="009A496C">
              <w:t>_________________</w:t>
            </w:r>
          </w:p>
        </w:tc>
      </w:tr>
      <w:tr w:rsidR="00F061A6" w:rsidRPr="009A496C" w14:paraId="76AA8548" w14:textId="77777777" w:rsidTr="00601C86">
        <w:trPr>
          <w:trHeight w:val="567"/>
        </w:trPr>
        <w:tc>
          <w:tcPr>
            <w:tcW w:w="6771" w:type="dxa"/>
          </w:tcPr>
          <w:p w14:paraId="0893E310" w14:textId="77777777" w:rsidR="00F061A6" w:rsidRPr="009A496C" w:rsidRDefault="00F061A6" w:rsidP="00601C86">
            <w:pPr>
              <w:spacing w:after="60" w:line="300" w:lineRule="auto"/>
              <w:jc w:val="both"/>
            </w:pPr>
          </w:p>
        </w:tc>
        <w:tc>
          <w:tcPr>
            <w:tcW w:w="3007" w:type="dxa"/>
          </w:tcPr>
          <w:p w14:paraId="2C7A9B74" w14:textId="77777777" w:rsidR="00F061A6" w:rsidRPr="009A496C" w:rsidRDefault="00F061A6" w:rsidP="00601C86">
            <w:pPr>
              <w:spacing w:after="60" w:line="300" w:lineRule="auto"/>
              <w:jc w:val="both"/>
            </w:pPr>
            <w:r w:rsidRPr="009A496C">
              <w:t>_________________</w:t>
            </w:r>
          </w:p>
        </w:tc>
      </w:tr>
    </w:tbl>
    <w:p w14:paraId="6E3DC667" w14:textId="77777777" w:rsidR="007775F2" w:rsidRDefault="007775F2" w:rsidP="009B5EA7">
      <w:pPr>
        <w:spacing w:after="60" w:line="300" w:lineRule="auto"/>
        <w:jc w:val="both"/>
        <w:rPr>
          <w:iCs/>
        </w:rPr>
      </w:pPr>
    </w:p>
    <w:p w14:paraId="778BAF87" w14:textId="77777777" w:rsidR="00F061A6" w:rsidRDefault="00F061A6" w:rsidP="009B5EA7">
      <w:pPr>
        <w:spacing w:after="60" w:line="300" w:lineRule="auto"/>
        <w:jc w:val="both"/>
        <w:rPr>
          <w:iCs/>
        </w:rPr>
      </w:pPr>
    </w:p>
    <w:p w14:paraId="7328F44A" w14:textId="77777777" w:rsidR="00F061A6" w:rsidRDefault="00F061A6" w:rsidP="009B5EA7">
      <w:pPr>
        <w:spacing w:after="60" w:line="300" w:lineRule="auto"/>
        <w:jc w:val="both"/>
        <w:rPr>
          <w:iCs/>
        </w:rPr>
      </w:pPr>
    </w:p>
    <w:p w14:paraId="3652D1AC" w14:textId="77777777" w:rsidR="00F061A6" w:rsidRDefault="00F061A6" w:rsidP="009B5EA7">
      <w:pPr>
        <w:spacing w:after="60" w:line="300" w:lineRule="auto"/>
        <w:jc w:val="both"/>
        <w:rPr>
          <w:iCs/>
        </w:rPr>
      </w:pPr>
    </w:p>
    <w:p w14:paraId="52F140C6" w14:textId="6F96D6C9" w:rsidR="007775F2" w:rsidRDefault="007775F2" w:rsidP="009B5EA7">
      <w:pPr>
        <w:spacing w:after="60" w:line="300" w:lineRule="auto"/>
        <w:jc w:val="both"/>
        <w:rPr>
          <w:iCs/>
        </w:rPr>
      </w:pPr>
      <w:r w:rsidRPr="00D55275">
        <w:rPr>
          <w:iCs/>
        </w:rPr>
        <w:lastRenderedPageBreak/>
        <w:t>[</w:t>
      </w:r>
      <w:r w:rsidRPr="00F061A6">
        <w:rPr>
          <w:i/>
        </w:rPr>
        <w:t>In caso di riunione in video-audio</w:t>
      </w:r>
      <w:r w:rsidR="00F061A6">
        <w:rPr>
          <w:i/>
        </w:rPr>
        <w:t xml:space="preserve"> </w:t>
      </w:r>
      <w:r w:rsidRPr="00F061A6">
        <w:rPr>
          <w:i/>
        </w:rPr>
        <w:t>conferenza</w:t>
      </w:r>
      <w:r w:rsidRPr="00D55275">
        <w:rPr>
          <w:iCs/>
        </w:rPr>
        <w:t>: Il presente verbale è stato redatto sulla base delle annotazioni prese nel corso della riunione ed è approvato all’unanimità prima della sua trascrizione a libro]</w:t>
      </w:r>
      <w:r w:rsidR="00F061A6">
        <w:rPr>
          <w:iCs/>
        </w:rPr>
        <w:t>.</w:t>
      </w:r>
    </w:p>
    <w:p w14:paraId="08BABF2E" w14:textId="77777777" w:rsidR="00F061A6" w:rsidRPr="00D55275" w:rsidRDefault="00F061A6" w:rsidP="009B5EA7">
      <w:pPr>
        <w:spacing w:after="60" w:line="300" w:lineRule="auto"/>
        <w:jc w:val="both"/>
        <w:rPr>
          <w:iC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F061A6" w:rsidRPr="009A496C" w14:paraId="0AB7C731" w14:textId="77777777" w:rsidTr="00601C86">
        <w:tc>
          <w:tcPr>
            <w:tcW w:w="6771" w:type="dxa"/>
            <w:hideMark/>
          </w:tcPr>
          <w:p w14:paraId="1BABC1E7" w14:textId="77777777" w:rsidR="00F061A6" w:rsidRPr="009A496C" w:rsidRDefault="00F061A6" w:rsidP="00601C86">
            <w:pPr>
              <w:spacing w:after="60" w:line="300" w:lineRule="auto"/>
              <w:jc w:val="both"/>
            </w:pPr>
            <w:r w:rsidRPr="009A496C">
              <w:rPr>
                <w:i/>
              </w:rPr>
              <w:t>Luogo, data</w:t>
            </w:r>
          </w:p>
        </w:tc>
        <w:tc>
          <w:tcPr>
            <w:tcW w:w="3007" w:type="dxa"/>
            <w:hideMark/>
          </w:tcPr>
          <w:p w14:paraId="273A82C7" w14:textId="77777777" w:rsidR="00F061A6" w:rsidRPr="009A496C" w:rsidRDefault="00F061A6" w:rsidP="00601C86">
            <w:pPr>
              <w:spacing w:after="60" w:line="300" w:lineRule="auto"/>
              <w:jc w:val="both"/>
            </w:pPr>
            <w:r w:rsidRPr="009A496C">
              <w:t xml:space="preserve">Il </w:t>
            </w:r>
            <w:r>
              <w:t>C</w:t>
            </w:r>
            <w:r w:rsidRPr="009A496C">
              <w:t>ollegio sindacale</w:t>
            </w:r>
          </w:p>
        </w:tc>
      </w:tr>
      <w:tr w:rsidR="00F061A6" w:rsidRPr="009A496C" w14:paraId="2B77E686" w14:textId="77777777" w:rsidTr="00601C86">
        <w:trPr>
          <w:trHeight w:val="567"/>
        </w:trPr>
        <w:tc>
          <w:tcPr>
            <w:tcW w:w="6771" w:type="dxa"/>
          </w:tcPr>
          <w:p w14:paraId="47614D6F" w14:textId="77777777" w:rsidR="00F061A6" w:rsidRPr="009A496C" w:rsidRDefault="00F061A6" w:rsidP="00601C86">
            <w:pPr>
              <w:spacing w:after="60" w:line="300" w:lineRule="auto"/>
              <w:jc w:val="both"/>
            </w:pPr>
          </w:p>
        </w:tc>
        <w:tc>
          <w:tcPr>
            <w:tcW w:w="3007" w:type="dxa"/>
          </w:tcPr>
          <w:p w14:paraId="7AE482B9" w14:textId="77777777" w:rsidR="00F061A6" w:rsidRPr="009A496C" w:rsidRDefault="00F061A6" w:rsidP="00601C86">
            <w:pPr>
              <w:spacing w:after="60" w:line="300" w:lineRule="auto"/>
              <w:jc w:val="both"/>
            </w:pPr>
            <w:r w:rsidRPr="009A496C">
              <w:t>_________________</w:t>
            </w:r>
          </w:p>
        </w:tc>
      </w:tr>
      <w:tr w:rsidR="00F061A6" w:rsidRPr="009A496C" w14:paraId="283A8BAB" w14:textId="77777777" w:rsidTr="00601C86">
        <w:trPr>
          <w:trHeight w:val="567"/>
        </w:trPr>
        <w:tc>
          <w:tcPr>
            <w:tcW w:w="6771" w:type="dxa"/>
          </w:tcPr>
          <w:p w14:paraId="31D36B23" w14:textId="77777777" w:rsidR="00F061A6" w:rsidRPr="009A496C" w:rsidRDefault="00F061A6" w:rsidP="00601C86">
            <w:pPr>
              <w:spacing w:after="60" w:line="300" w:lineRule="auto"/>
              <w:jc w:val="both"/>
            </w:pPr>
          </w:p>
        </w:tc>
        <w:tc>
          <w:tcPr>
            <w:tcW w:w="3007" w:type="dxa"/>
          </w:tcPr>
          <w:p w14:paraId="16C1E9FF" w14:textId="77777777" w:rsidR="00F061A6" w:rsidRPr="009A496C" w:rsidRDefault="00F061A6" w:rsidP="00601C86">
            <w:pPr>
              <w:spacing w:after="60" w:line="300" w:lineRule="auto"/>
              <w:jc w:val="both"/>
            </w:pPr>
            <w:r w:rsidRPr="009A496C">
              <w:t>_________________</w:t>
            </w:r>
          </w:p>
        </w:tc>
      </w:tr>
      <w:tr w:rsidR="00F061A6" w:rsidRPr="009A496C" w14:paraId="185145D8" w14:textId="77777777" w:rsidTr="00601C86">
        <w:trPr>
          <w:trHeight w:val="567"/>
        </w:trPr>
        <w:tc>
          <w:tcPr>
            <w:tcW w:w="6771" w:type="dxa"/>
          </w:tcPr>
          <w:p w14:paraId="690CE327" w14:textId="77777777" w:rsidR="00F061A6" w:rsidRPr="009A496C" w:rsidRDefault="00F061A6" w:rsidP="00601C86">
            <w:pPr>
              <w:spacing w:after="60" w:line="300" w:lineRule="auto"/>
              <w:jc w:val="both"/>
            </w:pPr>
          </w:p>
        </w:tc>
        <w:tc>
          <w:tcPr>
            <w:tcW w:w="3007" w:type="dxa"/>
          </w:tcPr>
          <w:p w14:paraId="2E734CAD" w14:textId="77777777" w:rsidR="00F061A6" w:rsidRPr="009A496C" w:rsidRDefault="00F061A6" w:rsidP="00601C86">
            <w:pPr>
              <w:spacing w:after="60" w:line="300" w:lineRule="auto"/>
              <w:jc w:val="both"/>
            </w:pPr>
            <w:r w:rsidRPr="009A496C">
              <w:t>_________________</w:t>
            </w:r>
          </w:p>
        </w:tc>
      </w:tr>
    </w:tbl>
    <w:p w14:paraId="029ABBB0" w14:textId="77777777" w:rsidR="007775F2" w:rsidRDefault="007775F2" w:rsidP="009B5EA7">
      <w:pPr>
        <w:spacing w:after="60" w:line="300" w:lineRule="auto"/>
        <w:jc w:val="both"/>
      </w:pPr>
    </w:p>
    <w:p w14:paraId="051F08F0" w14:textId="77777777" w:rsidR="007775F2" w:rsidRDefault="007775F2" w:rsidP="009B5EA7">
      <w:pPr>
        <w:spacing w:after="60" w:line="300" w:lineRule="auto"/>
        <w:jc w:val="both"/>
      </w:pPr>
    </w:p>
    <w:tbl>
      <w:tblPr>
        <w:tblStyle w:val="Grigliatabella"/>
        <w:tblW w:w="9634" w:type="dxa"/>
        <w:tblBorders>
          <w:top w:val="single" w:sz="12" w:space="0" w:color="002060"/>
          <w:left w:val="none" w:sz="0" w:space="0" w:color="auto"/>
          <w:bottom w:val="single" w:sz="12" w:space="0" w:color="002060"/>
          <w:right w:val="none" w:sz="0" w:space="0" w:color="auto"/>
          <w:insideH w:val="single" w:sz="4" w:space="0" w:color="002060"/>
          <w:insideV w:val="single" w:sz="4" w:space="0" w:color="002060"/>
        </w:tblBorders>
        <w:tblLook w:val="04A0" w:firstRow="1" w:lastRow="0" w:firstColumn="1" w:lastColumn="0" w:noHBand="0" w:noVBand="1"/>
      </w:tblPr>
      <w:tblGrid>
        <w:gridCol w:w="1985"/>
        <w:gridCol w:w="7649"/>
      </w:tblGrid>
      <w:tr w:rsidR="00F061A6" w:rsidRPr="00220DD5" w14:paraId="650F3AC6" w14:textId="77777777" w:rsidTr="00601C86">
        <w:trPr>
          <w:gridAfter w:val="1"/>
          <w:wAfter w:w="7649" w:type="dxa"/>
          <w:trHeight w:hRule="exact" w:val="340"/>
        </w:trPr>
        <w:tc>
          <w:tcPr>
            <w:tcW w:w="1985" w:type="dxa"/>
            <w:shd w:val="clear" w:color="auto" w:fill="002060"/>
            <w:vAlign w:val="center"/>
          </w:tcPr>
          <w:p w14:paraId="36CCACD5" w14:textId="77777777" w:rsidR="00F061A6" w:rsidRPr="00220DD5" w:rsidRDefault="00F061A6" w:rsidP="00601C86">
            <w:pPr>
              <w:spacing w:after="60" w:line="300" w:lineRule="auto"/>
              <w:rPr>
                <w:b/>
                <w:iCs/>
              </w:rPr>
            </w:pPr>
            <w:r w:rsidRPr="00220DD5">
              <w:rPr>
                <w:b/>
                <w:iCs/>
              </w:rPr>
              <w:t>Nota</w:t>
            </w:r>
          </w:p>
        </w:tc>
      </w:tr>
      <w:tr w:rsidR="00F061A6" w:rsidRPr="00220DD5" w14:paraId="2715873F" w14:textId="77777777" w:rsidTr="00F061A6">
        <w:trPr>
          <w:trHeight w:val="2989"/>
        </w:trPr>
        <w:tc>
          <w:tcPr>
            <w:tcW w:w="9634" w:type="dxa"/>
            <w:gridSpan w:val="2"/>
            <w:tcBorders>
              <w:top w:val="single" w:sz="12" w:space="0" w:color="002060"/>
              <w:bottom w:val="single" w:sz="12" w:space="0" w:color="002060"/>
            </w:tcBorders>
            <w:vAlign w:val="center"/>
          </w:tcPr>
          <w:p w14:paraId="144E9E24" w14:textId="77777777" w:rsidR="00F061A6" w:rsidRPr="001047AB" w:rsidRDefault="00F061A6" w:rsidP="00601C86">
            <w:pPr>
              <w:spacing w:after="60" w:line="300" w:lineRule="auto"/>
              <w:jc w:val="both"/>
              <w:rPr>
                <w:i/>
              </w:rPr>
            </w:pPr>
            <w:r>
              <w:rPr>
                <w:i/>
              </w:rPr>
              <w:t xml:space="preserve">È </w:t>
            </w:r>
            <w:r w:rsidRPr="00496BF7">
              <w:rPr>
                <w:i/>
              </w:rPr>
              <w:t>doveroso evidenziare che, ai sensi dell’art. 182</w:t>
            </w:r>
            <w:r>
              <w:rPr>
                <w:i/>
              </w:rPr>
              <w:t>-</w:t>
            </w:r>
            <w:r w:rsidRPr="00496BF7">
              <w:rPr>
                <w:i/>
              </w:rPr>
              <w:t xml:space="preserve"> bis, co.4, </w:t>
            </w:r>
            <w:proofErr w:type="spellStart"/>
            <w:r w:rsidRPr="00496BF7">
              <w:rPr>
                <w:i/>
              </w:rPr>
              <w:t>l.f.</w:t>
            </w:r>
            <w:proofErr w:type="spellEnd"/>
            <w:r w:rsidRPr="00496BF7">
              <w:rPr>
                <w:i/>
              </w:rPr>
              <w:t xml:space="preserve">, come modificato dall’  </w:t>
            </w:r>
            <w:hyperlink r:id="rId130" w:history="1">
              <w:r w:rsidRPr="00496BF7">
                <w:rPr>
                  <w:rStyle w:val="Collegamentoipertestuale"/>
                  <w:i/>
                  <w:iCs/>
                  <w:color w:val="auto"/>
                  <w:u w:val="none"/>
                </w:rPr>
                <w:t>art. 3, co. 1-bis, lett. b), D.L. 7 ottobre 2020, n. 125</w:t>
              </w:r>
            </w:hyperlink>
            <w:r w:rsidRPr="00496BF7">
              <w:rPr>
                <w:i/>
              </w:rPr>
              <w:t xml:space="preserve">, </w:t>
            </w:r>
            <w:r w:rsidRPr="00542091">
              <w:rPr>
                <w:i/>
              </w:rPr>
              <w:t>convertito, con modificazioni, dalla </w:t>
            </w:r>
            <w:hyperlink r:id="rId131" w:history="1">
              <w:r w:rsidRPr="00496BF7">
                <w:rPr>
                  <w:rStyle w:val="Collegamentoipertestuale"/>
                  <w:i/>
                  <w:iCs/>
                  <w:color w:val="auto"/>
                  <w:u w:val="none"/>
                </w:rPr>
                <w:t>L. 27 novembre 2020, n. 159</w:t>
              </w:r>
            </w:hyperlink>
            <w:r w:rsidRPr="00496BF7">
              <w:rPr>
                <w:i/>
                <w:iCs/>
              </w:rPr>
              <w:t>,</w:t>
            </w:r>
            <w:r w:rsidRPr="00496BF7">
              <w:rPr>
                <w:i/>
              </w:rPr>
              <w:t xml:space="preserve"> </w:t>
            </w:r>
            <w:r w:rsidRPr="00542091">
              <w:rPr>
                <w:i/>
              </w:rPr>
              <w:t>il  tribunale omologa l'accordo anche in mancanza di adesione da parte dell'amministrazione finanziaria o degli enti gestori di forme di previdenza o assistenza obbligatorie quando l'adesione è decisiva ai fini del raggiungimento della percentuale di cui al primo comma e quando, anche sulla base delle risultanze della relazione del professionista di cui al medesimo comma, la proposta di soddisfacimento della predetta amministrazione o degli enti gestori di forme di previdenza o assistenza obbligatorie è conveniente rispetto all'alternativa liquidatoria.</w:t>
            </w:r>
          </w:p>
        </w:tc>
      </w:tr>
    </w:tbl>
    <w:p w14:paraId="18F9C796" w14:textId="7D814128" w:rsidR="007775F2" w:rsidRPr="00542091" w:rsidRDefault="007775F2" w:rsidP="009B5EA7">
      <w:pPr>
        <w:spacing w:after="60" w:line="300" w:lineRule="auto"/>
        <w:jc w:val="both"/>
        <w:rPr>
          <w:i/>
        </w:rPr>
      </w:pPr>
      <w:r w:rsidRPr="00542091">
        <w:br w:type="page"/>
      </w:r>
    </w:p>
    <w:p w14:paraId="416A75A2" w14:textId="015AED8D" w:rsidR="007775F2" w:rsidRPr="00F061A6" w:rsidRDefault="007775F2" w:rsidP="00F061A6">
      <w:pPr>
        <w:pStyle w:val="Titolo1"/>
      </w:pPr>
      <w:bookmarkStart w:id="405" w:name="_Toc445134856"/>
      <w:bookmarkStart w:id="406" w:name="_Toc447200836"/>
      <w:bookmarkStart w:id="407" w:name="_Toc73609589"/>
      <w:bookmarkStart w:id="408" w:name="_Toc77320309"/>
      <w:bookmarkStart w:id="409" w:name="_Toc77341120"/>
      <w:bookmarkStart w:id="410" w:name="_Toc77778030"/>
      <w:r w:rsidRPr="00F061A6">
        <w:lastRenderedPageBreak/>
        <w:t>V.</w:t>
      </w:r>
      <w:r w:rsidR="00FB469C" w:rsidRPr="00F061A6">
        <w:t>49</w:t>
      </w:r>
      <w:r w:rsidRPr="00F061A6">
        <w:t>. VERBALE DI VERIFICA E PRESA D’ATTO DELL’AVVENUTA OMOLOGAZIONE DELL’ACCORDO DI RISTRUTTURAZIONE AI SENSI DELL’ART. 182-BIS (O ANCHE DELL’ART. 182-SEPTIES) L.F.</w:t>
      </w:r>
      <w:bookmarkEnd w:id="405"/>
      <w:bookmarkEnd w:id="406"/>
      <w:bookmarkEnd w:id="407"/>
      <w:bookmarkEnd w:id="408"/>
      <w:bookmarkEnd w:id="409"/>
      <w:bookmarkEnd w:id="410"/>
    </w:p>
    <w:p w14:paraId="2C2FA986" w14:textId="70804FDF" w:rsidR="007775F2" w:rsidRPr="00C623BB" w:rsidRDefault="007775F2" w:rsidP="009B5EA7">
      <w:pPr>
        <w:spacing w:after="60" w:line="300" w:lineRule="auto"/>
        <w:jc w:val="both"/>
      </w:pPr>
      <w:r w:rsidRPr="00C623BB">
        <w:t xml:space="preserve">In data </w:t>
      </w:r>
      <w:r w:rsidRPr="00C623BB">
        <w:rPr>
          <w:bCs/>
        </w:rPr>
        <w:t>__/__/_____</w:t>
      </w:r>
      <w:r w:rsidRPr="00C623BB">
        <w:t>, alle ore _</w:t>
      </w:r>
      <w:r w:rsidR="00F061A6" w:rsidRPr="00C623BB">
        <w:t>_: _</w:t>
      </w:r>
      <w:r w:rsidRPr="00C623BB">
        <w:t>_, presso [</w:t>
      </w:r>
      <w:r w:rsidRPr="00C623BB">
        <w:rPr>
          <w:i/>
        </w:rPr>
        <w:t>la sede/gli uffici amministrativi della società</w:t>
      </w:r>
      <w:r w:rsidRPr="00C623BB">
        <w:t xml:space="preserve">] _______________, in _____________ via/piazza _________, </w:t>
      </w:r>
    </w:p>
    <w:p w14:paraId="3B87376C" w14:textId="35675EC5" w:rsidR="007775F2" w:rsidRPr="00C623BB" w:rsidRDefault="007775F2" w:rsidP="009B5EA7">
      <w:pPr>
        <w:spacing w:after="60" w:line="300" w:lineRule="auto"/>
        <w:jc w:val="both"/>
      </w:pPr>
      <w:r w:rsidRPr="00C623BB">
        <w:t>si è riunito [</w:t>
      </w:r>
      <w:r w:rsidRPr="00C623BB">
        <w:rPr>
          <w:i/>
          <w:iCs/>
        </w:rPr>
        <w:t>specificare</w:t>
      </w:r>
      <w:r w:rsidRPr="00C623BB">
        <w:t>: in video</w:t>
      </w:r>
      <w:r w:rsidR="00F061A6">
        <w:t xml:space="preserve">-audio </w:t>
      </w:r>
      <w:r w:rsidRPr="00C623BB">
        <w:t>conferenza, avendo la possibilità ogni partecipante di ricevere ed inviare documenti ed essendo consentita tale modalità dall’art. … dello Statuto], il Collegio sindacale nelle persone di:</w:t>
      </w:r>
    </w:p>
    <w:p w14:paraId="4D65F77C" w14:textId="77777777" w:rsidR="007775F2" w:rsidRPr="00C623BB" w:rsidRDefault="007775F2" w:rsidP="00F061A6">
      <w:pPr>
        <w:spacing w:after="60" w:line="300" w:lineRule="auto"/>
        <w:ind w:left="708"/>
        <w:jc w:val="both"/>
      </w:pPr>
      <w:r w:rsidRPr="00C623BB">
        <w:t>dott. _____________________________, presidente del Collegio sindacale;</w:t>
      </w:r>
    </w:p>
    <w:p w14:paraId="5BD4344D" w14:textId="77777777" w:rsidR="007775F2" w:rsidRPr="00C623BB" w:rsidRDefault="007775F2" w:rsidP="00F061A6">
      <w:pPr>
        <w:spacing w:after="60" w:line="300" w:lineRule="auto"/>
        <w:ind w:left="708"/>
        <w:jc w:val="both"/>
      </w:pPr>
      <w:r w:rsidRPr="00C623BB">
        <w:t>dott. _____________________________, sindaco effettivo;</w:t>
      </w:r>
    </w:p>
    <w:p w14:paraId="76E74928" w14:textId="77777777" w:rsidR="007775F2" w:rsidRPr="00C623BB" w:rsidRDefault="007775F2" w:rsidP="00F061A6">
      <w:pPr>
        <w:spacing w:after="60" w:line="300" w:lineRule="auto"/>
        <w:ind w:left="708"/>
        <w:jc w:val="both"/>
      </w:pPr>
      <w:r w:rsidRPr="00C623BB">
        <w:t>dott. _____________________________, sindaco effettivo,</w:t>
      </w:r>
    </w:p>
    <w:p w14:paraId="21EE85E9" w14:textId="77777777" w:rsidR="007775F2" w:rsidRPr="00C623BB" w:rsidRDefault="007775F2" w:rsidP="009B5EA7">
      <w:pPr>
        <w:spacing w:after="60" w:line="300" w:lineRule="auto"/>
        <w:jc w:val="both"/>
      </w:pPr>
      <w:r w:rsidRPr="00201C2D">
        <w:t>per prendere atto dell’avvenuta omologazione dell’accordo di ristrutturazione sottoscritto ai sensi dell’art. 182-</w:t>
      </w:r>
      <w:r w:rsidRPr="00201C2D">
        <w:rPr>
          <w:i/>
        </w:rPr>
        <w:t>bis</w:t>
      </w:r>
      <w:r w:rsidRPr="00201C2D">
        <w:t xml:space="preserve"> L.F. [</w:t>
      </w:r>
      <w:r w:rsidRPr="00201C2D">
        <w:rPr>
          <w:i/>
        </w:rPr>
        <w:t>ovvero</w:t>
      </w:r>
      <w:r w:rsidRPr="00201C2D">
        <w:t>: ai sensi dell’art. 182-</w:t>
      </w:r>
      <w:r w:rsidRPr="00201C2D">
        <w:rPr>
          <w:i/>
        </w:rPr>
        <w:t>septies</w:t>
      </w:r>
      <w:r w:rsidRPr="00201C2D">
        <w:t xml:space="preserve"> L.F.].</w:t>
      </w:r>
    </w:p>
    <w:p w14:paraId="5693F138" w14:textId="77777777" w:rsidR="007775F2" w:rsidRPr="00C623BB" w:rsidRDefault="007775F2" w:rsidP="009B5EA7">
      <w:pPr>
        <w:spacing w:after="60" w:line="300" w:lineRule="auto"/>
        <w:jc w:val="both"/>
        <w:rPr>
          <w:bCs/>
        </w:rPr>
      </w:pPr>
      <w:r w:rsidRPr="00C623BB">
        <w:t>[Il presidente del Collegio sindacale rileva che:</w:t>
      </w:r>
    </w:p>
    <w:p w14:paraId="0499C651" w14:textId="0A3E71C9" w:rsidR="007775F2" w:rsidRPr="00C623BB" w:rsidRDefault="007775F2" w:rsidP="00302CEE">
      <w:pPr>
        <w:pStyle w:val="Paragrafoelenco"/>
        <w:numPr>
          <w:ilvl w:val="0"/>
          <w:numId w:val="160"/>
        </w:numPr>
        <w:spacing w:after="60" w:line="300" w:lineRule="auto"/>
        <w:jc w:val="both"/>
      </w:pPr>
      <w:r w:rsidRPr="00C623BB">
        <w:t>ad esso presidente il sistema di video</w:t>
      </w:r>
      <w:r w:rsidR="00F061A6">
        <w:t xml:space="preserve">-audio </w:t>
      </w:r>
      <w:r w:rsidRPr="00C623BB">
        <w:t>conferenza utilizzato – ……………… – consente di accertare inequivocabilmente l’identità e la legittimazione degli intervenuti e di regolare lo svolgimento dell’adunanza;</w:t>
      </w:r>
    </w:p>
    <w:p w14:paraId="1A59C428" w14:textId="329978A5" w:rsidR="007775F2" w:rsidRPr="00C623BB" w:rsidRDefault="007775F2" w:rsidP="00302CEE">
      <w:pPr>
        <w:pStyle w:val="Paragrafoelenco"/>
        <w:numPr>
          <w:ilvl w:val="0"/>
          <w:numId w:val="160"/>
        </w:numPr>
        <w:spacing w:after="60" w:line="300" w:lineRule="auto"/>
        <w:jc w:val="both"/>
      </w:pPr>
      <w:r w:rsidRPr="00C623BB">
        <w:t>al sindaco effettivo …………</w:t>
      </w:r>
      <w:r w:rsidR="00F061A6" w:rsidRPr="00C623BB">
        <w:t>……</w:t>
      </w:r>
      <w:r w:rsidRPr="00C623BB">
        <w:t>, in qualità di soggetto verbalizzante, è consentito di percepire adeguatamente gli eventi oggetto di verbalizzazione;</w:t>
      </w:r>
    </w:p>
    <w:p w14:paraId="00C6E4E3" w14:textId="34A78349" w:rsidR="007775F2" w:rsidRPr="00C623BB" w:rsidRDefault="007775F2" w:rsidP="00302CEE">
      <w:pPr>
        <w:pStyle w:val="Paragrafoelenco"/>
        <w:numPr>
          <w:ilvl w:val="0"/>
          <w:numId w:val="160"/>
        </w:numPr>
        <w:spacing w:after="60" w:line="300" w:lineRule="auto"/>
        <w:jc w:val="both"/>
      </w:pPr>
      <w:r w:rsidRPr="00C623BB">
        <w:t>è consentito agli intervenuti di partecipare in tempo reale alla discussione e alla votazione simultanea sugli argomenti all’ordine del giorno, nonché di visionare, ricevere o trasmettere documenti;</w:t>
      </w:r>
    </w:p>
    <w:p w14:paraId="69478E56" w14:textId="40B1CD5C" w:rsidR="007775F2" w:rsidRPr="00C623BB" w:rsidRDefault="007775F2" w:rsidP="009B5EA7">
      <w:pPr>
        <w:spacing w:after="60" w:line="300" w:lineRule="auto"/>
        <w:jc w:val="both"/>
      </w:pPr>
      <w:r w:rsidRPr="00C623BB">
        <w:t>con comunicazione in data ……</w:t>
      </w:r>
      <w:r w:rsidR="00F061A6" w:rsidRPr="00C623BB">
        <w:t>……</w:t>
      </w:r>
      <w:r w:rsidRPr="00C623BB">
        <w:t>…. il/la signor/a ……………………. ha reso note le modalità di collegamento].</w:t>
      </w:r>
    </w:p>
    <w:p w14:paraId="792C6A15" w14:textId="77777777" w:rsidR="007775F2" w:rsidRPr="00C623BB" w:rsidRDefault="007775F2" w:rsidP="009B5EA7">
      <w:pPr>
        <w:spacing w:after="60" w:line="300" w:lineRule="auto"/>
        <w:jc w:val="both"/>
      </w:pPr>
      <w:r w:rsidRPr="00C623BB">
        <w:t>Sono altresì presenti [</w:t>
      </w:r>
      <w:r w:rsidRPr="00C623BB">
        <w:rPr>
          <w:i/>
          <w:iCs/>
        </w:rPr>
        <w:t>ovvero</w:t>
      </w:r>
      <w:r w:rsidRPr="00C623BB">
        <w:t>: collegati]:</w:t>
      </w:r>
    </w:p>
    <w:p w14:paraId="37EEA210" w14:textId="30A26973" w:rsidR="007775F2" w:rsidRPr="00C623BB" w:rsidRDefault="007775F2" w:rsidP="00F061A6">
      <w:pPr>
        <w:spacing w:after="60" w:line="300" w:lineRule="auto"/>
        <w:ind w:left="708"/>
        <w:jc w:val="both"/>
      </w:pPr>
      <w:r w:rsidRPr="00C623BB">
        <w:t>___________, in qualità di ___________;</w:t>
      </w:r>
    </w:p>
    <w:p w14:paraId="58CC1228" w14:textId="03EE582E" w:rsidR="007775F2" w:rsidRPr="00201C2D" w:rsidRDefault="007775F2" w:rsidP="00F061A6">
      <w:pPr>
        <w:spacing w:after="60" w:line="300" w:lineRule="auto"/>
        <w:ind w:left="708"/>
        <w:jc w:val="both"/>
      </w:pPr>
      <w:r w:rsidRPr="00C623BB">
        <w:t>___________, con funzione di ________.</w:t>
      </w:r>
    </w:p>
    <w:p w14:paraId="27E17A46" w14:textId="77777777" w:rsidR="007775F2" w:rsidRPr="00201C2D" w:rsidRDefault="007775F2" w:rsidP="009B5EA7">
      <w:pPr>
        <w:spacing w:after="60" w:line="300" w:lineRule="auto"/>
        <w:jc w:val="both"/>
      </w:pPr>
      <w:r w:rsidRPr="00201C2D">
        <w:t>Premesso che:</w:t>
      </w:r>
    </w:p>
    <w:p w14:paraId="101C9EEF" w14:textId="30336CFF" w:rsidR="007775F2" w:rsidRPr="00201C2D" w:rsidRDefault="007775F2" w:rsidP="00302CEE">
      <w:pPr>
        <w:pStyle w:val="Paragrafoelenco"/>
        <w:numPr>
          <w:ilvl w:val="0"/>
          <w:numId w:val="158"/>
        </w:numPr>
        <w:spacing w:after="60" w:line="300" w:lineRule="auto"/>
        <w:jc w:val="both"/>
      </w:pPr>
      <w:r w:rsidRPr="00201C2D">
        <w:t xml:space="preserve">in data __/__/_____, come da verbale del </w:t>
      </w:r>
      <w:r>
        <w:t>Collegio</w:t>
      </w:r>
      <w:r w:rsidRPr="00201C2D">
        <w:t xml:space="preserve"> del __/__/_____, la società ha avviato il processo di ristrutturazione tramite la predisposizione di un piano volto alla formalizzazione di un successivo accordo di ristrutturazione </w:t>
      </w:r>
      <w:r w:rsidRPr="00F80DD4">
        <w:rPr>
          <w:i/>
        </w:rPr>
        <w:t>ex</w:t>
      </w:r>
      <w:r w:rsidRPr="00201C2D">
        <w:t xml:space="preserve"> art. 182-</w:t>
      </w:r>
      <w:r w:rsidRPr="00F80DD4">
        <w:rPr>
          <w:i/>
        </w:rPr>
        <w:t>bis</w:t>
      </w:r>
      <w:r w:rsidRPr="00201C2D">
        <w:t xml:space="preserve"> L.F. [</w:t>
      </w:r>
      <w:r w:rsidRPr="00F80DD4">
        <w:rPr>
          <w:i/>
        </w:rPr>
        <w:t>ovvero</w:t>
      </w:r>
      <w:r w:rsidRPr="00201C2D">
        <w:t xml:space="preserve">: </w:t>
      </w:r>
      <w:r w:rsidRPr="00F80DD4">
        <w:rPr>
          <w:i/>
        </w:rPr>
        <w:t>ex</w:t>
      </w:r>
      <w:r w:rsidRPr="00201C2D">
        <w:t xml:space="preserve"> art. 182-</w:t>
      </w:r>
      <w:r w:rsidRPr="00F80DD4">
        <w:rPr>
          <w:i/>
        </w:rPr>
        <w:t>septies</w:t>
      </w:r>
      <w:r w:rsidRPr="00201C2D">
        <w:t xml:space="preserve"> L.F.], da sottoporre ad attestazione da parte di professionista avente i requisiti enunciati nell’art. 67, co. 3, lett. d), L.F., avendo dato incarico ai seguenti professionisti e consulenti:</w:t>
      </w:r>
    </w:p>
    <w:p w14:paraId="3509DF96" w14:textId="10F6ABB3" w:rsidR="007775F2" w:rsidRPr="00201C2D" w:rsidRDefault="007775F2" w:rsidP="00302CEE">
      <w:pPr>
        <w:pStyle w:val="Paragrafoelenco"/>
        <w:numPr>
          <w:ilvl w:val="0"/>
          <w:numId w:val="161"/>
        </w:numPr>
        <w:spacing w:after="60" w:line="300" w:lineRule="auto"/>
        <w:jc w:val="both"/>
      </w:pPr>
      <w:r w:rsidRPr="00201C2D">
        <w:t>_______________, per l’assistenza della società alla predisposizione del piano di risanamento;</w:t>
      </w:r>
    </w:p>
    <w:p w14:paraId="56D35023" w14:textId="6F9960AF" w:rsidR="007775F2" w:rsidRPr="00201C2D" w:rsidRDefault="007775F2" w:rsidP="00302CEE">
      <w:pPr>
        <w:pStyle w:val="Paragrafoelenco"/>
        <w:numPr>
          <w:ilvl w:val="0"/>
          <w:numId w:val="161"/>
        </w:numPr>
        <w:spacing w:after="60" w:line="300" w:lineRule="auto"/>
        <w:jc w:val="both"/>
      </w:pPr>
      <w:r w:rsidRPr="00201C2D">
        <w:t>_______________, per l’assistenza legale della società ai fini del piano di risanamento;</w:t>
      </w:r>
    </w:p>
    <w:p w14:paraId="03B635F8" w14:textId="77803407" w:rsidR="007775F2" w:rsidRPr="00201C2D" w:rsidRDefault="007775F2" w:rsidP="00302CEE">
      <w:pPr>
        <w:pStyle w:val="Paragrafoelenco"/>
        <w:numPr>
          <w:ilvl w:val="0"/>
          <w:numId w:val="161"/>
        </w:numPr>
        <w:spacing w:after="60" w:line="300" w:lineRule="auto"/>
        <w:jc w:val="both"/>
      </w:pPr>
      <w:r w:rsidRPr="00201C2D">
        <w:t>_______________, per l’attestazione del piano di risanamento ai sensi dell’art. 67, co. 3, lett. d), L.F.;</w:t>
      </w:r>
    </w:p>
    <w:p w14:paraId="00412A1D" w14:textId="07549DC4" w:rsidR="007775F2" w:rsidRPr="00201C2D" w:rsidRDefault="007775F2" w:rsidP="00302CEE">
      <w:pPr>
        <w:pStyle w:val="Paragrafoelenco"/>
        <w:numPr>
          <w:ilvl w:val="0"/>
          <w:numId w:val="158"/>
        </w:numPr>
        <w:spacing w:after="60" w:line="300" w:lineRule="auto"/>
        <w:jc w:val="both"/>
      </w:pPr>
      <w:r w:rsidRPr="00201C2D">
        <w:t>in data __/__/_____ l’organo di amministrazione ha approvato il piano predisposto con l’assistenza dei consulenti ed ha preso atto che in data __/__/_____ il professionista incaricato ________</w:t>
      </w:r>
      <w:r>
        <w:t xml:space="preserve"> (</w:t>
      </w:r>
      <w:r w:rsidRPr="00F80DD4">
        <w:rPr>
          <w:i/>
          <w:iCs/>
        </w:rPr>
        <w:t>indicare titolo professionale, nominativo, numero di iscrizione all’Albo professionale e numero di iscrizione nel registro dei revisori legali</w:t>
      </w:r>
      <w:r>
        <w:t>)</w:t>
      </w:r>
      <w:r w:rsidRPr="00201C2D">
        <w:t xml:space="preserve"> ha rilasciato relazione di attestazione ai sensi dell’art. 182-</w:t>
      </w:r>
      <w:r w:rsidRPr="00F80DD4">
        <w:rPr>
          <w:i/>
        </w:rPr>
        <w:t>bis</w:t>
      </w:r>
      <w:r w:rsidRPr="00201C2D">
        <w:t>, co. 1, L.F. [</w:t>
      </w:r>
      <w:r w:rsidRPr="00F80DD4">
        <w:rPr>
          <w:i/>
        </w:rPr>
        <w:t>ovvero</w:t>
      </w:r>
      <w:r w:rsidRPr="00201C2D">
        <w:t>: ai sensi dell’art. 182-</w:t>
      </w:r>
      <w:r w:rsidRPr="00F80DD4">
        <w:rPr>
          <w:i/>
        </w:rPr>
        <w:t>septies</w:t>
      </w:r>
      <w:r w:rsidRPr="00201C2D">
        <w:t xml:space="preserve"> L.F.];</w:t>
      </w:r>
    </w:p>
    <w:p w14:paraId="5EF944CB" w14:textId="20B13520" w:rsidR="007775F2" w:rsidRPr="00201C2D" w:rsidRDefault="007775F2" w:rsidP="00302CEE">
      <w:pPr>
        <w:pStyle w:val="Paragrafoelenco"/>
        <w:numPr>
          <w:ilvl w:val="0"/>
          <w:numId w:val="158"/>
        </w:numPr>
        <w:spacing w:after="60" w:line="300" w:lineRule="auto"/>
        <w:jc w:val="both"/>
      </w:pPr>
      <w:r w:rsidRPr="00201C2D">
        <w:lastRenderedPageBreak/>
        <w:t xml:space="preserve">in data __/__/_____ copie della relazione e dell’accordo sono state consegnate al </w:t>
      </w:r>
      <w:r>
        <w:t>Collegio</w:t>
      </w:r>
      <w:r w:rsidRPr="00201C2D">
        <w:t xml:space="preserve"> sindacale;</w:t>
      </w:r>
    </w:p>
    <w:p w14:paraId="1BD10AAC" w14:textId="41D6CDA0" w:rsidR="007775F2" w:rsidRDefault="007775F2" w:rsidP="00302CEE">
      <w:pPr>
        <w:pStyle w:val="Paragrafoelenco"/>
        <w:numPr>
          <w:ilvl w:val="0"/>
          <w:numId w:val="158"/>
        </w:numPr>
        <w:spacing w:after="60" w:line="300" w:lineRule="auto"/>
        <w:jc w:val="both"/>
      </w:pPr>
      <w:r w:rsidRPr="00201C2D">
        <w:t>l’attestazione si compone di _____________________________ [</w:t>
      </w:r>
      <w:r w:rsidRPr="00F80DD4">
        <w:rPr>
          <w:i/>
        </w:rPr>
        <w:t>descrivere brevemente</w:t>
      </w:r>
      <w:r w:rsidRPr="00201C2D">
        <w:t>] e il piano si compone dei seguenti documenti e struttura: _____________________________ [</w:t>
      </w:r>
      <w:r w:rsidRPr="00F80DD4">
        <w:rPr>
          <w:i/>
        </w:rPr>
        <w:t>riprendere i punti dell’attestazione che descrivono la composizione del piano</w:t>
      </w:r>
      <w:r w:rsidRPr="00F80DD4">
        <w:t>].</w:t>
      </w:r>
    </w:p>
    <w:p w14:paraId="3D933210" w14:textId="2752F86B" w:rsidR="007775F2" w:rsidRPr="00F80DD4" w:rsidRDefault="00F80DD4" w:rsidP="00302CEE">
      <w:pPr>
        <w:pStyle w:val="Paragrafoelenco"/>
        <w:numPr>
          <w:ilvl w:val="0"/>
          <w:numId w:val="158"/>
        </w:numPr>
        <w:spacing w:after="60" w:line="300" w:lineRule="auto"/>
        <w:jc w:val="both"/>
      </w:pPr>
      <w:r>
        <w:t xml:space="preserve">L’attestazione di ________________ è stata redatta anche </w:t>
      </w:r>
      <w:r w:rsidR="007775F2">
        <w:t xml:space="preserve">uniformandosi ai </w:t>
      </w:r>
      <w:r w:rsidR="007775F2" w:rsidRPr="005F3182">
        <w:t>“</w:t>
      </w:r>
      <w:r w:rsidR="007775F2" w:rsidRPr="00F80DD4">
        <w:rPr>
          <w:i/>
        </w:rPr>
        <w:t>Principi di attestazione dei piani di risanamento</w:t>
      </w:r>
      <w:r w:rsidR="007775F2" w:rsidRPr="005F3182">
        <w:t>” pubblicati dal CNDCEC nel mese di gennaio 2021;</w:t>
      </w:r>
    </w:p>
    <w:p w14:paraId="52F477E3" w14:textId="209B4690" w:rsidR="007775F2" w:rsidRPr="00201C2D" w:rsidRDefault="007775F2" w:rsidP="00302CEE">
      <w:pPr>
        <w:pStyle w:val="Paragrafoelenco"/>
        <w:numPr>
          <w:ilvl w:val="0"/>
          <w:numId w:val="158"/>
        </w:numPr>
        <w:spacing w:after="60" w:line="300" w:lineRule="auto"/>
        <w:jc w:val="both"/>
      </w:pPr>
      <w:r w:rsidRPr="00201C2D">
        <w:t>l’accordo di ristrutturazione si sviluppa su un arco temporale di mesi ____ e, più precisamente, dal __/__/_____ al __/__/_____.  Alla pagina ____ [</w:t>
      </w:r>
      <w:r w:rsidRPr="00F80DD4">
        <w:rPr>
          <w:i/>
        </w:rPr>
        <w:t>se presente enunciare</w:t>
      </w:r>
      <w:r w:rsidRPr="00201C2D">
        <w:t>] dell’accordo, sono previsti l’</w:t>
      </w:r>
      <w:r w:rsidRPr="00F80DD4">
        <w:rPr>
          <w:i/>
        </w:rPr>
        <w:t xml:space="preserve">action plan </w:t>
      </w:r>
      <w:r w:rsidRPr="00201C2D">
        <w:t>delle azioni e le tempistiche di attuazione;</w:t>
      </w:r>
    </w:p>
    <w:p w14:paraId="07A824C6" w14:textId="410D38F4" w:rsidR="007775F2" w:rsidRPr="00201C2D" w:rsidRDefault="007775F2" w:rsidP="00302CEE">
      <w:pPr>
        <w:pStyle w:val="Paragrafoelenco"/>
        <w:numPr>
          <w:ilvl w:val="0"/>
          <w:numId w:val="158"/>
        </w:numPr>
        <w:spacing w:after="60" w:line="300" w:lineRule="auto"/>
        <w:jc w:val="both"/>
      </w:pPr>
      <w:r w:rsidRPr="00201C2D">
        <w:t xml:space="preserve">che </w:t>
      </w:r>
      <w:r>
        <w:t xml:space="preserve">l’accordo </w:t>
      </w:r>
      <w:r w:rsidRPr="00201C2D">
        <w:t>è stato omologato con decreto n. ________ rilasciato dal Tribunale di ____________________ in data __/__/_____.</w:t>
      </w:r>
    </w:p>
    <w:p w14:paraId="066E62CE" w14:textId="77777777" w:rsidR="00F80DD4" w:rsidRDefault="00F80DD4" w:rsidP="009B5EA7">
      <w:pPr>
        <w:spacing w:after="60" w:line="300" w:lineRule="auto"/>
        <w:jc w:val="both"/>
      </w:pPr>
    </w:p>
    <w:p w14:paraId="58976338" w14:textId="035F9F49" w:rsidR="007775F2" w:rsidRPr="00201C2D" w:rsidRDefault="007775F2" w:rsidP="009B5EA7">
      <w:pPr>
        <w:spacing w:after="60" w:line="300" w:lineRule="auto"/>
        <w:jc w:val="both"/>
      </w:pPr>
      <w:r w:rsidRPr="00201C2D">
        <w:t xml:space="preserve">Tanto premesso, il </w:t>
      </w:r>
      <w:r>
        <w:t>Collegio</w:t>
      </w:r>
      <w:r w:rsidRPr="00201C2D">
        <w:t xml:space="preserve"> sindacale prende atto di ciò e si riserva di monitorare e verificare l’andamento del </w:t>
      </w:r>
      <w:r>
        <w:t xml:space="preserve">piano </w:t>
      </w:r>
      <w:r w:rsidRPr="00201C2D">
        <w:t>e il perseguimento degli obiettivi dell’accordo in occasione delle attività di verifica periodica dell’organo di controllo. Per tale motivo</w:t>
      </w:r>
      <w:r>
        <w:t>,</w:t>
      </w:r>
      <w:r w:rsidRPr="00201C2D">
        <w:t xml:space="preserve"> il </w:t>
      </w:r>
      <w:r>
        <w:t>Collegio</w:t>
      </w:r>
      <w:r w:rsidRPr="00201C2D">
        <w:t xml:space="preserve"> chiede che la società predisponga e trasmetta al </w:t>
      </w:r>
      <w:r>
        <w:t>Collegio</w:t>
      </w:r>
      <w:r w:rsidRPr="00201C2D">
        <w:t xml:space="preserve"> sindacale un </w:t>
      </w:r>
      <w:r w:rsidRPr="00201C2D">
        <w:rPr>
          <w:i/>
        </w:rPr>
        <w:t xml:space="preserve">report </w:t>
      </w:r>
      <w:r w:rsidRPr="00201C2D">
        <w:t>periodico [</w:t>
      </w:r>
      <w:r w:rsidRPr="00201C2D">
        <w:rPr>
          <w:i/>
        </w:rPr>
        <w:t>mensile, bimestrale, trimestrale … a seconda delle esigenze</w:t>
      </w:r>
      <w:r w:rsidRPr="00201C2D">
        <w:t xml:space="preserve">] per controllare l’andamento dei risultati della società e l’adempimento delle condizioni indicate nell’accordo di ristrutturazione, che il </w:t>
      </w:r>
      <w:r>
        <w:t>Collegio</w:t>
      </w:r>
      <w:r w:rsidRPr="00201C2D">
        <w:t xml:space="preserve"> sindacale ricorda essere necessario adeguare e aggiornare, nonché sottoporre a eventuale nuova attestazione qualora gli obiettivi in esso prefissati non possano essere raggiunti e si possa ritenere che gli atti, i pagamenti e le garanzie previsti nell’accordo non siano coperti dalle esenzioni revocatorie e di responsabilità.</w:t>
      </w:r>
    </w:p>
    <w:p w14:paraId="42C64A63" w14:textId="60C347E1" w:rsidR="007775F2" w:rsidRDefault="007775F2" w:rsidP="009B5EA7">
      <w:pPr>
        <w:spacing w:after="60" w:line="300" w:lineRule="auto"/>
        <w:jc w:val="both"/>
      </w:pPr>
      <w:r w:rsidRPr="00201C2D">
        <w:t xml:space="preserve">Il </w:t>
      </w:r>
      <w:r>
        <w:t>Collegio</w:t>
      </w:r>
      <w:r w:rsidRPr="00201C2D">
        <w:t xml:space="preserve"> sindacale invita l’organo di amministrazione a continuare il monitoraggio circa l’esecuzione dell’accordo e a comunicare ogni eventuale scostamento.</w:t>
      </w:r>
    </w:p>
    <w:p w14:paraId="3EA9639F" w14:textId="77777777" w:rsidR="00F80DD4" w:rsidRPr="00201C2D" w:rsidRDefault="00F80DD4" w:rsidP="009B5EA7">
      <w:pPr>
        <w:spacing w:after="60" w:line="300" w:lineRule="auto"/>
        <w:jc w:val="both"/>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F80DD4" w:rsidRPr="009A496C" w14:paraId="0BF5A48F" w14:textId="77777777" w:rsidTr="00601C86">
        <w:tc>
          <w:tcPr>
            <w:tcW w:w="6771" w:type="dxa"/>
            <w:hideMark/>
          </w:tcPr>
          <w:p w14:paraId="38319B25" w14:textId="77777777" w:rsidR="00F80DD4" w:rsidRPr="009A496C" w:rsidRDefault="00F80DD4" w:rsidP="00601C86">
            <w:pPr>
              <w:spacing w:after="60" w:line="300" w:lineRule="auto"/>
              <w:jc w:val="both"/>
            </w:pPr>
            <w:r w:rsidRPr="009A496C">
              <w:rPr>
                <w:i/>
              </w:rPr>
              <w:t>Luogo, data</w:t>
            </w:r>
          </w:p>
        </w:tc>
        <w:tc>
          <w:tcPr>
            <w:tcW w:w="3007" w:type="dxa"/>
            <w:hideMark/>
          </w:tcPr>
          <w:p w14:paraId="62199F00" w14:textId="77777777" w:rsidR="00F80DD4" w:rsidRPr="009A496C" w:rsidRDefault="00F80DD4" w:rsidP="00601C86">
            <w:pPr>
              <w:spacing w:after="60" w:line="300" w:lineRule="auto"/>
              <w:jc w:val="both"/>
            </w:pPr>
            <w:r w:rsidRPr="009A496C">
              <w:t xml:space="preserve">Il </w:t>
            </w:r>
            <w:r>
              <w:t>C</w:t>
            </w:r>
            <w:r w:rsidRPr="009A496C">
              <w:t>ollegio sindacale</w:t>
            </w:r>
          </w:p>
        </w:tc>
      </w:tr>
      <w:tr w:rsidR="00F80DD4" w:rsidRPr="009A496C" w14:paraId="216A88B0" w14:textId="77777777" w:rsidTr="00601C86">
        <w:trPr>
          <w:trHeight w:val="567"/>
        </w:trPr>
        <w:tc>
          <w:tcPr>
            <w:tcW w:w="6771" w:type="dxa"/>
          </w:tcPr>
          <w:p w14:paraId="69B6C874" w14:textId="77777777" w:rsidR="00F80DD4" w:rsidRPr="009A496C" w:rsidRDefault="00F80DD4" w:rsidP="00601C86">
            <w:pPr>
              <w:spacing w:after="60" w:line="300" w:lineRule="auto"/>
              <w:jc w:val="both"/>
            </w:pPr>
          </w:p>
        </w:tc>
        <w:tc>
          <w:tcPr>
            <w:tcW w:w="3007" w:type="dxa"/>
          </w:tcPr>
          <w:p w14:paraId="2435076C" w14:textId="77777777" w:rsidR="00F80DD4" w:rsidRPr="009A496C" w:rsidRDefault="00F80DD4" w:rsidP="00601C86">
            <w:pPr>
              <w:spacing w:after="60" w:line="300" w:lineRule="auto"/>
              <w:jc w:val="both"/>
            </w:pPr>
            <w:r w:rsidRPr="009A496C">
              <w:t>_________________</w:t>
            </w:r>
          </w:p>
        </w:tc>
      </w:tr>
      <w:tr w:rsidR="00F80DD4" w:rsidRPr="009A496C" w14:paraId="3B4A5927" w14:textId="77777777" w:rsidTr="00601C86">
        <w:trPr>
          <w:trHeight w:val="567"/>
        </w:trPr>
        <w:tc>
          <w:tcPr>
            <w:tcW w:w="6771" w:type="dxa"/>
          </w:tcPr>
          <w:p w14:paraId="0F0A823C" w14:textId="77777777" w:rsidR="00F80DD4" w:rsidRPr="009A496C" w:rsidRDefault="00F80DD4" w:rsidP="00601C86">
            <w:pPr>
              <w:spacing w:after="60" w:line="300" w:lineRule="auto"/>
              <w:jc w:val="both"/>
            </w:pPr>
          </w:p>
        </w:tc>
        <w:tc>
          <w:tcPr>
            <w:tcW w:w="3007" w:type="dxa"/>
          </w:tcPr>
          <w:p w14:paraId="2132F76A" w14:textId="77777777" w:rsidR="00F80DD4" w:rsidRPr="009A496C" w:rsidRDefault="00F80DD4" w:rsidP="00601C86">
            <w:pPr>
              <w:spacing w:after="60" w:line="300" w:lineRule="auto"/>
              <w:jc w:val="both"/>
            </w:pPr>
            <w:r w:rsidRPr="009A496C">
              <w:t>_________________</w:t>
            </w:r>
          </w:p>
        </w:tc>
      </w:tr>
      <w:tr w:rsidR="00F80DD4" w:rsidRPr="009A496C" w14:paraId="0517D6A1" w14:textId="77777777" w:rsidTr="00601C86">
        <w:trPr>
          <w:trHeight w:val="567"/>
        </w:trPr>
        <w:tc>
          <w:tcPr>
            <w:tcW w:w="6771" w:type="dxa"/>
          </w:tcPr>
          <w:p w14:paraId="2E4AF720" w14:textId="77777777" w:rsidR="00F80DD4" w:rsidRPr="009A496C" w:rsidRDefault="00F80DD4" w:rsidP="00601C86">
            <w:pPr>
              <w:spacing w:after="60" w:line="300" w:lineRule="auto"/>
              <w:jc w:val="both"/>
            </w:pPr>
          </w:p>
        </w:tc>
        <w:tc>
          <w:tcPr>
            <w:tcW w:w="3007" w:type="dxa"/>
          </w:tcPr>
          <w:p w14:paraId="0CF744D2" w14:textId="77777777" w:rsidR="00F80DD4" w:rsidRPr="009A496C" w:rsidRDefault="00F80DD4" w:rsidP="00601C86">
            <w:pPr>
              <w:spacing w:after="60" w:line="300" w:lineRule="auto"/>
              <w:jc w:val="both"/>
            </w:pPr>
            <w:r w:rsidRPr="009A496C">
              <w:t>_________________</w:t>
            </w:r>
          </w:p>
        </w:tc>
      </w:tr>
    </w:tbl>
    <w:p w14:paraId="18678437" w14:textId="77777777" w:rsidR="00F80DD4" w:rsidRDefault="00F80DD4" w:rsidP="009B5EA7">
      <w:pPr>
        <w:spacing w:after="60" w:line="300" w:lineRule="auto"/>
        <w:jc w:val="both"/>
        <w:rPr>
          <w:iCs/>
        </w:rPr>
      </w:pPr>
    </w:p>
    <w:p w14:paraId="2017E138" w14:textId="77777777" w:rsidR="00F80DD4" w:rsidRDefault="00F80DD4" w:rsidP="009B5EA7">
      <w:pPr>
        <w:spacing w:after="60" w:line="300" w:lineRule="auto"/>
        <w:jc w:val="both"/>
        <w:rPr>
          <w:iCs/>
        </w:rPr>
      </w:pPr>
    </w:p>
    <w:p w14:paraId="4A3B3E7F" w14:textId="77777777" w:rsidR="00F80DD4" w:rsidRDefault="00F80DD4" w:rsidP="009B5EA7">
      <w:pPr>
        <w:spacing w:after="60" w:line="300" w:lineRule="auto"/>
        <w:jc w:val="both"/>
        <w:rPr>
          <w:iCs/>
        </w:rPr>
      </w:pPr>
    </w:p>
    <w:p w14:paraId="7BB56E1D" w14:textId="77777777" w:rsidR="00F80DD4" w:rsidRDefault="00F80DD4" w:rsidP="009B5EA7">
      <w:pPr>
        <w:spacing w:after="60" w:line="300" w:lineRule="auto"/>
        <w:jc w:val="both"/>
        <w:rPr>
          <w:iCs/>
        </w:rPr>
      </w:pPr>
    </w:p>
    <w:p w14:paraId="28DC1E3C" w14:textId="77777777" w:rsidR="00F80DD4" w:rsidRDefault="00F80DD4" w:rsidP="009B5EA7">
      <w:pPr>
        <w:spacing w:after="60" w:line="300" w:lineRule="auto"/>
        <w:jc w:val="both"/>
        <w:rPr>
          <w:iCs/>
        </w:rPr>
      </w:pPr>
    </w:p>
    <w:p w14:paraId="25EA0B11" w14:textId="77777777" w:rsidR="00F80DD4" w:rsidRDefault="00F80DD4" w:rsidP="009B5EA7">
      <w:pPr>
        <w:spacing w:after="60" w:line="300" w:lineRule="auto"/>
        <w:jc w:val="both"/>
        <w:rPr>
          <w:iCs/>
        </w:rPr>
      </w:pPr>
    </w:p>
    <w:p w14:paraId="781C10A1" w14:textId="77777777" w:rsidR="00F80DD4" w:rsidRDefault="00F80DD4" w:rsidP="009B5EA7">
      <w:pPr>
        <w:spacing w:after="60" w:line="300" w:lineRule="auto"/>
        <w:jc w:val="both"/>
        <w:rPr>
          <w:iCs/>
        </w:rPr>
      </w:pPr>
    </w:p>
    <w:p w14:paraId="6DF2226D" w14:textId="77777777" w:rsidR="00F80DD4" w:rsidRDefault="00F80DD4" w:rsidP="009B5EA7">
      <w:pPr>
        <w:spacing w:after="60" w:line="300" w:lineRule="auto"/>
        <w:jc w:val="both"/>
        <w:rPr>
          <w:iCs/>
        </w:rPr>
      </w:pPr>
    </w:p>
    <w:p w14:paraId="0DF09A39" w14:textId="7D1FB305" w:rsidR="007775F2" w:rsidRDefault="007775F2" w:rsidP="009B5EA7">
      <w:pPr>
        <w:spacing w:after="60" w:line="300" w:lineRule="auto"/>
        <w:jc w:val="both"/>
        <w:rPr>
          <w:iCs/>
        </w:rPr>
      </w:pPr>
      <w:r w:rsidRPr="006664E7">
        <w:rPr>
          <w:iCs/>
        </w:rPr>
        <w:lastRenderedPageBreak/>
        <w:t>[</w:t>
      </w:r>
      <w:r w:rsidRPr="00F80DD4">
        <w:rPr>
          <w:i/>
        </w:rPr>
        <w:t>In caso di riunione in video</w:t>
      </w:r>
      <w:r w:rsidR="00F80DD4" w:rsidRPr="00F80DD4">
        <w:rPr>
          <w:i/>
        </w:rPr>
        <w:t xml:space="preserve">-audio </w:t>
      </w:r>
      <w:r w:rsidRPr="00F80DD4">
        <w:rPr>
          <w:i/>
        </w:rPr>
        <w:t>conferenza:</w:t>
      </w:r>
      <w:r w:rsidRPr="006664E7">
        <w:rPr>
          <w:iCs/>
        </w:rPr>
        <w:t xml:space="preserve"> Il presente verbale è stato redatto sulla base delle annotazioni prese nel corso della riunione ed è approvato all’unanimità prima della sua trascrizione a libro]</w:t>
      </w:r>
    </w:p>
    <w:p w14:paraId="4423B7BC" w14:textId="77777777" w:rsidR="00F80DD4" w:rsidRPr="006664E7" w:rsidRDefault="00F80DD4" w:rsidP="009B5EA7">
      <w:pPr>
        <w:spacing w:after="60" w:line="300" w:lineRule="auto"/>
        <w:jc w:val="both"/>
        <w:rPr>
          <w:iC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F80DD4" w:rsidRPr="009A496C" w14:paraId="1FAD38D0" w14:textId="77777777" w:rsidTr="00601C86">
        <w:tc>
          <w:tcPr>
            <w:tcW w:w="6771" w:type="dxa"/>
            <w:hideMark/>
          </w:tcPr>
          <w:p w14:paraId="3E9FD535" w14:textId="77777777" w:rsidR="00F80DD4" w:rsidRPr="009A496C" w:rsidRDefault="00F80DD4" w:rsidP="00601C86">
            <w:pPr>
              <w:spacing w:after="60" w:line="300" w:lineRule="auto"/>
              <w:jc w:val="both"/>
            </w:pPr>
            <w:r w:rsidRPr="009A496C">
              <w:rPr>
                <w:i/>
              </w:rPr>
              <w:t>Luogo, data</w:t>
            </w:r>
          </w:p>
        </w:tc>
        <w:tc>
          <w:tcPr>
            <w:tcW w:w="3007" w:type="dxa"/>
            <w:hideMark/>
          </w:tcPr>
          <w:p w14:paraId="14C333F7" w14:textId="77777777" w:rsidR="00F80DD4" w:rsidRPr="009A496C" w:rsidRDefault="00F80DD4" w:rsidP="00601C86">
            <w:pPr>
              <w:spacing w:after="60" w:line="300" w:lineRule="auto"/>
              <w:jc w:val="both"/>
            </w:pPr>
            <w:r w:rsidRPr="009A496C">
              <w:t xml:space="preserve">Il </w:t>
            </w:r>
            <w:r>
              <w:t>C</w:t>
            </w:r>
            <w:r w:rsidRPr="009A496C">
              <w:t>ollegio sindacale</w:t>
            </w:r>
          </w:p>
        </w:tc>
      </w:tr>
      <w:tr w:rsidR="00F80DD4" w:rsidRPr="009A496C" w14:paraId="21614C0A" w14:textId="77777777" w:rsidTr="00601C86">
        <w:trPr>
          <w:trHeight w:val="567"/>
        </w:trPr>
        <w:tc>
          <w:tcPr>
            <w:tcW w:w="6771" w:type="dxa"/>
          </w:tcPr>
          <w:p w14:paraId="5369523D" w14:textId="77777777" w:rsidR="00F80DD4" w:rsidRPr="009A496C" w:rsidRDefault="00F80DD4" w:rsidP="00601C86">
            <w:pPr>
              <w:spacing w:after="60" w:line="300" w:lineRule="auto"/>
              <w:jc w:val="both"/>
            </w:pPr>
          </w:p>
        </w:tc>
        <w:tc>
          <w:tcPr>
            <w:tcW w:w="3007" w:type="dxa"/>
          </w:tcPr>
          <w:p w14:paraId="0A84BD5D" w14:textId="77777777" w:rsidR="00F80DD4" w:rsidRPr="009A496C" w:rsidRDefault="00F80DD4" w:rsidP="00601C86">
            <w:pPr>
              <w:spacing w:after="60" w:line="300" w:lineRule="auto"/>
              <w:jc w:val="both"/>
            </w:pPr>
            <w:r w:rsidRPr="009A496C">
              <w:t>_________________</w:t>
            </w:r>
          </w:p>
        </w:tc>
      </w:tr>
      <w:tr w:rsidR="00F80DD4" w:rsidRPr="009A496C" w14:paraId="75FC204C" w14:textId="77777777" w:rsidTr="00601C86">
        <w:trPr>
          <w:trHeight w:val="567"/>
        </w:trPr>
        <w:tc>
          <w:tcPr>
            <w:tcW w:w="6771" w:type="dxa"/>
          </w:tcPr>
          <w:p w14:paraId="2CAED867" w14:textId="77777777" w:rsidR="00F80DD4" w:rsidRPr="009A496C" w:rsidRDefault="00F80DD4" w:rsidP="00601C86">
            <w:pPr>
              <w:spacing w:after="60" w:line="300" w:lineRule="auto"/>
              <w:jc w:val="both"/>
            </w:pPr>
          </w:p>
        </w:tc>
        <w:tc>
          <w:tcPr>
            <w:tcW w:w="3007" w:type="dxa"/>
          </w:tcPr>
          <w:p w14:paraId="4AB0A6CF" w14:textId="77777777" w:rsidR="00F80DD4" w:rsidRPr="009A496C" w:rsidRDefault="00F80DD4" w:rsidP="00601C86">
            <w:pPr>
              <w:spacing w:after="60" w:line="300" w:lineRule="auto"/>
              <w:jc w:val="both"/>
            </w:pPr>
            <w:r w:rsidRPr="009A496C">
              <w:t>_________________</w:t>
            </w:r>
          </w:p>
        </w:tc>
      </w:tr>
      <w:tr w:rsidR="00F80DD4" w:rsidRPr="009A496C" w14:paraId="0DDAAA54" w14:textId="77777777" w:rsidTr="00601C86">
        <w:trPr>
          <w:trHeight w:val="567"/>
        </w:trPr>
        <w:tc>
          <w:tcPr>
            <w:tcW w:w="6771" w:type="dxa"/>
          </w:tcPr>
          <w:p w14:paraId="6470004A" w14:textId="77777777" w:rsidR="00F80DD4" w:rsidRPr="009A496C" w:rsidRDefault="00F80DD4" w:rsidP="00601C86">
            <w:pPr>
              <w:spacing w:after="60" w:line="300" w:lineRule="auto"/>
              <w:jc w:val="both"/>
            </w:pPr>
          </w:p>
        </w:tc>
        <w:tc>
          <w:tcPr>
            <w:tcW w:w="3007" w:type="dxa"/>
          </w:tcPr>
          <w:p w14:paraId="37C7FA50" w14:textId="77777777" w:rsidR="00F80DD4" w:rsidRPr="009A496C" w:rsidRDefault="00F80DD4" w:rsidP="00601C86">
            <w:pPr>
              <w:spacing w:after="60" w:line="300" w:lineRule="auto"/>
              <w:jc w:val="both"/>
            </w:pPr>
            <w:r w:rsidRPr="009A496C">
              <w:t>_________________</w:t>
            </w:r>
          </w:p>
        </w:tc>
      </w:tr>
    </w:tbl>
    <w:p w14:paraId="1FF03210" w14:textId="77777777" w:rsidR="007775F2" w:rsidRDefault="007775F2" w:rsidP="009B5EA7">
      <w:pPr>
        <w:spacing w:after="60" w:line="300" w:lineRule="auto"/>
        <w:jc w:val="both"/>
      </w:pPr>
    </w:p>
    <w:p w14:paraId="5CBD59C4" w14:textId="77777777" w:rsidR="007775F2" w:rsidRDefault="007775F2" w:rsidP="009B5EA7">
      <w:pPr>
        <w:spacing w:after="60" w:line="300" w:lineRule="auto"/>
        <w:jc w:val="both"/>
      </w:pPr>
    </w:p>
    <w:p w14:paraId="672998C1" w14:textId="77777777" w:rsidR="007775F2" w:rsidRDefault="007775F2" w:rsidP="009B5EA7">
      <w:pPr>
        <w:spacing w:after="60" w:line="300" w:lineRule="auto"/>
        <w:jc w:val="both"/>
      </w:pPr>
    </w:p>
    <w:p w14:paraId="41D61B2D" w14:textId="77777777" w:rsidR="007775F2" w:rsidRDefault="007775F2" w:rsidP="009B5EA7">
      <w:pPr>
        <w:spacing w:after="60" w:line="300" w:lineRule="auto"/>
        <w:jc w:val="both"/>
      </w:pPr>
    </w:p>
    <w:tbl>
      <w:tblPr>
        <w:tblStyle w:val="Grigliatabella"/>
        <w:tblW w:w="9634" w:type="dxa"/>
        <w:tblBorders>
          <w:top w:val="single" w:sz="12" w:space="0" w:color="002060"/>
          <w:left w:val="none" w:sz="0" w:space="0" w:color="auto"/>
          <w:bottom w:val="single" w:sz="12" w:space="0" w:color="002060"/>
          <w:right w:val="none" w:sz="0" w:space="0" w:color="auto"/>
          <w:insideH w:val="single" w:sz="4" w:space="0" w:color="002060"/>
          <w:insideV w:val="single" w:sz="4" w:space="0" w:color="002060"/>
        </w:tblBorders>
        <w:tblLook w:val="04A0" w:firstRow="1" w:lastRow="0" w:firstColumn="1" w:lastColumn="0" w:noHBand="0" w:noVBand="1"/>
      </w:tblPr>
      <w:tblGrid>
        <w:gridCol w:w="1985"/>
        <w:gridCol w:w="7649"/>
      </w:tblGrid>
      <w:tr w:rsidR="00F80DD4" w:rsidRPr="00220DD5" w14:paraId="387CB634" w14:textId="77777777" w:rsidTr="00601C86">
        <w:trPr>
          <w:gridAfter w:val="1"/>
          <w:wAfter w:w="7649" w:type="dxa"/>
          <w:trHeight w:hRule="exact" w:val="340"/>
        </w:trPr>
        <w:tc>
          <w:tcPr>
            <w:tcW w:w="1985" w:type="dxa"/>
            <w:shd w:val="clear" w:color="auto" w:fill="002060"/>
            <w:vAlign w:val="center"/>
          </w:tcPr>
          <w:p w14:paraId="47B9A85C" w14:textId="77777777" w:rsidR="00F80DD4" w:rsidRPr="00220DD5" w:rsidRDefault="00F80DD4" w:rsidP="00601C86">
            <w:pPr>
              <w:spacing w:after="60" w:line="300" w:lineRule="auto"/>
              <w:rPr>
                <w:b/>
                <w:iCs/>
              </w:rPr>
            </w:pPr>
            <w:r w:rsidRPr="00220DD5">
              <w:rPr>
                <w:b/>
                <w:iCs/>
              </w:rPr>
              <w:t>Nota</w:t>
            </w:r>
          </w:p>
        </w:tc>
      </w:tr>
      <w:tr w:rsidR="00F80DD4" w:rsidRPr="00220DD5" w14:paraId="0427A984" w14:textId="77777777" w:rsidTr="00F80DD4">
        <w:trPr>
          <w:trHeight w:val="3326"/>
        </w:trPr>
        <w:tc>
          <w:tcPr>
            <w:tcW w:w="9634" w:type="dxa"/>
            <w:gridSpan w:val="2"/>
            <w:tcBorders>
              <w:top w:val="single" w:sz="12" w:space="0" w:color="002060"/>
              <w:bottom w:val="single" w:sz="12" w:space="0" w:color="002060"/>
            </w:tcBorders>
            <w:vAlign w:val="center"/>
          </w:tcPr>
          <w:p w14:paraId="2366A822" w14:textId="77777777" w:rsidR="00F80DD4" w:rsidRPr="00C93113" w:rsidRDefault="00F80DD4" w:rsidP="00601C86">
            <w:pPr>
              <w:spacing w:after="60" w:line="300" w:lineRule="auto"/>
              <w:jc w:val="both"/>
              <w:rPr>
                <w:i/>
              </w:rPr>
            </w:pPr>
            <w:r w:rsidRPr="00C93113">
              <w:rPr>
                <w:i/>
              </w:rPr>
              <w:t>Qualora la domanda per l’omologazione dell’accordo fosse presentata al ricorrere delle condizioni di cui all’art. 182-sexies L.F. e all’esito dell’omologazione la società dovesse ancora versare nelle condizioni di cui agli artt. 2446, co. 2 e co. 3, 2447, 2482-bis, co. 4, co. 5 e co. 6 e 2482-ter c.c., ovvero ricorra la causa di scioglimento di cui agli artt. 2484, n. 4 e 2545-duodecies c.c., il Collegio sindacale è chiamato a vigilare che l’organo di amministrazione accerti le perdite e proceda con l’adozione degli opportuni provvedimenti ovvero provveda ad accertare lo scioglimento della società.</w:t>
            </w:r>
          </w:p>
          <w:p w14:paraId="344CDF84" w14:textId="77777777" w:rsidR="00F80DD4" w:rsidRPr="001047AB" w:rsidRDefault="00F80DD4" w:rsidP="00601C86">
            <w:pPr>
              <w:spacing w:after="60" w:line="300" w:lineRule="auto"/>
              <w:jc w:val="both"/>
              <w:rPr>
                <w:i/>
              </w:rPr>
            </w:pPr>
            <w:r w:rsidRPr="00C93113">
              <w:rPr>
                <w:i/>
              </w:rPr>
              <w:t xml:space="preserve">Per le perdite emerse nell’esercizio in corso al 31 dicembre 2020, resta ferma la possibilità di accedere alla disciplina temporanea di cui all’art. 6 </w:t>
            </w:r>
            <w:proofErr w:type="spellStart"/>
            <w:r w:rsidRPr="00C93113">
              <w:rPr>
                <w:i/>
              </w:rPr>
              <w:t>d.l.</w:t>
            </w:r>
            <w:proofErr w:type="spellEnd"/>
            <w:r w:rsidRPr="00C93113">
              <w:rPr>
                <w:i/>
              </w:rPr>
              <w:t xml:space="preserve"> 8 aprile 2020, n. 23, convertito con modificazioni dalla legge 5 giugno 2020, n. 40 e modificato dall’art. 1, co. 266, della legge 30 dicembre 2020, n. 178.</w:t>
            </w:r>
          </w:p>
        </w:tc>
      </w:tr>
    </w:tbl>
    <w:p w14:paraId="4A95C55A" w14:textId="77777777" w:rsidR="007775F2" w:rsidRPr="00201C2D" w:rsidRDefault="007775F2" w:rsidP="009B5EA7">
      <w:pPr>
        <w:spacing w:after="60" w:line="300" w:lineRule="auto"/>
        <w:jc w:val="both"/>
      </w:pPr>
      <w:r w:rsidRPr="00201C2D">
        <w:br w:type="page"/>
      </w:r>
    </w:p>
    <w:p w14:paraId="6EC0E1B0" w14:textId="34F7931B" w:rsidR="007775F2" w:rsidRPr="00F5148E" w:rsidRDefault="007775F2" w:rsidP="00F80DD4">
      <w:pPr>
        <w:pStyle w:val="Titolo1"/>
      </w:pPr>
      <w:bookmarkStart w:id="411" w:name="_Toc445134857"/>
      <w:bookmarkStart w:id="412" w:name="_Toc447200837"/>
      <w:bookmarkStart w:id="413" w:name="_Toc73609590"/>
      <w:bookmarkStart w:id="414" w:name="_Toc77320310"/>
      <w:bookmarkStart w:id="415" w:name="_Toc77341121"/>
      <w:bookmarkStart w:id="416" w:name="_Toc77778031"/>
      <w:r w:rsidRPr="00F5148E">
        <w:lastRenderedPageBreak/>
        <w:t>V.5</w:t>
      </w:r>
      <w:r w:rsidR="00FB469C">
        <w:t>0</w:t>
      </w:r>
      <w:r w:rsidRPr="00F5148E">
        <w:t>. VERBALE DI VERIFICA DELL’ANDAMENTO DELL’ESECUZIONE E MONITORAGGIO DELL’ACCORDO DI RISTRUTTURAZIONE AI SENSI DELL’ART. 182-BIS</w:t>
      </w:r>
      <w:r w:rsidR="00FB469C">
        <w:t xml:space="preserve"> </w:t>
      </w:r>
      <w:r w:rsidRPr="00F5148E">
        <w:t>(O ANCHE DELL’ART. 182-SEPTIES) L.F.</w:t>
      </w:r>
      <w:bookmarkEnd w:id="411"/>
      <w:bookmarkEnd w:id="412"/>
      <w:bookmarkEnd w:id="413"/>
      <w:bookmarkEnd w:id="414"/>
      <w:bookmarkEnd w:id="415"/>
      <w:bookmarkEnd w:id="416"/>
    </w:p>
    <w:p w14:paraId="789F0E87" w14:textId="77777777" w:rsidR="007775F2" w:rsidRPr="00201C2D" w:rsidRDefault="007775F2" w:rsidP="00F80DD4">
      <w:pPr>
        <w:pStyle w:val="Titolo1"/>
      </w:pPr>
    </w:p>
    <w:p w14:paraId="08FD38F9" w14:textId="5852B2F4" w:rsidR="007775F2" w:rsidRPr="00C623BB" w:rsidRDefault="007775F2" w:rsidP="009B5EA7">
      <w:pPr>
        <w:spacing w:after="60" w:line="300" w:lineRule="auto"/>
        <w:jc w:val="both"/>
      </w:pPr>
      <w:r w:rsidRPr="00C623BB">
        <w:t xml:space="preserve">In data </w:t>
      </w:r>
      <w:r w:rsidRPr="00C623BB">
        <w:rPr>
          <w:bCs/>
        </w:rPr>
        <w:t>__/__/_____</w:t>
      </w:r>
      <w:r w:rsidRPr="00C623BB">
        <w:t>, alle ore _</w:t>
      </w:r>
      <w:r w:rsidR="00F80DD4" w:rsidRPr="00C623BB">
        <w:t>_: _</w:t>
      </w:r>
      <w:r w:rsidRPr="00C623BB">
        <w:t>_, presso [</w:t>
      </w:r>
      <w:r w:rsidRPr="00C623BB">
        <w:rPr>
          <w:i/>
        </w:rPr>
        <w:t>la sede/gli uffici amministrativi della società</w:t>
      </w:r>
      <w:r w:rsidRPr="00C623BB">
        <w:t xml:space="preserve">] _______________, in _____________ via/piazza _________, </w:t>
      </w:r>
    </w:p>
    <w:p w14:paraId="757F5988" w14:textId="2957AB7A" w:rsidR="007775F2" w:rsidRPr="00C623BB" w:rsidRDefault="007775F2" w:rsidP="009B5EA7">
      <w:pPr>
        <w:spacing w:after="60" w:line="300" w:lineRule="auto"/>
        <w:jc w:val="both"/>
      </w:pPr>
      <w:r w:rsidRPr="00C623BB">
        <w:t>si è riunito [</w:t>
      </w:r>
      <w:r w:rsidRPr="00C623BB">
        <w:rPr>
          <w:i/>
          <w:iCs/>
        </w:rPr>
        <w:t>specificare</w:t>
      </w:r>
      <w:r w:rsidRPr="00C623BB">
        <w:t>: in video</w:t>
      </w:r>
      <w:r w:rsidR="00F80DD4">
        <w:t xml:space="preserve">-audio </w:t>
      </w:r>
      <w:r w:rsidRPr="00C623BB">
        <w:t>conferenza, avendo la possibilità ogni partecipante di ricevere ed inviare documenti ed essendo consentita tale modalità dall’art. … dello Statuto], il Collegio sindacale nelle persone di:</w:t>
      </w:r>
    </w:p>
    <w:p w14:paraId="319AB5A3" w14:textId="77777777" w:rsidR="007775F2" w:rsidRPr="00C623BB" w:rsidRDefault="007775F2" w:rsidP="00F80DD4">
      <w:pPr>
        <w:spacing w:after="60" w:line="300" w:lineRule="auto"/>
        <w:ind w:left="720"/>
        <w:jc w:val="both"/>
      </w:pPr>
      <w:r w:rsidRPr="00C623BB">
        <w:t>dott. _____________________________, presidente del Collegio sindacale;</w:t>
      </w:r>
    </w:p>
    <w:p w14:paraId="1736F22D" w14:textId="77777777" w:rsidR="007775F2" w:rsidRPr="00C623BB" w:rsidRDefault="007775F2" w:rsidP="00F80DD4">
      <w:pPr>
        <w:spacing w:after="60" w:line="300" w:lineRule="auto"/>
        <w:ind w:left="720"/>
        <w:jc w:val="both"/>
      </w:pPr>
      <w:r w:rsidRPr="00C623BB">
        <w:t>dott. _____________________________, sindaco effettivo;</w:t>
      </w:r>
    </w:p>
    <w:p w14:paraId="31F57886" w14:textId="77777777" w:rsidR="007775F2" w:rsidRPr="00C623BB" w:rsidRDefault="007775F2" w:rsidP="00F80DD4">
      <w:pPr>
        <w:spacing w:after="60" w:line="300" w:lineRule="auto"/>
        <w:ind w:left="720"/>
        <w:jc w:val="both"/>
      </w:pPr>
      <w:r w:rsidRPr="00C623BB">
        <w:t>dott. _____________________________, sindaco effettivo,</w:t>
      </w:r>
    </w:p>
    <w:p w14:paraId="311D6DCB" w14:textId="77777777" w:rsidR="007775F2" w:rsidRDefault="007775F2" w:rsidP="009B5EA7">
      <w:pPr>
        <w:spacing w:after="60" w:line="300" w:lineRule="auto"/>
        <w:jc w:val="both"/>
        <w:rPr>
          <w:bCs/>
        </w:rPr>
      </w:pPr>
      <w:r w:rsidRPr="00201C2D">
        <w:t>per la verifica periodica e per l’esame dell’andamento e del perseguimento degli obiettivi fissati con l’accordo di ristrutturazione omologato ai sensi dell’art. 182-</w:t>
      </w:r>
      <w:r w:rsidRPr="00201C2D">
        <w:rPr>
          <w:i/>
        </w:rPr>
        <w:t>bis</w:t>
      </w:r>
      <w:r w:rsidRPr="00201C2D">
        <w:t xml:space="preserve"> L.F. [</w:t>
      </w:r>
      <w:r w:rsidRPr="00201C2D">
        <w:rPr>
          <w:i/>
        </w:rPr>
        <w:t>ovvero</w:t>
      </w:r>
      <w:r w:rsidRPr="00201C2D">
        <w:t>: con le misure previste dall’art. 182-</w:t>
      </w:r>
      <w:r w:rsidRPr="00201C2D">
        <w:rPr>
          <w:i/>
        </w:rPr>
        <w:t>septies</w:t>
      </w:r>
      <w:r w:rsidRPr="00201C2D">
        <w:t xml:space="preserve"> L.F.], in data __/__/_____.</w:t>
      </w:r>
    </w:p>
    <w:p w14:paraId="5109D8AA" w14:textId="77777777" w:rsidR="007775F2" w:rsidRPr="00C623BB" w:rsidRDefault="007775F2" w:rsidP="009B5EA7">
      <w:pPr>
        <w:spacing w:after="60" w:line="300" w:lineRule="auto"/>
        <w:jc w:val="both"/>
        <w:rPr>
          <w:bCs/>
        </w:rPr>
      </w:pPr>
      <w:r w:rsidRPr="00C623BB">
        <w:t>[Il presidente del Collegio sindacale rileva che:</w:t>
      </w:r>
    </w:p>
    <w:p w14:paraId="01C9DC63" w14:textId="5995C0CC" w:rsidR="007775F2" w:rsidRPr="00C623BB" w:rsidRDefault="007775F2" w:rsidP="00302CEE">
      <w:pPr>
        <w:pStyle w:val="Paragrafoelenco"/>
        <w:numPr>
          <w:ilvl w:val="0"/>
          <w:numId w:val="162"/>
        </w:numPr>
        <w:spacing w:after="60" w:line="300" w:lineRule="auto"/>
        <w:jc w:val="both"/>
      </w:pPr>
      <w:r w:rsidRPr="00C623BB">
        <w:t>ad esso presidente il sistema di video</w:t>
      </w:r>
      <w:r w:rsidR="00F80DD4">
        <w:t xml:space="preserve">-audio </w:t>
      </w:r>
      <w:r w:rsidRPr="00C623BB">
        <w:t>conferenza utilizzato – ……………… – consente di accertare inequivocabilmente l’identità e la legittimazione degli intervenuti e di regolare lo svolgimento dell’adunanza;</w:t>
      </w:r>
    </w:p>
    <w:p w14:paraId="38186149" w14:textId="5A708FE0" w:rsidR="007775F2" w:rsidRPr="00C623BB" w:rsidRDefault="007775F2" w:rsidP="00302CEE">
      <w:pPr>
        <w:pStyle w:val="Paragrafoelenco"/>
        <w:numPr>
          <w:ilvl w:val="0"/>
          <w:numId w:val="162"/>
        </w:numPr>
        <w:spacing w:after="60" w:line="300" w:lineRule="auto"/>
        <w:jc w:val="both"/>
      </w:pPr>
      <w:r w:rsidRPr="00C623BB">
        <w:t>al sindaco effettivo …………</w:t>
      </w:r>
      <w:r w:rsidR="00F80DD4" w:rsidRPr="00C623BB">
        <w:t>……</w:t>
      </w:r>
      <w:r w:rsidRPr="00C623BB">
        <w:t>, in qualità di soggetto verbalizzante, è consentito di percepire adeguatamente gli eventi oggetto di verbalizzazione;</w:t>
      </w:r>
    </w:p>
    <w:p w14:paraId="1A590484" w14:textId="215F359A" w:rsidR="007775F2" w:rsidRPr="00C623BB" w:rsidRDefault="007775F2" w:rsidP="00302CEE">
      <w:pPr>
        <w:pStyle w:val="Paragrafoelenco"/>
        <w:numPr>
          <w:ilvl w:val="0"/>
          <w:numId w:val="162"/>
        </w:numPr>
        <w:spacing w:after="60" w:line="300" w:lineRule="auto"/>
        <w:jc w:val="both"/>
      </w:pPr>
      <w:r w:rsidRPr="00C623BB">
        <w:t>è consentito agli intervenuti di partecipare in tempo reale alla discussione e alla votazione simultanea sugli argomenti all’ordine del giorno, nonché di visionare, ricevere o trasmettere documenti;</w:t>
      </w:r>
    </w:p>
    <w:p w14:paraId="640F0202" w14:textId="7D0BC257" w:rsidR="007775F2" w:rsidRPr="00C623BB" w:rsidRDefault="007775F2" w:rsidP="009B5EA7">
      <w:pPr>
        <w:spacing w:after="60" w:line="300" w:lineRule="auto"/>
        <w:jc w:val="both"/>
      </w:pPr>
      <w:r w:rsidRPr="00C623BB">
        <w:t>con comunicazione in data ……</w:t>
      </w:r>
      <w:r w:rsidR="00F80DD4" w:rsidRPr="00C623BB">
        <w:t>……</w:t>
      </w:r>
      <w:r w:rsidRPr="00C623BB">
        <w:t>…. il/la signor/a ……………………. ha reso note le modalità di collegamento].</w:t>
      </w:r>
    </w:p>
    <w:p w14:paraId="2ECD0090" w14:textId="77777777" w:rsidR="007775F2" w:rsidRPr="00C623BB" w:rsidRDefault="007775F2" w:rsidP="009B5EA7">
      <w:pPr>
        <w:spacing w:after="60" w:line="300" w:lineRule="auto"/>
        <w:jc w:val="both"/>
      </w:pPr>
      <w:r w:rsidRPr="00C623BB">
        <w:t>Sono altresì presenti [</w:t>
      </w:r>
      <w:r w:rsidRPr="00C623BB">
        <w:rPr>
          <w:i/>
          <w:iCs/>
        </w:rPr>
        <w:t>ovvero</w:t>
      </w:r>
      <w:r w:rsidRPr="00C623BB">
        <w:t>: collegati]:</w:t>
      </w:r>
    </w:p>
    <w:p w14:paraId="099B5521" w14:textId="778CE8EE" w:rsidR="007775F2" w:rsidRPr="00C623BB" w:rsidRDefault="007775F2" w:rsidP="00F80DD4">
      <w:pPr>
        <w:spacing w:after="60" w:line="300" w:lineRule="auto"/>
        <w:ind w:left="708"/>
        <w:jc w:val="both"/>
      </w:pPr>
      <w:r w:rsidRPr="00C623BB">
        <w:t>___________, in qualità di ___________;</w:t>
      </w:r>
    </w:p>
    <w:p w14:paraId="271D8B09" w14:textId="79FD4B0B" w:rsidR="007775F2" w:rsidRPr="00C623BB" w:rsidRDefault="007775F2" w:rsidP="00F80DD4">
      <w:pPr>
        <w:spacing w:after="60" w:line="300" w:lineRule="auto"/>
        <w:ind w:left="708"/>
        <w:jc w:val="both"/>
      </w:pPr>
      <w:r w:rsidRPr="00C623BB">
        <w:t>___________, con funzione di ________.</w:t>
      </w:r>
    </w:p>
    <w:p w14:paraId="336BAD04" w14:textId="77777777" w:rsidR="007775F2" w:rsidRPr="00201C2D" w:rsidRDefault="007775F2" w:rsidP="009B5EA7">
      <w:pPr>
        <w:spacing w:after="60" w:line="300" w:lineRule="auto"/>
        <w:jc w:val="both"/>
      </w:pPr>
      <w:r w:rsidRPr="00201C2D">
        <w:t>Premesso che:</w:t>
      </w:r>
    </w:p>
    <w:p w14:paraId="44D936A3" w14:textId="252FF4F1" w:rsidR="007775F2" w:rsidRPr="00201C2D" w:rsidRDefault="007775F2" w:rsidP="00302CEE">
      <w:pPr>
        <w:pStyle w:val="Paragrafoelenco"/>
        <w:numPr>
          <w:ilvl w:val="0"/>
          <w:numId w:val="158"/>
        </w:numPr>
        <w:spacing w:after="60" w:line="300" w:lineRule="auto"/>
        <w:jc w:val="both"/>
      </w:pPr>
      <w:r w:rsidRPr="00201C2D">
        <w:t xml:space="preserve">in data__/__/_____, come da verbale del </w:t>
      </w:r>
      <w:r>
        <w:t>Collegio</w:t>
      </w:r>
      <w:r w:rsidRPr="00201C2D">
        <w:t xml:space="preserve"> del __/__/_____, la società ha avviato il processo di ristrutturazione e rilancio dell’attività aziendale tramite predisposizione di un accordo di ristrutturazione dei debiti </w:t>
      </w:r>
      <w:r w:rsidRPr="00F80DD4">
        <w:rPr>
          <w:i/>
        </w:rPr>
        <w:t>ex</w:t>
      </w:r>
      <w:r w:rsidRPr="00201C2D">
        <w:t xml:space="preserve"> art. 182-</w:t>
      </w:r>
      <w:r w:rsidRPr="00F80DD4">
        <w:rPr>
          <w:i/>
        </w:rPr>
        <w:t>bis</w:t>
      </w:r>
      <w:r w:rsidRPr="00201C2D">
        <w:t xml:space="preserve"> [</w:t>
      </w:r>
      <w:r w:rsidRPr="00F80DD4">
        <w:rPr>
          <w:i/>
        </w:rPr>
        <w:t>ovvero</w:t>
      </w:r>
      <w:r w:rsidRPr="00201C2D">
        <w:t xml:space="preserve">: </w:t>
      </w:r>
      <w:r w:rsidRPr="00F80DD4">
        <w:rPr>
          <w:i/>
        </w:rPr>
        <w:t>ex</w:t>
      </w:r>
      <w:r w:rsidRPr="00201C2D">
        <w:t xml:space="preserve"> art. 182-</w:t>
      </w:r>
      <w:r w:rsidRPr="00F80DD4">
        <w:rPr>
          <w:i/>
        </w:rPr>
        <w:t>septies</w:t>
      </w:r>
      <w:r w:rsidRPr="00201C2D">
        <w:t xml:space="preserve"> L.F.] da sottoporre ad attestazione da parte di professionista avente i requisiti enunciati nell’art. 67, co. 3, lett. d), L.F. avendo dato incarico ai seguenti professionisti e consulenti:</w:t>
      </w:r>
    </w:p>
    <w:p w14:paraId="5C11F04B" w14:textId="097C6DFF" w:rsidR="007775F2" w:rsidRPr="00201C2D" w:rsidRDefault="007775F2" w:rsidP="00302CEE">
      <w:pPr>
        <w:pStyle w:val="Paragrafoelenco"/>
        <w:numPr>
          <w:ilvl w:val="0"/>
          <w:numId w:val="163"/>
        </w:numPr>
        <w:spacing w:after="60" w:line="300" w:lineRule="auto"/>
        <w:jc w:val="both"/>
      </w:pPr>
      <w:r w:rsidRPr="00201C2D">
        <w:t>_______________, per l’assistenza della società alla predisposizione del piano di risanamento;</w:t>
      </w:r>
    </w:p>
    <w:p w14:paraId="373C485C" w14:textId="35E973A7" w:rsidR="007775F2" w:rsidRPr="00201C2D" w:rsidRDefault="007775F2" w:rsidP="00302CEE">
      <w:pPr>
        <w:pStyle w:val="Paragrafoelenco"/>
        <w:numPr>
          <w:ilvl w:val="0"/>
          <w:numId w:val="163"/>
        </w:numPr>
        <w:spacing w:after="60" w:line="300" w:lineRule="auto"/>
        <w:jc w:val="both"/>
      </w:pPr>
      <w:r w:rsidRPr="00201C2D">
        <w:t>_______________, per l’assistenza legale della società ai fini del piano di risanamento;</w:t>
      </w:r>
    </w:p>
    <w:p w14:paraId="1EB0C678" w14:textId="3A4FA3F7" w:rsidR="007775F2" w:rsidRPr="00201C2D" w:rsidRDefault="007775F2" w:rsidP="00302CEE">
      <w:pPr>
        <w:pStyle w:val="Paragrafoelenco"/>
        <w:numPr>
          <w:ilvl w:val="0"/>
          <w:numId w:val="163"/>
        </w:numPr>
        <w:spacing w:after="60" w:line="300" w:lineRule="auto"/>
        <w:jc w:val="both"/>
      </w:pPr>
      <w:r w:rsidRPr="00201C2D">
        <w:t>. _______________, per l’attestazione dell’accordo di ristrutturazione;</w:t>
      </w:r>
    </w:p>
    <w:p w14:paraId="7EBAA349" w14:textId="77777777" w:rsidR="007775F2" w:rsidRPr="00201C2D" w:rsidRDefault="007775F2" w:rsidP="009B5EA7">
      <w:pPr>
        <w:spacing w:after="60" w:line="300" w:lineRule="auto"/>
        <w:jc w:val="both"/>
      </w:pPr>
    </w:p>
    <w:p w14:paraId="5917227A" w14:textId="2DCCDE41" w:rsidR="007775F2" w:rsidRPr="00201C2D" w:rsidRDefault="007775F2" w:rsidP="00302CEE">
      <w:pPr>
        <w:pStyle w:val="Paragrafoelenco"/>
        <w:numPr>
          <w:ilvl w:val="0"/>
          <w:numId w:val="158"/>
        </w:numPr>
        <w:spacing w:after="60" w:line="300" w:lineRule="auto"/>
        <w:jc w:val="both"/>
      </w:pPr>
      <w:r w:rsidRPr="00201C2D">
        <w:lastRenderedPageBreak/>
        <w:t>in data __/__/_____ il professionista incaricato _______</w:t>
      </w:r>
      <w:proofErr w:type="gramStart"/>
      <w:r w:rsidRPr="00201C2D">
        <w:t>_</w:t>
      </w:r>
      <w:r>
        <w:t>(</w:t>
      </w:r>
      <w:proofErr w:type="gramEnd"/>
      <w:r w:rsidRPr="00F80DD4">
        <w:rPr>
          <w:i/>
          <w:iCs/>
        </w:rPr>
        <w:t>indicare titolo professionale, nominativo e numero di iscrizione nel registro dei revisori legali</w:t>
      </w:r>
      <w:r>
        <w:t xml:space="preserve">) </w:t>
      </w:r>
      <w:r w:rsidRPr="00201C2D">
        <w:t>ha rilasciato relazione di attestazione sulla veridicità dei dati aziendali e sull’attuabilità dell’accordo di ristrutturazione;</w:t>
      </w:r>
    </w:p>
    <w:p w14:paraId="67927F01" w14:textId="17284F63" w:rsidR="007775F2" w:rsidRPr="00201C2D" w:rsidRDefault="007775F2" w:rsidP="00302CEE">
      <w:pPr>
        <w:pStyle w:val="Paragrafoelenco"/>
        <w:numPr>
          <w:ilvl w:val="0"/>
          <w:numId w:val="158"/>
        </w:numPr>
        <w:spacing w:after="60" w:line="300" w:lineRule="auto"/>
        <w:jc w:val="both"/>
      </w:pPr>
      <w:r w:rsidRPr="00201C2D">
        <w:t xml:space="preserve">in data __/__/_____ copie della relazione e dell’accordo sono state consegnate al </w:t>
      </w:r>
      <w:r>
        <w:t>Collegio</w:t>
      </w:r>
      <w:r w:rsidRPr="00201C2D">
        <w:t xml:space="preserve"> sindacale;</w:t>
      </w:r>
    </w:p>
    <w:p w14:paraId="7A1F3DA6" w14:textId="2A215FAE" w:rsidR="007775F2" w:rsidRPr="00201C2D" w:rsidRDefault="007775F2" w:rsidP="00302CEE">
      <w:pPr>
        <w:pStyle w:val="Paragrafoelenco"/>
        <w:numPr>
          <w:ilvl w:val="0"/>
          <w:numId w:val="158"/>
        </w:numPr>
        <w:spacing w:after="60" w:line="300" w:lineRule="auto"/>
        <w:jc w:val="both"/>
      </w:pPr>
      <w:r w:rsidRPr="00201C2D">
        <w:t>in data __/__/_____ con decreto n. _______ il Tribunale di _______________ ha omologato l’accordo di ristrutturazione depositato dalla società.</w:t>
      </w:r>
    </w:p>
    <w:p w14:paraId="1B8D05EA" w14:textId="2C84E707" w:rsidR="007775F2" w:rsidRPr="00201C2D" w:rsidRDefault="007775F2" w:rsidP="009B5EA7">
      <w:pPr>
        <w:spacing w:after="60" w:line="300" w:lineRule="auto"/>
        <w:jc w:val="both"/>
      </w:pPr>
      <w:r w:rsidRPr="00201C2D">
        <w:t xml:space="preserve">Tanto premesso, il </w:t>
      </w:r>
      <w:r>
        <w:t>Collegio</w:t>
      </w:r>
      <w:r w:rsidRPr="00201C2D">
        <w:t xml:space="preserve"> sindacale, pur precisando che esso non vanta alcun potere di vigilanza sull’esecuzione del</w:t>
      </w:r>
      <w:r w:rsidR="00496BF7">
        <w:t>l’accordo di ristrutturazione</w:t>
      </w:r>
      <w:r w:rsidRPr="00201C2D">
        <w:t>, essendo quest’ultima una prerogativa degli organi della procedura, dà atto di aver comunque preso conoscenza degli esiti dell’accordo sottoscritto e di averne monitorato l’andamento e il perseguimento degli obiettivi prefissati nel piano</w:t>
      </w:r>
      <w:r w:rsidR="00496BF7">
        <w:t>.</w:t>
      </w:r>
    </w:p>
    <w:p w14:paraId="0C28982F" w14:textId="46A7677D" w:rsidR="007775F2" w:rsidRDefault="007775F2" w:rsidP="009B5EA7">
      <w:pPr>
        <w:spacing w:after="60" w:line="300" w:lineRule="auto"/>
        <w:jc w:val="both"/>
      </w:pPr>
      <w:r w:rsidRPr="00201C2D">
        <w:t xml:space="preserve">Il </w:t>
      </w:r>
      <w:r>
        <w:t>Collegio</w:t>
      </w:r>
      <w:r w:rsidRPr="00201C2D">
        <w:t xml:space="preserve"> sindacale, inoltre, dà atto che adempiuto l’accordo di ristrutturazione del debito, esso continuerà a svolgere le funzioni tipiche dell’attività di vigilanza ai sensi e per gli effetti di cui agli artt. 2403 e ss. c.c.</w:t>
      </w:r>
    </w:p>
    <w:p w14:paraId="1F39F6CF" w14:textId="77777777" w:rsidR="00F80DD4" w:rsidRPr="00201C2D" w:rsidRDefault="00F80DD4" w:rsidP="009B5EA7">
      <w:pPr>
        <w:spacing w:after="60" w:line="300" w:lineRule="auto"/>
        <w:jc w:val="both"/>
      </w:pPr>
    </w:p>
    <w:tbl>
      <w:tblPr>
        <w:tblW w:w="0" w:type="auto"/>
        <w:tblLook w:val="04A0" w:firstRow="1" w:lastRow="0" w:firstColumn="1" w:lastColumn="0" w:noHBand="0" w:noVBand="1"/>
      </w:tblPr>
      <w:tblGrid>
        <w:gridCol w:w="6650"/>
        <w:gridCol w:w="2988"/>
      </w:tblGrid>
      <w:tr w:rsidR="007775F2" w:rsidRPr="00201C2D" w14:paraId="43B04E52" w14:textId="77777777" w:rsidTr="00A50F25">
        <w:tc>
          <w:tcPr>
            <w:tcW w:w="6771" w:type="dxa"/>
          </w:tcPr>
          <w:p w14:paraId="0C630311" w14:textId="77777777" w:rsidR="007775F2" w:rsidRPr="00201C2D" w:rsidRDefault="007775F2" w:rsidP="009B5EA7">
            <w:pPr>
              <w:spacing w:after="60" w:line="300" w:lineRule="auto"/>
              <w:jc w:val="both"/>
            </w:pPr>
            <w:r w:rsidRPr="00201C2D">
              <w:rPr>
                <w:i/>
              </w:rPr>
              <w:t>Luogo, data</w:t>
            </w:r>
          </w:p>
        </w:tc>
        <w:tc>
          <w:tcPr>
            <w:tcW w:w="3007" w:type="dxa"/>
          </w:tcPr>
          <w:p w14:paraId="4D795B4C" w14:textId="77777777" w:rsidR="007775F2" w:rsidRPr="00201C2D" w:rsidRDefault="007775F2" w:rsidP="009B5EA7">
            <w:pPr>
              <w:spacing w:after="60" w:line="300" w:lineRule="auto"/>
              <w:jc w:val="both"/>
            </w:pPr>
            <w:r w:rsidRPr="00201C2D">
              <w:t xml:space="preserve">Il </w:t>
            </w:r>
            <w:r>
              <w:t>Collegio</w:t>
            </w:r>
            <w:r w:rsidRPr="00201C2D">
              <w:t xml:space="preserve"> sindacale</w:t>
            </w:r>
          </w:p>
        </w:tc>
      </w:tr>
      <w:tr w:rsidR="007775F2" w:rsidRPr="00201C2D" w14:paraId="079A05D0" w14:textId="77777777" w:rsidTr="00A50F25">
        <w:tc>
          <w:tcPr>
            <w:tcW w:w="6771" w:type="dxa"/>
          </w:tcPr>
          <w:p w14:paraId="5DB98637" w14:textId="77777777" w:rsidR="007775F2" w:rsidRPr="00201C2D" w:rsidRDefault="007775F2" w:rsidP="009B5EA7">
            <w:pPr>
              <w:spacing w:after="60" w:line="300" w:lineRule="auto"/>
              <w:jc w:val="both"/>
            </w:pPr>
          </w:p>
        </w:tc>
        <w:tc>
          <w:tcPr>
            <w:tcW w:w="3007" w:type="dxa"/>
          </w:tcPr>
          <w:p w14:paraId="315ED16F" w14:textId="77777777" w:rsidR="007775F2" w:rsidRPr="00201C2D" w:rsidRDefault="007775F2" w:rsidP="009B5EA7">
            <w:pPr>
              <w:spacing w:after="60" w:line="300" w:lineRule="auto"/>
              <w:jc w:val="both"/>
            </w:pPr>
            <w:r w:rsidRPr="00201C2D">
              <w:t>_________________</w:t>
            </w:r>
          </w:p>
          <w:p w14:paraId="1D9566EB" w14:textId="77777777" w:rsidR="007775F2" w:rsidRPr="00201C2D" w:rsidRDefault="007775F2" w:rsidP="009B5EA7">
            <w:pPr>
              <w:spacing w:after="60" w:line="300" w:lineRule="auto"/>
              <w:jc w:val="both"/>
            </w:pPr>
          </w:p>
        </w:tc>
      </w:tr>
      <w:tr w:rsidR="007775F2" w:rsidRPr="00201C2D" w14:paraId="227951B2" w14:textId="77777777" w:rsidTr="00A50F25">
        <w:tc>
          <w:tcPr>
            <w:tcW w:w="6771" w:type="dxa"/>
          </w:tcPr>
          <w:p w14:paraId="3ADDB822" w14:textId="77777777" w:rsidR="007775F2" w:rsidRPr="00201C2D" w:rsidRDefault="007775F2" w:rsidP="009B5EA7">
            <w:pPr>
              <w:spacing w:after="60" w:line="300" w:lineRule="auto"/>
              <w:jc w:val="both"/>
            </w:pPr>
          </w:p>
        </w:tc>
        <w:tc>
          <w:tcPr>
            <w:tcW w:w="3007" w:type="dxa"/>
          </w:tcPr>
          <w:p w14:paraId="66EDB356" w14:textId="77777777" w:rsidR="007775F2" w:rsidRPr="00201C2D" w:rsidRDefault="007775F2" w:rsidP="009B5EA7">
            <w:pPr>
              <w:spacing w:after="60" w:line="300" w:lineRule="auto"/>
              <w:jc w:val="both"/>
            </w:pPr>
            <w:r w:rsidRPr="00201C2D">
              <w:t>_________________</w:t>
            </w:r>
          </w:p>
          <w:p w14:paraId="4805D2EB" w14:textId="77777777" w:rsidR="007775F2" w:rsidRPr="00201C2D" w:rsidRDefault="007775F2" w:rsidP="009B5EA7">
            <w:pPr>
              <w:spacing w:after="60" w:line="300" w:lineRule="auto"/>
              <w:jc w:val="both"/>
            </w:pPr>
          </w:p>
        </w:tc>
      </w:tr>
      <w:tr w:rsidR="007775F2" w:rsidRPr="00201C2D" w14:paraId="647469E7" w14:textId="77777777" w:rsidTr="00A50F25">
        <w:tc>
          <w:tcPr>
            <w:tcW w:w="6771" w:type="dxa"/>
          </w:tcPr>
          <w:p w14:paraId="233FE8B7" w14:textId="77777777" w:rsidR="007775F2" w:rsidRPr="00201C2D" w:rsidRDefault="007775F2" w:rsidP="009B5EA7">
            <w:pPr>
              <w:spacing w:after="60" w:line="300" w:lineRule="auto"/>
              <w:jc w:val="both"/>
            </w:pPr>
          </w:p>
        </w:tc>
        <w:tc>
          <w:tcPr>
            <w:tcW w:w="3007" w:type="dxa"/>
          </w:tcPr>
          <w:p w14:paraId="65CF8028" w14:textId="77777777" w:rsidR="007775F2" w:rsidRPr="00201C2D" w:rsidRDefault="007775F2" w:rsidP="009B5EA7">
            <w:pPr>
              <w:spacing w:after="60" w:line="300" w:lineRule="auto"/>
              <w:jc w:val="both"/>
            </w:pPr>
            <w:r w:rsidRPr="00201C2D">
              <w:t>_________________</w:t>
            </w:r>
          </w:p>
        </w:tc>
      </w:tr>
    </w:tbl>
    <w:p w14:paraId="610FA7EB" w14:textId="77777777" w:rsidR="007775F2" w:rsidRDefault="007775F2" w:rsidP="009B5EA7">
      <w:pPr>
        <w:spacing w:after="60" w:line="300" w:lineRule="auto"/>
        <w:jc w:val="both"/>
      </w:pPr>
    </w:p>
    <w:p w14:paraId="30A9DCE1" w14:textId="0DBE3938" w:rsidR="007775F2" w:rsidRDefault="007775F2" w:rsidP="009B5EA7">
      <w:pPr>
        <w:spacing w:after="60" w:line="300" w:lineRule="auto"/>
        <w:jc w:val="both"/>
      </w:pPr>
      <w:r w:rsidRPr="007D2F18">
        <w:t>[</w:t>
      </w:r>
      <w:r w:rsidRPr="007D2F18">
        <w:rPr>
          <w:i/>
          <w:iCs/>
        </w:rPr>
        <w:t>In caso di riunione in video</w:t>
      </w:r>
      <w:r w:rsidR="00F80DD4">
        <w:rPr>
          <w:i/>
          <w:iCs/>
        </w:rPr>
        <w:t xml:space="preserve">-audio </w:t>
      </w:r>
      <w:r w:rsidRPr="007D2F18">
        <w:rPr>
          <w:i/>
          <w:iCs/>
        </w:rPr>
        <w:t>conferenza:</w:t>
      </w:r>
      <w:r w:rsidRPr="007D2F18">
        <w:t xml:space="preserve"> Il presente verbale è stato redatto sulla base delle annotazioni prese nel corso della riunione ed è approvato all’unanimità prima della sua trascrizione a libro]</w:t>
      </w:r>
    </w:p>
    <w:p w14:paraId="55A5E0E6" w14:textId="77777777" w:rsidR="00F80DD4" w:rsidRPr="007D2F18" w:rsidRDefault="00F80DD4" w:rsidP="009B5EA7">
      <w:pPr>
        <w:spacing w:after="60" w:line="300" w:lineRule="auto"/>
        <w:jc w:val="both"/>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7775F2" w:rsidRPr="007D2F18" w14:paraId="2B02B123" w14:textId="77777777" w:rsidTr="00A50F25">
        <w:trPr>
          <w:trHeight w:hRule="exact" w:val="567"/>
        </w:trPr>
        <w:tc>
          <w:tcPr>
            <w:tcW w:w="6650" w:type="dxa"/>
            <w:vAlign w:val="center"/>
          </w:tcPr>
          <w:p w14:paraId="7F8B7CE6" w14:textId="77777777" w:rsidR="007775F2" w:rsidRPr="007D2F18" w:rsidRDefault="007775F2" w:rsidP="009B5EA7">
            <w:pPr>
              <w:spacing w:after="60" w:line="300" w:lineRule="auto"/>
              <w:jc w:val="both"/>
            </w:pPr>
            <w:r w:rsidRPr="007D2F18">
              <w:rPr>
                <w:i/>
              </w:rPr>
              <w:t>Luogo, data</w:t>
            </w:r>
          </w:p>
        </w:tc>
        <w:tc>
          <w:tcPr>
            <w:tcW w:w="2988" w:type="dxa"/>
            <w:vAlign w:val="center"/>
          </w:tcPr>
          <w:p w14:paraId="2543899A" w14:textId="77777777" w:rsidR="007775F2" w:rsidRPr="007D2F18" w:rsidRDefault="007775F2" w:rsidP="009B5EA7">
            <w:pPr>
              <w:spacing w:after="60" w:line="300" w:lineRule="auto"/>
              <w:jc w:val="both"/>
            </w:pPr>
            <w:r w:rsidRPr="007D2F18">
              <w:t>Il Collegio sindacale</w:t>
            </w:r>
          </w:p>
        </w:tc>
      </w:tr>
      <w:tr w:rsidR="007775F2" w:rsidRPr="007D2F18" w14:paraId="5744A1D4" w14:textId="77777777" w:rsidTr="00A50F25">
        <w:tc>
          <w:tcPr>
            <w:tcW w:w="6650" w:type="dxa"/>
          </w:tcPr>
          <w:p w14:paraId="21525D8A" w14:textId="77777777" w:rsidR="007775F2" w:rsidRPr="007D2F18" w:rsidRDefault="007775F2" w:rsidP="009B5EA7">
            <w:pPr>
              <w:spacing w:after="60" w:line="300" w:lineRule="auto"/>
              <w:jc w:val="both"/>
            </w:pPr>
          </w:p>
        </w:tc>
        <w:tc>
          <w:tcPr>
            <w:tcW w:w="2988" w:type="dxa"/>
          </w:tcPr>
          <w:p w14:paraId="6FDB3818" w14:textId="77777777" w:rsidR="007775F2" w:rsidRPr="007D2F18" w:rsidRDefault="007775F2" w:rsidP="009B5EA7">
            <w:pPr>
              <w:spacing w:after="60" w:line="300" w:lineRule="auto"/>
              <w:jc w:val="both"/>
            </w:pPr>
            <w:r w:rsidRPr="007D2F18">
              <w:t>_________________</w:t>
            </w:r>
          </w:p>
          <w:p w14:paraId="4803DD11" w14:textId="77777777" w:rsidR="007775F2" w:rsidRPr="007D2F18" w:rsidRDefault="007775F2" w:rsidP="009B5EA7">
            <w:pPr>
              <w:spacing w:after="60" w:line="300" w:lineRule="auto"/>
              <w:jc w:val="both"/>
            </w:pPr>
          </w:p>
        </w:tc>
      </w:tr>
      <w:tr w:rsidR="007775F2" w:rsidRPr="007D2F18" w14:paraId="35C09BE4" w14:textId="77777777" w:rsidTr="00A50F25">
        <w:tc>
          <w:tcPr>
            <w:tcW w:w="6650" w:type="dxa"/>
          </w:tcPr>
          <w:p w14:paraId="7F0114E2" w14:textId="77777777" w:rsidR="007775F2" w:rsidRPr="007D2F18" w:rsidRDefault="007775F2" w:rsidP="009B5EA7">
            <w:pPr>
              <w:spacing w:after="60" w:line="300" w:lineRule="auto"/>
              <w:jc w:val="both"/>
            </w:pPr>
          </w:p>
        </w:tc>
        <w:tc>
          <w:tcPr>
            <w:tcW w:w="2988" w:type="dxa"/>
          </w:tcPr>
          <w:p w14:paraId="678B1E41" w14:textId="77777777" w:rsidR="007775F2" w:rsidRPr="007D2F18" w:rsidRDefault="007775F2" w:rsidP="009B5EA7">
            <w:pPr>
              <w:spacing w:after="60" w:line="300" w:lineRule="auto"/>
              <w:jc w:val="both"/>
            </w:pPr>
            <w:r w:rsidRPr="007D2F18">
              <w:t>_________________</w:t>
            </w:r>
          </w:p>
          <w:p w14:paraId="5F14A311" w14:textId="77777777" w:rsidR="007775F2" w:rsidRPr="007D2F18" w:rsidRDefault="007775F2" w:rsidP="009B5EA7">
            <w:pPr>
              <w:spacing w:after="60" w:line="300" w:lineRule="auto"/>
              <w:jc w:val="both"/>
            </w:pPr>
          </w:p>
        </w:tc>
      </w:tr>
      <w:tr w:rsidR="007775F2" w:rsidRPr="007D2F18" w14:paraId="466EB9A3" w14:textId="77777777" w:rsidTr="00A50F25">
        <w:tc>
          <w:tcPr>
            <w:tcW w:w="6650" w:type="dxa"/>
          </w:tcPr>
          <w:p w14:paraId="39295611" w14:textId="77777777" w:rsidR="007775F2" w:rsidRPr="007D2F18" w:rsidRDefault="007775F2" w:rsidP="009B5EA7">
            <w:pPr>
              <w:spacing w:after="60" w:line="300" w:lineRule="auto"/>
              <w:jc w:val="both"/>
            </w:pPr>
          </w:p>
        </w:tc>
        <w:tc>
          <w:tcPr>
            <w:tcW w:w="2988" w:type="dxa"/>
          </w:tcPr>
          <w:p w14:paraId="01D794A9" w14:textId="77777777" w:rsidR="007775F2" w:rsidRPr="007D2F18" w:rsidRDefault="007775F2" w:rsidP="009B5EA7">
            <w:pPr>
              <w:spacing w:after="60" w:line="300" w:lineRule="auto"/>
              <w:jc w:val="both"/>
            </w:pPr>
            <w:r w:rsidRPr="007D2F18">
              <w:t>_________________</w:t>
            </w:r>
          </w:p>
        </w:tc>
      </w:tr>
    </w:tbl>
    <w:p w14:paraId="20D47C6F" w14:textId="77777777" w:rsidR="007775F2" w:rsidRPr="00201C2D" w:rsidRDefault="007775F2" w:rsidP="009B5EA7">
      <w:pPr>
        <w:spacing w:after="60" w:line="300" w:lineRule="auto"/>
        <w:jc w:val="both"/>
      </w:pPr>
      <w:r w:rsidRPr="00201C2D">
        <w:br w:type="page"/>
      </w:r>
    </w:p>
    <w:p w14:paraId="12B66D1E" w14:textId="7A255105" w:rsidR="007775F2" w:rsidRPr="00F80DD4" w:rsidRDefault="007775F2" w:rsidP="00F80DD4">
      <w:pPr>
        <w:pStyle w:val="Titolo1"/>
      </w:pPr>
      <w:bookmarkStart w:id="417" w:name="_Toc73609591"/>
      <w:bookmarkStart w:id="418" w:name="_Toc77320311"/>
      <w:bookmarkStart w:id="419" w:name="_Toc77341122"/>
      <w:bookmarkStart w:id="420" w:name="_Toc445134859"/>
      <w:bookmarkStart w:id="421" w:name="_Toc447200838"/>
      <w:bookmarkStart w:id="422" w:name="_Toc77778032"/>
      <w:r w:rsidRPr="00F80DD4">
        <w:lastRenderedPageBreak/>
        <w:t>V.5</w:t>
      </w:r>
      <w:r w:rsidR="00FB469C" w:rsidRPr="00F80DD4">
        <w:t>1</w:t>
      </w:r>
      <w:r w:rsidRPr="00F80DD4">
        <w:t>. VERBALE DELL’ATTIVITÀ DI VIGILANZA IN CASO DI AMMISSIONE A CONCORDATO PREVENTIVO AI SENSI DELL’ART. 160 L.F.</w:t>
      </w:r>
      <w:bookmarkEnd w:id="417"/>
      <w:bookmarkEnd w:id="418"/>
      <w:bookmarkEnd w:id="419"/>
      <w:bookmarkEnd w:id="422"/>
    </w:p>
    <w:bookmarkEnd w:id="420"/>
    <w:bookmarkEnd w:id="421"/>
    <w:p w14:paraId="7B84D39D" w14:textId="77777777" w:rsidR="007775F2" w:rsidRDefault="007775F2" w:rsidP="009B5EA7">
      <w:pPr>
        <w:spacing w:after="60" w:line="300" w:lineRule="auto"/>
        <w:jc w:val="both"/>
      </w:pPr>
    </w:p>
    <w:p w14:paraId="31B72552" w14:textId="2768420C" w:rsidR="007775F2" w:rsidRPr="00C623BB" w:rsidRDefault="007775F2" w:rsidP="009B5EA7">
      <w:pPr>
        <w:spacing w:after="60" w:line="300" w:lineRule="auto"/>
        <w:jc w:val="both"/>
      </w:pPr>
      <w:r w:rsidRPr="00C623BB">
        <w:t xml:space="preserve">In data </w:t>
      </w:r>
      <w:r w:rsidRPr="00C623BB">
        <w:rPr>
          <w:bCs/>
        </w:rPr>
        <w:t>__/__/_____</w:t>
      </w:r>
      <w:r w:rsidRPr="00C623BB">
        <w:t>, alle ore _</w:t>
      </w:r>
      <w:r w:rsidR="00F80DD4" w:rsidRPr="00C623BB">
        <w:t>_: _</w:t>
      </w:r>
      <w:r w:rsidRPr="00C623BB">
        <w:t>_, presso [</w:t>
      </w:r>
      <w:r w:rsidRPr="00C623BB">
        <w:rPr>
          <w:i/>
        </w:rPr>
        <w:t>la sede/gli uffici amministrativi della società</w:t>
      </w:r>
      <w:r w:rsidRPr="00C623BB">
        <w:t xml:space="preserve">] _______________, in _____________ via/piazza _________, </w:t>
      </w:r>
    </w:p>
    <w:p w14:paraId="5A1F9B38" w14:textId="248E1068" w:rsidR="007775F2" w:rsidRPr="00C623BB" w:rsidRDefault="007775F2" w:rsidP="009B5EA7">
      <w:pPr>
        <w:spacing w:after="60" w:line="300" w:lineRule="auto"/>
        <w:jc w:val="both"/>
      </w:pPr>
      <w:r w:rsidRPr="00C623BB">
        <w:t>si è riunito [</w:t>
      </w:r>
      <w:r w:rsidRPr="00C623BB">
        <w:rPr>
          <w:i/>
          <w:iCs/>
        </w:rPr>
        <w:t>specificare</w:t>
      </w:r>
      <w:r w:rsidRPr="00C623BB">
        <w:t>: in video</w:t>
      </w:r>
      <w:r w:rsidR="00F80DD4">
        <w:t xml:space="preserve">-audio </w:t>
      </w:r>
      <w:r w:rsidRPr="00C623BB">
        <w:t>conferenza, avendo la possibilità ogni partecipante di ricevere ed inviare documenti ed essendo consentita tale modalità dall’art. … dello Statuto], il Collegio sindacale nelle persone di:</w:t>
      </w:r>
    </w:p>
    <w:p w14:paraId="0992AAC8" w14:textId="77777777" w:rsidR="007775F2" w:rsidRPr="00C623BB" w:rsidRDefault="007775F2" w:rsidP="00F80DD4">
      <w:pPr>
        <w:spacing w:after="60" w:line="300" w:lineRule="auto"/>
        <w:ind w:left="708"/>
        <w:jc w:val="both"/>
      </w:pPr>
      <w:r w:rsidRPr="00C623BB">
        <w:t>dott. _____________________________, presidente del Collegio sindacale;</w:t>
      </w:r>
    </w:p>
    <w:p w14:paraId="5AAE82A9" w14:textId="77777777" w:rsidR="007775F2" w:rsidRPr="00C623BB" w:rsidRDefault="007775F2" w:rsidP="00F80DD4">
      <w:pPr>
        <w:spacing w:after="60" w:line="300" w:lineRule="auto"/>
        <w:ind w:left="708"/>
        <w:jc w:val="both"/>
      </w:pPr>
      <w:r w:rsidRPr="00C623BB">
        <w:t>dott. _____________________________, sindaco effettivo;</w:t>
      </w:r>
    </w:p>
    <w:p w14:paraId="73D77C96" w14:textId="77777777" w:rsidR="007775F2" w:rsidRPr="00C623BB" w:rsidRDefault="007775F2" w:rsidP="00F80DD4">
      <w:pPr>
        <w:spacing w:after="60" w:line="300" w:lineRule="auto"/>
        <w:ind w:left="708"/>
        <w:jc w:val="both"/>
      </w:pPr>
      <w:r w:rsidRPr="00C623BB">
        <w:t>dott. _____________________________, sindaco effettivo,</w:t>
      </w:r>
    </w:p>
    <w:p w14:paraId="2CD3759D" w14:textId="77777777" w:rsidR="007775F2" w:rsidRPr="00C623BB" w:rsidRDefault="007775F2" w:rsidP="009B5EA7">
      <w:pPr>
        <w:spacing w:after="60" w:line="300" w:lineRule="auto"/>
        <w:jc w:val="both"/>
      </w:pPr>
      <w:r w:rsidRPr="00201C2D">
        <w:t>per dare atto dell’attività di vigilanza espletata sulla società in concordato preventivo</w:t>
      </w:r>
      <w:r>
        <w:rPr>
          <w:rStyle w:val="Rimandonotaapidipagina"/>
        </w:rPr>
        <w:footnoteReference w:id="75"/>
      </w:r>
      <w:r w:rsidRPr="00201C2D">
        <w:t>.</w:t>
      </w:r>
    </w:p>
    <w:p w14:paraId="4753C9E6" w14:textId="77777777" w:rsidR="007775F2" w:rsidRPr="00C623BB" w:rsidRDefault="007775F2" w:rsidP="009B5EA7">
      <w:pPr>
        <w:spacing w:after="60" w:line="300" w:lineRule="auto"/>
        <w:jc w:val="both"/>
        <w:rPr>
          <w:bCs/>
        </w:rPr>
      </w:pPr>
      <w:r w:rsidRPr="00C623BB">
        <w:t>[Il presidente del Collegio sindacale rileva che:</w:t>
      </w:r>
    </w:p>
    <w:p w14:paraId="7475496E" w14:textId="16D0DE73" w:rsidR="007775F2" w:rsidRPr="00C623BB" w:rsidRDefault="007775F2" w:rsidP="00302CEE">
      <w:pPr>
        <w:pStyle w:val="Paragrafoelenco"/>
        <w:numPr>
          <w:ilvl w:val="0"/>
          <w:numId w:val="164"/>
        </w:numPr>
        <w:spacing w:after="60" w:line="300" w:lineRule="auto"/>
        <w:jc w:val="both"/>
      </w:pPr>
      <w:r w:rsidRPr="00C623BB">
        <w:t>ad esso presidente il sistema di video</w:t>
      </w:r>
      <w:r w:rsidR="00F80DD4">
        <w:t xml:space="preserve">-audio </w:t>
      </w:r>
      <w:r w:rsidRPr="00C623BB">
        <w:t>conferenza utilizzato – ……………… – consente di accertare inequivocabilmente l’identità e la legittimazione degli intervenuti e di regolare lo svolgimento dell’adunanza;</w:t>
      </w:r>
    </w:p>
    <w:p w14:paraId="528EE8BC" w14:textId="5EE0C108" w:rsidR="007775F2" w:rsidRPr="00C623BB" w:rsidRDefault="007775F2" w:rsidP="00302CEE">
      <w:pPr>
        <w:pStyle w:val="Paragrafoelenco"/>
        <w:numPr>
          <w:ilvl w:val="0"/>
          <w:numId w:val="164"/>
        </w:numPr>
        <w:spacing w:after="60" w:line="300" w:lineRule="auto"/>
        <w:jc w:val="both"/>
      </w:pPr>
      <w:r w:rsidRPr="00C623BB">
        <w:t>al sindaco effettivo …………</w:t>
      </w:r>
      <w:proofErr w:type="gramStart"/>
      <w:r w:rsidRPr="00C623BB">
        <w:t>…….</w:t>
      </w:r>
      <w:proofErr w:type="gramEnd"/>
      <w:r w:rsidRPr="00C623BB">
        <w:t>, in qualità di soggetto verbalizzante, è consentito di percepire adeguatamente gli eventi oggetto di verbalizzazione;</w:t>
      </w:r>
    </w:p>
    <w:p w14:paraId="4F83642A" w14:textId="1E82E5AF" w:rsidR="007775F2" w:rsidRPr="00C623BB" w:rsidRDefault="007775F2" w:rsidP="00302CEE">
      <w:pPr>
        <w:pStyle w:val="Paragrafoelenco"/>
        <w:numPr>
          <w:ilvl w:val="0"/>
          <w:numId w:val="164"/>
        </w:numPr>
        <w:spacing w:after="60" w:line="300" w:lineRule="auto"/>
        <w:jc w:val="both"/>
      </w:pPr>
      <w:r w:rsidRPr="00C623BB">
        <w:t>è consentito agli intervenuti di partecipare in tempo reale alla discussione e alla votazione simultanea sugli argomenti all’ordine del giorno, nonché di visionare, ricevere o trasmettere documenti;</w:t>
      </w:r>
    </w:p>
    <w:p w14:paraId="7EA6805D" w14:textId="77777777" w:rsidR="007775F2" w:rsidRPr="00C623BB" w:rsidRDefault="007775F2" w:rsidP="009B5EA7">
      <w:pPr>
        <w:spacing w:after="60" w:line="300" w:lineRule="auto"/>
        <w:jc w:val="both"/>
      </w:pPr>
      <w:r w:rsidRPr="00C623BB">
        <w:t>con comunicazione in data ……</w:t>
      </w:r>
      <w:proofErr w:type="gramStart"/>
      <w:r w:rsidRPr="00C623BB">
        <w:t>…….</w:t>
      </w:r>
      <w:proofErr w:type="gramEnd"/>
      <w:r w:rsidRPr="00C623BB">
        <w:t>…. il/la signor/a ……………………. ha reso note le modalità di collegamento].</w:t>
      </w:r>
    </w:p>
    <w:p w14:paraId="54975935" w14:textId="77777777" w:rsidR="007775F2" w:rsidRPr="00C623BB" w:rsidRDefault="007775F2" w:rsidP="009B5EA7">
      <w:pPr>
        <w:spacing w:after="60" w:line="300" w:lineRule="auto"/>
        <w:jc w:val="both"/>
      </w:pPr>
      <w:r w:rsidRPr="00C623BB">
        <w:t>Sono altresì presenti [</w:t>
      </w:r>
      <w:r w:rsidRPr="00C623BB">
        <w:rPr>
          <w:i/>
          <w:iCs/>
        </w:rPr>
        <w:t>ovvero</w:t>
      </w:r>
      <w:r w:rsidRPr="00C623BB">
        <w:t>: collegati]:</w:t>
      </w:r>
    </w:p>
    <w:p w14:paraId="4D4635F9" w14:textId="77777777" w:rsidR="007775F2" w:rsidRPr="00C623BB" w:rsidRDefault="007775F2" w:rsidP="009B5EA7">
      <w:pPr>
        <w:spacing w:after="60" w:line="300" w:lineRule="auto"/>
        <w:jc w:val="both"/>
      </w:pPr>
      <w:r w:rsidRPr="00C623BB">
        <w:t>-</w:t>
      </w:r>
      <w:r w:rsidRPr="00C623BB">
        <w:tab/>
        <w:t>___________, in qualità di ___________;</w:t>
      </w:r>
    </w:p>
    <w:p w14:paraId="199164A1" w14:textId="77777777" w:rsidR="007775F2" w:rsidRPr="00C623BB" w:rsidRDefault="007775F2" w:rsidP="009B5EA7">
      <w:pPr>
        <w:spacing w:after="60" w:line="300" w:lineRule="auto"/>
        <w:jc w:val="both"/>
      </w:pPr>
      <w:r w:rsidRPr="00C623BB">
        <w:t>-</w:t>
      </w:r>
      <w:r w:rsidRPr="00C623BB">
        <w:tab/>
        <w:t>___________, con funzione di ________.</w:t>
      </w:r>
    </w:p>
    <w:p w14:paraId="79CE3FCA" w14:textId="77777777" w:rsidR="007775F2" w:rsidRPr="00201C2D" w:rsidRDefault="007775F2" w:rsidP="009B5EA7">
      <w:pPr>
        <w:spacing w:after="60" w:line="300" w:lineRule="auto"/>
        <w:jc w:val="both"/>
      </w:pPr>
      <w:r w:rsidRPr="00201C2D">
        <w:t>Premesso che:</w:t>
      </w:r>
    </w:p>
    <w:p w14:paraId="78721746" w14:textId="581D53C1" w:rsidR="007775F2" w:rsidRPr="00201C2D" w:rsidRDefault="007775F2" w:rsidP="00302CEE">
      <w:pPr>
        <w:pStyle w:val="Paragrafoelenco"/>
        <w:numPr>
          <w:ilvl w:val="0"/>
          <w:numId w:val="158"/>
        </w:numPr>
        <w:spacing w:after="60" w:line="300" w:lineRule="auto"/>
        <w:jc w:val="both"/>
      </w:pPr>
      <w:r w:rsidRPr="00201C2D">
        <w:t xml:space="preserve">in data </w:t>
      </w:r>
      <w:r w:rsidRPr="00F80DD4">
        <w:rPr>
          <w:bCs/>
        </w:rPr>
        <w:t xml:space="preserve">__/__/_____ </w:t>
      </w:r>
      <w:r w:rsidRPr="00201C2D">
        <w:t>la società, ai sensi dell’art. 152</w:t>
      </w:r>
      <w:r w:rsidR="00FB469C">
        <w:t xml:space="preserve"> </w:t>
      </w:r>
      <w:r w:rsidRPr="00201C2D">
        <w:t xml:space="preserve">L.F., ha depositato presso il Tribunale di _________________ ricorso per essere ammessa a concordato preventivo </w:t>
      </w:r>
      <w:r w:rsidRPr="00F80DD4">
        <w:rPr>
          <w:i/>
        </w:rPr>
        <w:t>ex</w:t>
      </w:r>
      <w:r w:rsidRPr="00201C2D">
        <w:t xml:space="preserve"> art. 160 L.F.;</w:t>
      </w:r>
    </w:p>
    <w:p w14:paraId="4BF3D20A" w14:textId="2C743CC2" w:rsidR="007775F2" w:rsidRPr="00201C2D" w:rsidRDefault="007775F2" w:rsidP="00302CEE">
      <w:pPr>
        <w:pStyle w:val="Paragrafoelenco"/>
        <w:numPr>
          <w:ilvl w:val="0"/>
          <w:numId w:val="158"/>
        </w:numPr>
        <w:spacing w:after="60" w:line="300" w:lineRule="auto"/>
        <w:jc w:val="both"/>
      </w:pPr>
      <w:r w:rsidRPr="00201C2D">
        <w:t xml:space="preserve">al ricorso è stata allegata la documentazione di cui all’art. 161, co. 2, L.F., oltre al piano di concordato redatto con l’assistenza del__________________, nominato dalla società in data </w:t>
      </w:r>
      <w:r w:rsidRPr="00F80DD4">
        <w:rPr>
          <w:bCs/>
        </w:rPr>
        <w:t>__/__/_____</w:t>
      </w:r>
      <w:r w:rsidRPr="00201C2D">
        <w:t xml:space="preserve"> come risulta anche da nostro verbale (n. ____e data_________);</w:t>
      </w:r>
    </w:p>
    <w:p w14:paraId="63CD9BFA" w14:textId="50EEB5D1" w:rsidR="007775F2" w:rsidRPr="00201C2D" w:rsidRDefault="007775F2" w:rsidP="00302CEE">
      <w:pPr>
        <w:pStyle w:val="Paragrafoelenco"/>
        <w:numPr>
          <w:ilvl w:val="0"/>
          <w:numId w:val="158"/>
        </w:numPr>
        <w:spacing w:after="60" w:line="300" w:lineRule="auto"/>
        <w:jc w:val="both"/>
      </w:pPr>
      <w:r w:rsidRPr="00201C2D">
        <w:t>[</w:t>
      </w:r>
      <w:r w:rsidRPr="00F80DD4">
        <w:rPr>
          <w:i/>
        </w:rPr>
        <w:t>eventuale</w:t>
      </w:r>
      <w:r w:rsidRPr="00201C2D">
        <w:t xml:space="preserve">: essendo stata declinata nel piano di concordato un’offerta avente ad oggetto il trasferimento dell’azienda ovvero di un suo ramo o di specifici beni, il Tribunale ha disposto con decreto n. ________, emesso in data </w:t>
      </w:r>
      <w:r w:rsidRPr="00F80DD4">
        <w:rPr>
          <w:bCs/>
        </w:rPr>
        <w:t>__/__/_____,</w:t>
      </w:r>
      <w:r w:rsidRPr="00201C2D">
        <w:t xml:space="preserve"> l’apertura di una procedura competitiva ai sensi e per gli effetti di cui all’art. 163-</w:t>
      </w:r>
      <w:r w:rsidRPr="00F80DD4">
        <w:rPr>
          <w:i/>
        </w:rPr>
        <w:t>bis</w:t>
      </w:r>
      <w:r w:rsidRPr="00201C2D">
        <w:t xml:space="preserve"> L.F.];</w:t>
      </w:r>
    </w:p>
    <w:p w14:paraId="61E5B78F" w14:textId="469D5CD6" w:rsidR="007775F2" w:rsidRPr="001A3C54" w:rsidRDefault="007775F2" w:rsidP="00302CEE">
      <w:pPr>
        <w:pStyle w:val="Paragrafoelenco"/>
        <w:numPr>
          <w:ilvl w:val="0"/>
          <w:numId w:val="158"/>
        </w:numPr>
        <w:spacing w:after="60" w:line="300" w:lineRule="auto"/>
        <w:jc w:val="both"/>
      </w:pPr>
      <w:r w:rsidRPr="00201C2D">
        <w:t>al ricorso è stata allegata l’attestazione della veridicità dei dati aziendali e della fattibilità del piano predisposta ai sensi dell’art. 161, co. 3, L.F., da</w:t>
      </w:r>
      <w:r>
        <w:t>_________ (</w:t>
      </w:r>
      <w:r w:rsidRPr="00F80DD4">
        <w:rPr>
          <w:i/>
          <w:iCs/>
        </w:rPr>
        <w:t xml:space="preserve">indicare titolo professionale, nominativo, </w:t>
      </w:r>
      <w:r w:rsidRPr="00F80DD4">
        <w:rPr>
          <w:i/>
          <w:iCs/>
        </w:rPr>
        <w:lastRenderedPageBreak/>
        <w:t>numero di iscrizione all’Albo professionale e numero di iscrizione nel registro dei revisori legali</w:t>
      </w:r>
      <w:r w:rsidRPr="005F3182">
        <w:t xml:space="preserve">), </w:t>
      </w:r>
      <w:r w:rsidRPr="00201C2D">
        <w:t>in possesso dei requisiti di professionalità e indipendenza di cui all’art. 67, co. 3, lett. d), L.F., come risulta anche da nostro verbale (n.______ e data_)</w:t>
      </w:r>
    </w:p>
    <w:p w14:paraId="44BFDED0" w14:textId="176C41FC" w:rsidR="007775F2" w:rsidRPr="00201C2D" w:rsidRDefault="007775F2" w:rsidP="00302CEE">
      <w:pPr>
        <w:pStyle w:val="Paragrafoelenco"/>
        <w:numPr>
          <w:ilvl w:val="0"/>
          <w:numId w:val="158"/>
        </w:numPr>
        <w:spacing w:after="60" w:line="300" w:lineRule="auto"/>
        <w:jc w:val="both"/>
      </w:pPr>
      <w:r w:rsidRPr="00201C2D">
        <w:t xml:space="preserve">la domanda di concordato è stata pubblicata, a cura della cancelleria del Tribunale, nel Registro delle Imprese in data </w:t>
      </w:r>
      <w:r w:rsidRPr="00F80DD4">
        <w:rPr>
          <w:bCs/>
        </w:rPr>
        <w:t>__/__/_____</w:t>
      </w:r>
      <w:r w:rsidRPr="00201C2D">
        <w:t>;</w:t>
      </w:r>
    </w:p>
    <w:p w14:paraId="0FD3A0B1" w14:textId="2D30154C" w:rsidR="007775F2" w:rsidRPr="00201C2D" w:rsidRDefault="007775F2" w:rsidP="00302CEE">
      <w:pPr>
        <w:pStyle w:val="Paragrafoelenco"/>
        <w:numPr>
          <w:ilvl w:val="0"/>
          <w:numId w:val="158"/>
        </w:numPr>
        <w:spacing w:after="60" w:line="300" w:lineRule="auto"/>
        <w:jc w:val="both"/>
      </w:pPr>
      <w:r w:rsidRPr="001A3C54">
        <w:t>[</w:t>
      </w:r>
      <w:r w:rsidRPr="00F80DD4">
        <w:rPr>
          <w:i/>
        </w:rPr>
        <w:t>eventuale</w:t>
      </w:r>
      <w:r w:rsidRPr="001A3C54">
        <w:t xml:space="preserve">: pur essendo stata presentata una proposta concorrente ai sensi dell’art. 163, co. 5, L.F., da parte di ____________ rappresentante il ____% dei crediti risultanti dalla situazione patrimoniale depositata ai sensi dell’art. 161, co. 2, lett. a), L.F., il professionista indipendente, ai sensi dell’art. 67, co. 3, lett. d), L.F., ha attestato che la proposta presentata dalla società assicura il pagamento di almeno il 40% dei crediti e che, pertanto, la proposta concorrente è stata dichiarata inammissibile dal Tribunale con decreto n. ___________ emesso in data </w:t>
      </w:r>
      <w:r w:rsidRPr="00F80DD4">
        <w:rPr>
          <w:bCs/>
        </w:rPr>
        <w:t>__/__/_____</w:t>
      </w:r>
      <w:r w:rsidRPr="001A3C54">
        <w:t>)];</w:t>
      </w:r>
    </w:p>
    <w:p w14:paraId="44C85295" w14:textId="06F0EB61" w:rsidR="007775F2" w:rsidRPr="00F80DD4" w:rsidRDefault="007775F2" w:rsidP="00302CEE">
      <w:pPr>
        <w:pStyle w:val="Paragrafoelenco"/>
        <w:numPr>
          <w:ilvl w:val="0"/>
          <w:numId w:val="158"/>
        </w:numPr>
        <w:spacing w:after="60" w:line="300" w:lineRule="auto"/>
        <w:jc w:val="both"/>
        <w:rPr>
          <w:bCs/>
        </w:rPr>
      </w:pPr>
      <w:r w:rsidRPr="00201C2D">
        <w:t xml:space="preserve">il </w:t>
      </w:r>
      <w:r>
        <w:t>Collegio</w:t>
      </w:r>
      <w:r w:rsidRPr="00201C2D">
        <w:t xml:space="preserve"> sindacale ha già verificato la regolarità formale del contenuto della relazione di attestazione predisposta ai sensi dell’art. 161, co. 3, L.F., come da nostro verbale emesso in data </w:t>
      </w:r>
      <w:r w:rsidRPr="00F80DD4">
        <w:rPr>
          <w:bCs/>
        </w:rPr>
        <w:t>__/__/_____;</w:t>
      </w:r>
    </w:p>
    <w:p w14:paraId="54150561" w14:textId="3D0AD31D" w:rsidR="007775F2" w:rsidRPr="00201C2D" w:rsidRDefault="007775F2" w:rsidP="00302CEE">
      <w:pPr>
        <w:pStyle w:val="Paragrafoelenco"/>
        <w:numPr>
          <w:ilvl w:val="0"/>
          <w:numId w:val="158"/>
        </w:numPr>
        <w:spacing w:after="60" w:line="300" w:lineRule="auto"/>
        <w:jc w:val="both"/>
      </w:pPr>
      <w:r w:rsidRPr="00201C2D">
        <w:t xml:space="preserve">la proposta è stata ammessa dal Tribunale di ____________ con decreto n. _____ emesso ai sensi dell’art. 163 L.F. in data </w:t>
      </w:r>
      <w:r w:rsidRPr="00F80DD4">
        <w:rPr>
          <w:bCs/>
        </w:rPr>
        <w:t xml:space="preserve">__/__/_____ </w:t>
      </w:r>
      <w:r w:rsidRPr="00201C2D">
        <w:t>e che contestualmente è stato nominato quale commissario giudiziale il dott. _________________;</w:t>
      </w:r>
    </w:p>
    <w:p w14:paraId="457C3F9E" w14:textId="4F932AEB" w:rsidR="007775F2" w:rsidRPr="00201C2D" w:rsidRDefault="007775F2" w:rsidP="00302CEE">
      <w:pPr>
        <w:pStyle w:val="Paragrafoelenco"/>
        <w:numPr>
          <w:ilvl w:val="0"/>
          <w:numId w:val="158"/>
        </w:numPr>
        <w:spacing w:after="60" w:line="300" w:lineRule="auto"/>
        <w:jc w:val="both"/>
      </w:pPr>
      <w:r w:rsidRPr="00201C2D">
        <w:t xml:space="preserve">il commissario giudiziale ha depositato la propria relazione </w:t>
      </w:r>
      <w:r w:rsidRPr="00F80DD4">
        <w:rPr>
          <w:i/>
        </w:rPr>
        <w:t>ex</w:t>
      </w:r>
      <w:r w:rsidRPr="00201C2D">
        <w:t xml:space="preserve"> art. 172 L.F., in data </w:t>
      </w:r>
      <w:r w:rsidRPr="00F80DD4">
        <w:rPr>
          <w:bCs/>
        </w:rPr>
        <w:t>__/__/_____</w:t>
      </w:r>
      <w:r w:rsidRPr="00201C2D">
        <w:t>;</w:t>
      </w:r>
    </w:p>
    <w:p w14:paraId="4AA16105" w14:textId="5E7A5189" w:rsidR="007775F2" w:rsidRPr="00201C2D" w:rsidRDefault="007775F2" w:rsidP="00302CEE">
      <w:pPr>
        <w:pStyle w:val="Paragrafoelenco"/>
        <w:numPr>
          <w:ilvl w:val="0"/>
          <w:numId w:val="158"/>
        </w:numPr>
        <w:spacing w:after="60" w:line="300" w:lineRule="auto"/>
        <w:jc w:val="both"/>
      </w:pPr>
      <w:r w:rsidRPr="00201C2D">
        <w:t>la proposta della società è stata approvata dai creditori ai sensi dell’art. 175 L.F.;</w:t>
      </w:r>
    </w:p>
    <w:p w14:paraId="2C13E7BE" w14:textId="39BC7CE5" w:rsidR="007775F2" w:rsidRPr="00201C2D" w:rsidRDefault="007775F2" w:rsidP="00302CEE">
      <w:pPr>
        <w:pStyle w:val="Paragrafoelenco"/>
        <w:numPr>
          <w:ilvl w:val="0"/>
          <w:numId w:val="158"/>
        </w:numPr>
        <w:spacing w:after="60" w:line="300" w:lineRule="auto"/>
        <w:jc w:val="both"/>
      </w:pPr>
      <w:r w:rsidRPr="00201C2D">
        <w:t>in forza di quanto previsto nell’art. 185 L.F. la società è tenuta a compiere ogni atto necessario a dare esecuzione alla proposta di concordato approvata.</w:t>
      </w:r>
    </w:p>
    <w:p w14:paraId="12AE1F38" w14:textId="77777777" w:rsidR="007775F2" w:rsidRPr="00201C2D" w:rsidRDefault="007775F2" w:rsidP="009B5EA7">
      <w:pPr>
        <w:spacing w:after="60" w:line="300" w:lineRule="auto"/>
        <w:jc w:val="both"/>
      </w:pPr>
      <w:r w:rsidRPr="00201C2D">
        <w:t xml:space="preserve">Tanto premesso, il </w:t>
      </w:r>
      <w:r>
        <w:t>Collegio</w:t>
      </w:r>
      <w:r w:rsidRPr="00201C2D">
        <w:t xml:space="preserve"> sindacale prende atto e si riserva di monitorare e verificare l’andamento [</w:t>
      </w:r>
      <w:r w:rsidRPr="00201C2D">
        <w:rPr>
          <w:i/>
        </w:rPr>
        <w:t>della procedura sino all’omologazione della proposta</w:t>
      </w:r>
      <w:r w:rsidRPr="00201C2D">
        <w:t xml:space="preserve">] del piano di concordato e il perseguimento degli obiettivi in esso prefissati in occasione della attività di verifica periodica che esso svolge. A tali fini, il </w:t>
      </w:r>
      <w:r>
        <w:t>Collegio</w:t>
      </w:r>
      <w:r w:rsidRPr="00201C2D">
        <w:t xml:space="preserve"> dà atto di aver intensificato lo scambio di informazioni con il commissario giudiziale dott. ________________.</w:t>
      </w:r>
    </w:p>
    <w:p w14:paraId="3CF06DDA" w14:textId="77777777" w:rsidR="007775F2" w:rsidRPr="00201C2D" w:rsidRDefault="007775F2" w:rsidP="009B5EA7">
      <w:pPr>
        <w:spacing w:after="60" w:line="300" w:lineRule="auto"/>
        <w:jc w:val="both"/>
      </w:pPr>
      <w:r w:rsidRPr="00201C2D">
        <w:t xml:space="preserve">Il </w:t>
      </w:r>
      <w:r>
        <w:t>Collegio</w:t>
      </w:r>
      <w:r w:rsidRPr="00201C2D">
        <w:t xml:space="preserve">, inoltre, chiede che la società predisponga e gli trasmetta un </w:t>
      </w:r>
      <w:r w:rsidRPr="00201C2D">
        <w:rPr>
          <w:i/>
        </w:rPr>
        <w:t>report</w:t>
      </w:r>
      <w:r w:rsidRPr="00201C2D">
        <w:t xml:space="preserve"> periodico [</w:t>
      </w:r>
      <w:r w:rsidRPr="00201C2D">
        <w:rPr>
          <w:i/>
        </w:rPr>
        <w:t>mensile, bimestrale, trimestrale … a seconda delle esigenze</w:t>
      </w:r>
      <w:r w:rsidRPr="00201C2D">
        <w:t xml:space="preserve">] per controllare l’andamento dei risultati della società e il rispetto del piano, che il </w:t>
      </w:r>
      <w:r>
        <w:t>Collegio</w:t>
      </w:r>
      <w:r w:rsidRPr="00201C2D">
        <w:t xml:space="preserve"> sindacale ricorda essere necessario adeguare e aggiornare, nonché sottoporre a eventuale nuova attestazione ai sensi dell’art. 161, co. 3, L.F., qualora gli obiettivi del piano di concordato non possano essere raggiunti e si possa ritenere che gli atti, i pagamenti e le garanzie previsti dal piano non siano coperti dalle esenzioni revocatorie.</w:t>
      </w:r>
    </w:p>
    <w:p w14:paraId="6EB31B1C" w14:textId="77777777" w:rsidR="007775F2" w:rsidRPr="00201C2D" w:rsidRDefault="007775F2" w:rsidP="009B5EA7">
      <w:pPr>
        <w:spacing w:after="60" w:line="300" w:lineRule="auto"/>
        <w:jc w:val="both"/>
      </w:pPr>
      <w:r w:rsidRPr="00201C2D">
        <w:t xml:space="preserve">Il </w:t>
      </w:r>
      <w:r>
        <w:t>Collegio</w:t>
      </w:r>
      <w:r w:rsidRPr="00201C2D">
        <w:t xml:space="preserve"> sindacale invita l’organo di amministrazione a continuare il monitoraggio del piano e a comunicare ogni eventuale scostamento dal piano approvato dall’organo di amministrazione.</w:t>
      </w:r>
    </w:p>
    <w:tbl>
      <w:tblPr>
        <w:tblW w:w="0" w:type="auto"/>
        <w:tblLook w:val="04A0" w:firstRow="1" w:lastRow="0" w:firstColumn="1" w:lastColumn="0" w:noHBand="0" w:noVBand="1"/>
      </w:tblPr>
      <w:tblGrid>
        <w:gridCol w:w="6753"/>
        <w:gridCol w:w="2827"/>
        <w:gridCol w:w="58"/>
      </w:tblGrid>
      <w:tr w:rsidR="007775F2" w:rsidRPr="00201C2D" w14:paraId="1BF181BE" w14:textId="77777777" w:rsidTr="00A50F25">
        <w:tc>
          <w:tcPr>
            <w:tcW w:w="6771" w:type="dxa"/>
          </w:tcPr>
          <w:p w14:paraId="6823F5FC" w14:textId="77777777" w:rsidR="007775F2" w:rsidRPr="00201C2D" w:rsidRDefault="007775F2" w:rsidP="009B5EA7">
            <w:pPr>
              <w:spacing w:after="60" w:line="300" w:lineRule="auto"/>
              <w:jc w:val="both"/>
            </w:pPr>
            <w:r w:rsidRPr="00201C2D">
              <w:rPr>
                <w:i/>
              </w:rPr>
              <w:t>Luogo, data</w:t>
            </w:r>
          </w:p>
        </w:tc>
        <w:tc>
          <w:tcPr>
            <w:tcW w:w="3007" w:type="dxa"/>
            <w:gridSpan w:val="2"/>
          </w:tcPr>
          <w:p w14:paraId="46A0A547" w14:textId="77777777" w:rsidR="007775F2" w:rsidRPr="00201C2D" w:rsidRDefault="007775F2" w:rsidP="009B5EA7">
            <w:pPr>
              <w:spacing w:after="60" w:line="300" w:lineRule="auto"/>
              <w:jc w:val="both"/>
            </w:pPr>
            <w:r w:rsidRPr="00201C2D">
              <w:t xml:space="preserve">Il </w:t>
            </w:r>
            <w:r>
              <w:t>Collegio</w:t>
            </w:r>
            <w:r w:rsidRPr="00201C2D">
              <w:t xml:space="preserve"> sindacale</w:t>
            </w:r>
          </w:p>
        </w:tc>
      </w:tr>
      <w:tr w:rsidR="007775F2" w:rsidRPr="00201C2D" w14:paraId="0369560E" w14:textId="77777777" w:rsidTr="00A50F25">
        <w:tc>
          <w:tcPr>
            <w:tcW w:w="6771" w:type="dxa"/>
          </w:tcPr>
          <w:p w14:paraId="1B0B0D8C" w14:textId="77777777" w:rsidR="007775F2" w:rsidRPr="00201C2D" w:rsidRDefault="007775F2" w:rsidP="009B5EA7">
            <w:pPr>
              <w:spacing w:after="60" w:line="300" w:lineRule="auto"/>
              <w:jc w:val="both"/>
            </w:pPr>
          </w:p>
        </w:tc>
        <w:tc>
          <w:tcPr>
            <w:tcW w:w="3007" w:type="dxa"/>
            <w:gridSpan w:val="2"/>
          </w:tcPr>
          <w:p w14:paraId="12137E31" w14:textId="77777777" w:rsidR="007775F2" w:rsidRPr="00201C2D" w:rsidRDefault="007775F2" w:rsidP="009B5EA7">
            <w:pPr>
              <w:spacing w:after="60" w:line="300" w:lineRule="auto"/>
              <w:jc w:val="both"/>
            </w:pPr>
            <w:r w:rsidRPr="00201C2D">
              <w:t>_________________</w:t>
            </w:r>
          </w:p>
          <w:p w14:paraId="10DCD879" w14:textId="77777777" w:rsidR="007775F2" w:rsidRPr="00201C2D" w:rsidRDefault="007775F2" w:rsidP="009B5EA7">
            <w:pPr>
              <w:spacing w:after="60" w:line="300" w:lineRule="auto"/>
              <w:jc w:val="both"/>
            </w:pPr>
          </w:p>
        </w:tc>
      </w:tr>
      <w:tr w:rsidR="007775F2" w:rsidRPr="00201C2D" w14:paraId="0F14EEC2" w14:textId="77777777" w:rsidTr="00A50F25">
        <w:tc>
          <w:tcPr>
            <w:tcW w:w="6771" w:type="dxa"/>
          </w:tcPr>
          <w:p w14:paraId="7B16FE1F" w14:textId="77777777" w:rsidR="007775F2" w:rsidRPr="00201C2D" w:rsidRDefault="007775F2" w:rsidP="009B5EA7">
            <w:pPr>
              <w:spacing w:after="60" w:line="300" w:lineRule="auto"/>
              <w:jc w:val="both"/>
            </w:pPr>
          </w:p>
        </w:tc>
        <w:tc>
          <w:tcPr>
            <w:tcW w:w="3007" w:type="dxa"/>
            <w:gridSpan w:val="2"/>
          </w:tcPr>
          <w:p w14:paraId="3C1FDD74" w14:textId="77777777" w:rsidR="007775F2" w:rsidRPr="00201C2D" w:rsidRDefault="007775F2" w:rsidP="009B5EA7">
            <w:pPr>
              <w:spacing w:after="60" w:line="300" w:lineRule="auto"/>
              <w:jc w:val="both"/>
            </w:pPr>
            <w:r w:rsidRPr="00201C2D">
              <w:t>_________________</w:t>
            </w:r>
          </w:p>
          <w:p w14:paraId="2D7F7E16" w14:textId="77777777" w:rsidR="007775F2" w:rsidRPr="00201C2D" w:rsidRDefault="007775F2" w:rsidP="009B5EA7">
            <w:pPr>
              <w:spacing w:after="60" w:line="300" w:lineRule="auto"/>
              <w:jc w:val="both"/>
            </w:pPr>
          </w:p>
        </w:tc>
      </w:tr>
      <w:tr w:rsidR="007775F2" w:rsidRPr="00201C2D" w14:paraId="570376AB" w14:textId="77777777" w:rsidTr="00A50F25">
        <w:tc>
          <w:tcPr>
            <w:tcW w:w="6771" w:type="dxa"/>
          </w:tcPr>
          <w:p w14:paraId="31183702" w14:textId="77777777" w:rsidR="007775F2" w:rsidRPr="00201C2D" w:rsidRDefault="007775F2" w:rsidP="009B5EA7">
            <w:pPr>
              <w:spacing w:after="60" w:line="300" w:lineRule="auto"/>
              <w:jc w:val="both"/>
            </w:pPr>
          </w:p>
        </w:tc>
        <w:tc>
          <w:tcPr>
            <w:tcW w:w="3007" w:type="dxa"/>
            <w:gridSpan w:val="2"/>
          </w:tcPr>
          <w:p w14:paraId="090319DA" w14:textId="77777777" w:rsidR="007775F2" w:rsidRPr="00201C2D" w:rsidRDefault="007775F2" w:rsidP="009B5EA7">
            <w:pPr>
              <w:spacing w:after="60" w:line="300" w:lineRule="auto"/>
              <w:jc w:val="both"/>
            </w:pPr>
            <w:r w:rsidRPr="00201C2D">
              <w:t>_________________</w:t>
            </w:r>
          </w:p>
        </w:tc>
      </w:tr>
      <w:tr w:rsidR="007775F2" w:rsidRPr="00201C2D" w14:paraId="5597A92F" w14:textId="77777777" w:rsidTr="00D8262F">
        <w:trPr>
          <w:gridAfter w:val="1"/>
          <w:wAfter w:w="150" w:type="dxa"/>
          <w:trHeight w:val="12333"/>
        </w:trPr>
        <w:tc>
          <w:tcPr>
            <w:tcW w:w="9628" w:type="dxa"/>
            <w:gridSpan w:val="2"/>
          </w:tcPr>
          <w:p w14:paraId="3AEC59FC" w14:textId="1F087E25" w:rsidR="007775F2" w:rsidRPr="00F80DD4" w:rsidRDefault="007775F2" w:rsidP="009B5EA7">
            <w:pPr>
              <w:spacing w:after="60" w:line="300" w:lineRule="auto"/>
              <w:jc w:val="both"/>
              <w:rPr>
                <w:bCs/>
                <w:iCs/>
              </w:rPr>
            </w:pPr>
            <w:r w:rsidRPr="005F3182">
              <w:rPr>
                <w:bCs/>
                <w:i/>
              </w:rPr>
              <w:lastRenderedPageBreak/>
              <w:t>[</w:t>
            </w:r>
            <w:r w:rsidRPr="005F3182">
              <w:rPr>
                <w:bCs/>
                <w:i/>
                <w:iCs/>
              </w:rPr>
              <w:t>In caso di riunione in video-audio</w:t>
            </w:r>
            <w:r w:rsidR="00F80DD4">
              <w:rPr>
                <w:bCs/>
                <w:i/>
                <w:iCs/>
              </w:rPr>
              <w:t xml:space="preserve"> </w:t>
            </w:r>
            <w:r w:rsidRPr="005F3182">
              <w:rPr>
                <w:bCs/>
                <w:i/>
                <w:iCs/>
              </w:rPr>
              <w:t>conferenza:</w:t>
            </w:r>
            <w:r w:rsidRPr="005F3182">
              <w:rPr>
                <w:bCs/>
                <w:i/>
              </w:rPr>
              <w:t xml:space="preserve"> </w:t>
            </w:r>
            <w:r w:rsidRPr="00F80DD4">
              <w:rPr>
                <w:bCs/>
                <w:iCs/>
              </w:rPr>
              <w:t>Il presente verbale è stato redatto sulla base delle annotazioni prese nel corso della riunione ed è approvato all’unanimità prima della sua trascrizione a libro]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2951"/>
            </w:tblGrid>
            <w:tr w:rsidR="007775F2" w:rsidRPr="005F3182" w14:paraId="025198E2" w14:textId="77777777" w:rsidTr="00A50F25">
              <w:trPr>
                <w:trHeight w:hRule="exact" w:val="567"/>
              </w:trPr>
              <w:tc>
                <w:tcPr>
                  <w:tcW w:w="6650" w:type="dxa"/>
                  <w:vAlign w:val="center"/>
                </w:tcPr>
                <w:p w14:paraId="1844E68D" w14:textId="77777777" w:rsidR="007775F2" w:rsidRPr="005F3182" w:rsidRDefault="007775F2" w:rsidP="009B5EA7">
                  <w:pPr>
                    <w:spacing w:after="60" w:line="300" w:lineRule="auto"/>
                    <w:jc w:val="both"/>
                    <w:rPr>
                      <w:bCs/>
                      <w:i/>
                    </w:rPr>
                  </w:pPr>
                  <w:r w:rsidRPr="005F3182">
                    <w:rPr>
                      <w:bCs/>
                      <w:i/>
                    </w:rPr>
                    <w:t>Luogo, data</w:t>
                  </w:r>
                </w:p>
              </w:tc>
              <w:tc>
                <w:tcPr>
                  <w:tcW w:w="2988" w:type="dxa"/>
                  <w:vAlign w:val="center"/>
                </w:tcPr>
                <w:p w14:paraId="264D6612" w14:textId="77777777" w:rsidR="007775F2" w:rsidRPr="00F80DD4" w:rsidRDefault="007775F2" w:rsidP="009B5EA7">
                  <w:pPr>
                    <w:spacing w:after="60" w:line="300" w:lineRule="auto"/>
                    <w:jc w:val="both"/>
                    <w:rPr>
                      <w:bCs/>
                      <w:iCs/>
                    </w:rPr>
                  </w:pPr>
                  <w:r w:rsidRPr="00F80DD4">
                    <w:rPr>
                      <w:bCs/>
                      <w:iCs/>
                    </w:rPr>
                    <w:t>Il Collegio sindacale</w:t>
                  </w:r>
                </w:p>
              </w:tc>
            </w:tr>
            <w:tr w:rsidR="007775F2" w:rsidRPr="005F3182" w14:paraId="6D9203CE" w14:textId="77777777" w:rsidTr="00A50F25">
              <w:tc>
                <w:tcPr>
                  <w:tcW w:w="6650" w:type="dxa"/>
                </w:tcPr>
                <w:p w14:paraId="0F62CF80" w14:textId="77777777" w:rsidR="007775F2" w:rsidRPr="005F3182" w:rsidRDefault="007775F2" w:rsidP="009B5EA7">
                  <w:pPr>
                    <w:spacing w:after="60" w:line="300" w:lineRule="auto"/>
                    <w:jc w:val="both"/>
                    <w:rPr>
                      <w:bCs/>
                      <w:i/>
                    </w:rPr>
                  </w:pPr>
                </w:p>
              </w:tc>
              <w:tc>
                <w:tcPr>
                  <w:tcW w:w="2988" w:type="dxa"/>
                </w:tcPr>
                <w:p w14:paraId="5CBF1A39" w14:textId="77777777" w:rsidR="007775F2" w:rsidRPr="005F3182" w:rsidRDefault="007775F2" w:rsidP="009B5EA7">
                  <w:pPr>
                    <w:spacing w:after="60" w:line="300" w:lineRule="auto"/>
                    <w:jc w:val="both"/>
                    <w:rPr>
                      <w:bCs/>
                      <w:i/>
                    </w:rPr>
                  </w:pPr>
                  <w:r w:rsidRPr="005F3182">
                    <w:rPr>
                      <w:bCs/>
                      <w:i/>
                    </w:rPr>
                    <w:t>_________________</w:t>
                  </w:r>
                </w:p>
                <w:p w14:paraId="2A5DDA72" w14:textId="77777777" w:rsidR="007775F2" w:rsidRPr="005F3182" w:rsidRDefault="007775F2" w:rsidP="009B5EA7">
                  <w:pPr>
                    <w:spacing w:after="60" w:line="300" w:lineRule="auto"/>
                    <w:jc w:val="both"/>
                    <w:rPr>
                      <w:bCs/>
                      <w:i/>
                    </w:rPr>
                  </w:pPr>
                </w:p>
              </w:tc>
            </w:tr>
            <w:tr w:rsidR="007775F2" w:rsidRPr="005F3182" w14:paraId="01FE65A5" w14:textId="77777777" w:rsidTr="00A50F25">
              <w:tc>
                <w:tcPr>
                  <w:tcW w:w="6650" w:type="dxa"/>
                </w:tcPr>
                <w:p w14:paraId="15A8DF1D" w14:textId="77777777" w:rsidR="007775F2" w:rsidRPr="005F3182" w:rsidRDefault="007775F2" w:rsidP="009B5EA7">
                  <w:pPr>
                    <w:spacing w:after="60" w:line="300" w:lineRule="auto"/>
                    <w:jc w:val="both"/>
                    <w:rPr>
                      <w:bCs/>
                      <w:i/>
                    </w:rPr>
                  </w:pPr>
                </w:p>
              </w:tc>
              <w:tc>
                <w:tcPr>
                  <w:tcW w:w="2988" w:type="dxa"/>
                </w:tcPr>
                <w:p w14:paraId="0A8416F5" w14:textId="77777777" w:rsidR="007775F2" w:rsidRPr="005F3182" w:rsidRDefault="007775F2" w:rsidP="009B5EA7">
                  <w:pPr>
                    <w:spacing w:after="60" w:line="300" w:lineRule="auto"/>
                    <w:jc w:val="both"/>
                    <w:rPr>
                      <w:bCs/>
                      <w:i/>
                    </w:rPr>
                  </w:pPr>
                  <w:r w:rsidRPr="005F3182">
                    <w:rPr>
                      <w:bCs/>
                      <w:i/>
                    </w:rPr>
                    <w:t>_________________</w:t>
                  </w:r>
                </w:p>
                <w:p w14:paraId="08716A0F" w14:textId="77777777" w:rsidR="007775F2" w:rsidRPr="005F3182" w:rsidRDefault="007775F2" w:rsidP="009B5EA7">
                  <w:pPr>
                    <w:spacing w:after="60" w:line="300" w:lineRule="auto"/>
                    <w:jc w:val="both"/>
                    <w:rPr>
                      <w:bCs/>
                      <w:i/>
                    </w:rPr>
                  </w:pPr>
                </w:p>
              </w:tc>
            </w:tr>
            <w:tr w:rsidR="007775F2" w:rsidRPr="005F3182" w14:paraId="0605D9DF" w14:textId="77777777" w:rsidTr="00A50F25">
              <w:tc>
                <w:tcPr>
                  <w:tcW w:w="6650" w:type="dxa"/>
                </w:tcPr>
                <w:p w14:paraId="178E1428" w14:textId="77777777" w:rsidR="007775F2" w:rsidRPr="005F3182" w:rsidRDefault="007775F2" w:rsidP="009B5EA7">
                  <w:pPr>
                    <w:spacing w:after="60" w:line="300" w:lineRule="auto"/>
                    <w:jc w:val="both"/>
                    <w:rPr>
                      <w:bCs/>
                      <w:i/>
                    </w:rPr>
                  </w:pPr>
                </w:p>
              </w:tc>
              <w:tc>
                <w:tcPr>
                  <w:tcW w:w="2988" w:type="dxa"/>
                </w:tcPr>
                <w:p w14:paraId="40A7F243" w14:textId="77777777" w:rsidR="007775F2" w:rsidRPr="005F3182" w:rsidRDefault="007775F2" w:rsidP="009B5EA7">
                  <w:pPr>
                    <w:spacing w:after="60" w:line="300" w:lineRule="auto"/>
                    <w:jc w:val="both"/>
                    <w:rPr>
                      <w:bCs/>
                      <w:i/>
                    </w:rPr>
                  </w:pPr>
                  <w:r w:rsidRPr="005F3182">
                    <w:rPr>
                      <w:bCs/>
                      <w:i/>
                    </w:rPr>
                    <w:t>_________________</w:t>
                  </w:r>
                </w:p>
              </w:tc>
            </w:tr>
          </w:tbl>
          <w:p w14:paraId="2983F836" w14:textId="77777777" w:rsidR="007775F2" w:rsidRPr="005F3182" w:rsidRDefault="007775F2" w:rsidP="009B5EA7">
            <w:pPr>
              <w:spacing w:after="60" w:line="300" w:lineRule="auto"/>
              <w:jc w:val="both"/>
              <w:rPr>
                <w:b/>
                <w:i/>
              </w:rPr>
            </w:pPr>
          </w:p>
          <w:p w14:paraId="46D5EBEF" w14:textId="77777777" w:rsidR="007775F2" w:rsidRPr="005F3182" w:rsidRDefault="007775F2" w:rsidP="009B5EA7">
            <w:pPr>
              <w:spacing w:after="60" w:line="300" w:lineRule="auto"/>
              <w:jc w:val="both"/>
              <w:rPr>
                <w:b/>
                <w:i/>
              </w:rPr>
            </w:pPr>
          </w:p>
          <w:p w14:paraId="17C91222" w14:textId="77777777" w:rsidR="007775F2" w:rsidRPr="005F3182" w:rsidRDefault="007775F2" w:rsidP="009B5EA7">
            <w:pPr>
              <w:spacing w:after="60" w:line="300" w:lineRule="auto"/>
              <w:jc w:val="both"/>
              <w:rPr>
                <w:b/>
                <w:i/>
              </w:rPr>
            </w:pPr>
          </w:p>
          <w:tbl>
            <w:tblPr>
              <w:tblStyle w:val="Grigliatabella"/>
              <w:tblW w:w="9390" w:type="dxa"/>
              <w:tblBorders>
                <w:top w:val="single" w:sz="12" w:space="0" w:color="002060"/>
                <w:left w:val="none" w:sz="0" w:space="0" w:color="auto"/>
                <w:bottom w:val="single" w:sz="12" w:space="0" w:color="002060"/>
                <w:right w:val="none" w:sz="0" w:space="0" w:color="auto"/>
                <w:insideH w:val="single" w:sz="4" w:space="0" w:color="002060"/>
                <w:insideV w:val="single" w:sz="4" w:space="0" w:color="002060"/>
              </w:tblBorders>
              <w:tblLook w:val="04A0" w:firstRow="1" w:lastRow="0" w:firstColumn="1" w:lastColumn="0" w:noHBand="0" w:noVBand="1"/>
            </w:tblPr>
            <w:tblGrid>
              <w:gridCol w:w="2090"/>
              <w:gridCol w:w="7300"/>
            </w:tblGrid>
            <w:tr w:rsidR="00F80DD4" w:rsidRPr="00220DD5" w14:paraId="18C41A8F" w14:textId="77777777" w:rsidTr="00B0250D">
              <w:trPr>
                <w:gridAfter w:val="1"/>
                <w:wAfter w:w="7300" w:type="dxa"/>
                <w:trHeight w:hRule="exact" w:val="340"/>
              </w:trPr>
              <w:tc>
                <w:tcPr>
                  <w:tcW w:w="2090" w:type="dxa"/>
                  <w:shd w:val="clear" w:color="auto" w:fill="002060"/>
                  <w:vAlign w:val="center"/>
                </w:tcPr>
                <w:p w14:paraId="3EB09EAD" w14:textId="77777777" w:rsidR="00F80DD4" w:rsidRPr="00220DD5" w:rsidRDefault="00F80DD4" w:rsidP="00F80DD4">
                  <w:pPr>
                    <w:spacing w:after="60" w:line="300" w:lineRule="auto"/>
                    <w:rPr>
                      <w:b/>
                      <w:iCs/>
                    </w:rPr>
                  </w:pPr>
                  <w:r w:rsidRPr="00220DD5">
                    <w:rPr>
                      <w:b/>
                      <w:iCs/>
                    </w:rPr>
                    <w:t>Nota</w:t>
                  </w:r>
                </w:p>
              </w:tc>
            </w:tr>
            <w:tr w:rsidR="00F80DD4" w:rsidRPr="00220DD5" w14:paraId="0BD7C9F9" w14:textId="77777777" w:rsidTr="00B0250D">
              <w:trPr>
                <w:trHeight w:val="6601"/>
              </w:trPr>
              <w:tc>
                <w:tcPr>
                  <w:tcW w:w="9390" w:type="dxa"/>
                  <w:gridSpan w:val="2"/>
                  <w:tcBorders>
                    <w:top w:val="single" w:sz="12" w:space="0" w:color="002060"/>
                    <w:bottom w:val="single" w:sz="12" w:space="0" w:color="002060"/>
                  </w:tcBorders>
                  <w:vAlign w:val="center"/>
                </w:tcPr>
                <w:p w14:paraId="363B8CE8" w14:textId="1A3512B2" w:rsidR="00F80DD4" w:rsidRDefault="00F80DD4" w:rsidP="00F80DD4">
                  <w:pPr>
                    <w:spacing w:after="60" w:line="300" w:lineRule="auto"/>
                    <w:jc w:val="both"/>
                    <w:rPr>
                      <w:i/>
                    </w:rPr>
                  </w:pPr>
                  <w:r w:rsidRPr="005F3182">
                    <w:rPr>
                      <w:i/>
                    </w:rPr>
                    <w:t xml:space="preserve">Qualora ricorrano le ipotesi di cui all’art. 186-bis L.F. e il piano di concordato preveda la prosecuzione dell’attività di impresa, il Collegio sindacale, in conformità a quanto disposto dalla </w:t>
                  </w:r>
                  <w:hyperlink r:id="rId132" w:anchor="page=168" w:history="1">
                    <w:r w:rsidRPr="005F3182">
                      <w:rPr>
                        <w:rStyle w:val="Collegamentoipertestuale"/>
                        <w:i/>
                      </w:rPr>
                      <w:t>Norma 11.8.</w:t>
                    </w:r>
                  </w:hyperlink>
                  <w:r w:rsidRPr="005F3182">
                    <w:rPr>
                      <w:i/>
                    </w:rPr>
                    <w:t xml:space="preserve"> delle “Norme di comportamento del Collegio sindacale di società non quotate” emanate dal CNDCEC</w:t>
                  </w:r>
                  <w:r>
                    <w:rPr>
                      <w:i/>
                    </w:rPr>
                    <w:t xml:space="preserve"> nel mese di dicembre 2020</w:t>
                  </w:r>
                  <w:r w:rsidRPr="005F3182">
                    <w:rPr>
                      <w:i/>
                    </w:rPr>
                    <w:t xml:space="preserve"> e vigenti dal 1 gennaio 2021, è tenuto anche a monitorare e a verificare l’andamento degli obiettivi del piano rispetto alla prosecuzione dell’attività, secondo le modalità individuate nel piano, in occasione delle attività di verifica periodica dell’organo di controllo. Per tale motivo</w:t>
                  </w:r>
                  <w:r w:rsidR="00AD20C5">
                    <w:rPr>
                      <w:i/>
                    </w:rPr>
                    <w:t>,</w:t>
                  </w:r>
                  <w:r w:rsidRPr="005F3182">
                    <w:rPr>
                      <w:i/>
                    </w:rPr>
                    <w:t xml:space="preserve"> il Collegio chiede che la società predisponga e trasmetta un report periodico [mensile, bimestrale, trimestrale</w:t>
                  </w:r>
                  <w:r w:rsidR="00AD20C5">
                    <w:rPr>
                      <w:i/>
                    </w:rPr>
                    <w:t xml:space="preserve"> o con differente cadenza,</w:t>
                  </w:r>
                  <w:r w:rsidRPr="005F3182">
                    <w:rPr>
                      <w:i/>
                    </w:rPr>
                    <w:t xml:space="preserve"> a </w:t>
                  </w:r>
                  <w:proofErr w:type="spellStart"/>
                  <w:r w:rsidR="006F06E6">
                    <w:rPr>
                      <w:i/>
                    </w:rPr>
                    <w:t>a</w:t>
                  </w:r>
                  <w:proofErr w:type="spellEnd"/>
                  <w:r w:rsidR="006F06E6">
                    <w:rPr>
                      <w:i/>
                    </w:rPr>
                    <w:t xml:space="preserve"> </w:t>
                  </w:r>
                  <w:r w:rsidRPr="005F3182">
                    <w:rPr>
                      <w:i/>
                    </w:rPr>
                    <w:t>seconda delle esigenze] per controllare l’andamento dei risultati della società e il rispetto del piano (cfr. V.44. Verbale di verifica dello stato di avanzamento del piano di risanamento ai sensi dell’art. 67, co. 3, lett. d), L.F).</w:t>
                  </w:r>
                </w:p>
                <w:p w14:paraId="25997986" w14:textId="1BFD9CDF" w:rsidR="00F80DD4" w:rsidRPr="001047AB" w:rsidRDefault="00F80DD4" w:rsidP="00F80DD4">
                  <w:pPr>
                    <w:spacing w:after="60" w:line="300" w:lineRule="auto"/>
                    <w:jc w:val="both"/>
                    <w:rPr>
                      <w:i/>
                    </w:rPr>
                  </w:pPr>
                  <w:r>
                    <w:rPr>
                      <w:i/>
                    </w:rPr>
                    <w:t xml:space="preserve">È doveroso evidenziare che, ai sensi dell’art. 180, co.4, </w:t>
                  </w:r>
                  <w:r w:rsidR="00AD20C5">
                    <w:rPr>
                      <w:i/>
                    </w:rPr>
                    <w:t>L.F.</w:t>
                  </w:r>
                  <w:r>
                    <w:rPr>
                      <w:i/>
                    </w:rPr>
                    <w:t xml:space="preserve">, come modificato </w:t>
                  </w:r>
                  <w:r w:rsidRPr="00496BF7">
                    <w:rPr>
                      <w:i/>
                    </w:rPr>
                    <w:t>dall’ </w:t>
                  </w:r>
                  <w:hyperlink r:id="rId133" w:history="1">
                    <w:r w:rsidRPr="00496BF7">
                      <w:rPr>
                        <w:rStyle w:val="Collegamentoipertestuale"/>
                        <w:i/>
                        <w:iCs/>
                        <w:color w:val="auto"/>
                        <w:u w:val="none"/>
                      </w:rPr>
                      <w:t>art. 3, co. 1-bis, lett. a), D.L. 7 ottobre 2020, n. 125</w:t>
                    </w:r>
                  </w:hyperlink>
                  <w:r w:rsidRPr="00496BF7">
                    <w:rPr>
                      <w:i/>
                    </w:rPr>
                    <w:t>, convertito, con modificazioni, dalla </w:t>
                  </w:r>
                  <w:hyperlink r:id="rId134" w:history="1">
                    <w:r w:rsidRPr="00496BF7">
                      <w:rPr>
                        <w:rStyle w:val="Collegamentoipertestuale"/>
                        <w:i/>
                        <w:iCs/>
                        <w:color w:val="auto"/>
                        <w:u w:val="none"/>
                      </w:rPr>
                      <w:t>L. 27 novembre 2020, n. 159</w:t>
                    </w:r>
                  </w:hyperlink>
                  <w:r>
                    <w:rPr>
                      <w:i/>
                    </w:rPr>
                    <w:t>,</w:t>
                  </w:r>
                  <w:r w:rsidRPr="00FF38E6">
                    <w:rPr>
                      <w:i/>
                    </w:rPr>
                    <w:t xml:space="preserve"> </w:t>
                  </w:r>
                  <w:r>
                    <w:rPr>
                      <w:i/>
                    </w:rPr>
                    <w:t>i</w:t>
                  </w:r>
                  <w:r w:rsidRPr="00FF38E6">
                    <w:rPr>
                      <w:i/>
                    </w:rPr>
                    <w:t>l tribunale omologa il concordato preventivo anche in mancanza di voto da parte dell'amministrazione finanziaria o degli enti gestori di forme di previdenza o assistenza obbligatorie quando l'adesione è determinante ai fini del raggiungimento delle maggioranze di cui all'articolo 177 e quando, anche sulla base delle risultanze della relazione del professionista di cui all'articolo 161, terzo comma, la proposta di soddisfacimento della predetta amministrazione o degli enti gestori di forme di previdenza o assistenza obbligatorie è conveniente rispetto all'alternativa liquidatoria</w:t>
                  </w:r>
                  <w:r>
                    <w:rPr>
                      <w:i/>
                    </w:rPr>
                    <w:t>.</w:t>
                  </w:r>
                </w:p>
              </w:tc>
            </w:tr>
          </w:tbl>
          <w:p w14:paraId="4074A2D5" w14:textId="76CA01B6" w:rsidR="007775F2" w:rsidRPr="005F3182" w:rsidRDefault="007775F2" w:rsidP="009B5EA7">
            <w:pPr>
              <w:spacing w:after="60" w:line="300" w:lineRule="auto"/>
              <w:jc w:val="both"/>
              <w:rPr>
                <w:i/>
              </w:rPr>
            </w:pPr>
          </w:p>
        </w:tc>
      </w:tr>
      <w:tr w:rsidR="007775F2" w:rsidRPr="00201C2D" w14:paraId="27C9EB4D" w14:textId="77777777" w:rsidTr="00A50F25">
        <w:trPr>
          <w:gridAfter w:val="1"/>
          <w:wAfter w:w="150" w:type="dxa"/>
        </w:trPr>
        <w:tc>
          <w:tcPr>
            <w:tcW w:w="9628" w:type="dxa"/>
            <w:gridSpan w:val="2"/>
          </w:tcPr>
          <w:p w14:paraId="364247D1" w14:textId="77777777" w:rsidR="007775F2" w:rsidRPr="00020849" w:rsidRDefault="007775F2" w:rsidP="009B5EA7">
            <w:pPr>
              <w:spacing w:after="60" w:line="300" w:lineRule="auto"/>
              <w:jc w:val="both"/>
              <w:rPr>
                <w:bCs/>
                <w:i/>
              </w:rPr>
            </w:pPr>
          </w:p>
        </w:tc>
      </w:tr>
    </w:tbl>
    <w:p w14:paraId="0854C2AA" w14:textId="7C63D2D1" w:rsidR="007775F2" w:rsidRPr="00F80DD4" w:rsidRDefault="007775F2" w:rsidP="00F80DD4">
      <w:pPr>
        <w:pStyle w:val="Titolo1"/>
      </w:pPr>
      <w:bookmarkStart w:id="423" w:name="_Toc445134860"/>
      <w:r w:rsidRPr="00201C2D">
        <w:br w:type="page"/>
      </w:r>
      <w:bookmarkStart w:id="424" w:name="_Toc447200839"/>
      <w:bookmarkStart w:id="425" w:name="_Toc73609592"/>
      <w:bookmarkStart w:id="426" w:name="_Toc77320312"/>
      <w:bookmarkStart w:id="427" w:name="_Toc77341123"/>
      <w:bookmarkStart w:id="428" w:name="_Toc77778033"/>
      <w:r w:rsidRPr="00F80DD4">
        <w:lastRenderedPageBreak/>
        <w:t>V.5</w:t>
      </w:r>
      <w:r w:rsidR="00FB469C" w:rsidRPr="00F80DD4">
        <w:t>2</w:t>
      </w:r>
      <w:r w:rsidRPr="00F80DD4">
        <w:t>. VERBALE DELL’ATTIVITÀ DI VIGILANZA IN CASO DI CONCORDATO PREVENTIVO EX ART. 160, CO. 6, L.F.</w:t>
      </w:r>
      <w:bookmarkEnd w:id="424"/>
      <w:bookmarkEnd w:id="425"/>
      <w:bookmarkEnd w:id="426"/>
      <w:bookmarkEnd w:id="427"/>
      <w:bookmarkEnd w:id="428"/>
    </w:p>
    <w:p w14:paraId="36BCB77E" w14:textId="77777777" w:rsidR="007775F2" w:rsidRPr="00201C2D" w:rsidRDefault="007775F2" w:rsidP="009B5EA7">
      <w:pPr>
        <w:spacing w:after="60" w:line="300" w:lineRule="auto"/>
        <w:jc w:val="both"/>
      </w:pPr>
    </w:p>
    <w:p w14:paraId="00D83E69" w14:textId="3EFCCDA0" w:rsidR="007775F2" w:rsidRPr="00C623BB" w:rsidRDefault="007775F2" w:rsidP="009B5EA7">
      <w:pPr>
        <w:spacing w:after="60" w:line="300" w:lineRule="auto"/>
        <w:jc w:val="both"/>
      </w:pPr>
      <w:r w:rsidRPr="00C623BB">
        <w:t xml:space="preserve">In data </w:t>
      </w:r>
      <w:r w:rsidRPr="00C623BB">
        <w:rPr>
          <w:bCs/>
        </w:rPr>
        <w:t>__/__/_____</w:t>
      </w:r>
      <w:r w:rsidRPr="00C623BB">
        <w:t>, alle ore _</w:t>
      </w:r>
      <w:r w:rsidR="00F80DD4" w:rsidRPr="00C623BB">
        <w:t>_: _</w:t>
      </w:r>
      <w:r w:rsidRPr="00C623BB">
        <w:t>_, presso [</w:t>
      </w:r>
      <w:r w:rsidRPr="00C623BB">
        <w:rPr>
          <w:i/>
        </w:rPr>
        <w:t>la sede/gli uffici amministrativi della società</w:t>
      </w:r>
      <w:r w:rsidRPr="00C623BB">
        <w:t xml:space="preserve">] _______________, in _____________ via/piazza _________, </w:t>
      </w:r>
    </w:p>
    <w:p w14:paraId="02DEE943" w14:textId="68F3E735" w:rsidR="007775F2" w:rsidRPr="00C623BB" w:rsidRDefault="007775F2" w:rsidP="009B5EA7">
      <w:pPr>
        <w:spacing w:after="60" w:line="300" w:lineRule="auto"/>
        <w:jc w:val="both"/>
      </w:pPr>
      <w:r w:rsidRPr="00C623BB">
        <w:t>si è riunito [</w:t>
      </w:r>
      <w:r w:rsidRPr="00C623BB">
        <w:rPr>
          <w:i/>
          <w:iCs/>
        </w:rPr>
        <w:t>specificare</w:t>
      </w:r>
      <w:r w:rsidRPr="00C623BB">
        <w:t>: in video</w:t>
      </w:r>
      <w:r w:rsidR="00F80DD4">
        <w:t xml:space="preserve">-audio </w:t>
      </w:r>
      <w:r w:rsidRPr="00C623BB">
        <w:t>conferenza, avendo la possibilità ogni partecipante di ricevere ed inviare documenti ed essendo consentita tale modalità dall’art. … dello Statuto], il Collegio sindacale nelle persone di:</w:t>
      </w:r>
    </w:p>
    <w:p w14:paraId="3CA75BC6" w14:textId="77777777" w:rsidR="007775F2" w:rsidRPr="00C623BB" w:rsidRDefault="007775F2" w:rsidP="00F80DD4">
      <w:pPr>
        <w:spacing w:after="60" w:line="300" w:lineRule="auto"/>
        <w:ind w:left="708"/>
        <w:jc w:val="both"/>
      </w:pPr>
      <w:r w:rsidRPr="00C623BB">
        <w:t>dott. _____________________________, presidente del Collegio sindacale;</w:t>
      </w:r>
    </w:p>
    <w:p w14:paraId="7B789540" w14:textId="77777777" w:rsidR="007775F2" w:rsidRPr="00C623BB" w:rsidRDefault="007775F2" w:rsidP="00F80DD4">
      <w:pPr>
        <w:spacing w:after="60" w:line="300" w:lineRule="auto"/>
        <w:ind w:left="708"/>
        <w:jc w:val="both"/>
      </w:pPr>
      <w:r w:rsidRPr="00C623BB">
        <w:t>dott. _____________________________, sindaco effettivo;</w:t>
      </w:r>
    </w:p>
    <w:p w14:paraId="5C02B36E" w14:textId="77777777" w:rsidR="007775F2" w:rsidRPr="00C623BB" w:rsidRDefault="007775F2" w:rsidP="00F80DD4">
      <w:pPr>
        <w:spacing w:after="60" w:line="300" w:lineRule="auto"/>
        <w:ind w:left="708"/>
        <w:jc w:val="both"/>
      </w:pPr>
      <w:r w:rsidRPr="00C623BB">
        <w:t>dott. _____________________________, sindaco effettivo,</w:t>
      </w:r>
    </w:p>
    <w:p w14:paraId="6EAA747A" w14:textId="77777777" w:rsidR="007775F2" w:rsidRPr="00C623BB" w:rsidRDefault="007775F2" w:rsidP="009B5EA7">
      <w:pPr>
        <w:spacing w:after="60" w:line="300" w:lineRule="auto"/>
        <w:jc w:val="both"/>
      </w:pPr>
      <w:r w:rsidRPr="00201C2D">
        <w:t xml:space="preserve">per dare atto dell’attività di vigilanza espletata sulla società a seguito del deposito di domanda </w:t>
      </w:r>
      <w:proofErr w:type="spellStart"/>
      <w:r w:rsidRPr="00201C2D">
        <w:t>prenotativa</w:t>
      </w:r>
      <w:proofErr w:type="spellEnd"/>
      <w:r w:rsidRPr="00201C2D">
        <w:t xml:space="preserve"> di concordato preventivo.</w:t>
      </w:r>
    </w:p>
    <w:p w14:paraId="1C434D48" w14:textId="77777777" w:rsidR="007775F2" w:rsidRPr="00C623BB" w:rsidRDefault="007775F2" w:rsidP="009B5EA7">
      <w:pPr>
        <w:spacing w:after="60" w:line="300" w:lineRule="auto"/>
        <w:jc w:val="both"/>
        <w:rPr>
          <w:bCs/>
        </w:rPr>
      </w:pPr>
      <w:r w:rsidRPr="00C623BB">
        <w:t>[Il presidente del Collegio sindacale rileva che:</w:t>
      </w:r>
    </w:p>
    <w:p w14:paraId="5CF8786E" w14:textId="73656A0B" w:rsidR="007775F2" w:rsidRPr="00C623BB" w:rsidRDefault="007775F2" w:rsidP="00302CEE">
      <w:pPr>
        <w:pStyle w:val="Paragrafoelenco"/>
        <w:numPr>
          <w:ilvl w:val="0"/>
          <w:numId w:val="165"/>
        </w:numPr>
        <w:spacing w:after="60" w:line="300" w:lineRule="auto"/>
        <w:jc w:val="both"/>
      </w:pPr>
      <w:r w:rsidRPr="00C623BB">
        <w:t>ad esso presidente il sistema di video</w:t>
      </w:r>
      <w:r w:rsidR="00F80DD4">
        <w:t xml:space="preserve">-audio </w:t>
      </w:r>
      <w:r w:rsidRPr="00C623BB">
        <w:t>conferenza utilizzato – ……………… – consente di accertare inequivocabilmente l’identità e la legittimazione degli intervenuti e di regolare lo svolgimento dell’adunanza;</w:t>
      </w:r>
    </w:p>
    <w:p w14:paraId="4330F36B" w14:textId="328480DE" w:rsidR="007775F2" w:rsidRPr="00C623BB" w:rsidRDefault="007775F2" w:rsidP="00302CEE">
      <w:pPr>
        <w:pStyle w:val="Paragrafoelenco"/>
        <w:numPr>
          <w:ilvl w:val="0"/>
          <w:numId w:val="165"/>
        </w:numPr>
        <w:spacing w:after="60" w:line="300" w:lineRule="auto"/>
        <w:jc w:val="both"/>
      </w:pPr>
      <w:r w:rsidRPr="00C623BB">
        <w:t>al sindaco effettivo …………</w:t>
      </w:r>
      <w:r w:rsidR="00F80DD4" w:rsidRPr="00C623BB">
        <w:t>……</w:t>
      </w:r>
      <w:r w:rsidRPr="00C623BB">
        <w:t>, in qualità di soggetto verbalizzante, è consentito di percepire adeguatamente gli eventi oggetto di verbalizzazione;</w:t>
      </w:r>
    </w:p>
    <w:p w14:paraId="47F73972" w14:textId="518CA5A1" w:rsidR="007775F2" w:rsidRPr="00C623BB" w:rsidRDefault="007775F2" w:rsidP="00302CEE">
      <w:pPr>
        <w:pStyle w:val="Paragrafoelenco"/>
        <w:numPr>
          <w:ilvl w:val="0"/>
          <w:numId w:val="165"/>
        </w:numPr>
        <w:spacing w:after="60" w:line="300" w:lineRule="auto"/>
        <w:jc w:val="both"/>
      </w:pPr>
      <w:r w:rsidRPr="00C623BB">
        <w:t>è consentito agli intervenuti di partecipare in tempo reale alla discussione e alla votazione simultanea sugli argomenti all’ordine del giorno, nonché di visionare, ricevere o trasmettere documenti;</w:t>
      </w:r>
    </w:p>
    <w:p w14:paraId="7263A1A1" w14:textId="1B248317" w:rsidR="007775F2" w:rsidRPr="00C623BB" w:rsidRDefault="007775F2" w:rsidP="00F80DD4">
      <w:pPr>
        <w:spacing w:after="60" w:line="300" w:lineRule="auto"/>
        <w:jc w:val="both"/>
      </w:pPr>
      <w:r w:rsidRPr="00C623BB">
        <w:t>con comunicazione in data ……</w:t>
      </w:r>
      <w:r w:rsidR="00F80DD4" w:rsidRPr="00C623BB">
        <w:t>……</w:t>
      </w:r>
      <w:r w:rsidRPr="00C623BB">
        <w:t>…. il/la signor/a ……………………. ha reso note le modalità di collegamento].</w:t>
      </w:r>
    </w:p>
    <w:p w14:paraId="733C87CF" w14:textId="77777777" w:rsidR="007775F2" w:rsidRPr="00C623BB" w:rsidRDefault="007775F2" w:rsidP="009B5EA7">
      <w:pPr>
        <w:spacing w:after="60" w:line="300" w:lineRule="auto"/>
        <w:jc w:val="both"/>
      </w:pPr>
      <w:r w:rsidRPr="00C623BB">
        <w:t>Sono altresì presenti [</w:t>
      </w:r>
      <w:r w:rsidRPr="00C623BB">
        <w:rPr>
          <w:i/>
          <w:iCs/>
        </w:rPr>
        <w:t>ovvero</w:t>
      </w:r>
      <w:r w:rsidRPr="00C623BB">
        <w:t>: collegati]:</w:t>
      </w:r>
    </w:p>
    <w:p w14:paraId="743306CF" w14:textId="4AAA86E0" w:rsidR="007775F2" w:rsidRPr="00C623BB" w:rsidRDefault="007775F2" w:rsidP="00F80DD4">
      <w:pPr>
        <w:spacing w:after="60" w:line="300" w:lineRule="auto"/>
        <w:ind w:left="708"/>
        <w:jc w:val="both"/>
      </w:pPr>
      <w:r w:rsidRPr="00C623BB">
        <w:t>___________, in qualità di ___________;</w:t>
      </w:r>
    </w:p>
    <w:p w14:paraId="649921B7" w14:textId="6CCED6E1" w:rsidR="007775F2" w:rsidRPr="00C623BB" w:rsidRDefault="007775F2" w:rsidP="00F80DD4">
      <w:pPr>
        <w:spacing w:after="60" w:line="300" w:lineRule="auto"/>
        <w:ind w:left="708"/>
        <w:jc w:val="both"/>
      </w:pPr>
      <w:r w:rsidRPr="00C623BB">
        <w:t>___________, con funzione di ________.</w:t>
      </w:r>
    </w:p>
    <w:p w14:paraId="61AF66AF" w14:textId="77777777" w:rsidR="007775F2" w:rsidRPr="00201C2D" w:rsidRDefault="007775F2" w:rsidP="009B5EA7">
      <w:pPr>
        <w:spacing w:after="60" w:line="300" w:lineRule="auto"/>
        <w:jc w:val="both"/>
      </w:pPr>
      <w:r w:rsidRPr="00201C2D">
        <w:t>Premesso che:</w:t>
      </w:r>
    </w:p>
    <w:p w14:paraId="2103356C" w14:textId="1AA1F118" w:rsidR="007775F2" w:rsidRPr="00201C2D" w:rsidRDefault="007775F2" w:rsidP="00302CEE">
      <w:pPr>
        <w:pStyle w:val="Paragrafoelenco"/>
        <w:numPr>
          <w:ilvl w:val="0"/>
          <w:numId w:val="158"/>
        </w:numPr>
        <w:spacing w:after="60" w:line="300" w:lineRule="auto"/>
        <w:jc w:val="both"/>
      </w:pPr>
      <w:r w:rsidRPr="00201C2D">
        <w:t xml:space="preserve">in data </w:t>
      </w:r>
      <w:r w:rsidRPr="00F80DD4">
        <w:rPr>
          <w:bCs/>
        </w:rPr>
        <w:t>__/__/_____</w:t>
      </w:r>
      <w:r w:rsidRPr="00201C2D">
        <w:t xml:space="preserve"> la società, ai sensi dell’art. 152 L.F., ha depositato presso il Tribunale di _________________ ricorso con riserva </w:t>
      </w:r>
      <w:r w:rsidRPr="00F80DD4">
        <w:rPr>
          <w:i/>
        </w:rPr>
        <w:t>ex</w:t>
      </w:r>
      <w:r w:rsidRPr="00201C2D">
        <w:t xml:space="preserve"> art. 161, co. 6, L.F., per essere ammessa ai benefici del concordato preventivo</w:t>
      </w:r>
      <w:r>
        <w:rPr>
          <w:rStyle w:val="Rimandonotaapidipagina"/>
        </w:rPr>
        <w:footnoteReference w:id="76"/>
      </w:r>
      <w:r w:rsidRPr="00201C2D">
        <w:t>;</w:t>
      </w:r>
    </w:p>
    <w:p w14:paraId="13252EA7" w14:textId="4378EFD4" w:rsidR="007775F2" w:rsidRPr="00201C2D" w:rsidRDefault="007775F2" w:rsidP="00302CEE">
      <w:pPr>
        <w:pStyle w:val="Paragrafoelenco"/>
        <w:numPr>
          <w:ilvl w:val="0"/>
          <w:numId w:val="158"/>
        </w:numPr>
        <w:spacing w:after="60" w:line="300" w:lineRule="auto"/>
        <w:jc w:val="both"/>
      </w:pPr>
      <w:r w:rsidRPr="00201C2D">
        <w:t xml:space="preserve">la società si è riservata di integrare il ricorso depositando nei termini indicati dal Tribunale la documentazione di cui all’art. 161, co. 2, L.F., oltre al piano di concordato redatto con l’assistenza del dott. __________________ nominato dalla società in data </w:t>
      </w:r>
      <w:r w:rsidRPr="00F80DD4">
        <w:rPr>
          <w:bCs/>
        </w:rPr>
        <w:t xml:space="preserve">__/__/_____, </w:t>
      </w:r>
      <w:r w:rsidRPr="00201C2D">
        <w:t>come risulta anche da nostro verbale (n. ________);</w:t>
      </w:r>
    </w:p>
    <w:p w14:paraId="147B7BE9" w14:textId="685C7E49" w:rsidR="007775F2" w:rsidRPr="00201C2D" w:rsidRDefault="007775F2" w:rsidP="00302CEE">
      <w:pPr>
        <w:pStyle w:val="Paragrafoelenco"/>
        <w:numPr>
          <w:ilvl w:val="0"/>
          <w:numId w:val="158"/>
        </w:numPr>
        <w:spacing w:after="60" w:line="300" w:lineRule="auto"/>
        <w:jc w:val="both"/>
      </w:pPr>
      <w:r w:rsidRPr="00201C2D">
        <w:lastRenderedPageBreak/>
        <w:t xml:space="preserve">la domanda di concordato è stata pubblicata, a cura della cancelleria del Tribunale, nel Registro delle Imprese in data </w:t>
      </w:r>
      <w:r w:rsidRPr="00F80DD4">
        <w:rPr>
          <w:bCs/>
        </w:rPr>
        <w:t>__/__/_____</w:t>
      </w:r>
      <w:r w:rsidRPr="00201C2D">
        <w:t xml:space="preserve"> e, pertanto, gli effetti previsti dall’art. 168 L.F. decorrono da tale data;</w:t>
      </w:r>
    </w:p>
    <w:p w14:paraId="604D58CF" w14:textId="10554C20" w:rsidR="007775F2" w:rsidRPr="00201C2D" w:rsidRDefault="007775F2" w:rsidP="00302CEE">
      <w:pPr>
        <w:pStyle w:val="Paragrafoelenco"/>
        <w:numPr>
          <w:ilvl w:val="0"/>
          <w:numId w:val="158"/>
        </w:numPr>
        <w:spacing w:after="60" w:line="300" w:lineRule="auto"/>
        <w:jc w:val="both"/>
      </w:pPr>
      <w:r w:rsidRPr="00201C2D">
        <w:t>[</w:t>
      </w:r>
      <w:r w:rsidRPr="00F80DD4">
        <w:rPr>
          <w:i/>
        </w:rPr>
        <w:t>eventuale</w:t>
      </w:r>
      <w:r>
        <w:t>:</w:t>
      </w:r>
      <w:r w:rsidRPr="00F80DD4">
        <w:rPr>
          <w:i/>
        </w:rPr>
        <w:t xml:space="preserve"> </w:t>
      </w:r>
      <w:r w:rsidRPr="00201C2D">
        <w:t xml:space="preserve">la domanda di concordato preventivo con riserva esplicita le linee del piano di ristrutturazione che si basa su una continuità aziendale _________________ </w:t>
      </w:r>
      <w:r>
        <w:t>(</w:t>
      </w:r>
      <w:r w:rsidRPr="00F80DD4">
        <w:rPr>
          <w:i/>
        </w:rPr>
        <w:t>descrivere</w:t>
      </w:r>
      <w:r>
        <w:t>)</w:t>
      </w:r>
      <w:r w:rsidRPr="00201C2D">
        <w:t xml:space="preserve"> </w:t>
      </w:r>
      <w:r>
        <w:t>(</w:t>
      </w:r>
      <w:r w:rsidRPr="00F80DD4">
        <w:rPr>
          <w:i/>
        </w:rPr>
        <w:t>ovvero</w:t>
      </w:r>
      <w:r w:rsidRPr="00201C2D">
        <w:t>: si basa su un piano di liquidazione dei beni non essendo possibile la prosecuzione dell’attività d’impresa come risulta dal nostro verbale (n. ___________)];</w:t>
      </w:r>
    </w:p>
    <w:p w14:paraId="1254DBC3" w14:textId="6CE223DF" w:rsidR="007775F2" w:rsidRPr="00201C2D" w:rsidRDefault="007775F2" w:rsidP="00302CEE">
      <w:pPr>
        <w:pStyle w:val="Paragrafoelenco"/>
        <w:numPr>
          <w:ilvl w:val="0"/>
          <w:numId w:val="158"/>
        </w:numPr>
        <w:spacing w:after="60" w:line="300" w:lineRule="auto"/>
        <w:jc w:val="both"/>
      </w:pPr>
      <w:r w:rsidRPr="00201C2D">
        <w:t xml:space="preserve">con la presentazione della domanda di concordato preventivo </w:t>
      </w:r>
      <w:r w:rsidRPr="00F80DD4">
        <w:rPr>
          <w:i/>
        </w:rPr>
        <w:t>ex</w:t>
      </w:r>
      <w:r w:rsidRPr="00201C2D">
        <w:t xml:space="preserve"> art. 161, co. 6, L.F. sono sospesi, ai sensi dell’art. 182-</w:t>
      </w:r>
      <w:r w:rsidRPr="00F80DD4">
        <w:rPr>
          <w:i/>
        </w:rPr>
        <w:t>sexies</w:t>
      </w:r>
      <w:r w:rsidRPr="00201C2D">
        <w:t xml:space="preserve"> L.F., gli obblighi di ricapitalizzazione della società e di anticipato scioglimento, sino alla data di omologazione della proposta di concordato preventivo;</w:t>
      </w:r>
    </w:p>
    <w:p w14:paraId="5C7F8428" w14:textId="306119F0" w:rsidR="007775F2" w:rsidRPr="00201C2D" w:rsidRDefault="007775F2" w:rsidP="00302CEE">
      <w:pPr>
        <w:pStyle w:val="Paragrafoelenco"/>
        <w:numPr>
          <w:ilvl w:val="0"/>
          <w:numId w:val="158"/>
        </w:numPr>
        <w:spacing w:after="60" w:line="300" w:lineRule="auto"/>
        <w:jc w:val="both"/>
      </w:pPr>
      <w:r w:rsidRPr="00201C2D">
        <w:t xml:space="preserve">il Tribunale ha accolto la domanda presentata dalla società e con decreto </w:t>
      </w:r>
      <w:r w:rsidRPr="00F80DD4">
        <w:rPr>
          <w:i/>
        </w:rPr>
        <w:t>ex</w:t>
      </w:r>
      <w:r w:rsidRPr="00201C2D">
        <w:t xml:space="preserve"> art. 161, co. 6, L.F. emesso in data </w:t>
      </w:r>
      <w:r w:rsidRPr="00F80DD4">
        <w:rPr>
          <w:bCs/>
        </w:rPr>
        <w:t>__/__/_____</w:t>
      </w:r>
      <w:r w:rsidRPr="00201C2D">
        <w:t xml:space="preserve"> e notificato alla società in data </w:t>
      </w:r>
      <w:r w:rsidRPr="00F80DD4">
        <w:rPr>
          <w:bCs/>
        </w:rPr>
        <w:t>__/__/_____,</w:t>
      </w:r>
      <w:r w:rsidRPr="00201C2D">
        <w:t xml:space="preserve"> ha concesso termine per l’integrazione del ricorso entro il </w:t>
      </w:r>
      <w:r w:rsidRPr="00F80DD4">
        <w:rPr>
          <w:bCs/>
        </w:rPr>
        <w:t>__/__/_____</w:t>
      </w:r>
      <w:r w:rsidRPr="00201C2D">
        <w:t>;</w:t>
      </w:r>
    </w:p>
    <w:p w14:paraId="22FDD4D7" w14:textId="01F94D50" w:rsidR="007775F2" w:rsidRPr="00201C2D" w:rsidRDefault="007775F2" w:rsidP="00302CEE">
      <w:pPr>
        <w:pStyle w:val="Paragrafoelenco"/>
        <w:numPr>
          <w:ilvl w:val="0"/>
          <w:numId w:val="158"/>
        </w:numPr>
        <w:spacing w:after="60" w:line="300" w:lineRule="auto"/>
        <w:jc w:val="both"/>
      </w:pPr>
      <w:r w:rsidRPr="00201C2D">
        <w:t xml:space="preserve">con il </w:t>
      </w:r>
      <w:proofErr w:type="gramStart"/>
      <w:r w:rsidRPr="00201C2D">
        <w:t>predetto</w:t>
      </w:r>
      <w:proofErr w:type="gramEnd"/>
      <w:r w:rsidRPr="00201C2D">
        <w:t xml:space="preserve"> termine il Tribunale ha nominato quale commissario giudiziale il dott. ________________ ed ha fissato i seguenti obblighi informativi a carico della società: ________________ [</w:t>
      </w:r>
      <w:r w:rsidRPr="00F80DD4">
        <w:rPr>
          <w:i/>
        </w:rPr>
        <w:t>descrivere</w:t>
      </w:r>
      <w:r w:rsidRPr="00201C2D">
        <w:t>], [</w:t>
      </w:r>
      <w:r w:rsidRPr="00F80DD4">
        <w:rPr>
          <w:i/>
        </w:rPr>
        <w:t>eventualmente</w:t>
      </w:r>
      <w:r w:rsidRPr="00201C2D">
        <w:t>] nonché ha fissato i seguenti limiti alla esecuzione di atti da parte della società: ________________ [</w:t>
      </w:r>
      <w:r w:rsidRPr="00F80DD4">
        <w:rPr>
          <w:i/>
        </w:rPr>
        <w:t>descrivere</w:t>
      </w:r>
      <w:r w:rsidRPr="00201C2D">
        <w:t>].</w:t>
      </w:r>
    </w:p>
    <w:p w14:paraId="7EDAFB91" w14:textId="10942EDD" w:rsidR="007775F2" w:rsidRPr="00201C2D" w:rsidRDefault="007775F2" w:rsidP="009B5EA7">
      <w:pPr>
        <w:spacing w:after="60" w:line="300" w:lineRule="auto"/>
        <w:jc w:val="both"/>
      </w:pPr>
      <w:r w:rsidRPr="00201C2D">
        <w:t xml:space="preserve">Tanto premesso, il </w:t>
      </w:r>
      <w:r>
        <w:t>Collegio</w:t>
      </w:r>
      <w:r w:rsidRPr="00201C2D">
        <w:t xml:space="preserve"> sindacale</w:t>
      </w:r>
      <w:r>
        <w:t xml:space="preserve">, in ossequio anche a quanto previsto dalla </w:t>
      </w:r>
      <w:hyperlink r:id="rId135" w:anchor="page=163" w:history="1">
        <w:r w:rsidRPr="00BB6B2D">
          <w:rPr>
            <w:rStyle w:val="Collegamentoipertestuale"/>
          </w:rPr>
          <w:t>Norm</w:t>
        </w:r>
        <w:r w:rsidR="00B0250D" w:rsidRPr="00BB6B2D">
          <w:rPr>
            <w:rStyle w:val="Collegamentoipertestuale"/>
          </w:rPr>
          <w:t>a</w:t>
        </w:r>
        <w:r w:rsidRPr="00BB6B2D">
          <w:rPr>
            <w:rStyle w:val="Collegamentoipertestuale"/>
          </w:rPr>
          <w:t xml:space="preserve"> 11.6</w:t>
        </w:r>
      </w:hyperlink>
      <w:r>
        <w:t xml:space="preserve"> delle </w:t>
      </w:r>
      <w:r w:rsidR="00BB6B2D" w:rsidRPr="00BB6B2D">
        <w:rPr>
          <w:i/>
          <w:iCs/>
        </w:rPr>
        <w:t>“</w:t>
      </w:r>
      <w:r w:rsidRPr="00BB6B2D">
        <w:rPr>
          <w:i/>
          <w:iCs/>
        </w:rPr>
        <w:t>Norme di comportamento del collegio sindacale di società non quotate</w:t>
      </w:r>
      <w:r w:rsidR="00BB6B2D" w:rsidRPr="00BB6B2D">
        <w:rPr>
          <w:i/>
          <w:iCs/>
        </w:rPr>
        <w:t>”</w:t>
      </w:r>
      <w:r>
        <w:t>, emanate dal C</w:t>
      </w:r>
      <w:r w:rsidR="00BB6B2D">
        <w:t>N</w:t>
      </w:r>
      <w:r>
        <w:t>DCEC nel mese di dicembre 2020 e applicabili dal 1° gennaio 2021,</w:t>
      </w:r>
      <w:r w:rsidRPr="00201C2D">
        <w:t xml:space="preserve"> prende atto e si riserva di monitorare in occasione della attività di verifica periodica che esso svolge:</w:t>
      </w:r>
    </w:p>
    <w:p w14:paraId="31F1E41C" w14:textId="77777777" w:rsidR="007775F2" w:rsidRPr="00201C2D" w:rsidRDefault="007775F2" w:rsidP="000B0EE2">
      <w:pPr>
        <w:numPr>
          <w:ilvl w:val="0"/>
          <w:numId w:val="72"/>
        </w:numPr>
        <w:spacing w:after="60" w:line="300" w:lineRule="auto"/>
        <w:jc w:val="both"/>
      </w:pPr>
      <w:r w:rsidRPr="00201C2D">
        <w:t>l’esecuzione del rispetto degli obblighi informativi della società fissati dal Tribunale;</w:t>
      </w:r>
    </w:p>
    <w:p w14:paraId="27C8D885" w14:textId="77777777" w:rsidR="007775F2" w:rsidRPr="00201C2D" w:rsidRDefault="007775F2" w:rsidP="000B0EE2">
      <w:pPr>
        <w:numPr>
          <w:ilvl w:val="0"/>
          <w:numId w:val="72"/>
        </w:numPr>
        <w:spacing w:after="60" w:line="300" w:lineRule="auto"/>
        <w:jc w:val="both"/>
      </w:pPr>
      <w:r w:rsidRPr="00201C2D">
        <w:t>il rispetto dei termini concessi dal Tribunale e l’integrazione del ricorso per concordato preventivo con la documentazione prevista dall’art. 161, co. 2, L.F.;</w:t>
      </w:r>
    </w:p>
    <w:p w14:paraId="5F2731B1" w14:textId="77777777" w:rsidR="007775F2" w:rsidRPr="00201C2D" w:rsidRDefault="007775F2" w:rsidP="000B0EE2">
      <w:pPr>
        <w:numPr>
          <w:ilvl w:val="0"/>
          <w:numId w:val="72"/>
        </w:numPr>
        <w:spacing w:after="60" w:line="300" w:lineRule="auto"/>
        <w:jc w:val="both"/>
      </w:pPr>
      <w:r w:rsidRPr="00201C2D">
        <w:t>il rispetto dell’esecuzione degli atti di straordinaria amministrazione che devono preventivamente essere autorizzati dal Tribunale ai sensi dell’art. 161, co. 7, L.F.</w:t>
      </w:r>
    </w:p>
    <w:p w14:paraId="7DAA4929" w14:textId="77777777" w:rsidR="007775F2" w:rsidRPr="00201C2D" w:rsidRDefault="007775F2" w:rsidP="009B5EA7">
      <w:pPr>
        <w:spacing w:after="60" w:line="300" w:lineRule="auto"/>
        <w:jc w:val="both"/>
      </w:pPr>
      <w:r w:rsidRPr="00201C2D">
        <w:t xml:space="preserve">A tali fini, il </w:t>
      </w:r>
      <w:r>
        <w:t>Collegio</w:t>
      </w:r>
      <w:r w:rsidRPr="00201C2D">
        <w:t xml:space="preserve"> dà atto di aver intensificato lo scambio di informazioni con l’organo di amministrazione e di avere preso contatto con il commissario giudiziale dott. __________ per lo scambio di informazioni, ove occorrente.</w:t>
      </w:r>
    </w:p>
    <w:p w14:paraId="08C59F63" w14:textId="77777777" w:rsidR="007775F2" w:rsidRPr="00201C2D" w:rsidRDefault="007775F2" w:rsidP="009B5EA7">
      <w:pPr>
        <w:spacing w:after="60" w:line="300" w:lineRule="auto"/>
        <w:jc w:val="both"/>
      </w:pPr>
      <w:r w:rsidRPr="00201C2D">
        <w:t xml:space="preserve">A tali fini, inoltre, il </w:t>
      </w:r>
      <w:r>
        <w:t>Collegio</w:t>
      </w:r>
      <w:r w:rsidRPr="00201C2D">
        <w:t xml:space="preserve"> chiede che la società provveda a trasmettere al </w:t>
      </w:r>
      <w:r>
        <w:t>Collegio</w:t>
      </w:r>
      <w:r w:rsidRPr="00201C2D">
        <w:t xml:space="preserve"> sindacale le informative periodiche predisposte nell’ambito della procedura di concordato preventivo con riserva per controllare l’andamento dei risultati della società e il rispetto degli adempimenti.</w:t>
      </w:r>
    </w:p>
    <w:p w14:paraId="20804540" w14:textId="77777777" w:rsidR="007775F2" w:rsidRDefault="007775F2" w:rsidP="009B5EA7">
      <w:pPr>
        <w:spacing w:after="60" w:line="300" w:lineRule="auto"/>
        <w:jc w:val="both"/>
      </w:pPr>
      <w:r w:rsidRPr="00201C2D">
        <w:t xml:space="preserve">Il </w:t>
      </w:r>
      <w:r>
        <w:t>Collegio</w:t>
      </w:r>
      <w:r w:rsidRPr="00201C2D">
        <w:t xml:space="preserve"> sindacale invita l’organo di amministrazione a continuare il monitoraggio del piano e a comunicare ogni eventuale scostamento dal piano approvato dall’organo di amministrazione.</w:t>
      </w:r>
    </w:p>
    <w:tbl>
      <w:tblPr>
        <w:tblW w:w="0" w:type="auto"/>
        <w:tblLook w:val="04A0" w:firstRow="1" w:lastRow="0" w:firstColumn="1" w:lastColumn="0" w:noHBand="0" w:noVBand="1"/>
      </w:tblPr>
      <w:tblGrid>
        <w:gridCol w:w="6650"/>
        <w:gridCol w:w="2988"/>
      </w:tblGrid>
      <w:tr w:rsidR="007775F2" w:rsidRPr="00201C2D" w14:paraId="1A03E85D" w14:textId="77777777" w:rsidTr="00A50F25">
        <w:tc>
          <w:tcPr>
            <w:tcW w:w="6650" w:type="dxa"/>
          </w:tcPr>
          <w:p w14:paraId="44EBEE6B" w14:textId="77777777" w:rsidR="007775F2" w:rsidRPr="00201C2D" w:rsidRDefault="007775F2" w:rsidP="009B5EA7">
            <w:pPr>
              <w:spacing w:after="60" w:line="300" w:lineRule="auto"/>
              <w:jc w:val="both"/>
            </w:pPr>
            <w:r w:rsidRPr="00201C2D">
              <w:rPr>
                <w:i/>
              </w:rPr>
              <w:t>Luogo, data</w:t>
            </w:r>
          </w:p>
        </w:tc>
        <w:tc>
          <w:tcPr>
            <w:tcW w:w="2988" w:type="dxa"/>
          </w:tcPr>
          <w:p w14:paraId="2A264A7A" w14:textId="77777777" w:rsidR="007775F2" w:rsidRPr="00201C2D" w:rsidRDefault="007775F2" w:rsidP="009B5EA7">
            <w:pPr>
              <w:spacing w:after="60" w:line="300" w:lineRule="auto"/>
              <w:jc w:val="both"/>
            </w:pPr>
            <w:r w:rsidRPr="00201C2D">
              <w:t xml:space="preserve">Il </w:t>
            </w:r>
            <w:r>
              <w:t>Collegio</w:t>
            </w:r>
            <w:r w:rsidRPr="00201C2D">
              <w:t xml:space="preserve"> sindacale</w:t>
            </w:r>
          </w:p>
        </w:tc>
      </w:tr>
      <w:tr w:rsidR="007775F2" w:rsidRPr="00201C2D" w14:paraId="51D01546" w14:textId="77777777" w:rsidTr="00A50F25">
        <w:tc>
          <w:tcPr>
            <w:tcW w:w="6650" w:type="dxa"/>
          </w:tcPr>
          <w:p w14:paraId="22F5FA8C" w14:textId="77777777" w:rsidR="007775F2" w:rsidRPr="00201C2D" w:rsidRDefault="007775F2" w:rsidP="009B5EA7">
            <w:pPr>
              <w:spacing w:after="60" w:line="300" w:lineRule="auto"/>
              <w:jc w:val="both"/>
            </w:pPr>
          </w:p>
        </w:tc>
        <w:tc>
          <w:tcPr>
            <w:tcW w:w="2988" w:type="dxa"/>
          </w:tcPr>
          <w:p w14:paraId="5199A0A1" w14:textId="77777777" w:rsidR="007775F2" w:rsidRPr="00201C2D" w:rsidRDefault="007775F2" w:rsidP="009B5EA7">
            <w:pPr>
              <w:spacing w:after="60" w:line="300" w:lineRule="auto"/>
              <w:jc w:val="both"/>
            </w:pPr>
            <w:r w:rsidRPr="00201C2D">
              <w:t>_________________</w:t>
            </w:r>
          </w:p>
          <w:p w14:paraId="0DB41D2E" w14:textId="77777777" w:rsidR="007775F2" w:rsidRPr="00201C2D" w:rsidRDefault="007775F2" w:rsidP="009B5EA7">
            <w:pPr>
              <w:spacing w:after="60" w:line="300" w:lineRule="auto"/>
              <w:jc w:val="both"/>
            </w:pPr>
          </w:p>
        </w:tc>
      </w:tr>
      <w:tr w:rsidR="007775F2" w:rsidRPr="00201C2D" w14:paraId="48B3F34A" w14:textId="77777777" w:rsidTr="00A50F25">
        <w:tc>
          <w:tcPr>
            <w:tcW w:w="6650" w:type="dxa"/>
          </w:tcPr>
          <w:p w14:paraId="36CCF4AC" w14:textId="77777777" w:rsidR="007775F2" w:rsidRPr="00201C2D" w:rsidRDefault="007775F2" w:rsidP="009B5EA7">
            <w:pPr>
              <w:spacing w:after="60" w:line="300" w:lineRule="auto"/>
              <w:jc w:val="both"/>
            </w:pPr>
          </w:p>
        </w:tc>
        <w:tc>
          <w:tcPr>
            <w:tcW w:w="2988" w:type="dxa"/>
          </w:tcPr>
          <w:p w14:paraId="6FD346F1" w14:textId="77777777" w:rsidR="007775F2" w:rsidRPr="00201C2D" w:rsidRDefault="007775F2" w:rsidP="009B5EA7">
            <w:pPr>
              <w:spacing w:after="60" w:line="300" w:lineRule="auto"/>
              <w:jc w:val="both"/>
            </w:pPr>
            <w:r w:rsidRPr="00201C2D">
              <w:t>_________________</w:t>
            </w:r>
          </w:p>
          <w:p w14:paraId="1755914D" w14:textId="77777777" w:rsidR="007775F2" w:rsidRPr="00201C2D" w:rsidRDefault="007775F2" w:rsidP="009B5EA7">
            <w:pPr>
              <w:spacing w:after="60" w:line="300" w:lineRule="auto"/>
              <w:jc w:val="both"/>
            </w:pPr>
          </w:p>
        </w:tc>
      </w:tr>
      <w:tr w:rsidR="007775F2" w:rsidRPr="00201C2D" w14:paraId="76D09FC5" w14:textId="77777777" w:rsidTr="00A50F25">
        <w:tc>
          <w:tcPr>
            <w:tcW w:w="6650" w:type="dxa"/>
          </w:tcPr>
          <w:p w14:paraId="3A894030" w14:textId="77777777" w:rsidR="007775F2" w:rsidRPr="00201C2D" w:rsidRDefault="007775F2" w:rsidP="009B5EA7">
            <w:pPr>
              <w:spacing w:after="60" w:line="300" w:lineRule="auto"/>
              <w:jc w:val="both"/>
            </w:pPr>
          </w:p>
        </w:tc>
        <w:tc>
          <w:tcPr>
            <w:tcW w:w="2988" w:type="dxa"/>
          </w:tcPr>
          <w:p w14:paraId="3E705744" w14:textId="77777777" w:rsidR="007775F2" w:rsidRPr="00201C2D" w:rsidRDefault="007775F2" w:rsidP="009B5EA7">
            <w:pPr>
              <w:spacing w:after="60" w:line="300" w:lineRule="auto"/>
              <w:jc w:val="both"/>
            </w:pPr>
            <w:r w:rsidRPr="00201C2D">
              <w:t>_________________</w:t>
            </w:r>
          </w:p>
        </w:tc>
      </w:tr>
    </w:tbl>
    <w:p w14:paraId="38654C81" w14:textId="18E072F3" w:rsidR="007775F2" w:rsidRPr="00020849" w:rsidRDefault="007775F2" w:rsidP="009B5EA7">
      <w:pPr>
        <w:spacing w:after="60" w:line="300" w:lineRule="auto"/>
        <w:jc w:val="both"/>
        <w:rPr>
          <w:i/>
        </w:rPr>
      </w:pPr>
      <w:r w:rsidRPr="00020849">
        <w:rPr>
          <w:i/>
        </w:rPr>
        <w:lastRenderedPageBreak/>
        <w:t>[</w:t>
      </w:r>
      <w:r w:rsidRPr="00020849">
        <w:rPr>
          <w:i/>
          <w:iCs/>
        </w:rPr>
        <w:t>In caso di riunione in video-audio</w:t>
      </w:r>
      <w:r w:rsidR="00F80DD4">
        <w:rPr>
          <w:i/>
          <w:iCs/>
        </w:rPr>
        <w:t xml:space="preserve"> </w:t>
      </w:r>
      <w:r w:rsidRPr="00020849">
        <w:rPr>
          <w:i/>
          <w:iCs/>
        </w:rPr>
        <w:t>conferenza</w:t>
      </w:r>
      <w:r w:rsidRPr="00F80DD4">
        <w:t>: Il presente verbale è stato redatto sulla base delle annotazioni prese nel corso della riunione ed è approvato all’unanimità prima della sua trascrizione a libro]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7775F2" w:rsidRPr="00020849" w14:paraId="221B7B19" w14:textId="77777777" w:rsidTr="00A50F25">
        <w:trPr>
          <w:trHeight w:hRule="exact" w:val="567"/>
        </w:trPr>
        <w:tc>
          <w:tcPr>
            <w:tcW w:w="6650" w:type="dxa"/>
            <w:vAlign w:val="center"/>
          </w:tcPr>
          <w:p w14:paraId="2134CF93" w14:textId="77777777" w:rsidR="007775F2" w:rsidRPr="00020849" w:rsidRDefault="007775F2" w:rsidP="009B5EA7">
            <w:pPr>
              <w:spacing w:after="60" w:line="300" w:lineRule="auto"/>
              <w:jc w:val="both"/>
              <w:rPr>
                <w:i/>
              </w:rPr>
            </w:pPr>
            <w:r w:rsidRPr="00020849">
              <w:rPr>
                <w:i/>
              </w:rPr>
              <w:t>Luogo, data</w:t>
            </w:r>
          </w:p>
        </w:tc>
        <w:tc>
          <w:tcPr>
            <w:tcW w:w="2988" w:type="dxa"/>
            <w:vAlign w:val="center"/>
          </w:tcPr>
          <w:p w14:paraId="020C04A9" w14:textId="77777777" w:rsidR="007775F2" w:rsidRPr="00F80DD4" w:rsidRDefault="007775F2" w:rsidP="009B5EA7">
            <w:pPr>
              <w:spacing w:after="60" w:line="300" w:lineRule="auto"/>
              <w:jc w:val="both"/>
              <w:rPr>
                <w:iCs/>
              </w:rPr>
            </w:pPr>
            <w:r w:rsidRPr="00F80DD4">
              <w:rPr>
                <w:iCs/>
              </w:rPr>
              <w:t>Il Collegio sindacale</w:t>
            </w:r>
          </w:p>
        </w:tc>
      </w:tr>
      <w:tr w:rsidR="007775F2" w:rsidRPr="00020849" w14:paraId="0CE6DA4D" w14:textId="77777777" w:rsidTr="00A50F25">
        <w:tc>
          <w:tcPr>
            <w:tcW w:w="6650" w:type="dxa"/>
          </w:tcPr>
          <w:p w14:paraId="134E2E4D" w14:textId="77777777" w:rsidR="007775F2" w:rsidRPr="00020849" w:rsidRDefault="007775F2" w:rsidP="009B5EA7">
            <w:pPr>
              <w:spacing w:after="60" w:line="300" w:lineRule="auto"/>
              <w:jc w:val="both"/>
              <w:rPr>
                <w:i/>
              </w:rPr>
            </w:pPr>
          </w:p>
        </w:tc>
        <w:tc>
          <w:tcPr>
            <w:tcW w:w="2988" w:type="dxa"/>
          </w:tcPr>
          <w:p w14:paraId="3952FDA4" w14:textId="77777777" w:rsidR="007775F2" w:rsidRPr="00020849" w:rsidRDefault="007775F2" w:rsidP="009B5EA7">
            <w:pPr>
              <w:spacing w:after="60" w:line="300" w:lineRule="auto"/>
              <w:jc w:val="both"/>
              <w:rPr>
                <w:i/>
              </w:rPr>
            </w:pPr>
            <w:r w:rsidRPr="00020849">
              <w:rPr>
                <w:i/>
              </w:rPr>
              <w:t>_________________</w:t>
            </w:r>
          </w:p>
          <w:p w14:paraId="3FD942DC" w14:textId="77777777" w:rsidR="007775F2" w:rsidRPr="00020849" w:rsidRDefault="007775F2" w:rsidP="009B5EA7">
            <w:pPr>
              <w:spacing w:after="60" w:line="300" w:lineRule="auto"/>
              <w:jc w:val="both"/>
              <w:rPr>
                <w:i/>
              </w:rPr>
            </w:pPr>
          </w:p>
        </w:tc>
      </w:tr>
      <w:tr w:rsidR="007775F2" w:rsidRPr="00020849" w14:paraId="2C7F537C" w14:textId="77777777" w:rsidTr="00A50F25">
        <w:tc>
          <w:tcPr>
            <w:tcW w:w="6650" w:type="dxa"/>
          </w:tcPr>
          <w:p w14:paraId="0F51706D" w14:textId="77777777" w:rsidR="007775F2" w:rsidRPr="00020849" w:rsidRDefault="007775F2" w:rsidP="009B5EA7">
            <w:pPr>
              <w:spacing w:after="60" w:line="300" w:lineRule="auto"/>
              <w:jc w:val="both"/>
              <w:rPr>
                <w:i/>
              </w:rPr>
            </w:pPr>
          </w:p>
        </w:tc>
        <w:tc>
          <w:tcPr>
            <w:tcW w:w="2988" w:type="dxa"/>
          </w:tcPr>
          <w:p w14:paraId="4252BEC5" w14:textId="77777777" w:rsidR="007775F2" w:rsidRPr="00020849" w:rsidRDefault="007775F2" w:rsidP="009B5EA7">
            <w:pPr>
              <w:spacing w:after="60" w:line="300" w:lineRule="auto"/>
              <w:jc w:val="both"/>
              <w:rPr>
                <w:i/>
              </w:rPr>
            </w:pPr>
            <w:r w:rsidRPr="00020849">
              <w:rPr>
                <w:i/>
              </w:rPr>
              <w:t>_________________</w:t>
            </w:r>
          </w:p>
          <w:p w14:paraId="7B6D55BE" w14:textId="77777777" w:rsidR="007775F2" w:rsidRPr="00020849" w:rsidRDefault="007775F2" w:rsidP="009B5EA7">
            <w:pPr>
              <w:spacing w:after="60" w:line="300" w:lineRule="auto"/>
              <w:jc w:val="both"/>
              <w:rPr>
                <w:i/>
              </w:rPr>
            </w:pPr>
          </w:p>
        </w:tc>
      </w:tr>
      <w:tr w:rsidR="007775F2" w:rsidRPr="00020849" w14:paraId="0E678661" w14:textId="77777777" w:rsidTr="00A50F25">
        <w:tc>
          <w:tcPr>
            <w:tcW w:w="6650" w:type="dxa"/>
          </w:tcPr>
          <w:p w14:paraId="2BB28075" w14:textId="77777777" w:rsidR="007775F2" w:rsidRPr="00020849" w:rsidRDefault="007775F2" w:rsidP="009B5EA7">
            <w:pPr>
              <w:spacing w:after="60" w:line="300" w:lineRule="auto"/>
              <w:jc w:val="both"/>
              <w:rPr>
                <w:i/>
              </w:rPr>
            </w:pPr>
          </w:p>
        </w:tc>
        <w:tc>
          <w:tcPr>
            <w:tcW w:w="2988" w:type="dxa"/>
          </w:tcPr>
          <w:p w14:paraId="79F6DC1F" w14:textId="77777777" w:rsidR="007775F2" w:rsidRPr="00020849" w:rsidRDefault="007775F2" w:rsidP="009B5EA7">
            <w:pPr>
              <w:spacing w:after="60" w:line="300" w:lineRule="auto"/>
              <w:jc w:val="both"/>
              <w:rPr>
                <w:i/>
              </w:rPr>
            </w:pPr>
            <w:r w:rsidRPr="00020849">
              <w:rPr>
                <w:i/>
              </w:rPr>
              <w:t>_________________</w:t>
            </w:r>
          </w:p>
        </w:tc>
      </w:tr>
    </w:tbl>
    <w:p w14:paraId="349AE71E" w14:textId="77777777" w:rsidR="007775F2" w:rsidRPr="00201C2D" w:rsidRDefault="007775F2" w:rsidP="009B5EA7">
      <w:pPr>
        <w:spacing w:after="60" w:line="300" w:lineRule="auto"/>
        <w:jc w:val="both"/>
        <w:rPr>
          <w:b/>
        </w:rPr>
      </w:pPr>
      <w:r w:rsidRPr="00201C2D">
        <w:rPr>
          <w:b/>
        </w:rPr>
        <w:br w:type="page"/>
      </w:r>
    </w:p>
    <w:p w14:paraId="35A1465C" w14:textId="6183CFF5" w:rsidR="007775F2" w:rsidRPr="00F80DD4" w:rsidRDefault="007775F2" w:rsidP="00F80DD4">
      <w:pPr>
        <w:pStyle w:val="Titolo1"/>
      </w:pPr>
      <w:bookmarkStart w:id="429" w:name="_Toc447200840"/>
      <w:bookmarkStart w:id="430" w:name="_Toc73609593"/>
      <w:bookmarkStart w:id="431" w:name="_Toc77320313"/>
      <w:bookmarkStart w:id="432" w:name="_Toc77341124"/>
      <w:bookmarkStart w:id="433" w:name="_Toc77778034"/>
      <w:r w:rsidRPr="00F80DD4">
        <w:lastRenderedPageBreak/>
        <w:t>V.5</w:t>
      </w:r>
      <w:r w:rsidR="00FB469C" w:rsidRPr="00F80DD4">
        <w:t>3</w:t>
      </w:r>
      <w:r w:rsidRPr="00F80DD4">
        <w:t>. VERBALE DELL’ATTIVITÀ DI VIGILANZA IN CASO DI OMOLOGAZIONE DEL CONCORDATO AI SENSI DELL’ART. 180 L.F.</w:t>
      </w:r>
      <w:bookmarkEnd w:id="423"/>
      <w:bookmarkEnd w:id="429"/>
      <w:bookmarkEnd w:id="430"/>
      <w:bookmarkEnd w:id="431"/>
      <w:bookmarkEnd w:id="432"/>
      <w:bookmarkEnd w:id="433"/>
    </w:p>
    <w:p w14:paraId="071516CF" w14:textId="77777777" w:rsidR="007775F2" w:rsidRPr="00201C2D" w:rsidRDefault="007775F2" w:rsidP="009B5EA7">
      <w:pPr>
        <w:spacing w:after="60" w:line="300" w:lineRule="auto"/>
        <w:jc w:val="both"/>
      </w:pPr>
    </w:p>
    <w:p w14:paraId="4F18BF71" w14:textId="19FF1483" w:rsidR="007775F2" w:rsidRPr="00C623BB" w:rsidRDefault="007775F2" w:rsidP="009B5EA7">
      <w:pPr>
        <w:spacing w:after="60" w:line="300" w:lineRule="auto"/>
        <w:jc w:val="both"/>
      </w:pPr>
      <w:r w:rsidRPr="00C623BB">
        <w:t xml:space="preserve">In data </w:t>
      </w:r>
      <w:r w:rsidRPr="00C623BB">
        <w:rPr>
          <w:bCs/>
        </w:rPr>
        <w:t>__/__/_____</w:t>
      </w:r>
      <w:r w:rsidRPr="00C623BB">
        <w:t>, alle ore _</w:t>
      </w:r>
      <w:r w:rsidR="00F80DD4" w:rsidRPr="00C623BB">
        <w:t>_: _</w:t>
      </w:r>
      <w:r w:rsidRPr="00C623BB">
        <w:t>_, presso [</w:t>
      </w:r>
      <w:r w:rsidRPr="00C623BB">
        <w:rPr>
          <w:i/>
        </w:rPr>
        <w:t>la sede/gli uffici amministrativi della società</w:t>
      </w:r>
      <w:r w:rsidRPr="00C623BB">
        <w:t xml:space="preserve">] _______________, in _____________ via/piazza _________, </w:t>
      </w:r>
    </w:p>
    <w:p w14:paraId="03752D64" w14:textId="54CCA992" w:rsidR="007775F2" w:rsidRPr="00C623BB" w:rsidRDefault="007775F2" w:rsidP="009B5EA7">
      <w:pPr>
        <w:spacing w:after="60" w:line="300" w:lineRule="auto"/>
        <w:jc w:val="both"/>
      </w:pPr>
      <w:r w:rsidRPr="00C623BB">
        <w:t>si è riunito [</w:t>
      </w:r>
      <w:r w:rsidRPr="00C623BB">
        <w:rPr>
          <w:i/>
          <w:iCs/>
        </w:rPr>
        <w:t>specificare</w:t>
      </w:r>
      <w:r w:rsidRPr="00C623BB">
        <w:t>: in video</w:t>
      </w:r>
      <w:r w:rsidR="00F80DD4">
        <w:t xml:space="preserve">-audio </w:t>
      </w:r>
      <w:r w:rsidRPr="00C623BB">
        <w:t>conferenza, avendo la possibilità ogni partecipante di ricevere ed inviare documenti ed essendo consentita tale modalità dall’art. … dello Statuto], il Collegio sindacale nelle persone di:</w:t>
      </w:r>
    </w:p>
    <w:p w14:paraId="415B18EA" w14:textId="77777777" w:rsidR="007775F2" w:rsidRPr="00C623BB" w:rsidRDefault="007775F2" w:rsidP="00F80DD4">
      <w:pPr>
        <w:spacing w:after="60" w:line="300" w:lineRule="auto"/>
        <w:ind w:left="708"/>
        <w:jc w:val="both"/>
      </w:pPr>
      <w:r w:rsidRPr="00C623BB">
        <w:t>dott. _____________________________, presidente del Collegio sindacale;</w:t>
      </w:r>
    </w:p>
    <w:p w14:paraId="5ED79CB3" w14:textId="77777777" w:rsidR="007775F2" w:rsidRPr="00C623BB" w:rsidRDefault="007775F2" w:rsidP="00F80DD4">
      <w:pPr>
        <w:spacing w:after="60" w:line="300" w:lineRule="auto"/>
        <w:ind w:left="708"/>
        <w:jc w:val="both"/>
      </w:pPr>
      <w:r w:rsidRPr="00C623BB">
        <w:t>dott. _____________________________, sindaco effettivo;</w:t>
      </w:r>
    </w:p>
    <w:p w14:paraId="10A37B1D" w14:textId="77777777" w:rsidR="007775F2" w:rsidRPr="00C623BB" w:rsidRDefault="007775F2" w:rsidP="00F80DD4">
      <w:pPr>
        <w:spacing w:after="60" w:line="300" w:lineRule="auto"/>
        <w:ind w:left="708"/>
        <w:jc w:val="both"/>
      </w:pPr>
      <w:r w:rsidRPr="00C623BB">
        <w:t>dott. _____________________________, sindaco effettivo,</w:t>
      </w:r>
    </w:p>
    <w:p w14:paraId="6AB6B337" w14:textId="77777777" w:rsidR="007775F2" w:rsidRPr="00201C2D" w:rsidRDefault="007775F2" w:rsidP="009B5EA7">
      <w:pPr>
        <w:spacing w:after="60" w:line="300" w:lineRule="auto"/>
        <w:jc w:val="both"/>
      </w:pPr>
      <w:r w:rsidRPr="00201C2D">
        <w:t>per dare atto dell’attività di vigilanza espletata sulla società in concordato preventivo.</w:t>
      </w:r>
    </w:p>
    <w:p w14:paraId="7E064135" w14:textId="77777777" w:rsidR="007775F2" w:rsidRPr="00C623BB" w:rsidRDefault="007775F2" w:rsidP="009B5EA7">
      <w:pPr>
        <w:spacing w:after="60" w:line="300" w:lineRule="auto"/>
        <w:jc w:val="both"/>
        <w:rPr>
          <w:bCs/>
        </w:rPr>
      </w:pPr>
      <w:r w:rsidRPr="00C623BB">
        <w:t>[Il presidente del Collegio sindacale rileva che:</w:t>
      </w:r>
    </w:p>
    <w:p w14:paraId="5100949A" w14:textId="66470C75" w:rsidR="007775F2" w:rsidRPr="00C623BB" w:rsidRDefault="007775F2" w:rsidP="00302CEE">
      <w:pPr>
        <w:pStyle w:val="Paragrafoelenco"/>
        <w:numPr>
          <w:ilvl w:val="0"/>
          <w:numId w:val="166"/>
        </w:numPr>
        <w:spacing w:after="60" w:line="300" w:lineRule="auto"/>
        <w:jc w:val="both"/>
      </w:pPr>
      <w:r w:rsidRPr="00C623BB">
        <w:t>ad esso presidente il sistema di video</w:t>
      </w:r>
      <w:r w:rsidR="00F80DD4">
        <w:t xml:space="preserve">-audio </w:t>
      </w:r>
      <w:r w:rsidRPr="00C623BB">
        <w:t>conferenza utilizzato – ……………… – consente di accertare inequivocabilmente l’identità e la legittimazione degli intervenuti e di regolare lo svolgimento dell’adunanza;</w:t>
      </w:r>
    </w:p>
    <w:p w14:paraId="1E51A5A6" w14:textId="2FF94BC0" w:rsidR="007775F2" w:rsidRPr="00C623BB" w:rsidRDefault="007775F2" w:rsidP="00302CEE">
      <w:pPr>
        <w:pStyle w:val="Paragrafoelenco"/>
        <w:numPr>
          <w:ilvl w:val="0"/>
          <w:numId w:val="166"/>
        </w:numPr>
        <w:spacing w:after="60" w:line="300" w:lineRule="auto"/>
        <w:jc w:val="both"/>
      </w:pPr>
      <w:r w:rsidRPr="00C623BB">
        <w:t>al sindaco effettivo …………</w:t>
      </w:r>
      <w:proofErr w:type="gramStart"/>
      <w:r w:rsidRPr="00C623BB">
        <w:t>…….</w:t>
      </w:r>
      <w:proofErr w:type="gramEnd"/>
      <w:r w:rsidRPr="00C623BB">
        <w:t>, in qualità di soggetto verbalizzante, è consentito di percepire adeguatamente gli eventi oggetto di verbalizzazione;</w:t>
      </w:r>
    </w:p>
    <w:p w14:paraId="3D4C92A5" w14:textId="3D396228" w:rsidR="007775F2" w:rsidRPr="00C623BB" w:rsidRDefault="007775F2" w:rsidP="00302CEE">
      <w:pPr>
        <w:pStyle w:val="Paragrafoelenco"/>
        <w:numPr>
          <w:ilvl w:val="0"/>
          <w:numId w:val="166"/>
        </w:numPr>
        <w:spacing w:after="60" w:line="300" w:lineRule="auto"/>
        <w:jc w:val="both"/>
      </w:pPr>
      <w:r w:rsidRPr="00C623BB">
        <w:t>è consentito agli intervenuti di partecipare in tempo reale alla discussione e alla votazione simultanea sugli argomenti all’ordine del giorno, nonché di visionare, ricevere o trasmettere documenti;</w:t>
      </w:r>
    </w:p>
    <w:p w14:paraId="3DA28667" w14:textId="1B5D902C" w:rsidR="007775F2" w:rsidRPr="00C623BB" w:rsidRDefault="007775F2" w:rsidP="009B5EA7">
      <w:pPr>
        <w:spacing w:after="60" w:line="300" w:lineRule="auto"/>
        <w:jc w:val="both"/>
      </w:pPr>
      <w:r w:rsidRPr="00C623BB">
        <w:t>con comunicazione in data ……</w:t>
      </w:r>
      <w:r w:rsidR="001768CC" w:rsidRPr="00C623BB">
        <w:t>……</w:t>
      </w:r>
      <w:r w:rsidRPr="00C623BB">
        <w:t>…. il/la signor/a ……………………. ha reso note le modalità di collegamento].</w:t>
      </w:r>
    </w:p>
    <w:p w14:paraId="1F0AFBAE" w14:textId="77777777" w:rsidR="007775F2" w:rsidRPr="00C623BB" w:rsidRDefault="007775F2" w:rsidP="009B5EA7">
      <w:pPr>
        <w:spacing w:after="60" w:line="300" w:lineRule="auto"/>
        <w:jc w:val="both"/>
      </w:pPr>
      <w:r w:rsidRPr="00C623BB">
        <w:t>Sono altresì presenti [</w:t>
      </w:r>
      <w:r w:rsidRPr="00C623BB">
        <w:rPr>
          <w:i/>
          <w:iCs/>
        </w:rPr>
        <w:t>ovvero</w:t>
      </w:r>
      <w:r w:rsidRPr="00C623BB">
        <w:t>: collegati]:</w:t>
      </w:r>
    </w:p>
    <w:p w14:paraId="03660906" w14:textId="77777777" w:rsidR="007775F2" w:rsidRPr="00C623BB" w:rsidRDefault="007775F2" w:rsidP="009B5EA7">
      <w:pPr>
        <w:spacing w:after="60" w:line="300" w:lineRule="auto"/>
        <w:jc w:val="both"/>
      </w:pPr>
      <w:r w:rsidRPr="00C623BB">
        <w:t>-</w:t>
      </w:r>
      <w:r w:rsidRPr="00C623BB">
        <w:tab/>
        <w:t>___________, in qualità di ___________;</w:t>
      </w:r>
    </w:p>
    <w:p w14:paraId="7C74D13D" w14:textId="77777777" w:rsidR="007775F2" w:rsidRPr="00C623BB" w:rsidRDefault="007775F2" w:rsidP="009B5EA7">
      <w:pPr>
        <w:spacing w:after="60" w:line="300" w:lineRule="auto"/>
        <w:jc w:val="both"/>
      </w:pPr>
      <w:r w:rsidRPr="00C623BB">
        <w:t>-</w:t>
      </w:r>
      <w:r w:rsidRPr="00C623BB">
        <w:tab/>
        <w:t>___________, con funzione di ________.</w:t>
      </w:r>
    </w:p>
    <w:p w14:paraId="288C1BDB" w14:textId="77777777" w:rsidR="007775F2" w:rsidRPr="00201C2D" w:rsidRDefault="007775F2" w:rsidP="009B5EA7">
      <w:pPr>
        <w:spacing w:after="60" w:line="300" w:lineRule="auto"/>
        <w:jc w:val="both"/>
      </w:pPr>
      <w:r w:rsidRPr="00201C2D">
        <w:t>Premesso che:</w:t>
      </w:r>
    </w:p>
    <w:p w14:paraId="22155C6E" w14:textId="4684F97C" w:rsidR="007775F2" w:rsidRPr="00201C2D" w:rsidRDefault="007775F2" w:rsidP="00302CEE">
      <w:pPr>
        <w:pStyle w:val="Paragrafoelenco"/>
        <w:numPr>
          <w:ilvl w:val="0"/>
          <w:numId w:val="158"/>
        </w:numPr>
        <w:spacing w:after="60" w:line="300" w:lineRule="auto"/>
        <w:jc w:val="both"/>
      </w:pPr>
      <w:r w:rsidRPr="00201C2D">
        <w:t xml:space="preserve">in data </w:t>
      </w:r>
      <w:r w:rsidRPr="001768CC">
        <w:rPr>
          <w:bCs/>
        </w:rPr>
        <w:t xml:space="preserve">__/__/_____ </w:t>
      </w:r>
      <w:r w:rsidRPr="00201C2D">
        <w:t xml:space="preserve">il Tribunale di _______________ con decreto n. _______ ha omologato il concordato preventivo a cui era stata ammessa la società, con decreto n. _______, emesso in data </w:t>
      </w:r>
      <w:r w:rsidRPr="001768CC">
        <w:rPr>
          <w:bCs/>
        </w:rPr>
        <w:t>__/__/_____</w:t>
      </w:r>
      <w:r w:rsidRPr="00201C2D">
        <w:t>;</w:t>
      </w:r>
    </w:p>
    <w:p w14:paraId="2887A075" w14:textId="7622D9C0" w:rsidR="007775F2" w:rsidRPr="00201C2D" w:rsidRDefault="007775F2" w:rsidP="00302CEE">
      <w:pPr>
        <w:pStyle w:val="Paragrafoelenco"/>
        <w:numPr>
          <w:ilvl w:val="0"/>
          <w:numId w:val="158"/>
        </w:numPr>
        <w:spacing w:after="60" w:line="300" w:lineRule="auto"/>
        <w:jc w:val="both"/>
      </w:pPr>
      <w:r w:rsidRPr="00201C2D">
        <w:t>[</w:t>
      </w:r>
      <w:r w:rsidRPr="001768CC">
        <w:rPr>
          <w:i/>
        </w:rPr>
        <w:t>eventuale</w:t>
      </w:r>
      <w:r w:rsidRPr="00201C2D">
        <w:t xml:space="preserve">: prevedendo il piano di concordato la </w:t>
      </w:r>
      <w:proofErr w:type="spellStart"/>
      <w:r w:rsidRPr="001768CC">
        <w:rPr>
          <w:i/>
        </w:rPr>
        <w:t>cessio</w:t>
      </w:r>
      <w:proofErr w:type="spellEnd"/>
      <w:r w:rsidRPr="001768CC">
        <w:rPr>
          <w:i/>
        </w:rPr>
        <w:t xml:space="preserve"> </w:t>
      </w:r>
      <w:proofErr w:type="spellStart"/>
      <w:r w:rsidRPr="001768CC">
        <w:rPr>
          <w:i/>
        </w:rPr>
        <w:t>bonorum</w:t>
      </w:r>
      <w:proofErr w:type="spellEnd"/>
      <w:r w:rsidRPr="00201C2D">
        <w:t xml:space="preserve"> il Tribunale ha nominato, in quella sede, ai sensi dell’art. 182 L.F., il dott. ____________________, quale liquidatore dei beni [</w:t>
      </w:r>
      <w:r w:rsidRPr="001768CC">
        <w:rPr>
          <w:i/>
        </w:rPr>
        <w:t>ovvero</w:t>
      </w:r>
      <w:r w:rsidRPr="00201C2D">
        <w:t>: i signori____________________, quali liquidatori];</w:t>
      </w:r>
    </w:p>
    <w:p w14:paraId="762380B1" w14:textId="14F5053C" w:rsidR="007775F2" w:rsidRPr="00201C2D" w:rsidRDefault="007775F2" w:rsidP="00302CEE">
      <w:pPr>
        <w:pStyle w:val="Paragrafoelenco"/>
        <w:numPr>
          <w:ilvl w:val="0"/>
          <w:numId w:val="158"/>
        </w:numPr>
        <w:spacing w:after="60" w:line="300" w:lineRule="auto"/>
        <w:jc w:val="both"/>
      </w:pPr>
      <w:r w:rsidRPr="00201C2D">
        <w:t>è stato nominato il comitato dei creditori nelle persone dei sigg.:</w:t>
      </w:r>
    </w:p>
    <w:p w14:paraId="4B0CFE7C" w14:textId="77777777" w:rsidR="007775F2" w:rsidRPr="00201C2D" w:rsidRDefault="007775F2" w:rsidP="00302CEE">
      <w:pPr>
        <w:pStyle w:val="Paragrafoelenco"/>
        <w:numPr>
          <w:ilvl w:val="0"/>
          <w:numId w:val="167"/>
        </w:numPr>
        <w:spacing w:after="60" w:line="300" w:lineRule="auto"/>
        <w:jc w:val="both"/>
      </w:pPr>
      <w:r w:rsidRPr="00201C2D">
        <w:t>__________________;</w:t>
      </w:r>
    </w:p>
    <w:p w14:paraId="4C8BC25F" w14:textId="77777777" w:rsidR="007775F2" w:rsidRPr="00201C2D" w:rsidRDefault="007775F2" w:rsidP="00302CEE">
      <w:pPr>
        <w:pStyle w:val="Paragrafoelenco"/>
        <w:numPr>
          <w:ilvl w:val="0"/>
          <w:numId w:val="167"/>
        </w:numPr>
        <w:spacing w:after="60" w:line="300" w:lineRule="auto"/>
        <w:jc w:val="both"/>
      </w:pPr>
      <w:r w:rsidRPr="00201C2D">
        <w:t>__________________;</w:t>
      </w:r>
    </w:p>
    <w:p w14:paraId="28ACA2DC" w14:textId="25026F00" w:rsidR="007775F2" w:rsidRPr="00201C2D" w:rsidRDefault="007775F2" w:rsidP="00302CEE">
      <w:pPr>
        <w:pStyle w:val="Paragrafoelenco"/>
        <w:numPr>
          <w:ilvl w:val="0"/>
          <w:numId w:val="167"/>
        </w:numPr>
        <w:spacing w:after="60" w:line="300" w:lineRule="auto"/>
        <w:jc w:val="both"/>
      </w:pPr>
      <w:r w:rsidRPr="00201C2D">
        <w:t>__________________;</w:t>
      </w:r>
    </w:p>
    <w:p w14:paraId="01F09E6E" w14:textId="0C375657" w:rsidR="007775F2" w:rsidRPr="00201C2D" w:rsidRDefault="007775F2" w:rsidP="00302CEE">
      <w:pPr>
        <w:pStyle w:val="Paragrafoelenco"/>
        <w:numPr>
          <w:ilvl w:val="0"/>
          <w:numId w:val="158"/>
        </w:numPr>
        <w:spacing w:after="60" w:line="300" w:lineRule="auto"/>
        <w:jc w:val="both"/>
      </w:pPr>
      <w:r w:rsidRPr="00201C2D">
        <w:t>in forza di quanto previsto nell’art. 185 L.F., la società è tenuta a compiere ogni atto necessario a dare esecuzione alla proposta di concordato omologata.</w:t>
      </w:r>
    </w:p>
    <w:p w14:paraId="06FA8089" w14:textId="77777777" w:rsidR="007775F2" w:rsidRPr="00201C2D" w:rsidRDefault="007775F2" w:rsidP="009B5EA7">
      <w:pPr>
        <w:spacing w:after="60" w:line="300" w:lineRule="auto"/>
        <w:jc w:val="both"/>
      </w:pPr>
      <w:r w:rsidRPr="00201C2D">
        <w:t xml:space="preserve">Tanto premesso, il </w:t>
      </w:r>
      <w:r>
        <w:t>Collegio</w:t>
      </w:r>
      <w:r w:rsidRPr="00201C2D">
        <w:t xml:space="preserve"> sindacale, pur precisando che esso non vanta alcun potere di vigilanza sull’esecuzione del concordato, essendo quest’ultima prerogativa degli organi della procedura, dà atto di </w:t>
      </w:r>
      <w:r w:rsidRPr="00201C2D">
        <w:lastRenderedPageBreak/>
        <w:t>aver comunque preso conoscenza degli esiti della procedura e di averne monitorato l’andamento e il perseguimento degli obiettivi prefissati nel piano di concordato.</w:t>
      </w:r>
    </w:p>
    <w:p w14:paraId="5321BF71" w14:textId="77777777" w:rsidR="007775F2" w:rsidRPr="00201C2D" w:rsidRDefault="007775F2" w:rsidP="009B5EA7">
      <w:pPr>
        <w:spacing w:after="60" w:line="300" w:lineRule="auto"/>
        <w:jc w:val="both"/>
      </w:pPr>
      <w:r w:rsidRPr="00201C2D">
        <w:t>[</w:t>
      </w:r>
      <w:r w:rsidRPr="00201C2D">
        <w:rPr>
          <w:i/>
        </w:rPr>
        <w:t>Eventuale</w:t>
      </w:r>
      <w:r w:rsidRPr="00201C2D">
        <w:t xml:space="preserve">: Avendo il piano di concordato previsto la parziale </w:t>
      </w:r>
      <w:proofErr w:type="spellStart"/>
      <w:r w:rsidRPr="00201C2D">
        <w:rPr>
          <w:i/>
        </w:rPr>
        <w:t>cessio</w:t>
      </w:r>
      <w:proofErr w:type="spellEnd"/>
      <w:r w:rsidRPr="00201C2D">
        <w:rPr>
          <w:i/>
        </w:rPr>
        <w:t xml:space="preserve"> </w:t>
      </w:r>
      <w:proofErr w:type="spellStart"/>
      <w:r w:rsidRPr="00201C2D">
        <w:rPr>
          <w:i/>
        </w:rPr>
        <w:t>bonorum</w:t>
      </w:r>
      <w:proofErr w:type="spellEnd"/>
      <w:r w:rsidRPr="00201C2D">
        <w:t xml:space="preserve">, il </w:t>
      </w:r>
      <w:r>
        <w:t>Collegio</w:t>
      </w:r>
      <w:r w:rsidRPr="00201C2D">
        <w:t xml:space="preserve"> sindacale dà atto di aver esercitato la funzione di vigilanza sull’adeguatezza degli assetti organizzativi al fine della realizzazione del piano e delle funzioni che ancora permanevano in capo alla società.]</w:t>
      </w:r>
    </w:p>
    <w:p w14:paraId="50BA414F" w14:textId="77777777" w:rsidR="007775F2" w:rsidRPr="00201C2D" w:rsidRDefault="007775F2" w:rsidP="009B5EA7">
      <w:pPr>
        <w:spacing w:after="60" w:line="300" w:lineRule="auto"/>
        <w:jc w:val="both"/>
      </w:pPr>
      <w:r w:rsidRPr="00201C2D">
        <w:t xml:space="preserve">Il </w:t>
      </w:r>
      <w:r>
        <w:t>Collegio</w:t>
      </w:r>
      <w:r w:rsidRPr="00201C2D">
        <w:t xml:space="preserve"> sindacale, inoltre, dà atto che adempiuto il concordato, ritornando </w:t>
      </w:r>
      <w:r w:rsidRPr="00201C2D">
        <w:rPr>
          <w:i/>
        </w:rPr>
        <w:t>in bonis</w:t>
      </w:r>
      <w:r w:rsidRPr="00201C2D">
        <w:t xml:space="preserve"> la società, esso continuerà a svolgere le funzioni tipiche dell’attività di vigilanza ai sensi e per gli effetti di cui agli artt. 2403 e ss. c.c.</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1768CC" w:rsidRPr="009A496C" w14:paraId="26FDF8CE" w14:textId="77777777" w:rsidTr="00601C86">
        <w:tc>
          <w:tcPr>
            <w:tcW w:w="6771" w:type="dxa"/>
            <w:hideMark/>
          </w:tcPr>
          <w:p w14:paraId="07F93266" w14:textId="77777777" w:rsidR="001768CC" w:rsidRPr="009A496C" w:rsidRDefault="001768CC" w:rsidP="00601C86">
            <w:pPr>
              <w:spacing w:after="60" w:line="300" w:lineRule="auto"/>
              <w:jc w:val="both"/>
            </w:pPr>
            <w:r w:rsidRPr="009A496C">
              <w:rPr>
                <w:i/>
              </w:rPr>
              <w:t>Luogo, data</w:t>
            </w:r>
          </w:p>
        </w:tc>
        <w:tc>
          <w:tcPr>
            <w:tcW w:w="3007" w:type="dxa"/>
            <w:hideMark/>
          </w:tcPr>
          <w:p w14:paraId="7E0F2B53" w14:textId="77777777" w:rsidR="001768CC" w:rsidRPr="009A496C" w:rsidRDefault="001768CC" w:rsidP="00601C86">
            <w:pPr>
              <w:spacing w:after="60" w:line="300" w:lineRule="auto"/>
              <w:jc w:val="both"/>
            </w:pPr>
            <w:r w:rsidRPr="009A496C">
              <w:t xml:space="preserve">Il </w:t>
            </w:r>
            <w:r>
              <w:t>C</w:t>
            </w:r>
            <w:r w:rsidRPr="009A496C">
              <w:t>ollegio sindacale</w:t>
            </w:r>
          </w:p>
        </w:tc>
      </w:tr>
      <w:tr w:rsidR="001768CC" w:rsidRPr="009A496C" w14:paraId="7CF62746" w14:textId="77777777" w:rsidTr="00601C86">
        <w:trPr>
          <w:trHeight w:val="567"/>
        </w:trPr>
        <w:tc>
          <w:tcPr>
            <w:tcW w:w="6771" w:type="dxa"/>
          </w:tcPr>
          <w:p w14:paraId="783EAECE" w14:textId="77777777" w:rsidR="001768CC" w:rsidRPr="009A496C" w:rsidRDefault="001768CC" w:rsidP="00601C86">
            <w:pPr>
              <w:spacing w:after="60" w:line="300" w:lineRule="auto"/>
              <w:jc w:val="both"/>
            </w:pPr>
          </w:p>
        </w:tc>
        <w:tc>
          <w:tcPr>
            <w:tcW w:w="3007" w:type="dxa"/>
          </w:tcPr>
          <w:p w14:paraId="17C508FA" w14:textId="77777777" w:rsidR="001768CC" w:rsidRPr="009A496C" w:rsidRDefault="001768CC" w:rsidP="00601C86">
            <w:pPr>
              <w:spacing w:after="60" w:line="300" w:lineRule="auto"/>
              <w:jc w:val="both"/>
            </w:pPr>
            <w:r w:rsidRPr="009A496C">
              <w:t>_________________</w:t>
            </w:r>
          </w:p>
        </w:tc>
      </w:tr>
      <w:tr w:rsidR="001768CC" w:rsidRPr="009A496C" w14:paraId="45686F9A" w14:textId="77777777" w:rsidTr="00601C86">
        <w:trPr>
          <w:trHeight w:val="567"/>
        </w:trPr>
        <w:tc>
          <w:tcPr>
            <w:tcW w:w="6771" w:type="dxa"/>
          </w:tcPr>
          <w:p w14:paraId="0A4D9B13" w14:textId="77777777" w:rsidR="001768CC" w:rsidRPr="009A496C" w:rsidRDefault="001768CC" w:rsidP="00601C86">
            <w:pPr>
              <w:spacing w:after="60" w:line="300" w:lineRule="auto"/>
              <w:jc w:val="both"/>
            </w:pPr>
          </w:p>
        </w:tc>
        <w:tc>
          <w:tcPr>
            <w:tcW w:w="3007" w:type="dxa"/>
          </w:tcPr>
          <w:p w14:paraId="5E42D814" w14:textId="77777777" w:rsidR="001768CC" w:rsidRPr="009A496C" w:rsidRDefault="001768CC" w:rsidP="00601C86">
            <w:pPr>
              <w:spacing w:after="60" w:line="300" w:lineRule="auto"/>
              <w:jc w:val="both"/>
            </w:pPr>
            <w:r w:rsidRPr="009A496C">
              <w:t>_________________</w:t>
            </w:r>
          </w:p>
        </w:tc>
      </w:tr>
      <w:tr w:rsidR="001768CC" w:rsidRPr="009A496C" w14:paraId="0C286BA8" w14:textId="77777777" w:rsidTr="00601C86">
        <w:trPr>
          <w:trHeight w:val="567"/>
        </w:trPr>
        <w:tc>
          <w:tcPr>
            <w:tcW w:w="6771" w:type="dxa"/>
          </w:tcPr>
          <w:p w14:paraId="528E35D8" w14:textId="77777777" w:rsidR="001768CC" w:rsidRPr="009A496C" w:rsidRDefault="001768CC" w:rsidP="00601C86">
            <w:pPr>
              <w:spacing w:after="60" w:line="300" w:lineRule="auto"/>
              <w:jc w:val="both"/>
            </w:pPr>
          </w:p>
        </w:tc>
        <w:tc>
          <w:tcPr>
            <w:tcW w:w="3007" w:type="dxa"/>
          </w:tcPr>
          <w:p w14:paraId="34B48393" w14:textId="77777777" w:rsidR="001768CC" w:rsidRPr="009A496C" w:rsidRDefault="001768CC" w:rsidP="00601C86">
            <w:pPr>
              <w:spacing w:after="60" w:line="300" w:lineRule="auto"/>
              <w:jc w:val="both"/>
            </w:pPr>
            <w:r w:rsidRPr="009A496C">
              <w:t>_________________</w:t>
            </w:r>
          </w:p>
        </w:tc>
      </w:tr>
    </w:tbl>
    <w:p w14:paraId="56F23993" w14:textId="77777777" w:rsidR="007775F2" w:rsidRDefault="007775F2" w:rsidP="009B5EA7">
      <w:pPr>
        <w:spacing w:after="60" w:line="300" w:lineRule="auto"/>
        <w:jc w:val="both"/>
      </w:pPr>
    </w:p>
    <w:p w14:paraId="2597A920" w14:textId="77777777" w:rsidR="007775F2" w:rsidRDefault="007775F2" w:rsidP="009B5EA7">
      <w:pPr>
        <w:spacing w:after="60" w:line="300" w:lineRule="auto"/>
        <w:jc w:val="both"/>
        <w:rPr>
          <w:bCs/>
          <w:i/>
        </w:rPr>
      </w:pPr>
    </w:p>
    <w:p w14:paraId="463FF99B" w14:textId="1EE32DF8" w:rsidR="007775F2" w:rsidRPr="001768CC" w:rsidRDefault="007775F2" w:rsidP="009B5EA7">
      <w:pPr>
        <w:spacing w:after="60" w:line="300" w:lineRule="auto"/>
        <w:jc w:val="both"/>
        <w:rPr>
          <w:bCs/>
          <w:iCs/>
        </w:rPr>
      </w:pPr>
      <w:r w:rsidRPr="007D2F18">
        <w:rPr>
          <w:bCs/>
          <w:i/>
        </w:rPr>
        <w:t>[</w:t>
      </w:r>
      <w:r w:rsidRPr="007D2F18">
        <w:rPr>
          <w:bCs/>
          <w:i/>
          <w:iCs/>
        </w:rPr>
        <w:t>In caso di riunione in video</w:t>
      </w:r>
      <w:r w:rsidR="001768CC">
        <w:rPr>
          <w:bCs/>
          <w:i/>
          <w:iCs/>
        </w:rPr>
        <w:t>-</w:t>
      </w:r>
      <w:r w:rsidRPr="007D2F18">
        <w:rPr>
          <w:bCs/>
          <w:i/>
          <w:iCs/>
        </w:rPr>
        <w:t>audio</w:t>
      </w:r>
      <w:r w:rsidR="001768CC">
        <w:rPr>
          <w:bCs/>
          <w:i/>
          <w:iCs/>
        </w:rPr>
        <w:t xml:space="preserve"> </w:t>
      </w:r>
      <w:r w:rsidRPr="007D2F18">
        <w:rPr>
          <w:bCs/>
          <w:i/>
          <w:iCs/>
        </w:rPr>
        <w:t>conferenza:</w:t>
      </w:r>
      <w:r w:rsidRPr="007D2F18">
        <w:rPr>
          <w:bCs/>
          <w:i/>
        </w:rPr>
        <w:t xml:space="preserve"> </w:t>
      </w:r>
      <w:r w:rsidRPr="001768CC">
        <w:rPr>
          <w:bCs/>
          <w:iCs/>
        </w:rPr>
        <w:t>Il presente verbale è stato redatto sulla base delle annotazioni prese nel corso della riunione ed è approvato all’unanimità prima della sua trascrizione a libro]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1768CC" w:rsidRPr="009A496C" w14:paraId="74BB73AC" w14:textId="77777777" w:rsidTr="00601C86">
        <w:tc>
          <w:tcPr>
            <w:tcW w:w="6771" w:type="dxa"/>
            <w:hideMark/>
          </w:tcPr>
          <w:p w14:paraId="0CE4BB48" w14:textId="77777777" w:rsidR="001768CC" w:rsidRPr="009A496C" w:rsidRDefault="001768CC" w:rsidP="00601C86">
            <w:pPr>
              <w:spacing w:after="60" w:line="300" w:lineRule="auto"/>
              <w:jc w:val="both"/>
            </w:pPr>
            <w:r w:rsidRPr="009A496C">
              <w:rPr>
                <w:i/>
              </w:rPr>
              <w:t>Luogo, data</w:t>
            </w:r>
          </w:p>
        </w:tc>
        <w:tc>
          <w:tcPr>
            <w:tcW w:w="3007" w:type="dxa"/>
            <w:hideMark/>
          </w:tcPr>
          <w:p w14:paraId="3DF17FAA" w14:textId="77777777" w:rsidR="001768CC" w:rsidRPr="009A496C" w:rsidRDefault="001768CC" w:rsidP="00601C86">
            <w:pPr>
              <w:spacing w:after="60" w:line="300" w:lineRule="auto"/>
              <w:jc w:val="both"/>
            </w:pPr>
            <w:r w:rsidRPr="009A496C">
              <w:t xml:space="preserve">Il </w:t>
            </w:r>
            <w:r>
              <w:t>C</w:t>
            </w:r>
            <w:r w:rsidRPr="009A496C">
              <w:t>ollegio sindacale</w:t>
            </w:r>
          </w:p>
        </w:tc>
      </w:tr>
      <w:tr w:rsidR="001768CC" w:rsidRPr="009A496C" w14:paraId="7DFBBC8C" w14:textId="77777777" w:rsidTr="00601C86">
        <w:trPr>
          <w:trHeight w:val="567"/>
        </w:trPr>
        <w:tc>
          <w:tcPr>
            <w:tcW w:w="6771" w:type="dxa"/>
          </w:tcPr>
          <w:p w14:paraId="5651824C" w14:textId="77777777" w:rsidR="001768CC" w:rsidRPr="009A496C" w:rsidRDefault="001768CC" w:rsidP="00601C86">
            <w:pPr>
              <w:spacing w:after="60" w:line="300" w:lineRule="auto"/>
              <w:jc w:val="both"/>
            </w:pPr>
          </w:p>
        </w:tc>
        <w:tc>
          <w:tcPr>
            <w:tcW w:w="3007" w:type="dxa"/>
          </w:tcPr>
          <w:p w14:paraId="10007E58" w14:textId="77777777" w:rsidR="001768CC" w:rsidRPr="009A496C" w:rsidRDefault="001768CC" w:rsidP="00601C86">
            <w:pPr>
              <w:spacing w:after="60" w:line="300" w:lineRule="auto"/>
              <w:jc w:val="both"/>
            </w:pPr>
            <w:r w:rsidRPr="009A496C">
              <w:t>_________________</w:t>
            </w:r>
          </w:p>
        </w:tc>
      </w:tr>
      <w:tr w:rsidR="001768CC" w:rsidRPr="009A496C" w14:paraId="32755E67" w14:textId="77777777" w:rsidTr="00601C86">
        <w:trPr>
          <w:trHeight w:val="567"/>
        </w:trPr>
        <w:tc>
          <w:tcPr>
            <w:tcW w:w="6771" w:type="dxa"/>
          </w:tcPr>
          <w:p w14:paraId="3D7D4B1C" w14:textId="77777777" w:rsidR="001768CC" w:rsidRPr="009A496C" w:rsidRDefault="001768CC" w:rsidP="00601C86">
            <w:pPr>
              <w:spacing w:after="60" w:line="300" w:lineRule="auto"/>
              <w:jc w:val="both"/>
            </w:pPr>
          </w:p>
        </w:tc>
        <w:tc>
          <w:tcPr>
            <w:tcW w:w="3007" w:type="dxa"/>
          </w:tcPr>
          <w:p w14:paraId="0AB73B94" w14:textId="77777777" w:rsidR="001768CC" w:rsidRPr="009A496C" w:rsidRDefault="001768CC" w:rsidP="00601C86">
            <w:pPr>
              <w:spacing w:after="60" w:line="300" w:lineRule="auto"/>
              <w:jc w:val="both"/>
            </w:pPr>
            <w:r w:rsidRPr="009A496C">
              <w:t>_________________</w:t>
            </w:r>
          </w:p>
        </w:tc>
      </w:tr>
      <w:tr w:rsidR="001768CC" w:rsidRPr="009A496C" w14:paraId="73997322" w14:textId="77777777" w:rsidTr="00601C86">
        <w:trPr>
          <w:trHeight w:val="567"/>
        </w:trPr>
        <w:tc>
          <w:tcPr>
            <w:tcW w:w="6771" w:type="dxa"/>
          </w:tcPr>
          <w:p w14:paraId="5BB373C0" w14:textId="77777777" w:rsidR="001768CC" w:rsidRPr="009A496C" w:rsidRDefault="001768CC" w:rsidP="00601C86">
            <w:pPr>
              <w:spacing w:after="60" w:line="300" w:lineRule="auto"/>
              <w:jc w:val="both"/>
            </w:pPr>
          </w:p>
        </w:tc>
        <w:tc>
          <w:tcPr>
            <w:tcW w:w="3007" w:type="dxa"/>
          </w:tcPr>
          <w:p w14:paraId="0E6C80E4" w14:textId="77777777" w:rsidR="001768CC" w:rsidRPr="009A496C" w:rsidRDefault="001768CC" w:rsidP="00601C86">
            <w:pPr>
              <w:spacing w:after="60" w:line="300" w:lineRule="auto"/>
              <w:jc w:val="both"/>
            </w:pPr>
            <w:r w:rsidRPr="009A496C">
              <w:t>_________________</w:t>
            </w:r>
          </w:p>
        </w:tc>
      </w:tr>
    </w:tbl>
    <w:p w14:paraId="2A3BFD5F" w14:textId="0B961C32" w:rsidR="007775F2" w:rsidRDefault="007775F2" w:rsidP="009B5EA7">
      <w:pPr>
        <w:spacing w:after="60" w:line="300" w:lineRule="auto"/>
        <w:jc w:val="both"/>
      </w:pPr>
    </w:p>
    <w:p w14:paraId="5A73E9C5" w14:textId="77777777" w:rsidR="007775F2" w:rsidRDefault="007775F2" w:rsidP="009B5EA7">
      <w:pPr>
        <w:spacing w:after="60" w:line="300" w:lineRule="auto"/>
        <w:jc w:val="both"/>
      </w:pPr>
    </w:p>
    <w:tbl>
      <w:tblPr>
        <w:tblStyle w:val="Grigliatabella"/>
        <w:tblW w:w="9634" w:type="dxa"/>
        <w:tblBorders>
          <w:top w:val="single" w:sz="12" w:space="0" w:color="002060"/>
          <w:left w:val="none" w:sz="0" w:space="0" w:color="auto"/>
          <w:bottom w:val="single" w:sz="12" w:space="0" w:color="002060"/>
          <w:right w:val="none" w:sz="0" w:space="0" w:color="auto"/>
          <w:insideH w:val="single" w:sz="4" w:space="0" w:color="002060"/>
          <w:insideV w:val="single" w:sz="4" w:space="0" w:color="002060"/>
        </w:tblBorders>
        <w:tblLook w:val="04A0" w:firstRow="1" w:lastRow="0" w:firstColumn="1" w:lastColumn="0" w:noHBand="0" w:noVBand="1"/>
      </w:tblPr>
      <w:tblGrid>
        <w:gridCol w:w="1985"/>
        <w:gridCol w:w="7649"/>
      </w:tblGrid>
      <w:tr w:rsidR="001768CC" w:rsidRPr="00220DD5" w14:paraId="04B148E8" w14:textId="77777777" w:rsidTr="00601C86">
        <w:trPr>
          <w:gridAfter w:val="1"/>
          <w:wAfter w:w="7649" w:type="dxa"/>
          <w:trHeight w:hRule="exact" w:val="340"/>
        </w:trPr>
        <w:tc>
          <w:tcPr>
            <w:tcW w:w="1985" w:type="dxa"/>
            <w:shd w:val="clear" w:color="auto" w:fill="002060"/>
            <w:vAlign w:val="center"/>
          </w:tcPr>
          <w:p w14:paraId="47B1A26F" w14:textId="77777777" w:rsidR="001768CC" w:rsidRPr="00220DD5" w:rsidRDefault="001768CC" w:rsidP="00601C86">
            <w:pPr>
              <w:spacing w:after="60" w:line="300" w:lineRule="auto"/>
              <w:rPr>
                <w:b/>
                <w:iCs/>
              </w:rPr>
            </w:pPr>
            <w:r w:rsidRPr="00220DD5">
              <w:rPr>
                <w:b/>
                <w:iCs/>
              </w:rPr>
              <w:t>Nota</w:t>
            </w:r>
          </w:p>
        </w:tc>
      </w:tr>
      <w:tr w:rsidR="001768CC" w:rsidRPr="00220DD5" w14:paraId="2DCF4688" w14:textId="77777777" w:rsidTr="001768CC">
        <w:trPr>
          <w:trHeight w:val="3576"/>
        </w:trPr>
        <w:tc>
          <w:tcPr>
            <w:tcW w:w="9634" w:type="dxa"/>
            <w:gridSpan w:val="2"/>
            <w:tcBorders>
              <w:top w:val="single" w:sz="12" w:space="0" w:color="002060"/>
              <w:bottom w:val="single" w:sz="12" w:space="0" w:color="002060"/>
            </w:tcBorders>
            <w:vAlign w:val="center"/>
          </w:tcPr>
          <w:p w14:paraId="204691D3" w14:textId="06DC9028" w:rsidR="001768CC" w:rsidRPr="007D2F18" w:rsidRDefault="001768CC" w:rsidP="00601C86">
            <w:pPr>
              <w:spacing w:after="60" w:line="300" w:lineRule="auto"/>
              <w:jc w:val="both"/>
              <w:rPr>
                <w:i/>
              </w:rPr>
            </w:pPr>
            <w:r w:rsidRPr="007D2F18">
              <w:rPr>
                <w:i/>
              </w:rPr>
              <w:t xml:space="preserve">Qualora la domanda di concordato, anche </w:t>
            </w:r>
            <w:proofErr w:type="spellStart"/>
            <w:r w:rsidRPr="007D2F18">
              <w:rPr>
                <w:i/>
              </w:rPr>
              <w:t>prenotativo</w:t>
            </w:r>
            <w:proofErr w:type="spellEnd"/>
            <w:r w:rsidRPr="007D2F18">
              <w:rPr>
                <w:i/>
              </w:rPr>
              <w:t xml:space="preserve">, </w:t>
            </w:r>
            <w:r w:rsidR="00785FFF">
              <w:rPr>
                <w:i/>
              </w:rPr>
              <w:t xml:space="preserve">venisse </w:t>
            </w:r>
            <w:r w:rsidRPr="007D2F18">
              <w:rPr>
                <w:i/>
              </w:rPr>
              <w:t>presentata al ricorrere delle condizioni di cui all’art. 182-sexies L.F. e all’esito dell’omologazione la società dovesse ancora versare nelle condizioni di cui agli artt. 2446, co. 2 e co. 3, 2447, 2482-bis, co. 4, co. 5 e co. 6 e 2482-ter c.c., ovvero</w:t>
            </w:r>
            <w:r w:rsidR="00785FFF">
              <w:rPr>
                <w:i/>
              </w:rPr>
              <w:t xml:space="preserve"> dovesse</w:t>
            </w:r>
            <w:r w:rsidRPr="007D2F18">
              <w:rPr>
                <w:i/>
              </w:rPr>
              <w:t xml:space="preserve"> ricorr</w:t>
            </w:r>
            <w:r w:rsidR="00785FFF">
              <w:rPr>
                <w:i/>
              </w:rPr>
              <w:t>ere</w:t>
            </w:r>
            <w:r w:rsidRPr="007D2F18">
              <w:rPr>
                <w:i/>
              </w:rPr>
              <w:t xml:space="preserve"> la causa di scioglimento di cui agli artt. 2484, n. 4 e 2545-duodecies c.c., il Collegio sindacale è chiamato a vigilare che l’organo di amministrazione accerti le perdite e proceda con l’adozione degli opportuni provvedimenti</w:t>
            </w:r>
            <w:r w:rsidR="00785FFF">
              <w:rPr>
                <w:i/>
              </w:rPr>
              <w:t>,</w:t>
            </w:r>
            <w:r w:rsidRPr="007D2F18">
              <w:rPr>
                <w:i/>
              </w:rPr>
              <w:t xml:space="preserve"> ovvero provveda ad accertare lo scioglimento della società.</w:t>
            </w:r>
          </w:p>
          <w:p w14:paraId="4E54FF34" w14:textId="77777777" w:rsidR="001768CC" w:rsidRPr="001047AB" w:rsidRDefault="001768CC" w:rsidP="00601C86">
            <w:pPr>
              <w:spacing w:after="60" w:line="300" w:lineRule="auto"/>
              <w:jc w:val="both"/>
              <w:rPr>
                <w:i/>
              </w:rPr>
            </w:pPr>
            <w:r w:rsidRPr="007D2F18">
              <w:rPr>
                <w:i/>
              </w:rPr>
              <w:t xml:space="preserve">Per le perdite emerse nell’esercizio in corso al 31 dicembre 2020, resta ferma la possibilità di accedere alla disciplina temporanea di cui all’art. 6 </w:t>
            </w:r>
            <w:proofErr w:type="spellStart"/>
            <w:r w:rsidRPr="007D2F18">
              <w:rPr>
                <w:i/>
              </w:rPr>
              <w:t>d.l.</w:t>
            </w:r>
            <w:proofErr w:type="spellEnd"/>
            <w:r w:rsidRPr="007D2F18">
              <w:rPr>
                <w:i/>
              </w:rPr>
              <w:t xml:space="preserve"> 8 aprile 2020, n. 23, convertito con modificazioni dalla legge 5 giugno 2020, n. 40 e modificato dall’art. 1, co. 266, della legge 30 dicembre 2020, n. 178.</w:t>
            </w:r>
          </w:p>
        </w:tc>
      </w:tr>
    </w:tbl>
    <w:p w14:paraId="40662E45" w14:textId="77777777" w:rsidR="007775F2" w:rsidRPr="00201C2D" w:rsidRDefault="007775F2" w:rsidP="009B5EA7">
      <w:pPr>
        <w:spacing w:after="60" w:line="300" w:lineRule="auto"/>
        <w:jc w:val="both"/>
      </w:pPr>
      <w:r w:rsidRPr="00201C2D">
        <w:br w:type="page"/>
      </w:r>
    </w:p>
    <w:p w14:paraId="2B09EB8D" w14:textId="4CB92469" w:rsidR="007775F2" w:rsidRPr="001768CC" w:rsidRDefault="007775F2" w:rsidP="001768CC">
      <w:pPr>
        <w:pStyle w:val="Titolo1"/>
      </w:pPr>
      <w:bookmarkStart w:id="434" w:name="_Toc447200841"/>
      <w:bookmarkStart w:id="435" w:name="_Toc73609594"/>
      <w:bookmarkStart w:id="436" w:name="_Toc77320314"/>
      <w:bookmarkStart w:id="437" w:name="_Toc77341125"/>
      <w:bookmarkStart w:id="438" w:name="_Toc77778035"/>
      <w:r w:rsidRPr="001768CC">
        <w:lastRenderedPageBreak/>
        <w:t>V.5</w:t>
      </w:r>
      <w:r w:rsidR="00FB469C" w:rsidRPr="001768CC">
        <w:t>4</w:t>
      </w:r>
      <w:r w:rsidRPr="001768CC">
        <w:t>. VERBALE RELATIVO AI RAPPORTI CON CONSULENTE E ATTESTATORE</w:t>
      </w:r>
      <w:bookmarkEnd w:id="434"/>
      <w:bookmarkEnd w:id="435"/>
      <w:bookmarkEnd w:id="436"/>
      <w:bookmarkEnd w:id="437"/>
      <w:bookmarkEnd w:id="438"/>
    </w:p>
    <w:p w14:paraId="369E5BF0" w14:textId="77777777" w:rsidR="007775F2" w:rsidRPr="00201C2D" w:rsidRDefault="007775F2" w:rsidP="009B5EA7">
      <w:pPr>
        <w:spacing w:after="60" w:line="300" w:lineRule="auto"/>
        <w:jc w:val="both"/>
      </w:pPr>
    </w:p>
    <w:p w14:paraId="7439C640" w14:textId="3D751288" w:rsidR="007775F2" w:rsidRPr="00C623BB" w:rsidRDefault="007775F2" w:rsidP="009B5EA7">
      <w:pPr>
        <w:spacing w:after="60" w:line="300" w:lineRule="auto"/>
        <w:jc w:val="both"/>
      </w:pPr>
      <w:r w:rsidRPr="00C623BB">
        <w:t xml:space="preserve">In data </w:t>
      </w:r>
      <w:r w:rsidRPr="00C623BB">
        <w:rPr>
          <w:bCs/>
        </w:rPr>
        <w:t>__/__/_____</w:t>
      </w:r>
      <w:r w:rsidRPr="00C623BB">
        <w:t>, alle ore _</w:t>
      </w:r>
      <w:r w:rsidR="001768CC" w:rsidRPr="00C623BB">
        <w:t>_: _</w:t>
      </w:r>
      <w:r w:rsidRPr="00C623BB">
        <w:t>_, presso [</w:t>
      </w:r>
      <w:r w:rsidRPr="00C623BB">
        <w:rPr>
          <w:i/>
        </w:rPr>
        <w:t>la sede/gli uffici amministrativi della società</w:t>
      </w:r>
      <w:r w:rsidRPr="00C623BB">
        <w:t xml:space="preserve">] _______________, in _____________ via/piazza _________, </w:t>
      </w:r>
    </w:p>
    <w:p w14:paraId="67776AB3" w14:textId="2E01BFD6" w:rsidR="007775F2" w:rsidRPr="00C623BB" w:rsidRDefault="007775F2" w:rsidP="009B5EA7">
      <w:pPr>
        <w:spacing w:after="60" w:line="300" w:lineRule="auto"/>
        <w:jc w:val="both"/>
      </w:pPr>
      <w:r w:rsidRPr="00C623BB">
        <w:t>si è riunito [</w:t>
      </w:r>
      <w:r w:rsidRPr="00C623BB">
        <w:rPr>
          <w:i/>
          <w:iCs/>
        </w:rPr>
        <w:t>specificare</w:t>
      </w:r>
      <w:r w:rsidRPr="00C623BB">
        <w:t>: in video-audio</w:t>
      </w:r>
      <w:r w:rsidR="001768CC">
        <w:t xml:space="preserve"> </w:t>
      </w:r>
      <w:r w:rsidRPr="00C623BB">
        <w:t>conferenza, avendo la possibilità ogni partecipante di ricevere ed inviare documenti ed essendo consentita tale modalità dall’art. … dello Statuto], il Collegio sindacale nelle persone di:</w:t>
      </w:r>
    </w:p>
    <w:p w14:paraId="6B455321" w14:textId="77777777" w:rsidR="007775F2" w:rsidRPr="00C623BB" w:rsidRDefault="007775F2" w:rsidP="001768CC">
      <w:pPr>
        <w:spacing w:after="60" w:line="300" w:lineRule="auto"/>
        <w:ind w:left="708"/>
        <w:jc w:val="both"/>
      </w:pPr>
      <w:r w:rsidRPr="00C623BB">
        <w:t>dott. _____________________________, presidente del Collegio sindacale;</w:t>
      </w:r>
    </w:p>
    <w:p w14:paraId="5D930DBA" w14:textId="77777777" w:rsidR="007775F2" w:rsidRPr="00C623BB" w:rsidRDefault="007775F2" w:rsidP="001768CC">
      <w:pPr>
        <w:spacing w:after="60" w:line="300" w:lineRule="auto"/>
        <w:ind w:left="708"/>
        <w:jc w:val="both"/>
      </w:pPr>
      <w:r w:rsidRPr="00C623BB">
        <w:t>dott. _____________________________, sindaco effettivo;</w:t>
      </w:r>
    </w:p>
    <w:p w14:paraId="6D827268" w14:textId="77777777" w:rsidR="007775F2" w:rsidRPr="00C623BB" w:rsidRDefault="007775F2" w:rsidP="001768CC">
      <w:pPr>
        <w:spacing w:after="60" w:line="300" w:lineRule="auto"/>
        <w:ind w:left="708"/>
        <w:jc w:val="both"/>
      </w:pPr>
      <w:r w:rsidRPr="00C623BB">
        <w:t>dott. _____________________________, sindaco effettivo,</w:t>
      </w:r>
    </w:p>
    <w:p w14:paraId="406BF7D1" w14:textId="51028AF6" w:rsidR="007775F2" w:rsidRPr="00C623BB" w:rsidRDefault="007775F2" w:rsidP="009B5EA7">
      <w:pPr>
        <w:spacing w:after="60" w:line="300" w:lineRule="auto"/>
        <w:jc w:val="both"/>
      </w:pPr>
      <w:r w:rsidRPr="00201C2D">
        <w:t>per redigere il verbale relativo all’attività di richiesta di informazioni e notizie utili al consulente incaricato della redazione del piano e/o all’attestatore incaricato della relazione, in conformità a</w:t>
      </w:r>
      <w:r>
        <w:t>lle raccom</w:t>
      </w:r>
      <w:r w:rsidR="009165E2">
        <w:t>andaz</w:t>
      </w:r>
      <w:r>
        <w:t xml:space="preserve">ioni contenute nella </w:t>
      </w:r>
      <w:hyperlink r:id="rId136" w:anchor="page=173" w:history="1">
        <w:r w:rsidRPr="00201C2D">
          <w:rPr>
            <w:rStyle w:val="Collegamentoipertestuale"/>
          </w:rPr>
          <w:t>Norma 11.</w:t>
        </w:r>
        <w:r>
          <w:rPr>
            <w:rStyle w:val="Collegamentoipertestuale"/>
          </w:rPr>
          <w:t>10</w:t>
        </w:r>
        <w:r w:rsidRPr="00201C2D">
          <w:rPr>
            <w:rStyle w:val="Collegamentoipertestuale"/>
          </w:rPr>
          <w:t>.</w:t>
        </w:r>
      </w:hyperlink>
      <w:r w:rsidRPr="00201C2D">
        <w:t xml:space="preserve"> delle “</w:t>
      </w:r>
      <w:r w:rsidRPr="00201C2D">
        <w:rPr>
          <w:i/>
        </w:rPr>
        <w:t xml:space="preserve">Norme di comportamento del </w:t>
      </w:r>
      <w:r>
        <w:rPr>
          <w:i/>
        </w:rPr>
        <w:t>Collegio</w:t>
      </w:r>
      <w:r w:rsidRPr="00201C2D">
        <w:rPr>
          <w:i/>
        </w:rPr>
        <w:t xml:space="preserve"> sindacale</w:t>
      </w:r>
      <w:r w:rsidRPr="00201C2D">
        <w:t xml:space="preserve"> </w:t>
      </w:r>
      <w:r w:rsidRPr="00201C2D">
        <w:rPr>
          <w:i/>
        </w:rPr>
        <w:t>di società non quotate</w:t>
      </w:r>
      <w:r w:rsidRPr="00201C2D">
        <w:t>”, emanate dal CNDCEC</w:t>
      </w:r>
      <w:r>
        <w:t xml:space="preserve"> nel mese di dicembre 2020</w:t>
      </w:r>
      <w:r w:rsidRPr="00201C2D">
        <w:t xml:space="preserve"> e vigenti</w:t>
      </w:r>
      <w:r>
        <w:t xml:space="preserve"> dal 1° gennaio 2021.</w:t>
      </w:r>
    </w:p>
    <w:p w14:paraId="090EE678" w14:textId="77777777" w:rsidR="007775F2" w:rsidRPr="00C623BB" w:rsidRDefault="007775F2" w:rsidP="009B5EA7">
      <w:pPr>
        <w:spacing w:after="60" w:line="300" w:lineRule="auto"/>
        <w:jc w:val="both"/>
        <w:rPr>
          <w:bCs/>
        </w:rPr>
      </w:pPr>
      <w:r w:rsidRPr="00C623BB">
        <w:t>[Il presidente del Collegio sindacale rileva che:</w:t>
      </w:r>
    </w:p>
    <w:p w14:paraId="1BAC3F65" w14:textId="35EE69A1" w:rsidR="007775F2" w:rsidRPr="00C623BB" w:rsidRDefault="007775F2" w:rsidP="00302CEE">
      <w:pPr>
        <w:pStyle w:val="Paragrafoelenco"/>
        <w:numPr>
          <w:ilvl w:val="0"/>
          <w:numId w:val="168"/>
        </w:numPr>
        <w:spacing w:after="60" w:line="300" w:lineRule="auto"/>
        <w:jc w:val="both"/>
      </w:pPr>
      <w:r w:rsidRPr="00C623BB">
        <w:t>ad esso presidente il sistema di video</w:t>
      </w:r>
      <w:r w:rsidR="001768CC">
        <w:t xml:space="preserve">-audio </w:t>
      </w:r>
      <w:r w:rsidRPr="00C623BB">
        <w:t>conferenza utilizzato – ……………… – consente di accertare inequivocabilmente l’identità e la legittimazione degli intervenuti e di regolare lo svolgimento dell’adunanza;</w:t>
      </w:r>
    </w:p>
    <w:p w14:paraId="3A08C934" w14:textId="4335A540" w:rsidR="007775F2" w:rsidRPr="00C623BB" w:rsidRDefault="007775F2" w:rsidP="00302CEE">
      <w:pPr>
        <w:pStyle w:val="Paragrafoelenco"/>
        <w:numPr>
          <w:ilvl w:val="0"/>
          <w:numId w:val="168"/>
        </w:numPr>
        <w:spacing w:after="60" w:line="300" w:lineRule="auto"/>
        <w:jc w:val="both"/>
      </w:pPr>
      <w:r w:rsidRPr="00C623BB">
        <w:t>al sindaco effettivo …………</w:t>
      </w:r>
      <w:r w:rsidR="001768CC" w:rsidRPr="00C623BB">
        <w:t>……</w:t>
      </w:r>
      <w:r w:rsidRPr="00C623BB">
        <w:t>, in qualità di soggetto verbalizzante, è consentito di percepire adeguatamente gli eventi oggetto di verbalizzazione;</w:t>
      </w:r>
    </w:p>
    <w:p w14:paraId="7E1B9C9D" w14:textId="1F7A963D" w:rsidR="007775F2" w:rsidRPr="00C623BB" w:rsidRDefault="007775F2" w:rsidP="00302CEE">
      <w:pPr>
        <w:pStyle w:val="Paragrafoelenco"/>
        <w:numPr>
          <w:ilvl w:val="0"/>
          <w:numId w:val="168"/>
        </w:numPr>
        <w:spacing w:after="60" w:line="300" w:lineRule="auto"/>
        <w:jc w:val="both"/>
      </w:pPr>
      <w:r w:rsidRPr="00C623BB">
        <w:t>è consentito agli intervenuti di partecipare in tempo reale alla discussione e alla votazione simultanea sugli argomenti all’ordine del giorno, nonché di visionare, ricevere o trasmettere documenti;</w:t>
      </w:r>
    </w:p>
    <w:p w14:paraId="0454333E" w14:textId="6992E422" w:rsidR="007775F2" w:rsidRPr="00C623BB" w:rsidRDefault="007775F2" w:rsidP="009B5EA7">
      <w:pPr>
        <w:spacing w:after="60" w:line="300" w:lineRule="auto"/>
        <w:jc w:val="both"/>
      </w:pPr>
      <w:r w:rsidRPr="00C623BB">
        <w:t>con comunicazione in data ……</w:t>
      </w:r>
      <w:r w:rsidR="001768CC" w:rsidRPr="00C623BB">
        <w:t>……</w:t>
      </w:r>
      <w:r w:rsidRPr="00C623BB">
        <w:t>…. il/la signor/a ……………………. ha reso note le modalità di collegamento].</w:t>
      </w:r>
    </w:p>
    <w:p w14:paraId="2D3E7CE9" w14:textId="77777777" w:rsidR="007775F2" w:rsidRPr="00C623BB" w:rsidRDefault="007775F2" w:rsidP="009B5EA7">
      <w:pPr>
        <w:spacing w:after="60" w:line="300" w:lineRule="auto"/>
        <w:jc w:val="both"/>
      </w:pPr>
      <w:r w:rsidRPr="00C623BB">
        <w:t>Sono altresì presenti [</w:t>
      </w:r>
      <w:r w:rsidRPr="00C623BB">
        <w:rPr>
          <w:i/>
          <w:iCs/>
        </w:rPr>
        <w:t>ovvero</w:t>
      </w:r>
      <w:r w:rsidRPr="00C623BB">
        <w:t>: collegati]:</w:t>
      </w:r>
    </w:p>
    <w:p w14:paraId="514AB0A3" w14:textId="52C70ADD" w:rsidR="007775F2" w:rsidRPr="00C623BB" w:rsidRDefault="007775F2" w:rsidP="001768CC">
      <w:pPr>
        <w:spacing w:after="60" w:line="300" w:lineRule="auto"/>
        <w:ind w:left="708"/>
        <w:jc w:val="both"/>
      </w:pPr>
      <w:r w:rsidRPr="00C623BB">
        <w:t>___________, in qualità di ___________;</w:t>
      </w:r>
    </w:p>
    <w:p w14:paraId="39674DAF" w14:textId="486BE76B" w:rsidR="007775F2" w:rsidRPr="00201C2D" w:rsidRDefault="007775F2" w:rsidP="001768CC">
      <w:pPr>
        <w:spacing w:after="60" w:line="300" w:lineRule="auto"/>
        <w:ind w:left="708"/>
        <w:jc w:val="both"/>
      </w:pPr>
      <w:r w:rsidRPr="00C623BB">
        <w:t>___________, con funzione di ________.</w:t>
      </w:r>
    </w:p>
    <w:p w14:paraId="4B1BFEB3" w14:textId="77777777" w:rsidR="007775F2" w:rsidRPr="00201C2D" w:rsidRDefault="007775F2" w:rsidP="009B5EA7">
      <w:pPr>
        <w:spacing w:after="60" w:line="300" w:lineRule="auto"/>
        <w:jc w:val="both"/>
      </w:pPr>
      <w:r w:rsidRPr="00201C2D">
        <w:t>Premesso che:</w:t>
      </w:r>
    </w:p>
    <w:p w14:paraId="0C0707DA" w14:textId="5C843A36" w:rsidR="007775F2" w:rsidRPr="00201C2D" w:rsidRDefault="007775F2" w:rsidP="00302CEE">
      <w:pPr>
        <w:pStyle w:val="Paragrafoelenco"/>
        <w:numPr>
          <w:ilvl w:val="0"/>
          <w:numId w:val="158"/>
        </w:numPr>
        <w:spacing w:after="60" w:line="300" w:lineRule="auto"/>
        <w:jc w:val="both"/>
      </w:pPr>
      <w:r w:rsidRPr="00201C2D">
        <w:t xml:space="preserve">in data </w:t>
      </w:r>
      <w:r w:rsidRPr="001768CC">
        <w:rPr>
          <w:bCs/>
        </w:rPr>
        <w:t>__/__/_____</w:t>
      </w:r>
      <w:r w:rsidRPr="00201C2D">
        <w:t xml:space="preserve"> la società è stata ammessa alla procedura di ___________ [concordato preventivo </w:t>
      </w:r>
      <w:r w:rsidRPr="001768CC">
        <w:rPr>
          <w:i/>
        </w:rPr>
        <w:t xml:space="preserve">ex </w:t>
      </w:r>
      <w:r w:rsidRPr="00201C2D">
        <w:t xml:space="preserve">art. 160 L.F., </w:t>
      </w:r>
      <w:r w:rsidRPr="001768CC">
        <w:rPr>
          <w:i/>
        </w:rPr>
        <w:t>ovvero</w:t>
      </w:r>
      <w:r w:rsidRPr="00201C2D">
        <w:t xml:space="preserve"> accordo di ristrutturazione </w:t>
      </w:r>
      <w:r w:rsidRPr="001768CC">
        <w:rPr>
          <w:i/>
        </w:rPr>
        <w:t>ex</w:t>
      </w:r>
      <w:r w:rsidRPr="00201C2D">
        <w:t xml:space="preserve"> art. 182-</w:t>
      </w:r>
      <w:r w:rsidRPr="001768CC">
        <w:rPr>
          <w:i/>
        </w:rPr>
        <w:t>bis</w:t>
      </w:r>
      <w:r w:rsidRPr="00201C2D">
        <w:t xml:space="preserve"> L.F.];</w:t>
      </w:r>
    </w:p>
    <w:p w14:paraId="04C4DC1D" w14:textId="171B9F5E" w:rsidR="007775F2" w:rsidRPr="00201C2D" w:rsidRDefault="007775F2" w:rsidP="00302CEE">
      <w:pPr>
        <w:pStyle w:val="Paragrafoelenco"/>
        <w:numPr>
          <w:ilvl w:val="0"/>
          <w:numId w:val="158"/>
        </w:numPr>
        <w:spacing w:after="60" w:line="300" w:lineRule="auto"/>
        <w:jc w:val="both"/>
      </w:pPr>
      <w:r w:rsidRPr="00201C2D">
        <w:t>[</w:t>
      </w:r>
      <w:r w:rsidRPr="001768CC">
        <w:rPr>
          <w:i/>
        </w:rPr>
        <w:t>ovvero</w:t>
      </w:r>
      <w:r w:rsidRPr="00201C2D">
        <w:t xml:space="preserve">: in data </w:t>
      </w:r>
      <w:r w:rsidRPr="001768CC">
        <w:rPr>
          <w:bCs/>
        </w:rPr>
        <w:t>__/__/_____</w:t>
      </w:r>
      <w:r w:rsidRPr="00201C2D">
        <w:t xml:space="preserve"> la società ha dato incarico al dott. ___________ di redigere un piano di risanamento ai sensi dell’art. 67, co. 3, lett. d), L.F. (</w:t>
      </w:r>
      <w:r w:rsidRPr="001768CC">
        <w:rPr>
          <w:i/>
        </w:rPr>
        <w:t>eventuale</w:t>
      </w:r>
      <w:r w:rsidRPr="00201C2D">
        <w:t xml:space="preserve">: che tale piano è stato depositato presso il Registro delle Imprese di ___________ in data </w:t>
      </w:r>
      <w:r w:rsidRPr="001768CC">
        <w:rPr>
          <w:bCs/>
        </w:rPr>
        <w:t>__/__/_____</w:t>
      </w:r>
      <w:r w:rsidRPr="00201C2D">
        <w:t xml:space="preserve">); </w:t>
      </w:r>
      <w:r w:rsidRPr="001768CC">
        <w:rPr>
          <w:i/>
        </w:rPr>
        <w:t>ovvero</w:t>
      </w:r>
      <w:r w:rsidRPr="00201C2D">
        <w:t xml:space="preserve">: un piano di concordato preventivo ai sensi dell’art. 160 L.F.; </w:t>
      </w:r>
      <w:r w:rsidRPr="001768CC">
        <w:rPr>
          <w:i/>
        </w:rPr>
        <w:t>ovvero</w:t>
      </w:r>
      <w:r w:rsidRPr="00201C2D">
        <w:t>: un piano per la presentazione di un accordo di ristrutturazione del debito ai sensi dell’art. 182-</w:t>
      </w:r>
      <w:r w:rsidRPr="001768CC">
        <w:rPr>
          <w:i/>
        </w:rPr>
        <w:t>bis</w:t>
      </w:r>
      <w:r w:rsidRPr="00201C2D">
        <w:t xml:space="preserve"> L.F.];</w:t>
      </w:r>
    </w:p>
    <w:p w14:paraId="0F3CF491" w14:textId="22A0D955" w:rsidR="007775F2" w:rsidRPr="00201C2D" w:rsidRDefault="007775F2" w:rsidP="00302CEE">
      <w:pPr>
        <w:pStyle w:val="Paragrafoelenco"/>
        <w:numPr>
          <w:ilvl w:val="0"/>
          <w:numId w:val="158"/>
        </w:numPr>
        <w:spacing w:after="60" w:line="300" w:lineRule="auto"/>
        <w:jc w:val="both"/>
      </w:pPr>
      <w:r w:rsidRPr="00201C2D">
        <w:t xml:space="preserve">in data </w:t>
      </w:r>
      <w:r w:rsidRPr="001768CC">
        <w:rPr>
          <w:bCs/>
        </w:rPr>
        <w:t xml:space="preserve">__/__/_____ </w:t>
      </w:r>
      <w:r w:rsidRPr="00201C2D">
        <w:t>la società ha nominato il dott</w:t>
      </w:r>
      <w:r>
        <w:t>. /avv.</w:t>
      </w:r>
      <w:r w:rsidRPr="00201C2D">
        <w:t xml:space="preserve"> __________, iscritto all’Albo di ___________, al n. ________ e al Registro dei revisori legali al n. __________, per redigere l’attestazione ai sensi dell’art. 67, co. 3, lett. d), L.F. [</w:t>
      </w:r>
      <w:r w:rsidRPr="001768CC">
        <w:rPr>
          <w:i/>
        </w:rPr>
        <w:t>ovvero</w:t>
      </w:r>
      <w:r w:rsidRPr="001768CC">
        <w:rPr>
          <w:b/>
        </w:rPr>
        <w:t xml:space="preserve">: </w:t>
      </w:r>
      <w:r w:rsidRPr="00201C2D">
        <w:t xml:space="preserve">la relazione di cui all’art. 161, co. 3, L.F.; </w:t>
      </w:r>
      <w:r w:rsidRPr="001768CC">
        <w:rPr>
          <w:i/>
        </w:rPr>
        <w:t>ovvero</w:t>
      </w:r>
      <w:r w:rsidRPr="00201C2D">
        <w:t>: la relazione di cui all’art. 182-</w:t>
      </w:r>
      <w:r w:rsidRPr="001768CC">
        <w:rPr>
          <w:i/>
        </w:rPr>
        <w:t>bis</w:t>
      </w:r>
      <w:r w:rsidRPr="00201C2D">
        <w:t>, co. 1, L.F.;</w:t>
      </w:r>
      <w:r w:rsidRPr="001768CC">
        <w:rPr>
          <w:i/>
        </w:rPr>
        <w:t xml:space="preserve"> ovvero</w:t>
      </w:r>
      <w:r w:rsidRPr="00201C2D">
        <w:t>: la relazione di cui all’art. 182-</w:t>
      </w:r>
      <w:r w:rsidRPr="001768CC">
        <w:rPr>
          <w:i/>
        </w:rPr>
        <w:t>septies</w:t>
      </w:r>
      <w:r w:rsidRPr="00201C2D">
        <w:t xml:space="preserve"> L.F.];</w:t>
      </w:r>
    </w:p>
    <w:p w14:paraId="307F22B6" w14:textId="7F3F5430" w:rsidR="007775F2" w:rsidRPr="00201C2D" w:rsidRDefault="007775F2" w:rsidP="00302CEE">
      <w:pPr>
        <w:pStyle w:val="Paragrafoelenco"/>
        <w:numPr>
          <w:ilvl w:val="0"/>
          <w:numId w:val="158"/>
        </w:numPr>
        <w:spacing w:after="60" w:line="300" w:lineRule="auto"/>
        <w:jc w:val="both"/>
      </w:pPr>
      <w:r w:rsidRPr="00201C2D">
        <w:lastRenderedPageBreak/>
        <w:t>nell’esercizio delle proprie funzioni di vigilanza sull’adeguatezza degli assetti</w:t>
      </w:r>
      <w:r>
        <w:t>, organizzativi,</w:t>
      </w:r>
      <w:r w:rsidRPr="00201C2D">
        <w:t xml:space="preserve"> amministrativi </w:t>
      </w:r>
      <w:r>
        <w:t xml:space="preserve">e contabili, </w:t>
      </w:r>
      <w:r w:rsidRPr="00201C2D">
        <w:t xml:space="preserve">il </w:t>
      </w:r>
      <w:r>
        <w:t>Collegio</w:t>
      </w:r>
      <w:r w:rsidRPr="00201C2D">
        <w:t xml:space="preserve"> ha ravvisato la necessità di acquisire notizie dal consulente</w:t>
      </w:r>
      <w:r>
        <w:t>, per monitorare i rimedi intrapresi</w:t>
      </w:r>
      <w:r w:rsidRPr="00201C2D">
        <w:t xml:space="preserve"> </w:t>
      </w:r>
      <w:r>
        <w:t>(</w:t>
      </w:r>
      <w:r w:rsidRPr="001768CC">
        <w:rPr>
          <w:i/>
        </w:rPr>
        <w:t>ovvero</w:t>
      </w:r>
      <w:r w:rsidRPr="00201C2D">
        <w:t>: dall’attestatore</w:t>
      </w:r>
      <w:r>
        <w:t>)</w:t>
      </w:r>
      <w:r w:rsidRPr="00201C2D">
        <w:t xml:space="preserve"> circa: _____________________________ [</w:t>
      </w:r>
      <w:r w:rsidRPr="001768CC">
        <w:rPr>
          <w:i/>
        </w:rPr>
        <w:t>indicazione degli aspetti su cui acquisire informazioni e notizie utili</w:t>
      </w:r>
      <w:r w:rsidRPr="00201C2D">
        <w:t>];</w:t>
      </w:r>
    </w:p>
    <w:p w14:paraId="18637743" w14:textId="1F81FCCE" w:rsidR="007775F2" w:rsidRPr="00201C2D" w:rsidRDefault="007775F2" w:rsidP="00302CEE">
      <w:pPr>
        <w:pStyle w:val="Paragrafoelenco"/>
        <w:numPr>
          <w:ilvl w:val="0"/>
          <w:numId w:val="158"/>
        </w:numPr>
        <w:spacing w:after="60" w:line="300" w:lineRule="auto"/>
        <w:jc w:val="both"/>
      </w:pPr>
      <w:r w:rsidRPr="00201C2D">
        <w:t xml:space="preserve">pertanto, in data </w:t>
      </w:r>
      <w:r w:rsidRPr="001768CC">
        <w:rPr>
          <w:bCs/>
        </w:rPr>
        <w:t xml:space="preserve">__/__/_____, </w:t>
      </w:r>
      <w:r w:rsidRPr="00201C2D">
        <w:t xml:space="preserve">il </w:t>
      </w:r>
      <w:r>
        <w:t>Collegio</w:t>
      </w:r>
      <w:r w:rsidRPr="00201C2D">
        <w:t xml:space="preserve"> ha fatto pervenire all’organo di amministrazione esplicita richiesta in tal senso come risultante anche da ____________________ (raccomandata, richiesta PEC o via e-mail, ecc.) e che l’organo di amministrazione ne ha dato positivo riscontro.</w:t>
      </w:r>
    </w:p>
    <w:p w14:paraId="3AE30255" w14:textId="77777777" w:rsidR="007775F2" w:rsidRPr="00201C2D" w:rsidRDefault="007775F2" w:rsidP="009B5EA7">
      <w:pPr>
        <w:spacing w:after="60" w:line="300" w:lineRule="auto"/>
        <w:jc w:val="both"/>
      </w:pPr>
      <w:r w:rsidRPr="00201C2D">
        <w:t xml:space="preserve">Tanto premesso, il </w:t>
      </w:r>
      <w:r>
        <w:t>Collegio</w:t>
      </w:r>
      <w:r w:rsidRPr="00201C2D">
        <w:t xml:space="preserve"> sindacale dà atto di aver incontrato il dott. __________ [</w:t>
      </w:r>
      <w:r w:rsidRPr="00201C2D">
        <w:rPr>
          <w:i/>
        </w:rPr>
        <w:t>consulente</w:t>
      </w:r>
      <w:r w:rsidRPr="00201C2D">
        <w:t>] e/o il dott. ________ [</w:t>
      </w:r>
      <w:r w:rsidRPr="00201C2D">
        <w:rPr>
          <w:i/>
        </w:rPr>
        <w:t>attestatore</w:t>
      </w:r>
      <w:r w:rsidRPr="00201C2D">
        <w:t xml:space="preserve">], in data </w:t>
      </w:r>
      <w:r w:rsidRPr="00201C2D">
        <w:rPr>
          <w:bCs/>
        </w:rPr>
        <w:t>__/__/_____</w:t>
      </w:r>
      <w:r w:rsidRPr="00201C2D">
        <w:t xml:space="preserve"> presso la sede sociale della società e in quella occasione di aver richiesto chiarimenti e informazioni relativamente all’attività svolta nella redazione del piano già presentato rispetto a _________________________ [</w:t>
      </w:r>
      <w:r w:rsidRPr="00201C2D">
        <w:rPr>
          <w:i/>
        </w:rPr>
        <w:t>a titolo di esempio rispetto ad obiettivi, durata, ecc.</w:t>
      </w:r>
      <w:r w:rsidRPr="00201C2D">
        <w:t>] e/o nella redazione della relazione e dell’attestazione rispetto a ________________________, al fine di monitorare le soluzioni adottate in relazione al perseguimento degli obiettivi esplicitati nel piano.</w:t>
      </w:r>
    </w:p>
    <w:tbl>
      <w:tblPr>
        <w:tblW w:w="0" w:type="auto"/>
        <w:tblLook w:val="04A0" w:firstRow="1" w:lastRow="0" w:firstColumn="1" w:lastColumn="0" w:noHBand="0" w:noVBand="1"/>
      </w:tblPr>
      <w:tblGrid>
        <w:gridCol w:w="6650"/>
        <w:gridCol w:w="2988"/>
      </w:tblGrid>
      <w:tr w:rsidR="007775F2" w:rsidRPr="00201C2D" w14:paraId="521E296F" w14:textId="77777777" w:rsidTr="00A50F25">
        <w:tc>
          <w:tcPr>
            <w:tcW w:w="6771" w:type="dxa"/>
          </w:tcPr>
          <w:p w14:paraId="31DD4B2D" w14:textId="77777777" w:rsidR="007775F2" w:rsidRPr="00201C2D" w:rsidRDefault="007775F2" w:rsidP="009B5EA7">
            <w:pPr>
              <w:spacing w:after="60" w:line="300" w:lineRule="auto"/>
              <w:jc w:val="both"/>
            </w:pPr>
            <w:r w:rsidRPr="00201C2D">
              <w:rPr>
                <w:i/>
              </w:rPr>
              <w:t>Luogo, data</w:t>
            </w:r>
          </w:p>
        </w:tc>
        <w:tc>
          <w:tcPr>
            <w:tcW w:w="3007" w:type="dxa"/>
          </w:tcPr>
          <w:p w14:paraId="1199BE17" w14:textId="77777777" w:rsidR="007775F2" w:rsidRPr="00201C2D" w:rsidRDefault="007775F2" w:rsidP="009B5EA7">
            <w:pPr>
              <w:spacing w:after="60" w:line="300" w:lineRule="auto"/>
              <w:jc w:val="both"/>
            </w:pPr>
            <w:r w:rsidRPr="00201C2D">
              <w:t xml:space="preserve">Il </w:t>
            </w:r>
            <w:r>
              <w:t>Collegio</w:t>
            </w:r>
            <w:r w:rsidRPr="00201C2D">
              <w:t xml:space="preserve"> sindacale</w:t>
            </w:r>
          </w:p>
        </w:tc>
      </w:tr>
      <w:tr w:rsidR="007775F2" w:rsidRPr="00201C2D" w14:paraId="579DDEC9" w14:textId="77777777" w:rsidTr="00A50F25">
        <w:tc>
          <w:tcPr>
            <w:tcW w:w="6771" w:type="dxa"/>
          </w:tcPr>
          <w:p w14:paraId="6A286030" w14:textId="77777777" w:rsidR="007775F2" w:rsidRPr="00201C2D" w:rsidRDefault="007775F2" w:rsidP="009B5EA7">
            <w:pPr>
              <w:spacing w:after="60" w:line="300" w:lineRule="auto"/>
              <w:jc w:val="both"/>
            </w:pPr>
          </w:p>
        </w:tc>
        <w:tc>
          <w:tcPr>
            <w:tcW w:w="3007" w:type="dxa"/>
          </w:tcPr>
          <w:p w14:paraId="29FEFB9D" w14:textId="77777777" w:rsidR="007775F2" w:rsidRPr="00201C2D" w:rsidRDefault="007775F2" w:rsidP="009B5EA7">
            <w:pPr>
              <w:spacing w:after="60" w:line="300" w:lineRule="auto"/>
              <w:jc w:val="both"/>
            </w:pPr>
            <w:r w:rsidRPr="00201C2D">
              <w:t>_________________</w:t>
            </w:r>
          </w:p>
          <w:p w14:paraId="36077846" w14:textId="77777777" w:rsidR="007775F2" w:rsidRPr="00201C2D" w:rsidRDefault="007775F2" w:rsidP="009B5EA7">
            <w:pPr>
              <w:spacing w:after="60" w:line="300" w:lineRule="auto"/>
              <w:jc w:val="both"/>
            </w:pPr>
          </w:p>
        </w:tc>
      </w:tr>
      <w:tr w:rsidR="007775F2" w:rsidRPr="00201C2D" w14:paraId="047053DB" w14:textId="77777777" w:rsidTr="00A50F25">
        <w:tc>
          <w:tcPr>
            <w:tcW w:w="6771" w:type="dxa"/>
          </w:tcPr>
          <w:p w14:paraId="5E789830" w14:textId="77777777" w:rsidR="007775F2" w:rsidRPr="00201C2D" w:rsidRDefault="007775F2" w:rsidP="009B5EA7">
            <w:pPr>
              <w:spacing w:after="60" w:line="300" w:lineRule="auto"/>
              <w:jc w:val="both"/>
            </w:pPr>
          </w:p>
        </w:tc>
        <w:tc>
          <w:tcPr>
            <w:tcW w:w="3007" w:type="dxa"/>
          </w:tcPr>
          <w:p w14:paraId="53735B1A" w14:textId="77777777" w:rsidR="007775F2" w:rsidRPr="00201C2D" w:rsidRDefault="007775F2" w:rsidP="009B5EA7">
            <w:pPr>
              <w:spacing w:after="60" w:line="300" w:lineRule="auto"/>
              <w:jc w:val="both"/>
            </w:pPr>
            <w:r w:rsidRPr="00201C2D">
              <w:t>_________________</w:t>
            </w:r>
          </w:p>
          <w:p w14:paraId="0B7AE358" w14:textId="77777777" w:rsidR="007775F2" w:rsidRPr="00201C2D" w:rsidRDefault="007775F2" w:rsidP="009B5EA7">
            <w:pPr>
              <w:spacing w:after="60" w:line="300" w:lineRule="auto"/>
              <w:jc w:val="both"/>
            </w:pPr>
          </w:p>
        </w:tc>
      </w:tr>
      <w:tr w:rsidR="007775F2" w:rsidRPr="00201C2D" w14:paraId="74C27DFB" w14:textId="77777777" w:rsidTr="00A50F25">
        <w:tc>
          <w:tcPr>
            <w:tcW w:w="6771" w:type="dxa"/>
          </w:tcPr>
          <w:p w14:paraId="644DA477" w14:textId="77777777" w:rsidR="007775F2" w:rsidRPr="00201C2D" w:rsidRDefault="007775F2" w:rsidP="009B5EA7">
            <w:pPr>
              <w:spacing w:after="60" w:line="300" w:lineRule="auto"/>
              <w:jc w:val="both"/>
            </w:pPr>
          </w:p>
        </w:tc>
        <w:tc>
          <w:tcPr>
            <w:tcW w:w="3007" w:type="dxa"/>
          </w:tcPr>
          <w:p w14:paraId="11AB5402" w14:textId="77777777" w:rsidR="007775F2" w:rsidRPr="00201C2D" w:rsidRDefault="007775F2" w:rsidP="009B5EA7">
            <w:pPr>
              <w:spacing w:after="60" w:line="300" w:lineRule="auto"/>
              <w:jc w:val="both"/>
            </w:pPr>
            <w:r w:rsidRPr="00201C2D">
              <w:t>_________________</w:t>
            </w:r>
          </w:p>
        </w:tc>
      </w:tr>
    </w:tbl>
    <w:p w14:paraId="6467FB4B" w14:textId="77777777" w:rsidR="007775F2" w:rsidRPr="00201C2D" w:rsidRDefault="007775F2" w:rsidP="009B5EA7">
      <w:pPr>
        <w:spacing w:after="60" w:line="300" w:lineRule="auto"/>
        <w:jc w:val="both"/>
      </w:pPr>
    </w:p>
    <w:p w14:paraId="042068DB" w14:textId="77777777" w:rsidR="007775F2" w:rsidRPr="00201C2D" w:rsidRDefault="007775F2" w:rsidP="009B5EA7">
      <w:pPr>
        <w:spacing w:after="60" w:line="300" w:lineRule="auto"/>
        <w:jc w:val="both"/>
      </w:pPr>
    </w:p>
    <w:p w14:paraId="6A634FA8" w14:textId="6FCECD84" w:rsidR="007775F2" w:rsidRPr="001768CC" w:rsidRDefault="007775F2" w:rsidP="009B5EA7">
      <w:pPr>
        <w:spacing w:after="60" w:line="300" w:lineRule="auto"/>
        <w:jc w:val="both"/>
        <w:rPr>
          <w:bCs/>
          <w:iCs/>
        </w:rPr>
      </w:pPr>
      <w:r w:rsidRPr="007D2F18">
        <w:rPr>
          <w:bCs/>
          <w:i/>
        </w:rPr>
        <w:t>[</w:t>
      </w:r>
      <w:r w:rsidRPr="007D2F18">
        <w:rPr>
          <w:bCs/>
          <w:i/>
          <w:iCs/>
        </w:rPr>
        <w:t>In caso di riunione in video</w:t>
      </w:r>
      <w:r w:rsidR="001768CC">
        <w:rPr>
          <w:bCs/>
          <w:i/>
          <w:iCs/>
        </w:rPr>
        <w:t xml:space="preserve">-audio </w:t>
      </w:r>
      <w:r w:rsidRPr="007D2F18">
        <w:rPr>
          <w:bCs/>
          <w:i/>
          <w:iCs/>
        </w:rPr>
        <w:t>conferenza:</w:t>
      </w:r>
      <w:r w:rsidRPr="007D2F18">
        <w:rPr>
          <w:bCs/>
          <w:i/>
        </w:rPr>
        <w:t xml:space="preserve"> </w:t>
      </w:r>
      <w:r w:rsidRPr="001768CC">
        <w:rPr>
          <w:bCs/>
          <w:iCs/>
        </w:rPr>
        <w:t>Il presente verbale è stato redatto sulla base delle annotazioni prese nel corso della riunione ed è approvato all’unanimità prima della sua trascrizione a libro]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988"/>
      </w:tblGrid>
      <w:tr w:rsidR="007775F2" w:rsidRPr="007D2F18" w14:paraId="5C26BBDF" w14:textId="77777777" w:rsidTr="00A50F25">
        <w:trPr>
          <w:trHeight w:hRule="exact" w:val="567"/>
        </w:trPr>
        <w:tc>
          <w:tcPr>
            <w:tcW w:w="6650" w:type="dxa"/>
            <w:vAlign w:val="center"/>
          </w:tcPr>
          <w:p w14:paraId="7EF3BF69" w14:textId="77777777" w:rsidR="007775F2" w:rsidRPr="007D2F18" w:rsidRDefault="007775F2" w:rsidP="009B5EA7">
            <w:pPr>
              <w:spacing w:after="60" w:line="300" w:lineRule="auto"/>
              <w:jc w:val="both"/>
              <w:rPr>
                <w:bCs/>
                <w:i/>
              </w:rPr>
            </w:pPr>
            <w:r w:rsidRPr="007D2F18">
              <w:rPr>
                <w:bCs/>
                <w:i/>
              </w:rPr>
              <w:t>Luogo, data</w:t>
            </w:r>
          </w:p>
        </w:tc>
        <w:tc>
          <w:tcPr>
            <w:tcW w:w="2988" w:type="dxa"/>
            <w:vAlign w:val="center"/>
          </w:tcPr>
          <w:p w14:paraId="6803281C" w14:textId="77777777" w:rsidR="007775F2" w:rsidRPr="001768CC" w:rsidRDefault="007775F2" w:rsidP="009B5EA7">
            <w:pPr>
              <w:spacing w:after="60" w:line="300" w:lineRule="auto"/>
              <w:jc w:val="both"/>
              <w:rPr>
                <w:bCs/>
                <w:iCs/>
              </w:rPr>
            </w:pPr>
            <w:r w:rsidRPr="001768CC">
              <w:rPr>
                <w:bCs/>
                <w:iCs/>
              </w:rPr>
              <w:t>Il Collegio sindacale</w:t>
            </w:r>
          </w:p>
        </w:tc>
      </w:tr>
      <w:tr w:rsidR="007775F2" w:rsidRPr="007D2F18" w14:paraId="717FEA73" w14:textId="77777777" w:rsidTr="00A50F25">
        <w:tc>
          <w:tcPr>
            <w:tcW w:w="6650" w:type="dxa"/>
          </w:tcPr>
          <w:p w14:paraId="550243F6" w14:textId="77777777" w:rsidR="007775F2" w:rsidRPr="007D2F18" w:rsidRDefault="007775F2" w:rsidP="009B5EA7">
            <w:pPr>
              <w:spacing w:after="60" w:line="300" w:lineRule="auto"/>
              <w:jc w:val="both"/>
              <w:rPr>
                <w:bCs/>
                <w:i/>
              </w:rPr>
            </w:pPr>
          </w:p>
        </w:tc>
        <w:tc>
          <w:tcPr>
            <w:tcW w:w="2988" w:type="dxa"/>
          </w:tcPr>
          <w:p w14:paraId="52F60810" w14:textId="77777777" w:rsidR="007775F2" w:rsidRPr="007D2F18" w:rsidRDefault="007775F2" w:rsidP="009B5EA7">
            <w:pPr>
              <w:spacing w:after="60" w:line="300" w:lineRule="auto"/>
              <w:jc w:val="both"/>
              <w:rPr>
                <w:bCs/>
                <w:i/>
              </w:rPr>
            </w:pPr>
            <w:r w:rsidRPr="007D2F18">
              <w:rPr>
                <w:bCs/>
                <w:i/>
              </w:rPr>
              <w:t>_________________</w:t>
            </w:r>
          </w:p>
          <w:p w14:paraId="43A02388" w14:textId="77777777" w:rsidR="007775F2" w:rsidRPr="007D2F18" w:rsidRDefault="007775F2" w:rsidP="009B5EA7">
            <w:pPr>
              <w:spacing w:after="60" w:line="300" w:lineRule="auto"/>
              <w:jc w:val="both"/>
              <w:rPr>
                <w:bCs/>
                <w:i/>
              </w:rPr>
            </w:pPr>
          </w:p>
        </w:tc>
      </w:tr>
      <w:tr w:rsidR="007775F2" w:rsidRPr="007D2F18" w14:paraId="3ED5C28A" w14:textId="77777777" w:rsidTr="00A50F25">
        <w:tc>
          <w:tcPr>
            <w:tcW w:w="6650" w:type="dxa"/>
          </w:tcPr>
          <w:p w14:paraId="53523A02" w14:textId="77777777" w:rsidR="007775F2" w:rsidRPr="007D2F18" w:rsidRDefault="007775F2" w:rsidP="009B5EA7">
            <w:pPr>
              <w:spacing w:after="60" w:line="300" w:lineRule="auto"/>
              <w:jc w:val="both"/>
              <w:rPr>
                <w:bCs/>
                <w:i/>
              </w:rPr>
            </w:pPr>
          </w:p>
        </w:tc>
        <w:tc>
          <w:tcPr>
            <w:tcW w:w="2988" w:type="dxa"/>
          </w:tcPr>
          <w:p w14:paraId="14883EDD" w14:textId="77777777" w:rsidR="007775F2" w:rsidRPr="007D2F18" w:rsidRDefault="007775F2" w:rsidP="009B5EA7">
            <w:pPr>
              <w:spacing w:after="60" w:line="300" w:lineRule="auto"/>
              <w:jc w:val="both"/>
              <w:rPr>
                <w:bCs/>
                <w:i/>
              </w:rPr>
            </w:pPr>
            <w:r w:rsidRPr="007D2F18">
              <w:rPr>
                <w:bCs/>
                <w:i/>
              </w:rPr>
              <w:t>_________________</w:t>
            </w:r>
          </w:p>
          <w:p w14:paraId="49E0597C" w14:textId="77777777" w:rsidR="007775F2" w:rsidRPr="007D2F18" w:rsidRDefault="007775F2" w:rsidP="009B5EA7">
            <w:pPr>
              <w:spacing w:after="60" w:line="300" w:lineRule="auto"/>
              <w:jc w:val="both"/>
              <w:rPr>
                <w:bCs/>
                <w:i/>
              </w:rPr>
            </w:pPr>
          </w:p>
        </w:tc>
      </w:tr>
      <w:tr w:rsidR="007775F2" w:rsidRPr="007D2F18" w14:paraId="6E1EC362" w14:textId="77777777" w:rsidTr="00A50F25">
        <w:tc>
          <w:tcPr>
            <w:tcW w:w="6650" w:type="dxa"/>
          </w:tcPr>
          <w:p w14:paraId="2994EF77" w14:textId="77777777" w:rsidR="007775F2" w:rsidRPr="007D2F18" w:rsidRDefault="007775F2" w:rsidP="009B5EA7">
            <w:pPr>
              <w:spacing w:after="60" w:line="300" w:lineRule="auto"/>
              <w:jc w:val="both"/>
              <w:rPr>
                <w:bCs/>
                <w:i/>
              </w:rPr>
            </w:pPr>
          </w:p>
        </w:tc>
        <w:tc>
          <w:tcPr>
            <w:tcW w:w="2988" w:type="dxa"/>
          </w:tcPr>
          <w:p w14:paraId="51B37F12" w14:textId="77777777" w:rsidR="007775F2" w:rsidRPr="007D2F18" w:rsidRDefault="007775F2" w:rsidP="009B5EA7">
            <w:pPr>
              <w:spacing w:after="60" w:line="300" w:lineRule="auto"/>
              <w:jc w:val="both"/>
              <w:rPr>
                <w:bCs/>
                <w:i/>
              </w:rPr>
            </w:pPr>
            <w:r w:rsidRPr="007D2F18">
              <w:rPr>
                <w:bCs/>
                <w:i/>
              </w:rPr>
              <w:t>_________________</w:t>
            </w:r>
          </w:p>
        </w:tc>
      </w:tr>
    </w:tbl>
    <w:p w14:paraId="2D3A6B62" w14:textId="77777777" w:rsidR="007775F2" w:rsidRPr="00201C2D" w:rsidRDefault="007775F2" w:rsidP="009B5EA7">
      <w:pPr>
        <w:spacing w:after="60" w:line="300" w:lineRule="auto"/>
        <w:jc w:val="both"/>
      </w:pPr>
    </w:p>
    <w:p w14:paraId="35364DEB" w14:textId="77777777" w:rsidR="007775F2" w:rsidRPr="00201C2D" w:rsidRDefault="007775F2" w:rsidP="009B5EA7">
      <w:pPr>
        <w:spacing w:after="60" w:line="300" w:lineRule="auto"/>
        <w:jc w:val="both"/>
        <w:rPr>
          <w:b/>
        </w:rPr>
      </w:pPr>
    </w:p>
    <w:p w14:paraId="7F57F680" w14:textId="77777777" w:rsidR="007775F2" w:rsidRDefault="007775F2" w:rsidP="009B5EA7">
      <w:pPr>
        <w:spacing w:after="60" w:line="300" w:lineRule="auto"/>
        <w:jc w:val="both"/>
      </w:pPr>
    </w:p>
    <w:p w14:paraId="6C988D4D" w14:textId="77777777" w:rsidR="007775F2" w:rsidRDefault="007775F2" w:rsidP="009B5EA7">
      <w:pPr>
        <w:spacing w:after="60" w:line="300" w:lineRule="auto"/>
        <w:jc w:val="both"/>
      </w:pPr>
    </w:p>
    <w:p w14:paraId="186C4A2F" w14:textId="77777777" w:rsidR="007775F2" w:rsidRDefault="007775F2" w:rsidP="009B5EA7">
      <w:pPr>
        <w:spacing w:after="60" w:line="300" w:lineRule="auto"/>
        <w:ind w:left="357"/>
        <w:jc w:val="both"/>
      </w:pPr>
    </w:p>
    <w:p w14:paraId="09C99B11" w14:textId="77777777" w:rsidR="002C0296" w:rsidRDefault="002C0296" w:rsidP="009B5EA7">
      <w:pPr>
        <w:spacing w:after="60" w:line="300" w:lineRule="auto"/>
        <w:ind w:left="357"/>
        <w:jc w:val="both"/>
      </w:pPr>
    </w:p>
    <w:sectPr w:rsidR="002C0296" w:rsidSect="00823B99">
      <w:footerReference w:type="default" r:id="rId13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4AC2B" w14:textId="77777777" w:rsidR="00117A12" w:rsidRDefault="00117A12" w:rsidP="00146BE3">
      <w:pPr>
        <w:spacing w:after="0" w:line="240" w:lineRule="auto"/>
      </w:pPr>
      <w:r>
        <w:separator/>
      </w:r>
    </w:p>
  </w:endnote>
  <w:endnote w:type="continuationSeparator" w:id="0">
    <w:p w14:paraId="2E004E21" w14:textId="77777777" w:rsidR="00117A12" w:rsidRDefault="00117A12" w:rsidP="00146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4948431"/>
      <w:docPartObj>
        <w:docPartGallery w:val="Page Numbers (Bottom of Page)"/>
        <w:docPartUnique/>
      </w:docPartObj>
    </w:sdtPr>
    <w:sdtEndPr/>
    <w:sdtContent>
      <w:p w14:paraId="4BE20AB8" w14:textId="644166AD" w:rsidR="008E4F00" w:rsidRDefault="008E4F00">
        <w:pPr>
          <w:pStyle w:val="Pidipagina"/>
          <w:jc w:val="right"/>
        </w:pPr>
        <w:r>
          <w:fldChar w:fldCharType="begin"/>
        </w:r>
        <w:r>
          <w:instrText>PAGE   \* MERGEFORMAT</w:instrText>
        </w:r>
        <w:r>
          <w:fldChar w:fldCharType="separate"/>
        </w:r>
        <w:r>
          <w:t>2</w:t>
        </w:r>
        <w:r>
          <w:fldChar w:fldCharType="end"/>
        </w:r>
      </w:p>
    </w:sdtContent>
  </w:sdt>
  <w:p w14:paraId="08A2FFDB" w14:textId="77777777" w:rsidR="008E4F00" w:rsidRDefault="008E4F0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76014" w14:textId="03069DD8" w:rsidR="004163FC" w:rsidRPr="00D8262F" w:rsidRDefault="00D8262F" w:rsidP="00D8262F">
    <w:pPr>
      <w:pStyle w:val="Pidipagina"/>
      <w:ind w:left="8496"/>
      <w:rPr>
        <w:i/>
        <w:iCs/>
      </w:rPr>
    </w:pPr>
    <w:r w:rsidRPr="00D8262F">
      <w:rPr>
        <w:rFonts w:ascii="Arial Narrow" w:hAnsi="Arial Narrow" w:cs="Arial"/>
        <w:bCs/>
        <w:i/>
        <w:iCs/>
      </w:rPr>
      <w:t>Luglio 2021</w:t>
    </w:r>
    <w:r w:rsidR="004163FC" w:rsidRPr="00D8262F">
      <w:rPr>
        <w:i/>
        <w:iCs/>
        <w:noProof/>
      </w:rPr>
      <mc:AlternateContent>
        <mc:Choice Requires="wps">
          <w:drawing>
            <wp:anchor distT="4294967294" distB="4294967294" distL="114300" distR="114300" simplePos="0" relativeHeight="251663360" behindDoc="0" locked="0" layoutInCell="1" allowOverlap="1" wp14:anchorId="4BEDCF1E" wp14:editId="3C872FCB">
              <wp:simplePos x="0" y="0"/>
              <wp:positionH relativeFrom="margin">
                <wp:align>left</wp:align>
              </wp:positionH>
              <wp:positionV relativeFrom="paragraph">
                <wp:posOffset>262890</wp:posOffset>
              </wp:positionV>
              <wp:extent cx="5940000" cy="0"/>
              <wp:effectExtent l="0" t="95250" r="99060" b="1905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straightConnector1">
                        <a:avLst/>
                      </a:prstGeom>
                      <a:noFill/>
                      <a:ln w="28575">
                        <a:solidFill>
                          <a:srgbClr val="FF0000"/>
                        </a:solidFill>
                        <a:round/>
                        <a:headEnd/>
                        <a:tailEnd/>
                      </a:ln>
                      <a:effectLst>
                        <a:outerShdw dist="107763" dir="189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F45706" id="_x0000_t32" coordsize="21600,21600" o:spt="32" o:oned="t" path="m,l21600,21600e" filled="f">
              <v:path arrowok="t" fillok="f" o:connecttype="none"/>
              <o:lock v:ext="edit" shapetype="t"/>
            </v:shapetype>
            <v:shape id="AutoShape 2" o:spid="_x0000_s1026" type="#_x0000_t32" style="position:absolute;margin-left:0;margin-top:20.7pt;width:467.7pt;height:0;z-index:251663360;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" strokecolor="red" strokeweight="2.25pt">
              <v:shadow on="t" opacity=".5" offset="6pt,-6pt"/>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9499373"/>
      <w:docPartObj>
        <w:docPartGallery w:val="Page Numbers (Bottom of Page)"/>
        <w:docPartUnique/>
      </w:docPartObj>
    </w:sdtPr>
    <w:sdtEndPr/>
    <w:sdtContent>
      <w:p w14:paraId="457EA142" w14:textId="77777777" w:rsidR="00F37D87" w:rsidRDefault="00F37D87">
        <w:pPr>
          <w:pStyle w:val="Pidipagina"/>
          <w:jc w:val="center"/>
        </w:pPr>
        <w:r>
          <w:fldChar w:fldCharType="begin"/>
        </w:r>
        <w:r>
          <w:instrText>PAGE   \* MERGEFORMAT</w:instrText>
        </w:r>
        <w:r>
          <w:fldChar w:fldCharType="separate"/>
        </w:r>
        <w:r w:rsidR="005F401D">
          <w:rPr>
            <w:noProof/>
          </w:rPr>
          <w:t>17</w:t>
        </w:r>
        <w:r>
          <w:fldChar w:fldCharType="end"/>
        </w:r>
      </w:p>
    </w:sdtContent>
  </w:sdt>
  <w:p w14:paraId="25FD319A" w14:textId="77777777" w:rsidR="00F37D87" w:rsidRDefault="00F37D8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06DA2" w14:textId="77777777" w:rsidR="00117A12" w:rsidRDefault="00117A12" w:rsidP="00146BE3">
      <w:pPr>
        <w:spacing w:after="0" w:line="240" w:lineRule="auto"/>
      </w:pPr>
      <w:r>
        <w:separator/>
      </w:r>
    </w:p>
  </w:footnote>
  <w:footnote w:type="continuationSeparator" w:id="0">
    <w:p w14:paraId="090587CE" w14:textId="77777777" w:rsidR="00117A12" w:rsidRDefault="00117A12" w:rsidP="00146BE3">
      <w:pPr>
        <w:spacing w:after="0" w:line="240" w:lineRule="auto"/>
      </w:pPr>
      <w:r>
        <w:continuationSeparator/>
      </w:r>
    </w:p>
  </w:footnote>
  <w:footnote w:id="1">
    <w:p w14:paraId="21089B24" w14:textId="77777777" w:rsidR="00D433EB" w:rsidRPr="000A1A8B" w:rsidRDefault="00D433EB"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Ovviamente non deve trattarsi della prima riunione del Collegio sindacale di una società appena costituita. In tal caso, il verbale dovrà essere opportunamente adattato.</w:t>
      </w:r>
    </w:p>
  </w:footnote>
  <w:footnote w:id="2">
    <w:p w14:paraId="623481ED" w14:textId="4BB6CCE8" w:rsidR="00D433EB" w:rsidRPr="000A1A8B" w:rsidRDefault="00D433EB"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w:t>
      </w:r>
      <w:r w:rsidR="0078700C" w:rsidRPr="000A1A8B">
        <w:rPr>
          <w:rFonts w:cstheme="minorHAnsi"/>
          <w:sz w:val="18"/>
          <w:szCs w:val="18"/>
        </w:rPr>
        <w:t>Cf</w:t>
      </w:r>
      <w:r w:rsidR="003F5359" w:rsidRPr="000A1A8B">
        <w:rPr>
          <w:rFonts w:cstheme="minorHAnsi"/>
          <w:sz w:val="18"/>
          <w:szCs w:val="18"/>
        </w:rPr>
        <w:t>r</w:t>
      </w:r>
      <w:r w:rsidR="0028528A">
        <w:rPr>
          <w:rFonts w:cstheme="minorHAnsi"/>
          <w:sz w:val="18"/>
          <w:szCs w:val="18"/>
        </w:rPr>
        <w:t>.,</w:t>
      </w:r>
      <w:r w:rsidR="003F5359" w:rsidRPr="000A1A8B">
        <w:rPr>
          <w:rFonts w:cstheme="minorHAnsi"/>
          <w:sz w:val="18"/>
          <w:szCs w:val="18"/>
        </w:rPr>
        <w:t xml:space="preserve"> </w:t>
      </w:r>
      <w:r w:rsidRPr="000A1A8B">
        <w:rPr>
          <w:rFonts w:cstheme="minorHAnsi"/>
          <w:sz w:val="18"/>
          <w:szCs w:val="18"/>
        </w:rPr>
        <w:t>nota 1.</w:t>
      </w:r>
    </w:p>
  </w:footnote>
  <w:footnote w:id="3">
    <w:p w14:paraId="136956BD" w14:textId="3EDFB181" w:rsidR="00D433EB" w:rsidRPr="00393FC8" w:rsidRDefault="00D433EB" w:rsidP="007A379B">
      <w:pPr>
        <w:spacing w:after="0" w:line="240" w:lineRule="auto"/>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w:t>
      </w:r>
      <w:r w:rsidR="0078700C" w:rsidRPr="000A1A8B">
        <w:rPr>
          <w:rFonts w:cstheme="minorHAnsi"/>
          <w:sz w:val="18"/>
          <w:szCs w:val="18"/>
        </w:rPr>
        <w:t>Cfr.</w:t>
      </w:r>
      <w:r w:rsidR="0028528A">
        <w:rPr>
          <w:rFonts w:cstheme="minorHAnsi"/>
          <w:sz w:val="18"/>
          <w:szCs w:val="18"/>
        </w:rPr>
        <w:t>,</w:t>
      </w:r>
      <w:r w:rsidRPr="000A1A8B">
        <w:rPr>
          <w:rFonts w:cstheme="minorHAnsi"/>
          <w:sz w:val="18"/>
          <w:szCs w:val="18"/>
        </w:rPr>
        <w:t xml:space="preserve"> </w:t>
      </w:r>
      <w:r w:rsidRPr="000A1A8B">
        <w:rPr>
          <w:rFonts w:cstheme="minorHAnsi"/>
          <w:i/>
          <w:sz w:val="18"/>
          <w:szCs w:val="18"/>
        </w:rPr>
        <w:t xml:space="preserve">Dichiarazione attestante la conservazione del libro delle adunanze e delle deliberazioni del collegio sindacale presso </w:t>
      </w:r>
      <w:r w:rsidR="00320CAB" w:rsidRPr="000A1A8B">
        <w:rPr>
          <w:rFonts w:cstheme="minorHAnsi"/>
          <w:i/>
          <w:sz w:val="18"/>
          <w:szCs w:val="18"/>
        </w:rPr>
        <w:t>lo studio</w:t>
      </w:r>
      <w:r w:rsidRPr="000A1A8B">
        <w:rPr>
          <w:rFonts w:cstheme="minorHAnsi"/>
          <w:i/>
          <w:sz w:val="18"/>
          <w:szCs w:val="18"/>
        </w:rPr>
        <w:t xml:space="preserve"> del </w:t>
      </w:r>
      <w:r w:rsidRPr="00393FC8">
        <w:rPr>
          <w:rFonts w:cstheme="minorHAnsi"/>
          <w:i/>
          <w:sz w:val="18"/>
          <w:szCs w:val="18"/>
        </w:rPr>
        <w:t>presidente/sindaco</w:t>
      </w:r>
      <w:r w:rsidRPr="00393FC8">
        <w:rPr>
          <w:rFonts w:cstheme="minorHAnsi"/>
          <w:sz w:val="18"/>
          <w:szCs w:val="18"/>
        </w:rPr>
        <w:t>.</w:t>
      </w:r>
      <w:r w:rsidR="0069266D" w:rsidRPr="00393FC8">
        <w:rPr>
          <w:rFonts w:cstheme="minorHAnsi"/>
          <w:sz w:val="18"/>
          <w:szCs w:val="18"/>
        </w:rPr>
        <w:t xml:space="preserve"> </w:t>
      </w:r>
    </w:p>
  </w:footnote>
  <w:footnote w:id="4">
    <w:p w14:paraId="5F95A9E8" w14:textId="26A977CF" w:rsidR="00393FC8" w:rsidRPr="007A379B" w:rsidRDefault="00393FC8" w:rsidP="007A379B">
      <w:pPr>
        <w:pStyle w:val="Testonotaapidipagina"/>
        <w:rPr>
          <w:rFonts w:cstheme="minorHAnsi"/>
          <w:sz w:val="18"/>
          <w:szCs w:val="18"/>
        </w:rPr>
      </w:pPr>
      <w:r w:rsidRPr="007A379B">
        <w:rPr>
          <w:rFonts w:cstheme="minorHAnsi"/>
          <w:sz w:val="18"/>
          <w:szCs w:val="18"/>
        </w:rPr>
        <w:footnoteRef/>
      </w:r>
      <w:r w:rsidRPr="007A379B">
        <w:rPr>
          <w:rFonts w:cstheme="minorHAnsi"/>
          <w:sz w:val="18"/>
          <w:szCs w:val="18"/>
        </w:rPr>
        <w:t xml:space="preserve"> Cfr.</w:t>
      </w:r>
      <w:r w:rsidR="0028528A">
        <w:rPr>
          <w:rFonts w:cstheme="minorHAnsi"/>
          <w:sz w:val="18"/>
          <w:szCs w:val="18"/>
        </w:rPr>
        <w:t>,</w:t>
      </w:r>
      <w:r w:rsidRPr="007A379B">
        <w:rPr>
          <w:rFonts w:cstheme="minorHAnsi"/>
          <w:sz w:val="18"/>
          <w:szCs w:val="18"/>
        </w:rPr>
        <w:t xml:space="preserve"> nota 1</w:t>
      </w:r>
      <w:r w:rsidR="008A2F66">
        <w:rPr>
          <w:rFonts w:cstheme="minorHAnsi"/>
          <w:sz w:val="18"/>
          <w:szCs w:val="18"/>
        </w:rPr>
        <w:t>.</w:t>
      </w:r>
      <w:r w:rsidRPr="007A379B">
        <w:rPr>
          <w:rFonts w:cstheme="minorHAnsi"/>
          <w:sz w:val="18"/>
          <w:szCs w:val="18"/>
        </w:rPr>
        <w:t xml:space="preserve"> </w:t>
      </w:r>
    </w:p>
  </w:footnote>
  <w:footnote w:id="5">
    <w:p w14:paraId="410C1A88" w14:textId="323E35B5" w:rsidR="00D433EB" w:rsidRPr="000A1A8B" w:rsidRDefault="00D433EB" w:rsidP="005C5474">
      <w:pPr>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w:t>
      </w:r>
      <w:r w:rsidR="0078700C" w:rsidRPr="000A1A8B">
        <w:rPr>
          <w:rFonts w:cstheme="minorHAnsi"/>
          <w:sz w:val="18"/>
          <w:szCs w:val="18"/>
        </w:rPr>
        <w:t>Cfr.,</w:t>
      </w:r>
      <w:r w:rsidRPr="000A1A8B">
        <w:rPr>
          <w:rFonts w:cstheme="minorHAnsi"/>
          <w:sz w:val="18"/>
          <w:szCs w:val="18"/>
        </w:rPr>
        <w:t xml:space="preserve"> </w:t>
      </w:r>
      <w:r w:rsidRPr="000A1A8B">
        <w:rPr>
          <w:rFonts w:cstheme="minorHAnsi"/>
          <w:i/>
          <w:sz w:val="18"/>
          <w:szCs w:val="18"/>
        </w:rPr>
        <w:t>Lettera di richiesta di informazioni al precedente Collegio sindacale</w:t>
      </w:r>
      <w:r w:rsidRPr="000A1A8B">
        <w:rPr>
          <w:rFonts w:cstheme="minorHAnsi"/>
          <w:iCs/>
          <w:sz w:val="18"/>
          <w:szCs w:val="18"/>
        </w:rPr>
        <w:t>, nonché la nota 1.</w:t>
      </w:r>
    </w:p>
  </w:footnote>
  <w:footnote w:id="6">
    <w:p w14:paraId="0862BB7C" w14:textId="77777777" w:rsidR="00D433EB" w:rsidRPr="000A1A8B" w:rsidRDefault="00D433EB"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Nell’ipotesi in cui la società abbia comunicato al professionista, prima della delibera dell’assemblea dei soci, l’intenzione di conferire l’incarico di sindaco.</w:t>
      </w:r>
    </w:p>
  </w:footnote>
  <w:footnote w:id="7">
    <w:p w14:paraId="4EBF42FC" w14:textId="77777777" w:rsidR="00D433EB" w:rsidRPr="000A1A8B" w:rsidRDefault="00D433EB"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Nell’ipotesi in cui tale dichiarazione sia resa in occasione dell’assemblea dei soci.</w:t>
      </w:r>
    </w:p>
  </w:footnote>
  <w:footnote w:id="8">
    <w:p w14:paraId="1A79AD91" w14:textId="1FA6B296" w:rsidR="00D433EB" w:rsidRPr="000A1A8B" w:rsidRDefault="00D433EB"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Qualora la società sia munita di una polizza </w:t>
      </w:r>
      <w:r w:rsidR="0078700C" w:rsidRPr="000A1A8B">
        <w:rPr>
          <w:rFonts w:cstheme="minorHAnsi"/>
          <w:sz w:val="18"/>
          <w:szCs w:val="18"/>
        </w:rPr>
        <w:t>per le</w:t>
      </w:r>
      <w:r w:rsidRPr="000A1A8B">
        <w:rPr>
          <w:rFonts w:cstheme="minorHAnsi"/>
          <w:sz w:val="18"/>
          <w:szCs w:val="18"/>
        </w:rPr>
        <w:t xml:space="preserve"> responsabilità patrimonial</w:t>
      </w:r>
      <w:r w:rsidR="0078700C" w:rsidRPr="000A1A8B">
        <w:rPr>
          <w:rFonts w:cstheme="minorHAnsi"/>
          <w:sz w:val="18"/>
          <w:szCs w:val="18"/>
        </w:rPr>
        <w:t>i</w:t>
      </w:r>
      <w:r w:rsidRPr="000A1A8B">
        <w:rPr>
          <w:rFonts w:cstheme="minorHAnsi"/>
          <w:sz w:val="18"/>
          <w:szCs w:val="18"/>
        </w:rPr>
        <w:t xml:space="preserve"> (c.d. D&amp;O – </w:t>
      </w:r>
      <w:r w:rsidRPr="000A1A8B">
        <w:rPr>
          <w:rFonts w:cstheme="minorHAnsi"/>
          <w:i/>
          <w:sz w:val="18"/>
          <w:szCs w:val="18"/>
        </w:rPr>
        <w:t>Directors and Officer</w:t>
      </w:r>
      <w:r w:rsidRPr="000A1A8B">
        <w:rPr>
          <w:rFonts w:cstheme="minorHAnsi"/>
          <w:sz w:val="18"/>
          <w:szCs w:val="18"/>
        </w:rPr>
        <w:t xml:space="preserve">) è opportuno chiarire se </w:t>
      </w:r>
      <w:r w:rsidRPr="000A1A8B">
        <w:rPr>
          <w:rFonts w:cstheme="minorHAnsi"/>
          <w:i/>
          <w:sz w:val="18"/>
          <w:szCs w:val="18"/>
        </w:rPr>
        <w:t>i)</w:t>
      </w:r>
      <w:r w:rsidRPr="000A1A8B">
        <w:rPr>
          <w:rFonts w:cstheme="minorHAnsi"/>
          <w:sz w:val="18"/>
          <w:szCs w:val="18"/>
        </w:rPr>
        <w:t xml:space="preserve"> </w:t>
      </w:r>
      <w:r w:rsidR="0078700C" w:rsidRPr="000A1A8B">
        <w:rPr>
          <w:rFonts w:cstheme="minorHAnsi"/>
          <w:sz w:val="18"/>
          <w:szCs w:val="18"/>
        </w:rPr>
        <w:t xml:space="preserve">la polizza ricomprenda </w:t>
      </w:r>
      <w:r w:rsidRPr="000A1A8B">
        <w:rPr>
          <w:rFonts w:cstheme="minorHAnsi"/>
          <w:sz w:val="18"/>
          <w:szCs w:val="18"/>
        </w:rPr>
        <w:t xml:space="preserve">la copertura della responsabilità dei sindaci; </w:t>
      </w:r>
      <w:r w:rsidRPr="000A1A8B">
        <w:rPr>
          <w:rFonts w:cstheme="minorHAnsi"/>
          <w:i/>
          <w:sz w:val="18"/>
          <w:szCs w:val="18"/>
        </w:rPr>
        <w:t>ii)</w:t>
      </w:r>
      <w:r w:rsidRPr="000A1A8B">
        <w:rPr>
          <w:rFonts w:cstheme="minorHAnsi"/>
          <w:sz w:val="18"/>
          <w:szCs w:val="18"/>
        </w:rPr>
        <w:t xml:space="preserve"> quale fra la D&amp;O e la polizza professionale del professionista intervenga.</w:t>
      </w:r>
    </w:p>
  </w:footnote>
  <w:footnote w:id="9">
    <w:p w14:paraId="49045C5B" w14:textId="40DC1E48" w:rsidR="00D433EB" w:rsidRPr="000A1A8B" w:rsidRDefault="00D433EB"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w:t>
      </w:r>
      <w:r w:rsidR="00D419B6">
        <w:rPr>
          <w:rFonts w:cstheme="minorHAnsi"/>
          <w:sz w:val="18"/>
          <w:szCs w:val="18"/>
        </w:rPr>
        <w:t>Da</w:t>
      </w:r>
      <w:r w:rsidRPr="000A1A8B">
        <w:rPr>
          <w:rFonts w:cstheme="minorHAnsi"/>
          <w:sz w:val="18"/>
          <w:szCs w:val="18"/>
        </w:rPr>
        <w:t xml:space="preserve">l 15 agosto 2013, il professionista è obbligato a munirsi di una polizza di assicurazione per la responsabilità civile e a rendere noti al cliente, al momento dell’assunzione dell’incarico, </w:t>
      </w:r>
      <w:r w:rsidRPr="000A1A8B">
        <w:rPr>
          <w:rFonts w:cstheme="minorHAnsi"/>
          <w:i/>
          <w:sz w:val="18"/>
          <w:szCs w:val="18"/>
        </w:rPr>
        <w:t>i)</w:t>
      </w:r>
      <w:r w:rsidRPr="000A1A8B">
        <w:rPr>
          <w:rFonts w:cstheme="minorHAnsi"/>
          <w:sz w:val="18"/>
          <w:szCs w:val="18"/>
        </w:rPr>
        <w:t xml:space="preserve"> gli estremi della polizza professionale, </w:t>
      </w:r>
      <w:r w:rsidRPr="000A1A8B">
        <w:rPr>
          <w:rFonts w:cstheme="minorHAnsi"/>
          <w:i/>
          <w:sz w:val="18"/>
          <w:szCs w:val="18"/>
        </w:rPr>
        <w:t>ii)</w:t>
      </w:r>
      <w:r w:rsidRPr="000A1A8B">
        <w:rPr>
          <w:rFonts w:cstheme="minorHAnsi"/>
          <w:sz w:val="18"/>
          <w:szCs w:val="18"/>
        </w:rPr>
        <w:t xml:space="preserve"> il relativo massimale e </w:t>
      </w:r>
      <w:r w:rsidRPr="000A1A8B">
        <w:rPr>
          <w:rFonts w:cstheme="minorHAnsi"/>
          <w:i/>
          <w:sz w:val="18"/>
          <w:szCs w:val="18"/>
        </w:rPr>
        <w:t>iii)</w:t>
      </w:r>
      <w:r w:rsidRPr="000A1A8B">
        <w:rPr>
          <w:rFonts w:cstheme="minorHAnsi"/>
          <w:sz w:val="18"/>
          <w:szCs w:val="18"/>
        </w:rPr>
        <w:t xml:space="preserve"> ogni variazione successiva; la violazione di detti obblighi costituisce illecito disciplinare (art. 5, D.P.R. 7 agosto 2012, n. 137, “</w:t>
      </w:r>
      <w:r w:rsidRPr="000A1A8B">
        <w:rPr>
          <w:rFonts w:cstheme="minorHAnsi"/>
          <w:i/>
          <w:sz w:val="18"/>
          <w:szCs w:val="18"/>
        </w:rPr>
        <w:t>Regolamento recante riforma degli ordinamenti professionali, a norma dell'articolo 3, comma 5, del decreto-legge 13 agosto 2011, n. 138, convertito, con modificazioni, dalla legge 14 settembre 2011, n. 148, G.U. n. 189 del 14 agosto 2012</w:t>
      </w:r>
      <w:r w:rsidRPr="000A1A8B">
        <w:rPr>
          <w:rFonts w:cstheme="minorHAnsi"/>
          <w:sz w:val="18"/>
          <w:szCs w:val="18"/>
        </w:rPr>
        <w:t>”).</w:t>
      </w:r>
    </w:p>
  </w:footnote>
  <w:footnote w:id="10">
    <w:p w14:paraId="07D215E7" w14:textId="16496835" w:rsidR="003345F4" w:rsidRDefault="003345F4" w:rsidP="003345F4">
      <w:pPr>
        <w:pStyle w:val="Testonotaapidipagina"/>
        <w:jc w:val="both"/>
      </w:pPr>
      <w:r>
        <w:rPr>
          <w:rStyle w:val="Rimandonotaapidipagina"/>
        </w:rPr>
        <w:footnoteRef/>
      </w:r>
      <w:r>
        <w:t xml:space="preserve"> </w:t>
      </w:r>
      <w:r w:rsidRPr="00D419B6">
        <w:rPr>
          <w:sz w:val="18"/>
          <w:szCs w:val="18"/>
        </w:rPr>
        <w:t>L’accettazione, qualora non espressa in sede assembleare, deve essere comunicata alla società prima della decorrenza del termine di 30 giorni previsto per la iscrizione della nomina del sindaco nel Registro delle Imprese</w:t>
      </w:r>
      <w:r w:rsidRPr="003345F4">
        <w:t>.</w:t>
      </w:r>
    </w:p>
  </w:footnote>
  <w:footnote w:id="11">
    <w:p w14:paraId="5A0574BC" w14:textId="4564F920" w:rsidR="00D433EB" w:rsidRPr="000A1A8B" w:rsidRDefault="00D433EB" w:rsidP="00D44007">
      <w:pPr>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Ai fini del cumulo degli incarichi non sono da computarsi gli incarichi di sindaco supplente, né quelli ricoperti in società dichiarate fallite o ammesse a concordato fallimentare (cfr.</w:t>
      </w:r>
      <w:r w:rsidR="003F5359" w:rsidRPr="000A1A8B">
        <w:rPr>
          <w:rFonts w:cstheme="minorHAnsi"/>
          <w:sz w:val="18"/>
          <w:szCs w:val="18"/>
        </w:rPr>
        <w:t>,</w:t>
      </w:r>
      <w:r w:rsidRPr="000A1A8B">
        <w:rPr>
          <w:rFonts w:cstheme="minorHAnsi"/>
          <w:sz w:val="18"/>
          <w:szCs w:val="18"/>
        </w:rPr>
        <w:t xml:space="preserve"> </w:t>
      </w:r>
      <w:hyperlink r:id="rId1" w:anchor="page=178" w:history="1">
        <w:r w:rsidRPr="000A1A8B">
          <w:rPr>
            <w:rStyle w:val="Collegamentoipertestuale"/>
            <w:rFonts w:cstheme="minorHAnsi"/>
            <w:sz w:val="18"/>
            <w:szCs w:val="18"/>
          </w:rPr>
          <w:t>Norma 11.12.</w:t>
        </w:r>
      </w:hyperlink>
      <w:r w:rsidRPr="000A1A8B">
        <w:rPr>
          <w:rFonts w:cstheme="minorHAnsi"/>
          <w:sz w:val="18"/>
          <w:szCs w:val="18"/>
        </w:rPr>
        <w:t xml:space="preserve"> delle “</w:t>
      </w:r>
      <w:r w:rsidRPr="000A1A8B">
        <w:rPr>
          <w:rFonts w:cstheme="minorHAnsi"/>
          <w:i/>
          <w:sz w:val="18"/>
          <w:szCs w:val="18"/>
        </w:rPr>
        <w:t>Norme di comportamento del collegio sindacale del collegio sindacale di società non quotate”</w:t>
      </w:r>
      <w:r w:rsidRPr="000A1A8B">
        <w:rPr>
          <w:rFonts w:cstheme="minorHAnsi"/>
          <w:sz w:val="18"/>
          <w:szCs w:val="18"/>
        </w:rPr>
        <w:t>).</w:t>
      </w:r>
    </w:p>
  </w:footnote>
  <w:footnote w:id="12">
    <w:p w14:paraId="1E5C456A" w14:textId="7981BBAA" w:rsidR="00D433EB" w:rsidRPr="000A1A8B" w:rsidRDefault="00D433EB"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Si riporta il dato indicato nella prima riga del</w:t>
      </w:r>
      <w:r w:rsidR="0078700C" w:rsidRPr="000A1A8B">
        <w:rPr>
          <w:rFonts w:cstheme="minorHAnsi"/>
          <w:sz w:val="18"/>
          <w:szCs w:val="18"/>
        </w:rPr>
        <w:t>la tabella</w:t>
      </w:r>
      <w:r w:rsidRPr="000A1A8B">
        <w:rPr>
          <w:rFonts w:cstheme="minorHAnsi"/>
          <w:sz w:val="18"/>
          <w:szCs w:val="18"/>
        </w:rPr>
        <w:t xml:space="preserve"> A.</w:t>
      </w:r>
    </w:p>
  </w:footnote>
  <w:footnote w:id="13">
    <w:p w14:paraId="54DFA350" w14:textId="57066AB9" w:rsidR="00D433EB" w:rsidRPr="000A1A8B" w:rsidRDefault="00D433EB" w:rsidP="005C5474">
      <w:pPr>
        <w:spacing w:after="0" w:line="240" w:lineRule="auto"/>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Si riporta la valutazione espressa nell’ultima riga del</w:t>
      </w:r>
      <w:r w:rsidR="0078700C" w:rsidRPr="000A1A8B">
        <w:rPr>
          <w:rFonts w:cstheme="minorHAnsi"/>
          <w:sz w:val="18"/>
          <w:szCs w:val="18"/>
        </w:rPr>
        <w:t>la tabella</w:t>
      </w:r>
      <w:r w:rsidRPr="000A1A8B">
        <w:rPr>
          <w:rFonts w:cstheme="minorHAnsi"/>
          <w:sz w:val="18"/>
          <w:szCs w:val="18"/>
        </w:rPr>
        <w:t xml:space="preserve"> B.</w:t>
      </w:r>
    </w:p>
  </w:footnote>
  <w:footnote w:id="14">
    <w:p w14:paraId="2289098F" w14:textId="4AFF03FC" w:rsidR="00D433EB" w:rsidRPr="000A1A8B" w:rsidRDefault="00D433EB"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Si riporta la valutazione espressa nell’ultima riga del</w:t>
      </w:r>
      <w:r w:rsidR="0078700C" w:rsidRPr="000A1A8B">
        <w:rPr>
          <w:rFonts w:cstheme="minorHAnsi"/>
          <w:sz w:val="18"/>
          <w:szCs w:val="18"/>
        </w:rPr>
        <w:t>la tabella</w:t>
      </w:r>
      <w:r w:rsidRPr="000A1A8B">
        <w:rPr>
          <w:rFonts w:cstheme="minorHAnsi"/>
          <w:sz w:val="18"/>
          <w:szCs w:val="18"/>
        </w:rPr>
        <w:t xml:space="preserve"> C.2.</w:t>
      </w:r>
    </w:p>
  </w:footnote>
  <w:footnote w:id="15">
    <w:p w14:paraId="7E407016" w14:textId="77777777" w:rsidR="00D433EB" w:rsidRPr="000A1A8B" w:rsidRDefault="00D433EB" w:rsidP="005C5474">
      <w:pPr>
        <w:spacing w:line="240" w:lineRule="auto"/>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In caso di un numero di incarichi superiore a 20, oppure in presenza di rischi significativi, descrivere le attività messe in atto al fine di garantire un efficace svolgimento dei propri compiti.</w:t>
      </w:r>
    </w:p>
    <w:p w14:paraId="09190497" w14:textId="77777777" w:rsidR="00D433EB" w:rsidRPr="000A1A8B" w:rsidRDefault="00D433EB" w:rsidP="005C5474">
      <w:pPr>
        <w:pStyle w:val="Testonotaapidipagina"/>
        <w:jc w:val="both"/>
        <w:rPr>
          <w:rFonts w:cstheme="minorHAnsi"/>
          <w:sz w:val="18"/>
          <w:szCs w:val="18"/>
        </w:rPr>
      </w:pPr>
    </w:p>
  </w:footnote>
  <w:footnote w:id="16">
    <w:p w14:paraId="541CDB0C" w14:textId="77777777" w:rsidR="00D433EB" w:rsidRPr="000A1A8B" w:rsidRDefault="00D433EB"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Il professionista valuta attentamente i casi in cui la propria indipendenza risulti compromessa da un rapporto di stabile convivenza con uno dei soggetti indicati.</w:t>
      </w:r>
    </w:p>
  </w:footnote>
  <w:footnote w:id="17">
    <w:p w14:paraId="720C442E" w14:textId="77777777" w:rsidR="00D433EB" w:rsidRPr="000A1A8B" w:rsidRDefault="00D433EB"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Il professionista valuta attentamente i casi in cui la propria indipendenza risulti compromessa da un rapporto di stabile convivenza con uno dei soggetti indicati.</w:t>
      </w:r>
    </w:p>
  </w:footnote>
  <w:footnote w:id="18">
    <w:p w14:paraId="5BA09D55" w14:textId="1BAA52AF" w:rsidR="00D433EB" w:rsidRPr="000A1A8B" w:rsidRDefault="00D433EB"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w:t>
      </w:r>
      <w:r w:rsidR="00D721AB" w:rsidRPr="000A1A8B">
        <w:rPr>
          <w:rFonts w:cstheme="minorHAnsi"/>
          <w:sz w:val="18"/>
          <w:szCs w:val="18"/>
        </w:rPr>
        <w:t>I</w:t>
      </w:r>
      <w:r w:rsidRPr="000A1A8B">
        <w:rPr>
          <w:rFonts w:cstheme="minorHAnsi"/>
          <w:sz w:val="18"/>
          <w:szCs w:val="18"/>
        </w:rPr>
        <w:t xml:space="preserve"> rischi evidenziati, dal n. 1 al n. 6, sono da intendersi esemplificativi e non esauriscono i rischi potenziali per l’indipendenza.  </w:t>
      </w:r>
    </w:p>
  </w:footnote>
  <w:footnote w:id="19">
    <w:p w14:paraId="3BC0B333" w14:textId="77777777" w:rsidR="00D433EB" w:rsidRPr="000A1A8B" w:rsidRDefault="00D433EB" w:rsidP="005C5474">
      <w:pPr>
        <w:tabs>
          <w:tab w:val="left" w:pos="6449"/>
        </w:tabs>
        <w:spacing w:after="0" w:line="240" w:lineRule="auto"/>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Le misure di salvaguardia in caso di minacce significative per l’indipendenza possono includere, a titolo esemplificativo:</w:t>
      </w:r>
    </w:p>
    <w:p w14:paraId="6AA785E3" w14:textId="77777777" w:rsidR="00D433EB" w:rsidRPr="000A1A8B" w:rsidRDefault="00D433EB" w:rsidP="005C5474">
      <w:pPr>
        <w:tabs>
          <w:tab w:val="left" w:pos="6449"/>
        </w:tabs>
        <w:spacing w:after="0" w:line="240" w:lineRule="auto"/>
        <w:jc w:val="both"/>
        <w:rPr>
          <w:rFonts w:cstheme="minorHAnsi"/>
          <w:sz w:val="18"/>
          <w:szCs w:val="18"/>
        </w:rPr>
      </w:pPr>
      <w:r w:rsidRPr="000A1A8B">
        <w:rPr>
          <w:rFonts w:cstheme="minorHAnsi"/>
          <w:sz w:val="18"/>
          <w:szCs w:val="18"/>
        </w:rPr>
        <w:t>- modalità di individuazione tempestiva dei rischi, periodico monitoraggio e risoluzione delle relative problematiche;</w:t>
      </w:r>
    </w:p>
    <w:p w14:paraId="37C857EA" w14:textId="77777777" w:rsidR="00D433EB" w:rsidRPr="000A1A8B" w:rsidRDefault="00D433EB" w:rsidP="005C5474">
      <w:pPr>
        <w:tabs>
          <w:tab w:val="left" w:pos="6449"/>
        </w:tabs>
        <w:spacing w:after="0" w:line="240" w:lineRule="auto"/>
        <w:jc w:val="both"/>
        <w:rPr>
          <w:rFonts w:cstheme="minorHAnsi"/>
          <w:sz w:val="18"/>
          <w:szCs w:val="18"/>
        </w:rPr>
      </w:pPr>
      <w:r w:rsidRPr="000A1A8B">
        <w:rPr>
          <w:rFonts w:cstheme="minorHAnsi"/>
          <w:sz w:val="18"/>
          <w:szCs w:val="18"/>
        </w:rPr>
        <w:t>- acquisizione di informazioni e loro documentazione in relazione ai rapporti rilevanti intrattenuti, direttamente e indirettamente, con la società o con altra società del gruppo dal sindaco stesso o da altro professionista appartenente al medesimo studio associato o alla medesima società tra professionisti;</w:t>
      </w:r>
    </w:p>
    <w:p w14:paraId="1BE18EEA" w14:textId="77777777" w:rsidR="00D433EB" w:rsidRPr="000A1A8B" w:rsidRDefault="00D433EB" w:rsidP="005C5474">
      <w:pPr>
        <w:tabs>
          <w:tab w:val="left" w:pos="6449"/>
        </w:tabs>
        <w:spacing w:after="0" w:line="240" w:lineRule="auto"/>
        <w:jc w:val="both"/>
        <w:rPr>
          <w:rFonts w:cstheme="minorHAnsi"/>
          <w:sz w:val="18"/>
          <w:szCs w:val="18"/>
        </w:rPr>
      </w:pPr>
      <w:r w:rsidRPr="000A1A8B">
        <w:rPr>
          <w:rFonts w:cstheme="minorHAnsi"/>
          <w:sz w:val="18"/>
          <w:szCs w:val="18"/>
        </w:rPr>
        <w:t>- informazione e discussione delle questioni rilevanti per l’indipendenza con gli altri componenti dell’organo di controllo e con l’organo di amministrazione della società;</w:t>
      </w:r>
    </w:p>
    <w:p w14:paraId="373477DB" w14:textId="77777777" w:rsidR="00D433EB" w:rsidRPr="000A1A8B" w:rsidRDefault="00D433EB" w:rsidP="005C5474">
      <w:pPr>
        <w:tabs>
          <w:tab w:val="left" w:pos="6449"/>
        </w:tabs>
        <w:spacing w:after="0" w:line="240" w:lineRule="auto"/>
        <w:jc w:val="both"/>
        <w:rPr>
          <w:rFonts w:cstheme="minorHAnsi"/>
          <w:sz w:val="18"/>
          <w:szCs w:val="18"/>
        </w:rPr>
      </w:pPr>
      <w:r w:rsidRPr="000A1A8B">
        <w:rPr>
          <w:rFonts w:cstheme="minorHAnsi"/>
          <w:sz w:val="18"/>
          <w:szCs w:val="18"/>
        </w:rPr>
        <w:t>- periodica valutazione dell’adeguatezza e dell’efficacia delle misure di salvaguardia eventualmente già adottate;</w:t>
      </w:r>
    </w:p>
    <w:p w14:paraId="72E6E605" w14:textId="77777777" w:rsidR="00D433EB" w:rsidRPr="000A1A8B" w:rsidRDefault="00D433EB" w:rsidP="005C5474">
      <w:pPr>
        <w:pStyle w:val="Testonotaapidipagina"/>
        <w:jc w:val="both"/>
        <w:rPr>
          <w:rFonts w:cstheme="minorHAnsi"/>
          <w:sz w:val="18"/>
          <w:szCs w:val="18"/>
        </w:rPr>
      </w:pPr>
      <w:r w:rsidRPr="000A1A8B">
        <w:rPr>
          <w:rFonts w:cstheme="minorHAnsi"/>
          <w:sz w:val="18"/>
          <w:szCs w:val="18"/>
        </w:rPr>
        <w:t>- modifica, limitazione o cessazione di taluni tipi di relazioni o rapporti con la società o con altre società del gruppo o con lo studio associato o la società tra professionisti cui il professionista partecipa.</w:t>
      </w:r>
    </w:p>
  </w:footnote>
  <w:footnote w:id="20">
    <w:p w14:paraId="1F134960" w14:textId="1BFC44DF" w:rsidR="00D433EB" w:rsidRPr="000A1A8B" w:rsidRDefault="00D433EB"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Al tal fine, in attuazione di quanto previsto dalla </w:t>
      </w:r>
      <w:hyperlink r:id="rId2" w:anchor="page=14" w:history="1">
        <w:r w:rsidRPr="000A1A8B">
          <w:rPr>
            <w:rStyle w:val="Collegamentoipertestuale"/>
            <w:rFonts w:cstheme="minorHAnsi"/>
            <w:sz w:val="18"/>
            <w:szCs w:val="18"/>
          </w:rPr>
          <w:t>Norma 1.4.</w:t>
        </w:r>
      </w:hyperlink>
      <w:r w:rsidRPr="000A1A8B">
        <w:rPr>
          <w:rFonts w:cstheme="minorHAnsi"/>
          <w:sz w:val="18"/>
          <w:szCs w:val="18"/>
        </w:rPr>
        <w:t xml:space="preserve"> delle “</w:t>
      </w:r>
      <w:r w:rsidRPr="000A1A8B">
        <w:rPr>
          <w:rFonts w:cstheme="minorHAnsi"/>
          <w:i/>
          <w:sz w:val="18"/>
          <w:szCs w:val="18"/>
        </w:rPr>
        <w:t>Norme di comportamento del collegio sindacale di società non quotate</w:t>
      </w:r>
      <w:r w:rsidRPr="000A1A8B">
        <w:rPr>
          <w:rFonts w:cstheme="minorHAnsi"/>
          <w:sz w:val="18"/>
          <w:szCs w:val="18"/>
        </w:rPr>
        <w:t xml:space="preserve">”, si può utilizzare la </w:t>
      </w:r>
      <w:r w:rsidRPr="000A1A8B">
        <w:rPr>
          <w:rFonts w:cstheme="minorHAnsi"/>
          <w:i/>
          <w:sz w:val="18"/>
          <w:szCs w:val="18"/>
        </w:rPr>
        <w:t>Valutazione del rischio di dipendenza finanziaria</w:t>
      </w:r>
      <w:r w:rsidRPr="000A1A8B">
        <w:rPr>
          <w:rFonts w:cstheme="minorHAnsi"/>
          <w:sz w:val="18"/>
          <w:szCs w:val="18"/>
        </w:rPr>
        <w:t>.</w:t>
      </w:r>
    </w:p>
  </w:footnote>
  <w:footnote w:id="21">
    <w:p w14:paraId="45CAC40E" w14:textId="1042810C" w:rsidR="00893735" w:rsidRPr="007925C0" w:rsidRDefault="00893735" w:rsidP="00893735">
      <w:pPr>
        <w:pStyle w:val="Testonotaapidipagina"/>
        <w:rPr>
          <w:sz w:val="18"/>
          <w:szCs w:val="18"/>
        </w:rPr>
      </w:pPr>
      <w:r w:rsidRPr="007925C0">
        <w:rPr>
          <w:rStyle w:val="Rimandonotaapidipagina"/>
          <w:sz w:val="18"/>
          <w:szCs w:val="18"/>
        </w:rPr>
        <w:footnoteRef/>
      </w:r>
      <w:r w:rsidR="004D6025">
        <w:rPr>
          <w:sz w:val="18"/>
          <w:szCs w:val="18"/>
        </w:rPr>
        <w:t xml:space="preserve"> </w:t>
      </w:r>
      <w:r w:rsidRPr="007925C0">
        <w:rPr>
          <w:sz w:val="18"/>
          <w:szCs w:val="18"/>
        </w:rPr>
        <w:t xml:space="preserve">La pianificazione va aggiornata quando il Collegio sindacale acquisisca nuove informazioni che richiedano modifiche nella mappatura dei rischi. </w:t>
      </w:r>
    </w:p>
  </w:footnote>
  <w:footnote w:id="22">
    <w:p w14:paraId="1646BA74" w14:textId="42D80411" w:rsidR="00D433EB" w:rsidRPr="000A1A8B" w:rsidRDefault="00D433EB"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w:t>
      </w:r>
      <w:r w:rsidR="0078700C" w:rsidRPr="000A1A8B">
        <w:rPr>
          <w:rFonts w:cstheme="minorHAnsi"/>
          <w:sz w:val="18"/>
          <w:szCs w:val="18"/>
        </w:rPr>
        <w:t xml:space="preserve">Cfr., </w:t>
      </w:r>
      <w:r w:rsidRPr="000A1A8B">
        <w:rPr>
          <w:rFonts w:cstheme="minorHAnsi"/>
          <w:sz w:val="18"/>
          <w:szCs w:val="18"/>
        </w:rPr>
        <w:t xml:space="preserve">V.1. </w:t>
      </w:r>
      <w:r w:rsidRPr="000A1A8B">
        <w:rPr>
          <w:rFonts w:cstheme="minorHAnsi"/>
          <w:i/>
          <w:sz w:val="18"/>
          <w:szCs w:val="18"/>
        </w:rPr>
        <w:t>Verbale di insediamento del collegio sindacale</w:t>
      </w:r>
      <w:r w:rsidRPr="000A1A8B">
        <w:rPr>
          <w:rFonts w:cstheme="minorHAnsi"/>
          <w:sz w:val="18"/>
          <w:szCs w:val="18"/>
        </w:rPr>
        <w:t>.</w:t>
      </w:r>
    </w:p>
  </w:footnote>
  <w:footnote w:id="23">
    <w:p w14:paraId="326BA705" w14:textId="751F10BC" w:rsidR="00D433EB" w:rsidRPr="000A1A8B" w:rsidRDefault="00D433EB"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w:t>
      </w:r>
      <w:r w:rsidR="0078700C" w:rsidRPr="000A1A8B">
        <w:rPr>
          <w:rFonts w:cstheme="minorHAnsi"/>
          <w:sz w:val="18"/>
          <w:szCs w:val="18"/>
        </w:rPr>
        <w:t xml:space="preserve">Cfr., </w:t>
      </w:r>
      <w:r w:rsidRPr="000A1A8B">
        <w:rPr>
          <w:rFonts w:cstheme="minorHAnsi"/>
          <w:sz w:val="18"/>
          <w:szCs w:val="18"/>
        </w:rPr>
        <w:t xml:space="preserve">V.4. </w:t>
      </w:r>
      <w:r w:rsidRPr="000A1A8B">
        <w:rPr>
          <w:rFonts w:cstheme="minorHAnsi"/>
          <w:i/>
          <w:sz w:val="18"/>
          <w:szCs w:val="18"/>
        </w:rPr>
        <w:t>Verbale relativo alla scelta di avvalersi di dipendenti ed ausiliari</w:t>
      </w:r>
      <w:r w:rsidRPr="000A1A8B">
        <w:rPr>
          <w:rFonts w:cstheme="minorHAnsi"/>
          <w:sz w:val="18"/>
          <w:szCs w:val="18"/>
        </w:rPr>
        <w:t xml:space="preserve"> e </w:t>
      </w:r>
      <w:r w:rsidRPr="000A1A8B">
        <w:rPr>
          <w:rFonts w:cstheme="minorHAnsi"/>
          <w:i/>
          <w:sz w:val="18"/>
          <w:szCs w:val="18"/>
        </w:rPr>
        <w:t xml:space="preserve">Comunicazione del sindaco al </w:t>
      </w:r>
      <w:r w:rsidR="003F5359" w:rsidRPr="000A1A8B">
        <w:rPr>
          <w:rFonts w:cstheme="minorHAnsi"/>
          <w:i/>
          <w:sz w:val="18"/>
          <w:szCs w:val="18"/>
        </w:rPr>
        <w:t>C</w:t>
      </w:r>
      <w:r w:rsidRPr="000A1A8B">
        <w:rPr>
          <w:rFonts w:cstheme="minorHAnsi"/>
          <w:i/>
          <w:sz w:val="18"/>
          <w:szCs w:val="18"/>
        </w:rPr>
        <w:t>ollegio sindacale per l’utilizzo di dipendenti ed ausiliari ai sensi dell’art. 2403-</w:t>
      </w:r>
      <w:r w:rsidRPr="000A1A8B">
        <w:rPr>
          <w:rFonts w:cstheme="minorHAnsi"/>
          <w:iCs/>
          <w:sz w:val="18"/>
          <w:szCs w:val="18"/>
        </w:rPr>
        <w:t>bis</w:t>
      </w:r>
      <w:r w:rsidRPr="000A1A8B">
        <w:rPr>
          <w:rFonts w:cstheme="minorHAnsi"/>
          <w:i/>
          <w:sz w:val="18"/>
          <w:szCs w:val="18"/>
        </w:rPr>
        <w:t>, co. 4, c.c.</w:t>
      </w:r>
    </w:p>
    <w:p w14:paraId="66F32B1A" w14:textId="77777777" w:rsidR="00D433EB" w:rsidRPr="000A1A8B" w:rsidRDefault="00D433EB" w:rsidP="005C5474">
      <w:pPr>
        <w:pStyle w:val="Testonotaapidipagina"/>
        <w:jc w:val="both"/>
        <w:rPr>
          <w:rFonts w:cstheme="minorHAnsi"/>
          <w:sz w:val="18"/>
          <w:szCs w:val="18"/>
        </w:rPr>
      </w:pPr>
    </w:p>
  </w:footnote>
  <w:footnote w:id="24">
    <w:p w14:paraId="19C97ECE" w14:textId="451E7A22" w:rsidR="00D433EB" w:rsidRPr="000A1A8B" w:rsidRDefault="00D433EB"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In relazione al livello dei singoli rischi individuati il </w:t>
      </w:r>
      <w:r w:rsidR="0078700C" w:rsidRPr="000A1A8B">
        <w:rPr>
          <w:rFonts w:cstheme="minorHAnsi"/>
          <w:sz w:val="18"/>
          <w:szCs w:val="18"/>
        </w:rPr>
        <w:t>C</w:t>
      </w:r>
      <w:r w:rsidRPr="000A1A8B">
        <w:rPr>
          <w:rFonts w:cstheme="minorHAnsi"/>
          <w:sz w:val="18"/>
          <w:szCs w:val="18"/>
        </w:rPr>
        <w:t>ollegio sindacale stabilirà la cadenza trimestrale, semestrale o annuale dei vari controlli. In situazioni particolari (es. rischi di continuità aziendale, perdite particolarmente rilevanti</w:t>
      </w:r>
      <w:r w:rsidR="00A57F8F">
        <w:rPr>
          <w:rFonts w:cstheme="minorHAnsi"/>
          <w:sz w:val="18"/>
          <w:szCs w:val="18"/>
        </w:rPr>
        <w:t>, etc.</w:t>
      </w:r>
      <w:r w:rsidRPr="000A1A8B">
        <w:rPr>
          <w:rFonts w:cstheme="minorHAnsi"/>
          <w:sz w:val="18"/>
          <w:szCs w:val="18"/>
        </w:rPr>
        <w:t xml:space="preserve">) il </w:t>
      </w:r>
      <w:r w:rsidR="0078700C" w:rsidRPr="000A1A8B">
        <w:rPr>
          <w:rFonts w:cstheme="minorHAnsi"/>
          <w:sz w:val="18"/>
          <w:szCs w:val="18"/>
        </w:rPr>
        <w:t>C</w:t>
      </w:r>
      <w:r w:rsidRPr="000A1A8B">
        <w:rPr>
          <w:rFonts w:cstheme="minorHAnsi"/>
          <w:sz w:val="18"/>
          <w:szCs w:val="18"/>
        </w:rPr>
        <w:t>ollegio potrà ritenere opportuno che la periodicità dei controlli si attesti su frequenze anche più brevi (es. mensili).</w:t>
      </w:r>
    </w:p>
  </w:footnote>
  <w:footnote w:id="25">
    <w:p w14:paraId="62127010" w14:textId="77777777" w:rsidR="00D433EB" w:rsidRPr="000A1A8B" w:rsidRDefault="00D433EB"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Dalla combinazione del rischio relativo alla probabilità di accadimento (Alto o Basso) e di quello relativo al conseguente impatto (Alto o Basso) può determinarsi un rischio complessivo: BASSO/MEDIO/ALTO secondo la seguente matrice:</w:t>
      </w:r>
    </w:p>
    <w:p w14:paraId="7861FDBC" w14:textId="77777777" w:rsidR="00D433EB" w:rsidRPr="000A1A8B" w:rsidRDefault="00D433EB" w:rsidP="005C5474">
      <w:pPr>
        <w:pStyle w:val="Testonotaapidipagina"/>
        <w:jc w:val="both"/>
        <w:rPr>
          <w:rFonts w:cstheme="minorHAnsi"/>
          <w:sz w:val="18"/>
          <w:szCs w:val="18"/>
        </w:rPr>
      </w:pPr>
    </w:p>
    <w:p w14:paraId="62501306" w14:textId="77777777" w:rsidR="00D433EB" w:rsidRPr="000A1A8B" w:rsidRDefault="00D433EB" w:rsidP="005C5474">
      <w:pPr>
        <w:pStyle w:val="Testonotaapidipagina"/>
        <w:jc w:val="both"/>
        <w:rPr>
          <w:rFonts w:cstheme="minorHAnsi"/>
          <w:sz w:val="18"/>
          <w:szCs w:val="18"/>
        </w:rPr>
      </w:pPr>
      <w:r w:rsidRPr="000A1A8B">
        <w:rPr>
          <w:rFonts w:cstheme="minorHAnsi"/>
          <w:noProof/>
          <w:sz w:val="18"/>
          <w:szCs w:val="18"/>
          <w:lang w:eastAsia="it-IT"/>
        </w:rPr>
        <w:drawing>
          <wp:inline distT="0" distB="0" distL="0" distR="0" wp14:anchorId="0621E1FA" wp14:editId="5CE6F7B4">
            <wp:extent cx="2428875" cy="1266825"/>
            <wp:effectExtent l="0" t="0" r="9525" b="9525"/>
            <wp:docPr id="8" name="Oggett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28875" cy="1266825"/>
                    </a:xfrm>
                    <a:prstGeom prst="rect">
                      <a:avLst/>
                    </a:prstGeom>
                    <a:noFill/>
                    <a:ln>
                      <a:noFill/>
                    </a:ln>
                  </pic:spPr>
                </pic:pic>
              </a:graphicData>
            </a:graphic>
          </wp:inline>
        </w:drawing>
      </w:r>
    </w:p>
    <w:p w14:paraId="34F6C597" w14:textId="77777777" w:rsidR="00D433EB" w:rsidRPr="000A1A8B" w:rsidRDefault="00D433EB" w:rsidP="005C5474">
      <w:pPr>
        <w:pStyle w:val="Testonotaapidipagina"/>
        <w:jc w:val="both"/>
        <w:rPr>
          <w:rFonts w:cstheme="minorHAnsi"/>
          <w:sz w:val="18"/>
          <w:szCs w:val="18"/>
        </w:rPr>
      </w:pPr>
    </w:p>
    <w:p w14:paraId="7A0707B8" w14:textId="11E08A1B" w:rsidR="00D433EB" w:rsidRPr="000A1A8B" w:rsidRDefault="00D433EB" w:rsidP="005C5474">
      <w:pPr>
        <w:pStyle w:val="Testonotaapidipagina"/>
        <w:jc w:val="both"/>
        <w:rPr>
          <w:rFonts w:cstheme="minorHAnsi"/>
          <w:sz w:val="18"/>
          <w:szCs w:val="18"/>
        </w:rPr>
      </w:pPr>
      <w:r w:rsidRPr="000A1A8B">
        <w:rPr>
          <w:rFonts w:cstheme="minorHAnsi"/>
          <w:sz w:val="18"/>
          <w:szCs w:val="18"/>
        </w:rPr>
        <w:t xml:space="preserve">La valutazione del rischio complessivo finale guiderà il Collegio sindacale nella frequenza dei controlli e nell’estensione dei controlli stessi, fattispecie quest’ultima, avente specifica rilevanza laddove si pongano in essere controlli anche di tipo campionario. Vedi </w:t>
      </w:r>
      <w:hyperlink r:id="rId4" w:anchor="page=42" w:history="1">
        <w:r w:rsidRPr="00EA4EE9">
          <w:rPr>
            <w:rStyle w:val="Collegamentoipertestuale"/>
            <w:rFonts w:cstheme="minorHAnsi"/>
            <w:sz w:val="18"/>
            <w:szCs w:val="18"/>
          </w:rPr>
          <w:t>Norme 3.1</w:t>
        </w:r>
      </w:hyperlink>
      <w:r w:rsidRPr="000A1A8B">
        <w:rPr>
          <w:rFonts w:cstheme="minorHAnsi"/>
          <w:sz w:val="18"/>
          <w:szCs w:val="18"/>
        </w:rPr>
        <w:t xml:space="preserve">., </w:t>
      </w:r>
      <w:hyperlink r:id="rId5" w:anchor="page=52" w:history="1">
        <w:r w:rsidRPr="00EA4EE9">
          <w:rPr>
            <w:rStyle w:val="Collegamentoipertestuale"/>
            <w:rFonts w:cstheme="minorHAnsi"/>
            <w:sz w:val="18"/>
            <w:szCs w:val="18"/>
          </w:rPr>
          <w:t>3.4</w:t>
        </w:r>
      </w:hyperlink>
      <w:r w:rsidRPr="000A1A8B">
        <w:rPr>
          <w:rFonts w:cstheme="minorHAnsi"/>
          <w:sz w:val="18"/>
          <w:szCs w:val="18"/>
        </w:rPr>
        <w:t xml:space="preserve">., </w:t>
      </w:r>
      <w:hyperlink r:id="rId6" w:anchor="page=54" w:history="1">
        <w:r w:rsidRPr="00EA4EE9">
          <w:rPr>
            <w:rStyle w:val="Collegamentoipertestuale"/>
            <w:rFonts w:cstheme="minorHAnsi"/>
            <w:sz w:val="18"/>
            <w:szCs w:val="18"/>
          </w:rPr>
          <w:t>3.5</w:t>
        </w:r>
      </w:hyperlink>
      <w:r w:rsidRPr="000A1A8B">
        <w:rPr>
          <w:rFonts w:cstheme="minorHAnsi"/>
          <w:sz w:val="18"/>
          <w:szCs w:val="18"/>
        </w:rPr>
        <w:t xml:space="preserve">. e </w:t>
      </w:r>
      <w:hyperlink r:id="rId7" w:anchor="page=57" w:history="1">
        <w:r w:rsidRPr="007B5AA7">
          <w:rPr>
            <w:rStyle w:val="Collegamentoipertestuale"/>
            <w:rFonts w:cstheme="minorHAnsi"/>
            <w:sz w:val="18"/>
            <w:szCs w:val="18"/>
          </w:rPr>
          <w:t>3.6.</w:t>
        </w:r>
      </w:hyperlink>
      <w:r w:rsidRPr="000A1A8B">
        <w:rPr>
          <w:rFonts w:cstheme="minorHAnsi"/>
          <w:sz w:val="18"/>
          <w:szCs w:val="18"/>
        </w:rPr>
        <w:t xml:space="preserve"> delle “</w:t>
      </w:r>
      <w:r w:rsidRPr="000A1A8B">
        <w:rPr>
          <w:rFonts w:cstheme="minorHAnsi"/>
          <w:i/>
          <w:sz w:val="18"/>
          <w:szCs w:val="18"/>
        </w:rPr>
        <w:t>Norme di comportamento del collegio sindacale di società non quotate</w:t>
      </w:r>
      <w:r w:rsidRPr="000A1A8B">
        <w:rPr>
          <w:rFonts w:cstheme="minorHAnsi"/>
          <w:iCs/>
          <w:sz w:val="18"/>
          <w:szCs w:val="18"/>
        </w:rPr>
        <w:t>”.</w:t>
      </w:r>
    </w:p>
  </w:footnote>
  <w:footnote w:id="26">
    <w:p w14:paraId="7AC02430" w14:textId="689CFA02" w:rsidR="00D433EB" w:rsidRPr="000A1A8B" w:rsidRDefault="00D433EB"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w:t>
      </w:r>
      <w:r w:rsidR="0078700C" w:rsidRPr="000A1A8B">
        <w:rPr>
          <w:rFonts w:cstheme="minorHAnsi"/>
          <w:sz w:val="18"/>
          <w:szCs w:val="18"/>
        </w:rPr>
        <w:t xml:space="preserve">Cfr., </w:t>
      </w:r>
      <w:r w:rsidRPr="000A1A8B">
        <w:rPr>
          <w:rFonts w:cstheme="minorHAnsi"/>
          <w:sz w:val="18"/>
          <w:szCs w:val="18"/>
        </w:rPr>
        <w:t xml:space="preserve">V.1. </w:t>
      </w:r>
      <w:r w:rsidRPr="000A1A8B">
        <w:rPr>
          <w:rFonts w:cstheme="minorHAnsi"/>
          <w:i/>
          <w:sz w:val="18"/>
          <w:szCs w:val="18"/>
        </w:rPr>
        <w:t xml:space="preserve">Verbale di insediamento del </w:t>
      </w:r>
      <w:r w:rsidR="003F5359" w:rsidRPr="000A1A8B">
        <w:rPr>
          <w:rFonts w:cstheme="minorHAnsi"/>
          <w:i/>
          <w:sz w:val="18"/>
          <w:szCs w:val="18"/>
        </w:rPr>
        <w:t>C</w:t>
      </w:r>
      <w:r w:rsidRPr="000A1A8B">
        <w:rPr>
          <w:rFonts w:cstheme="minorHAnsi"/>
          <w:i/>
          <w:sz w:val="18"/>
          <w:szCs w:val="18"/>
        </w:rPr>
        <w:t>ollegio sindacale</w:t>
      </w:r>
      <w:r w:rsidRPr="000A1A8B">
        <w:rPr>
          <w:rFonts w:cstheme="minorHAnsi"/>
          <w:sz w:val="18"/>
          <w:szCs w:val="18"/>
        </w:rPr>
        <w:t>.</w:t>
      </w:r>
    </w:p>
  </w:footnote>
  <w:footnote w:id="27">
    <w:p w14:paraId="62C49345" w14:textId="2F398870" w:rsidR="005B690B" w:rsidRPr="000A1A8B" w:rsidRDefault="005B690B"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La scelta di avvalersi di ausiliari può essere verbalizzata all’interno di altra riunione nel corso della quale si stabiliscono, ad esempio, le modalità di svolgimento dell’attività del collegio sindacale.</w:t>
      </w:r>
    </w:p>
  </w:footnote>
  <w:footnote w:id="28">
    <w:p w14:paraId="065FCB48" w14:textId="4D4723D6" w:rsidR="00D433EB" w:rsidRPr="000A1A8B" w:rsidRDefault="00D433EB"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Al fine di comunicare all’organo di amministrazione la scelta di avvalersi di propri dipendenti ed ausiliari, si può trasmettere il relativo verbale. In tal caso, si può utilizzare la formula che segue: “</w:t>
      </w:r>
      <w:r w:rsidRPr="000A1A8B">
        <w:rPr>
          <w:rFonts w:cstheme="minorHAnsi"/>
          <w:i/>
          <w:sz w:val="18"/>
          <w:szCs w:val="18"/>
        </w:rPr>
        <w:t>Al presidente del consiglio di amministrazione della società __________</w:t>
      </w:r>
      <w:r w:rsidRPr="000A1A8B">
        <w:rPr>
          <w:rFonts w:cstheme="minorHAnsi"/>
          <w:sz w:val="18"/>
          <w:szCs w:val="18"/>
        </w:rPr>
        <w:t xml:space="preserve"> s</w:t>
      </w:r>
      <w:r w:rsidRPr="000A1A8B">
        <w:rPr>
          <w:rFonts w:cstheme="minorHAnsi"/>
          <w:i/>
          <w:sz w:val="18"/>
          <w:szCs w:val="18"/>
        </w:rPr>
        <w:t xml:space="preserve">i trasmette il verbale del </w:t>
      </w:r>
      <w:r w:rsidR="0078700C" w:rsidRPr="000A1A8B">
        <w:rPr>
          <w:rFonts w:cstheme="minorHAnsi"/>
          <w:i/>
          <w:sz w:val="18"/>
          <w:szCs w:val="18"/>
        </w:rPr>
        <w:t>C</w:t>
      </w:r>
      <w:r w:rsidRPr="000A1A8B">
        <w:rPr>
          <w:rFonts w:cstheme="minorHAnsi"/>
          <w:i/>
          <w:sz w:val="18"/>
          <w:szCs w:val="18"/>
        </w:rPr>
        <w:t xml:space="preserve">ollegio sindacale n. _______, in data </w:t>
      </w:r>
      <w:r w:rsidRPr="000A1A8B">
        <w:rPr>
          <w:rFonts w:cstheme="minorHAnsi"/>
          <w:bCs/>
          <w:sz w:val="18"/>
          <w:szCs w:val="18"/>
        </w:rPr>
        <w:t>__/__/_____</w:t>
      </w:r>
      <w:r w:rsidRPr="000A1A8B">
        <w:rPr>
          <w:rFonts w:cstheme="minorHAnsi"/>
          <w:i/>
          <w:sz w:val="18"/>
          <w:szCs w:val="18"/>
        </w:rPr>
        <w:t>, relativo alla scelta di avvalersi di dipendenti ed ausiliari</w:t>
      </w:r>
      <w:r w:rsidRPr="000A1A8B">
        <w:rPr>
          <w:rFonts w:cstheme="minorHAnsi"/>
          <w:sz w:val="18"/>
          <w:szCs w:val="18"/>
        </w:rPr>
        <w:t>”.</w:t>
      </w:r>
    </w:p>
  </w:footnote>
  <w:footnote w:id="29">
    <w:p w14:paraId="24062C3A" w14:textId="77777777" w:rsidR="00D433EB" w:rsidRPr="000A1A8B" w:rsidRDefault="00D433EB"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Si veda </w:t>
      </w:r>
      <w:r w:rsidRPr="000A1A8B">
        <w:rPr>
          <w:rFonts w:cstheme="minorHAnsi"/>
          <w:i/>
          <w:sz w:val="18"/>
          <w:szCs w:val="18"/>
        </w:rPr>
        <w:t>Comunicazione del sindaco al Collegio sindacale per l’utilizzo di dipendenti ed ausiliari ai sensi dell’art. 2403-</w:t>
      </w:r>
      <w:r w:rsidRPr="000A1A8B">
        <w:rPr>
          <w:rFonts w:cstheme="minorHAnsi"/>
          <w:iCs/>
          <w:sz w:val="18"/>
          <w:szCs w:val="18"/>
        </w:rPr>
        <w:t>bis</w:t>
      </w:r>
      <w:r w:rsidRPr="000A1A8B">
        <w:rPr>
          <w:rFonts w:cstheme="minorHAnsi"/>
          <w:i/>
          <w:sz w:val="18"/>
          <w:szCs w:val="18"/>
        </w:rPr>
        <w:t>, co. 4, c.c</w:t>
      </w:r>
      <w:r w:rsidRPr="000A1A8B">
        <w:rPr>
          <w:rFonts w:cstheme="minorHAnsi"/>
          <w:sz w:val="18"/>
          <w:szCs w:val="18"/>
        </w:rPr>
        <w:t>.</w:t>
      </w:r>
    </w:p>
  </w:footnote>
  <w:footnote w:id="30">
    <w:p w14:paraId="1BDB60D9" w14:textId="77777777" w:rsidR="00D433EB" w:rsidRPr="000A1A8B" w:rsidRDefault="00D433EB"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La dichiarazione del dipendente o dell’ausiliario in ordine al possesso dei requisiti di indipendenza può essere redatta sulla falsariga della </w:t>
      </w:r>
      <w:r w:rsidRPr="000A1A8B">
        <w:rPr>
          <w:rFonts w:cstheme="minorHAnsi"/>
          <w:i/>
          <w:sz w:val="18"/>
          <w:szCs w:val="18"/>
        </w:rPr>
        <w:t>Dichiarazione di accettazione della nomina di sindaco.</w:t>
      </w:r>
    </w:p>
  </w:footnote>
  <w:footnote w:id="31">
    <w:p w14:paraId="4A1F2C03" w14:textId="77777777" w:rsidR="00D433EB" w:rsidRPr="000A1A8B" w:rsidRDefault="00D433EB"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Si raccomanda di inviare telematicamente all’Agenzia delle Entrate analoga comunicazione, ai sensi dell’art. 52, comma 10, del DPR 633/72, richiamato a sua volta dall’art. 33, comma 1, del DPR 600/73, e di conservarne copia presso la sede della società, da esibire in caso di accessi, ispezioni e verifiche.</w:t>
      </w:r>
    </w:p>
  </w:footnote>
  <w:footnote w:id="32">
    <w:p w14:paraId="28E85E5C" w14:textId="77777777" w:rsidR="00D433EB" w:rsidRPr="000A1A8B" w:rsidRDefault="00D433EB"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Cfr., </w:t>
      </w:r>
      <w:r w:rsidRPr="000A1A8B">
        <w:rPr>
          <w:rFonts w:cstheme="minorHAnsi"/>
          <w:i/>
          <w:iCs/>
          <w:sz w:val="18"/>
          <w:szCs w:val="18"/>
        </w:rPr>
        <w:t>Norme di comportamento del collegio sindacale di società non quotate</w:t>
      </w:r>
      <w:r w:rsidRPr="000A1A8B">
        <w:rPr>
          <w:rFonts w:cstheme="minorHAnsi"/>
          <w:sz w:val="18"/>
          <w:szCs w:val="18"/>
        </w:rPr>
        <w:t xml:space="preserve">, dicembre 2020, Norma 1.6., </w:t>
      </w:r>
      <w:r w:rsidRPr="000A1A8B">
        <w:rPr>
          <w:rFonts w:cstheme="minorHAnsi"/>
          <w:i/>
          <w:iCs/>
          <w:sz w:val="18"/>
          <w:szCs w:val="18"/>
        </w:rPr>
        <w:t>Cessazione dall’ufficio</w:t>
      </w:r>
      <w:r w:rsidRPr="000A1A8B">
        <w:rPr>
          <w:rFonts w:cstheme="minorHAnsi"/>
          <w:sz w:val="18"/>
          <w:szCs w:val="18"/>
        </w:rPr>
        <w:t>, Criteri applicativi, Decadenza.</w:t>
      </w:r>
    </w:p>
  </w:footnote>
  <w:footnote w:id="33">
    <w:p w14:paraId="7578BF25" w14:textId="2E9EC121" w:rsidR="00D433EB" w:rsidRPr="000A1A8B" w:rsidRDefault="00D433EB"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Con riferimento alla relazione </w:t>
      </w:r>
      <w:r w:rsidRPr="000A1A8B">
        <w:rPr>
          <w:rFonts w:cstheme="minorHAnsi"/>
          <w:i/>
          <w:sz w:val="18"/>
          <w:szCs w:val="18"/>
        </w:rPr>
        <w:t xml:space="preserve">ex </w:t>
      </w:r>
      <w:r w:rsidRPr="000A1A8B">
        <w:rPr>
          <w:rFonts w:cstheme="minorHAnsi"/>
          <w:sz w:val="18"/>
          <w:szCs w:val="18"/>
        </w:rPr>
        <w:t>art. 2429</w:t>
      </w:r>
      <w:r w:rsidR="00BC6C61">
        <w:rPr>
          <w:rFonts w:cstheme="minorHAnsi"/>
          <w:sz w:val="18"/>
          <w:szCs w:val="18"/>
        </w:rPr>
        <w:t>, co.2,</w:t>
      </w:r>
      <w:r w:rsidRPr="000A1A8B">
        <w:rPr>
          <w:rFonts w:cstheme="minorHAnsi"/>
          <w:sz w:val="18"/>
          <w:szCs w:val="18"/>
        </w:rPr>
        <w:t xml:space="preserve"> c.c.</w:t>
      </w:r>
      <w:r w:rsidR="00BC6C61">
        <w:rPr>
          <w:rFonts w:cstheme="minorHAnsi"/>
          <w:sz w:val="18"/>
          <w:szCs w:val="18"/>
        </w:rPr>
        <w:t>,</w:t>
      </w:r>
      <w:r w:rsidRPr="000A1A8B">
        <w:rPr>
          <w:rFonts w:cstheme="minorHAnsi"/>
          <w:sz w:val="18"/>
          <w:szCs w:val="18"/>
        </w:rPr>
        <w:t xml:space="preserve"> si veda </w:t>
      </w:r>
      <w:r w:rsidR="000F71D1" w:rsidRPr="000A1A8B">
        <w:rPr>
          <w:rFonts w:cstheme="minorHAnsi"/>
          <w:sz w:val="18"/>
          <w:szCs w:val="18"/>
        </w:rPr>
        <w:t>V. 20</w:t>
      </w:r>
      <w:r w:rsidRPr="000A1A8B">
        <w:rPr>
          <w:rFonts w:cstheme="minorHAnsi"/>
          <w:i/>
          <w:sz w:val="18"/>
          <w:szCs w:val="18"/>
        </w:rPr>
        <w:t>.</w:t>
      </w:r>
    </w:p>
  </w:footnote>
  <w:footnote w:id="34">
    <w:p w14:paraId="3449D279" w14:textId="7C25B3A1" w:rsidR="00D433EB" w:rsidRPr="000A1A8B" w:rsidRDefault="00D433EB"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La relazione sul bilancio consolidato è prerogativa della società di revisione e non del </w:t>
      </w:r>
      <w:r w:rsidR="00374834" w:rsidRPr="000A1A8B">
        <w:rPr>
          <w:rFonts w:cstheme="minorHAnsi"/>
          <w:sz w:val="18"/>
          <w:szCs w:val="18"/>
        </w:rPr>
        <w:t>C</w:t>
      </w:r>
      <w:r w:rsidRPr="000A1A8B">
        <w:rPr>
          <w:rFonts w:cstheme="minorHAnsi"/>
          <w:sz w:val="18"/>
          <w:szCs w:val="18"/>
        </w:rPr>
        <w:t>ollegio sindacale.</w:t>
      </w:r>
    </w:p>
  </w:footnote>
  <w:footnote w:id="35">
    <w:p w14:paraId="0F1C3251" w14:textId="4D853982" w:rsidR="00D433EB" w:rsidRPr="000A1A8B" w:rsidRDefault="00D433EB" w:rsidP="005C5474">
      <w:pPr>
        <w:pStyle w:val="Testonotaapidipagina"/>
        <w:jc w:val="both"/>
        <w:rPr>
          <w:rFonts w:cstheme="minorHAnsi"/>
          <w:i/>
          <w:sz w:val="18"/>
          <w:szCs w:val="18"/>
        </w:rPr>
      </w:pPr>
      <w:r w:rsidRPr="000A1A8B">
        <w:rPr>
          <w:rStyle w:val="Rimandonotaapidipagina"/>
          <w:rFonts w:cstheme="minorHAnsi"/>
          <w:sz w:val="18"/>
          <w:szCs w:val="18"/>
        </w:rPr>
        <w:footnoteRef/>
      </w:r>
      <w:r w:rsidRPr="000A1A8B">
        <w:rPr>
          <w:rFonts w:cstheme="minorHAnsi"/>
          <w:sz w:val="18"/>
          <w:szCs w:val="18"/>
        </w:rPr>
        <w:t xml:space="preserve"> Si ricorda che</w:t>
      </w:r>
      <w:r w:rsidR="00374834" w:rsidRPr="000A1A8B">
        <w:rPr>
          <w:rFonts w:cstheme="minorHAnsi"/>
          <w:sz w:val="18"/>
          <w:szCs w:val="18"/>
        </w:rPr>
        <w:t>,</w:t>
      </w:r>
      <w:r w:rsidRPr="000A1A8B">
        <w:rPr>
          <w:rFonts w:cstheme="minorHAnsi"/>
          <w:sz w:val="18"/>
          <w:szCs w:val="18"/>
        </w:rPr>
        <w:t xml:space="preserve"> ai sensi della </w:t>
      </w:r>
      <w:hyperlink r:id="rId8" w:anchor="page=63" w:history="1">
        <w:r w:rsidRPr="0096026F">
          <w:rPr>
            <w:rStyle w:val="Collegamentoipertestuale"/>
            <w:rFonts w:cstheme="minorHAnsi"/>
            <w:sz w:val="18"/>
            <w:szCs w:val="18"/>
          </w:rPr>
          <w:t>Norma 3.9</w:t>
        </w:r>
      </w:hyperlink>
      <w:r w:rsidRPr="000A1A8B">
        <w:rPr>
          <w:rFonts w:cstheme="minorHAnsi"/>
          <w:sz w:val="18"/>
          <w:szCs w:val="18"/>
        </w:rPr>
        <w:t xml:space="preserve"> delle “</w:t>
      </w:r>
      <w:r w:rsidRPr="000A1A8B">
        <w:rPr>
          <w:rFonts w:cstheme="minorHAnsi"/>
          <w:i/>
          <w:sz w:val="18"/>
          <w:szCs w:val="18"/>
        </w:rPr>
        <w:t>Norme di comportamento del collegio sindacale non quotate</w:t>
      </w:r>
      <w:r w:rsidRPr="000A1A8B">
        <w:rPr>
          <w:rFonts w:cstheme="minorHAnsi"/>
          <w:sz w:val="18"/>
          <w:szCs w:val="18"/>
        </w:rPr>
        <w:t>”, in capo al Collegio sindacale non è previsto alcun obbligo di relazione né di formali espressioni di giudizio in ordine al bilancio consolidato.</w:t>
      </w:r>
      <w:r w:rsidRPr="000A1A8B">
        <w:rPr>
          <w:rFonts w:cstheme="minorHAnsi"/>
          <w:i/>
          <w:sz w:val="18"/>
          <w:szCs w:val="18"/>
        </w:rPr>
        <w:t xml:space="preserve"> </w:t>
      </w:r>
    </w:p>
  </w:footnote>
  <w:footnote w:id="36">
    <w:p w14:paraId="75E483DD" w14:textId="3B7ED8FB" w:rsidR="00D433EB" w:rsidRPr="000A1A8B" w:rsidRDefault="00D433EB"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w:t>
      </w:r>
      <w:r w:rsidR="0078700C" w:rsidRPr="000A1A8B">
        <w:rPr>
          <w:rFonts w:cstheme="minorHAnsi"/>
          <w:sz w:val="18"/>
          <w:szCs w:val="18"/>
        </w:rPr>
        <w:t xml:space="preserve">Cfr., </w:t>
      </w:r>
      <w:r w:rsidRPr="000A1A8B">
        <w:rPr>
          <w:rFonts w:cstheme="minorHAnsi"/>
          <w:sz w:val="18"/>
          <w:szCs w:val="18"/>
        </w:rPr>
        <w:t>V.3</w:t>
      </w:r>
      <w:r w:rsidR="0006570E" w:rsidRPr="000A1A8B">
        <w:rPr>
          <w:rFonts w:cstheme="minorHAnsi"/>
          <w:sz w:val="18"/>
          <w:szCs w:val="18"/>
        </w:rPr>
        <w:t>7</w:t>
      </w:r>
      <w:r w:rsidRPr="000A1A8B">
        <w:rPr>
          <w:rFonts w:cstheme="minorHAnsi"/>
          <w:sz w:val="18"/>
          <w:szCs w:val="18"/>
        </w:rPr>
        <w:t xml:space="preserve">. </w:t>
      </w:r>
      <w:r w:rsidRPr="000A1A8B">
        <w:rPr>
          <w:rFonts w:cstheme="minorHAnsi"/>
          <w:i/>
          <w:sz w:val="18"/>
          <w:szCs w:val="18"/>
        </w:rPr>
        <w:t>Verbale in tema di prestiti obbligazionari, con riferimento alla vigilanza sulla procedura e all’attestazione ai sensi dell’art. 2412 c.c.</w:t>
      </w:r>
    </w:p>
  </w:footnote>
  <w:footnote w:id="37">
    <w:p w14:paraId="5AA3A24E" w14:textId="73FA1F62" w:rsidR="00D433EB" w:rsidRPr="000A1A8B" w:rsidRDefault="00D433EB" w:rsidP="005C5474">
      <w:pPr>
        <w:spacing w:after="0"/>
        <w:jc w:val="both"/>
        <w:rPr>
          <w:rFonts w:cstheme="minorHAnsi"/>
          <w:sz w:val="18"/>
          <w:szCs w:val="18"/>
        </w:rPr>
      </w:pPr>
      <w:r w:rsidRPr="000A1A8B">
        <w:rPr>
          <w:rStyle w:val="Rimandonotaapidipagina"/>
          <w:rFonts w:cstheme="minorHAnsi"/>
          <w:b/>
          <w:sz w:val="18"/>
          <w:szCs w:val="18"/>
        </w:rPr>
        <w:footnoteRef/>
      </w:r>
      <w:r w:rsidRPr="000A1A8B">
        <w:rPr>
          <w:rFonts w:cstheme="minorHAnsi"/>
          <w:sz w:val="18"/>
          <w:szCs w:val="18"/>
        </w:rPr>
        <w:t xml:space="preserve"> </w:t>
      </w:r>
      <w:r w:rsidR="0078700C" w:rsidRPr="000A1A8B">
        <w:rPr>
          <w:rFonts w:cstheme="minorHAnsi"/>
          <w:sz w:val="18"/>
          <w:szCs w:val="18"/>
        </w:rPr>
        <w:t>Cfr.,</w:t>
      </w:r>
      <w:r w:rsidRPr="000A1A8B">
        <w:rPr>
          <w:rFonts w:cstheme="minorHAnsi"/>
          <w:sz w:val="18"/>
          <w:szCs w:val="18"/>
        </w:rPr>
        <w:t xml:space="preserve"> V.30. </w:t>
      </w:r>
      <w:r w:rsidRPr="000A1A8B">
        <w:rPr>
          <w:rFonts w:cstheme="minorHAnsi"/>
          <w:i/>
          <w:sz w:val="18"/>
          <w:szCs w:val="18"/>
        </w:rPr>
        <w:t>Verbale dell’attività di vigilanza sull’operazione di fusione</w:t>
      </w:r>
      <w:r w:rsidRPr="000A1A8B">
        <w:rPr>
          <w:rFonts w:cstheme="minorHAnsi"/>
          <w:sz w:val="18"/>
          <w:szCs w:val="18"/>
        </w:rPr>
        <w:t xml:space="preserve">, V.31. </w:t>
      </w:r>
      <w:r w:rsidRPr="000A1A8B">
        <w:rPr>
          <w:rFonts w:cstheme="minorHAnsi"/>
          <w:i/>
          <w:sz w:val="18"/>
          <w:szCs w:val="18"/>
        </w:rPr>
        <w:t>Verbale dell’attività di vigilanza sull’operazione di scissione</w:t>
      </w:r>
      <w:r w:rsidRPr="000A1A8B">
        <w:rPr>
          <w:rFonts w:cstheme="minorHAnsi"/>
          <w:sz w:val="18"/>
          <w:szCs w:val="18"/>
        </w:rPr>
        <w:t xml:space="preserve">, V.32. </w:t>
      </w:r>
      <w:r w:rsidRPr="000A1A8B">
        <w:rPr>
          <w:rFonts w:cstheme="minorHAnsi"/>
          <w:i/>
          <w:sz w:val="18"/>
          <w:szCs w:val="18"/>
        </w:rPr>
        <w:t xml:space="preserve">Verbale dell’attività di vigilanza sull’operazione di trasformazione </w:t>
      </w:r>
      <w:r w:rsidR="0006570E" w:rsidRPr="000A1A8B">
        <w:rPr>
          <w:rFonts w:cstheme="minorHAnsi"/>
          <w:i/>
          <w:sz w:val="18"/>
          <w:szCs w:val="18"/>
        </w:rPr>
        <w:t xml:space="preserve">omogenea </w:t>
      </w:r>
      <w:r w:rsidRPr="000A1A8B">
        <w:rPr>
          <w:rFonts w:cstheme="minorHAnsi"/>
          <w:sz w:val="18"/>
          <w:szCs w:val="18"/>
        </w:rPr>
        <w:t xml:space="preserve">e V.33. </w:t>
      </w:r>
      <w:r w:rsidRPr="000A1A8B">
        <w:rPr>
          <w:rFonts w:cstheme="minorHAnsi"/>
          <w:i/>
          <w:sz w:val="18"/>
          <w:szCs w:val="18"/>
        </w:rPr>
        <w:t>Verbale dell’attività di vigilanza sull’operazione di trasformazione omogenea regressiva</w:t>
      </w:r>
      <w:r w:rsidRPr="000A1A8B">
        <w:rPr>
          <w:rFonts w:cstheme="minorHAnsi"/>
          <w:sz w:val="18"/>
          <w:szCs w:val="18"/>
        </w:rPr>
        <w:t>, nonché le “</w:t>
      </w:r>
      <w:r w:rsidRPr="000A1A8B">
        <w:rPr>
          <w:rFonts w:cstheme="minorHAnsi"/>
          <w:i/>
          <w:sz w:val="18"/>
          <w:szCs w:val="18"/>
        </w:rPr>
        <w:t>Norme di comportamento del collegio sindacale - Principi di comportamento del collegio sindacale di società non quotate</w:t>
      </w:r>
      <w:r w:rsidRPr="000A1A8B">
        <w:rPr>
          <w:rFonts w:cstheme="minorHAnsi"/>
          <w:sz w:val="18"/>
          <w:szCs w:val="18"/>
        </w:rPr>
        <w:t>”, emanate dal CNDCEC e vigenti dal 1° gennaio 2021</w:t>
      </w:r>
      <w:r w:rsidR="00374834" w:rsidRPr="000A1A8B">
        <w:rPr>
          <w:rFonts w:cstheme="minorHAnsi"/>
          <w:sz w:val="18"/>
          <w:szCs w:val="18"/>
        </w:rPr>
        <w:t xml:space="preserve"> e, </w:t>
      </w:r>
      <w:r w:rsidRPr="000A1A8B">
        <w:rPr>
          <w:rFonts w:cstheme="minorHAnsi"/>
          <w:sz w:val="18"/>
          <w:szCs w:val="18"/>
        </w:rPr>
        <w:t>in particolare</w:t>
      </w:r>
      <w:r w:rsidR="00374834" w:rsidRPr="000A1A8B">
        <w:rPr>
          <w:rFonts w:cstheme="minorHAnsi"/>
          <w:sz w:val="18"/>
          <w:szCs w:val="18"/>
        </w:rPr>
        <w:t>,</w:t>
      </w:r>
      <w:r w:rsidRPr="000A1A8B">
        <w:rPr>
          <w:rFonts w:cstheme="minorHAnsi"/>
          <w:sz w:val="18"/>
          <w:szCs w:val="18"/>
        </w:rPr>
        <w:t xml:space="preserve"> la </w:t>
      </w:r>
      <w:hyperlink r:id="rId9" w:anchor="page=121" w:history="1">
        <w:r w:rsidRPr="000A1A8B">
          <w:rPr>
            <w:rStyle w:val="Collegamentoipertestuale"/>
            <w:rFonts w:cstheme="minorHAnsi"/>
            <w:sz w:val="18"/>
            <w:szCs w:val="18"/>
          </w:rPr>
          <w:t>Norma 10.</w:t>
        </w:r>
      </w:hyperlink>
      <w:r w:rsidRPr="000A1A8B">
        <w:rPr>
          <w:rFonts w:cstheme="minorHAnsi"/>
          <w:sz w:val="18"/>
          <w:szCs w:val="18"/>
        </w:rPr>
        <w:t xml:space="preserve"> “</w:t>
      </w:r>
      <w:r w:rsidRPr="000A1A8B">
        <w:rPr>
          <w:rFonts w:cstheme="minorHAnsi"/>
          <w:i/>
          <w:sz w:val="18"/>
          <w:szCs w:val="18"/>
        </w:rPr>
        <w:t>Attività del collegio sindacale nelle operazioni straordinarie e in altre vicende societarie</w:t>
      </w:r>
      <w:r w:rsidRPr="000A1A8B">
        <w:rPr>
          <w:rFonts w:cstheme="minorHAnsi"/>
          <w:sz w:val="18"/>
          <w:szCs w:val="18"/>
        </w:rPr>
        <w:t>”.</w:t>
      </w:r>
    </w:p>
  </w:footnote>
  <w:footnote w:id="38">
    <w:p w14:paraId="52966F43" w14:textId="77777777" w:rsidR="00D433EB" w:rsidRPr="000A1A8B" w:rsidRDefault="00D433EB" w:rsidP="005C5474">
      <w:pPr>
        <w:pStyle w:val="Testonotaapidipagina"/>
        <w:jc w:val="both"/>
        <w:rPr>
          <w:rFonts w:cstheme="minorHAnsi"/>
          <w:color w:val="0070C0"/>
          <w:sz w:val="18"/>
          <w:szCs w:val="18"/>
        </w:rPr>
      </w:pPr>
      <w:r w:rsidRPr="000A1A8B">
        <w:rPr>
          <w:rStyle w:val="Rimandonotaapidipagina"/>
          <w:rFonts w:cstheme="minorHAnsi"/>
          <w:sz w:val="18"/>
          <w:szCs w:val="18"/>
        </w:rPr>
        <w:footnoteRef/>
      </w:r>
      <w:r w:rsidRPr="000A1A8B">
        <w:rPr>
          <w:rFonts w:cstheme="minorHAnsi"/>
          <w:sz w:val="18"/>
          <w:szCs w:val="18"/>
        </w:rPr>
        <w:t xml:space="preserve"> Si veda successivo § “R</w:t>
      </w:r>
      <w:r w:rsidRPr="000A1A8B">
        <w:rPr>
          <w:rFonts w:cstheme="minorHAnsi"/>
          <w:i/>
          <w:sz w:val="18"/>
          <w:szCs w:val="18"/>
        </w:rPr>
        <w:t>apporti con parti correlate</w:t>
      </w:r>
      <w:r w:rsidRPr="000A1A8B">
        <w:rPr>
          <w:rFonts w:cstheme="minorHAnsi"/>
          <w:sz w:val="18"/>
          <w:szCs w:val="18"/>
        </w:rPr>
        <w:t>”.</w:t>
      </w:r>
    </w:p>
  </w:footnote>
  <w:footnote w:id="39">
    <w:p w14:paraId="227AEA02" w14:textId="77777777" w:rsidR="004F5A68" w:rsidRPr="000A1A8B" w:rsidRDefault="004F5A68"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Si tratta di elencazione meramente esemplificativa; le specifiche richieste vanno adattate al caso concreto.</w:t>
      </w:r>
    </w:p>
  </w:footnote>
  <w:footnote w:id="40">
    <w:p w14:paraId="703750E0" w14:textId="094C72E3" w:rsidR="00D433EB" w:rsidRPr="000A1A8B" w:rsidRDefault="00D433EB" w:rsidP="005C5474">
      <w:pPr>
        <w:pStyle w:val="Testonotaapidipagina"/>
        <w:jc w:val="both"/>
        <w:rPr>
          <w:rFonts w:cstheme="minorHAnsi"/>
          <w:sz w:val="18"/>
          <w:szCs w:val="18"/>
        </w:rPr>
      </w:pPr>
      <w:r w:rsidRPr="000A1A8B">
        <w:rPr>
          <w:rStyle w:val="Rimandonotaapidipagina"/>
          <w:rFonts w:cstheme="minorHAnsi"/>
          <w:sz w:val="18"/>
          <w:szCs w:val="18"/>
        </w:rPr>
        <w:footnoteRef/>
      </w:r>
      <w:r w:rsidR="0006570E" w:rsidRPr="000A1A8B">
        <w:rPr>
          <w:rFonts w:cstheme="minorHAnsi"/>
          <w:sz w:val="18"/>
          <w:szCs w:val="18"/>
        </w:rPr>
        <w:t xml:space="preserve"> </w:t>
      </w:r>
      <w:r w:rsidRPr="000A1A8B">
        <w:rPr>
          <w:rFonts w:cstheme="minorHAnsi"/>
          <w:sz w:val="18"/>
          <w:szCs w:val="18"/>
        </w:rPr>
        <w:t xml:space="preserve">Pubblicata il 12 marzo 2018, la norma ISO 45001 </w:t>
      </w:r>
      <w:r w:rsidR="0006570E" w:rsidRPr="000A1A8B">
        <w:rPr>
          <w:rFonts w:cstheme="minorHAnsi"/>
          <w:sz w:val="18"/>
          <w:szCs w:val="18"/>
        </w:rPr>
        <w:t xml:space="preserve">sostituirà </w:t>
      </w:r>
      <w:r w:rsidRPr="000A1A8B">
        <w:rPr>
          <w:rFonts w:cstheme="minorHAnsi"/>
          <w:sz w:val="18"/>
          <w:szCs w:val="18"/>
        </w:rPr>
        <w:t>la BS OHSAS 18001 (Cfr., IAF MD 21:2018 “Requirements for the Migration to ISO 45001:2018 from OHSAS 18001:2007). L’originario termine del periodo di migrazione, previsto per il 12 marzo 2021, è stato posticipato al 30 settembre 2021 in ragione dell’emergenza sanitaria in corso.</w:t>
      </w:r>
    </w:p>
  </w:footnote>
  <w:footnote w:id="41">
    <w:p w14:paraId="0695B691" w14:textId="321FEC66" w:rsidR="00D433EB" w:rsidRPr="000A1A8B" w:rsidRDefault="00D433EB" w:rsidP="005C5474">
      <w:pPr>
        <w:pStyle w:val="Testonotaapidipagina"/>
        <w:jc w:val="both"/>
        <w:rPr>
          <w:rFonts w:cstheme="minorHAnsi"/>
          <w:sz w:val="18"/>
          <w:szCs w:val="18"/>
        </w:rPr>
      </w:pPr>
      <w:r w:rsidRPr="000A1A8B">
        <w:rPr>
          <w:rStyle w:val="Rimandonotaapidipagina"/>
          <w:rFonts w:eastAsia="Arial Unicode MS" w:cstheme="minorHAnsi"/>
          <w:sz w:val="18"/>
          <w:szCs w:val="18"/>
        </w:rPr>
        <w:footnoteRef/>
      </w:r>
      <w:r w:rsidRPr="000A1A8B">
        <w:rPr>
          <w:rFonts w:cstheme="minorHAnsi"/>
          <w:sz w:val="18"/>
          <w:szCs w:val="18"/>
        </w:rPr>
        <w:t xml:space="preserve"> Se la società ha adottato il Modello </w:t>
      </w:r>
      <w:r w:rsidRPr="000A1A8B">
        <w:rPr>
          <w:rFonts w:cstheme="minorHAnsi"/>
          <w:i/>
          <w:sz w:val="18"/>
          <w:szCs w:val="18"/>
        </w:rPr>
        <w:t>ex</w:t>
      </w:r>
      <w:r w:rsidRPr="000A1A8B">
        <w:rPr>
          <w:rFonts w:cstheme="minorHAnsi"/>
          <w:sz w:val="18"/>
          <w:szCs w:val="18"/>
        </w:rPr>
        <w:t xml:space="preserve"> D.Lgs. 8 giugno 2001, n. 231, occorre accertare se lo stesso si raccordi nell’indicazione dell’organigramma e dei mansionari del personale sociale agli eventuali sistemi di gestione adottati (Cfr. ad es. norme BS OHSAS 18001:2007/ ISO 45001:2018 in materia di salute e sicurezza sul lavoro, con specifico riferimento alla verifica dei compiti, delle mansioni e delle loro attribuzioni agli addetti, dell’organigramma/funzionigramma, deleghe, mansionari</w:t>
      </w:r>
      <w:r w:rsidR="004B716D" w:rsidRPr="000A1A8B">
        <w:rPr>
          <w:rFonts w:cstheme="minorHAnsi"/>
          <w:sz w:val="18"/>
          <w:szCs w:val="18"/>
        </w:rPr>
        <w:t>).</w:t>
      </w:r>
      <w:r w:rsidRPr="000A1A8B">
        <w:rPr>
          <w:rFonts w:cstheme="minorHAnsi"/>
          <w:sz w:val="18"/>
          <w:szCs w:val="18"/>
        </w:rPr>
        <w:t xml:space="preserve"> </w:t>
      </w:r>
    </w:p>
  </w:footnote>
  <w:footnote w:id="42">
    <w:p w14:paraId="388994EB" w14:textId="52631324" w:rsidR="00D433EB" w:rsidRPr="000A1A8B" w:rsidRDefault="00D433EB"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Recepita in Italia dal D.Lgs. </w:t>
      </w:r>
      <w:r w:rsidR="0006570E" w:rsidRPr="000A1A8B">
        <w:rPr>
          <w:rFonts w:cstheme="minorHAnsi"/>
          <w:sz w:val="18"/>
          <w:szCs w:val="18"/>
        </w:rPr>
        <w:t xml:space="preserve">n. </w:t>
      </w:r>
      <w:r w:rsidRPr="000A1A8B">
        <w:rPr>
          <w:rFonts w:cstheme="minorHAnsi"/>
          <w:sz w:val="18"/>
          <w:szCs w:val="18"/>
        </w:rPr>
        <w:t>17/2010.</w:t>
      </w:r>
    </w:p>
  </w:footnote>
  <w:footnote w:id="43">
    <w:p w14:paraId="1122D6B6" w14:textId="2D22F3A6" w:rsidR="00D433EB" w:rsidRPr="000A1A8B" w:rsidRDefault="00D433EB"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Se la società ha adottato il M</w:t>
      </w:r>
      <w:r w:rsidR="000E65B8" w:rsidRPr="000A1A8B">
        <w:rPr>
          <w:rFonts w:cstheme="minorHAnsi"/>
          <w:sz w:val="18"/>
          <w:szCs w:val="18"/>
        </w:rPr>
        <w:t xml:space="preserve">OG </w:t>
      </w:r>
      <w:r w:rsidRPr="000A1A8B">
        <w:rPr>
          <w:rFonts w:cstheme="minorHAnsi"/>
          <w:i/>
          <w:sz w:val="18"/>
          <w:szCs w:val="18"/>
        </w:rPr>
        <w:t>ex</w:t>
      </w:r>
      <w:r w:rsidRPr="000A1A8B">
        <w:rPr>
          <w:rFonts w:cstheme="minorHAnsi"/>
          <w:sz w:val="18"/>
          <w:szCs w:val="18"/>
        </w:rPr>
        <w:t xml:space="preserve"> </w:t>
      </w:r>
      <w:r w:rsidR="00613748">
        <w:rPr>
          <w:rFonts w:cstheme="minorHAnsi"/>
          <w:sz w:val="18"/>
          <w:szCs w:val="18"/>
        </w:rPr>
        <w:t>D</w:t>
      </w:r>
      <w:r w:rsidRPr="000A1A8B">
        <w:rPr>
          <w:rFonts w:cstheme="minorHAnsi"/>
          <w:sz w:val="18"/>
          <w:szCs w:val="18"/>
        </w:rPr>
        <w:t>.</w:t>
      </w:r>
      <w:r w:rsidR="00613748">
        <w:rPr>
          <w:rFonts w:cstheme="minorHAnsi"/>
          <w:sz w:val="18"/>
          <w:szCs w:val="18"/>
        </w:rPr>
        <w:t>l</w:t>
      </w:r>
      <w:r w:rsidRPr="000A1A8B">
        <w:rPr>
          <w:rFonts w:cstheme="minorHAnsi"/>
          <w:sz w:val="18"/>
          <w:szCs w:val="18"/>
        </w:rPr>
        <w:t xml:space="preserve">gs. 8 giugno 2001, n. 231, occorre accertare che lo stesso contempli il coordinamento nell’indicazione dell’organigramma e dei mansionari del personale sociale agli eventuali sistemi di gestione adottati (Cfr., ad es., ISO 14001:2015, in materia ambientale, con specifico riferimento alla verifica dei compiti, delle mansioni e delle loro attribuzioni agli addetti, dell’organigramma/funzionigramma, deleghe, mansionari). </w:t>
      </w:r>
    </w:p>
    <w:p w14:paraId="0093C7B5" w14:textId="77777777" w:rsidR="00D433EB" w:rsidRPr="000A1A8B" w:rsidRDefault="00D433EB" w:rsidP="005C5474">
      <w:pPr>
        <w:pStyle w:val="Testonotaapidipagina"/>
        <w:jc w:val="both"/>
        <w:rPr>
          <w:rFonts w:cstheme="minorHAnsi"/>
          <w:sz w:val="18"/>
          <w:szCs w:val="18"/>
        </w:rPr>
      </w:pPr>
    </w:p>
  </w:footnote>
  <w:footnote w:id="44">
    <w:p w14:paraId="67E5D9B6" w14:textId="4436E8BC" w:rsidR="00D433EB" w:rsidRPr="000A1A8B" w:rsidRDefault="00D433EB"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I rischi da considerare sono, in sintesi, riconducibili alla verifica del “</w:t>
      </w:r>
      <w:r w:rsidRPr="000A1A8B">
        <w:rPr>
          <w:rFonts w:cstheme="minorHAnsi"/>
          <w:i/>
          <w:sz w:val="18"/>
          <w:szCs w:val="18"/>
        </w:rPr>
        <w:t>ruolo dell’amministratore</w:t>
      </w:r>
      <w:r w:rsidRPr="000A1A8B">
        <w:rPr>
          <w:rFonts w:cstheme="minorHAnsi"/>
          <w:sz w:val="18"/>
          <w:szCs w:val="18"/>
        </w:rPr>
        <w:t xml:space="preserve"> </w:t>
      </w:r>
      <w:r w:rsidRPr="000A1A8B">
        <w:rPr>
          <w:rFonts w:cstheme="minorHAnsi"/>
          <w:i/>
          <w:sz w:val="18"/>
          <w:szCs w:val="18"/>
        </w:rPr>
        <w:t xml:space="preserve">di sistema” </w:t>
      </w:r>
      <w:r w:rsidRPr="000A1A8B">
        <w:rPr>
          <w:rFonts w:cstheme="minorHAnsi"/>
          <w:sz w:val="18"/>
          <w:szCs w:val="18"/>
        </w:rPr>
        <w:t xml:space="preserve">o </w:t>
      </w:r>
      <w:r w:rsidR="0077453B" w:rsidRPr="000A1A8B">
        <w:rPr>
          <w:rFonts w:cstheme="minorHAnsi"/>
          <w:sz w:val="18"/>
          <w:szCs w:val="18"/>
        </w:rPr>
        <w:t>di</w:t>
      </w:r>
      <w:r w:rsidRPr="000A1A8B">
        <w:rPr>
          <w:rFonts w:cstheme="minorHAnsi"/>
          <w:sz w:val="18"/>
          <w:szCs w:val="18"/>
        </w:rPr>
        <w:t xml:space="preserve"> “</w:t>
      </w:r>
      <w:r w:rsidRPr="000A1A8B">
        <w:rPr>
          <w:rFonts w:cstheme="minorHAnsi"/>
          <w:i/>
          <w:sz w:val="18"/>
          <w:szCs w:val="18"/>
        </w:rPr>
        <w:t xml:space="preserve">manutentore del sistema” </w:t>
      </w:r>
      <w:r w:rsidRPr="000A1A8B">
        <w:rPr>
          <w:rFonts w:cstheme="minorHAnsi"/>
          <w:sz w:val="18"/>
          <w:szCs w:val="18"/>
        </w:rPr>
        <w:t>e si possono palesare qualora:</w:t>
      </w:r>
    </w:p>
    <w:p w14:paraId="77DDF8A0" w14:textId="77777777" w:rsidR="00D433EB" w:rsidRPr="000A1A8B" w:rsidRDefault="00D433EB" w:rsidP="000B0EE2">
      <w:pPr>
        <w:pStyle w:val="Testonotaapidipagina"/>
        <w:numPr>
          <w:ilvl w:val="0"/>
          <w:numId w:val="49"/>
        </w:numPr>
        <w:jc w:val="both"/>
        <w:rPr>
          <w:rFonts w:cstheme="minorHAnsi"/>
          <w:i/>
          <w:sz w:val="18"/>
          <w:szCs w:val="18"/>
        </w:rPr>
      </w:pPr>
      <w:r w:rsidRPr="000A1A8B">
        <w:rPr>
          <w:rFonts w:cstheme="minorHAnsi"/>
          <w:sz w:val="18"/>
          <w:szCs w:val="18"/>
        </w:rPr>
        <w:t>si compiano operazioni che implicano la perdita dei dati;</w:t>
      </w:r>
    </w:p>
    <w:p w14:paraId="19980657" w14:textId="77777777" w:rsidR="00D433EB" w:rsidRPr="000A1A8B" w:rsidRDefault="00D433EB" w:rsidP="000B0EE2">
      <w:pPr>
        <w:pStyle w:val="Testonotaapidipagina"/>
        <w:numPr>
          <w:ilvl w:val="0"/>
          <w:numId w:val="49"/>
        </w:numPr>
        <w:jc w:val="both"/>
        <w:rPr>
          <w:rFonts w:cstheme="minorHAnsi"/>
          <w:i/>
          <w:sz w:val="18"/>
          <w:szCs w:val="18"/>
        </w:rPr>
      </w:pPr>
      <w:r w:rsidRPr="000A1A8B">
        <w:rPr>
          <w:rFonts w:cstheme="minorHAnsi"/>
          <w:sz w:val="18"/>
          <w:szCs w:val="18"/>
        </w:rPr>
        <w:t xml:space="preserve"> vi siano:</w:t>
      </w:r>
    </w:p>
    <w:p w14:paraId="783806F4" w14:textId="77777777" w:rsidR="00D433EB" w:rsidRPr="000A1A8B" w:rsidRDefault="00D433EB" w:rsidP="000B0EE2">
      <w:pPr>
        <w:pStyle w:val="Testonotaapidipagina"/>
        <w:numPr>
          <w:ilvl w:val="1"/>
          <w:numId w:val="49"/>
        </w:numPr>
        <w:jc w:val="both"/>
        <w:rPr>
          <w:rFonts w:cstheme="minorHAnsi"/>
          <w:i/>
          <w:sz w:val="18"/>
          <w:szCs w:val="18"/>
        </w:rPr>
      </w:pPr>
      <w:r w:rsidRPr="000A1A8B">
        <w:rPr>
          <w:rFonts w:cstheme="minorHAnsi"/>
          <w:sz w:val="18"/>
          <w:szCs w:val="18"/>
        </w:rPr>
        <w:t>accessi non autorizzati;</w:t>
      </w:r>
    </w:p>
    <w:p w14:paraId="186FA632" w14:textId="77777777" w:rsidR="00D433EB" w:rsidRPr="000A1A8B" w:rsidRDefault="00D433EB" w:rsidP="000B0EE2">
      <w:pPr>
        <w:pStyle w:val="Testonotaapidipagina"/>
        <w:numPr>
          <w:ilvl w:val="1"/>
          <w:numId w:val="49"/>
        </w:numPr>
        <w:jc w:val="both"/>
        <w:rPr>
          <w:rFonts w:cstheme="minorHAnsi"/>
          <w:i/>
          <w:sz w:val="18"/>
          <w:szCs w:val="18"/>
        </w:rPr>
      </w:pPr>
      <w:r w:rsidRPr="000A1A8B">
        <w:rPr>
          <w:rFonts w:cstheme="minorHAnsi"/>
          <w:sz w:val="18"/>
          <w:szCs w:val="18"/>
        </w:rPr>
        <w:t>abusi che comportino la possibilità di commettere reati informatici;</w:t>
      </w:r>
    </w:p>
    <w:p w14:paraId="0E4780D8" w14:textId="77777777" w:rsidR="00D433EB" w:rsidRPr="000A1A8B" w:rsidRDefault="00D433EB" w:rsidP="000B0EE2">
      <w:pPr>
        <w:pStyle w:val="Testonotaapidipagina"/>
        <w:numPr>
          <w:ilvl w:val="1"/>
          <w:numId w:val="49"/>
        </w:numPr>
        <w:jc w:val="both"/>
        <w:rPr>
          <w:rFonts w:cstheme="minorHAnsi"/>
          <w:i/>
          <w:sz w:val="18"/>
          <w:szCs w:val="18"/>
        </w:rPr>
      </w:pPr>
      <w:r w:rsidRPr="000A1A8B">
        <w:rPr>
          <w:rFonts w:cstheme="minorHAnsi"/>
          <w:sz w:val="18"/>
          <w:szCs w:val="18"/>
        </w:rPr>
        <w:t>danneggiamenti di informazioni, dati e programmi informatici o a sistemi informatici.</w:t>
      </w:r>
    </w:p>
    <w:p w14:paraId="6826862E" w14:textId="77777777" w:rsidR="00D433EB" w:rsidRPr="000A1A8B" w:rsidRDefault="00D433EB" w:rsidP="005C5474">
      <w:pPr>
        <w:pStyle w:val="Testonotaapidipagina"/>
        <w:jc w:val="both"/>
        <w:rPr>
          <w:rFonts w:cstheme="minorHAnsi"/>
          <w:i/>
          <w:sz w:val="18"/>
          <w:szCs w:val="18"/>
        </w:rPr>
      </w:pPr>
      <w:r w:rsidRPr="000A1A8B">
        <w:rPr>
          <w:rFonts w:cstheme="minorHAnsi"/>
          <w:sz w:val="18"/>
          <w:szCs w:val="18"/>
        </w:rPr>
        <w:t>Considerato, peraltro, che le soluzioni informatiche sono sempre più evolute, sorge la necessità dell’adozione di un “</w:t>
      </w:r>
      <w:r w:rsidRPr="000A1A8B">
        <w:rPr>
          <w:rFonts w:cstheme="minorHAnsi"/>
          <w:i/>
          <w:sz w:val="18"/>
          <w:szCs w:val="18"/>
        </w:rPr>
        <w:t>disciplinare interno</w:t>
      </w:r>
      <w:r w:rsidRPr="000A1A8B">
        <w:rPr>
          <w:rFonts w:cstheme="minorHAnsi"/>
          <w:sz w:val="18"/>
          <w:szCs w:val="18"/>
        </w:rPr>
        <w:t>” che deve indicare in modo chiaro, preciso e particolareggiato, le modalità di utilizzo degli strumenti informatici utilizzati e con una adeguata attività formativa sui profili gestionali, di sicurezza e di protezione dei dati personali.</w:t>
      </w:r>
    </w:p>
  </w:footnote>
  <w:footnote w:id="45">
    <w:p w14:paraId="2A5D6268" w14:textId="4D3BCC44" w:rsidR="006B2002" w:rsidRPr="000A1A8B" w:rsidRDefault="006B2002"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Tramite il seguente link: </w:t>
      </w:r>
      <w:hyperlink r:id="rId10" w:history="1">
        <w:r w:rsidRPr="000A1A8B">
          <w:rPr>
            <w:rStyle w:val="Collegamentoipertestuale"/>
            <w:rFonts w:cstheme="minorHAnsi"/>
            <w:sz w:val="18"/>
            <w:szCs w:val="18"/>
          </w:rPr>
          <w:t>https://www.bancaditalia.it/servizi-cittadino/servizi/accesso-cr/</w:t>
        </w:r>
      </w:hyperlink>
      <w:r w:rsidRPr="000A1A8B">
        <w:rPr>
          <w:rFonts w:cstheme="minorHAnsi"/>
          <w:sz w:val="18"/>
          <w:szCs w:val="18"/>
        </w:rPr>
        <w:t>.</w:t>
      </w:r>
    </w:p>
    <w:p w14:paraId="2AFACF1D" w14:textId="5B94FFCE" w:rsidR="006B2002" w:rsidRPr="000A1A8B" w:rsidRDefault="006B2002" w:rsidP="005C5474">
      <w:pPr>
        <w:pStyle w:val="Testonotaapidipagina"/>
        <w:jc w:val="both"/>
        <w:rPr>
          <w:rFonts w:cstheme="minorHAnsi"/>
          <w:sz w:val="18"/>
          <w:szCs w:val="18"/>
        </w:rPr>
      </w:pPr>
    </w:p>
  </w:footnote>
  <w:footnote w:id="46">
    <w:p w14:paraId="123BDD0D" w14:textId="77777777" w:rsidR="00D433EB" w:rsidRPr="000A1A8B" w:rsidRDefault="00D433EB"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I seguenti indicatori sono presentati in via meramente esemplificativa e generale. Gli indicatori considerati sono scelti in funzione della capacità informativa che gli stessi contengono in funzione del settore di attività, della complessità e della fase del ciclo di vita dell’azienda. Anche le soglie in seguito riportate sono generiche ed indicative dell’attività di controllo che il sindaco deve effettuare al fine di essere contestualizzati e pesati in ragione delle condizioni aziendali e societarie. </w:t>
      </w:r>
    </w:p>
  </w:footnote>
  <w:footnote w:id="47">
    <w:p w14:paraId="1D9BF57F" w14:textId="09F2A960" w:rsidR="00D433EB" w:rsidRPr="000A1A8B" w:rsidRDefault="00D433EB" w:rsidP="005C5474">
      <w:pPr>
        <w:pStyle w:val="Testonotaapidipagina"/>
        <w:jc w:val="both"/>
        <w:rPr>
          <w:rFonts w:cstheme="minorHAnsi"/>
          <w:kern w:val="16"/>
          <w:sz w:val="18"/>
          <w:szCs w:val="18"/>
        </w:rPr>
      </w:pPr>
      <w:r w:rsidRPr="000A1A8B">
        <w:rPr>
          <w:rStyle w:val="Rimandonotaapidipagina"/>
          <w:rFonts w:cstheme="minorHAnsi"/>
          <w:kern w:val="16"/>
          <w:sz w:val="18"/>
          <w:szCs w:val="18"/>
        </w:rPr>
        <w:footnoteRef/>
      </w:r>
      <w:r w:rsidRPr="000A1A8B">
        <w:rPr>
          <w:rFonts w:cstheme="minorHAnsi"/>
          <w:kern w:val="16"/>
          <w:sz w:val="18"/>
          <w:szCs w:val="18"/>
        </w:rPr>
        <w:t xml:space="preserve"> Ricordiamo che la PFN può essere configurata in differenti modi</w:t>
      </w:r>
      <w:r w:rsidR="0077453B" w:rsidRPr="000A1A8B">
        <w:rPr>
          <w:rFonts w:cstheme="minorHAnsi"/>
          <w:kern w:val="16"/>
          <w:sz w:val="18"/>
          <w:szCs w:val="18"/>
        </w:rPr>
        <w:t>. U</w:t>
      </w:r>
      <w:r w:rsidRPr="000A1A8B">
        <w:rPr>
          <w:rFonts w:cstheme="minorHAnsi"/>
          <w:kern w:val="16"/>
          <w:sz w:val="18"/>
          <w:szCs w:val="18"/>
        </w:rPr>
        <w:t>na prima configurazione è la posizione finanziaria netta di breve termine, pari alla differenza tra le passività finanziarie correnti e le attività finanziarie correnti; una seconda configurazione di PFN è la posizione finanziaria netta di medio e lungo termine, pari alla differenza tra le passività finanziarie non correnti e le attività finanziarie non correnti</w:t>
      </w:r>
      <w:r w:rsidR="0077453B" w:rsidRPr="000A1A8B">
        <w:rPr>
          <w:rFonts w:cstheme="minorHAnsi"/>
          <w:kern w:val="16"/>
          <w:sz w:val="18"/>
          <w:szCs w:val="18"/>
        </w:rPr>
        <w:t>; i</w:t>
      </w:r>
      <w:r w:rsidRPr="000A1A8B">
        <w:rPr>
          <w:rFonts w:cstheme="minorHAnsi"/>
          <w:kern w:val="16"/>
          <w:sz w:val="18"/>
          <w:szCs w:val="18"/>
        </w:rPr>
        <w:t>nfine, vi è la posizione finanziaria netta complessiva, pari alla sommatoria tra la PFN a breve termine e la PFN a medio e lungo termine. La scelta tra le differenti configurazioni deve essere fatta in funzione del valore segnaletico che si vuole ottenere dall’aggregato; il tutto in relazione alla tipologia d’azienda ed alla sua attività operativa. Nell’indice proposto si utilizza la posizione finanziaria netta nella sua configurazione “complessiva”. Ai fini dell’analisi finanziaria l’indice riportato è rappresentativo di una dinamica che mette a confronto il valore della posizione finanziaria netta con il valore dell’EBITDA, ovvero MOL (Margine Operativo Lordo). Solitamente la soglia di attenzione è un rapporto pari a circa 3/4 volte a seconda del contesto operativo: se la posizione finanziaria netta è superiore a 3 volte l’EBIDTA la struttura finanziaria della società potrebbe essere caratterizzata da un indebitamento eccessivo rispetto alle risorse finanziarie potenziali che la stessa società è in grado di generare.</w:t>
      </w:r>
    </w:p>
  </w:footnote>
  <w:footnote w:id="48">
    <w:p w14:paraId="0325BE57" w14:textId="77777777" w:rsidR="00D433EB" w:rsidRPr="000A1A8B" w:rsidRDefault="00D433EB" w:rsidP="005C5474">
      <w:pPr>
        <w:spacing w:after="0" w:line="240" w:lineRule="auto"/>
        <w:ind w:left="12" w:firstLine="12"/>
        <w:jc w:val="both"/>
        <w:rPr>
          <w:rFonts w:cstheme="minorHAnsi"/>
          <w:kern w:val="16"/>
          <w:sz w:val="18"/>
          <w:szCs w:val="18"/>
        </w:rPr>
      </w:pPr>
      <w:r w:rsidRPr="000A1A8B">
        <w:rPr>
          <w:rStyle w:val="Rimandonotaapidipagina"/>
          <w:rFonts w:cstheme="minorHAnsi"/>
          <w:kern w:val="16"/>
          <w:sz w:val="18"/>
          <w:szCs w:val="18"/>
        </w:rPr>
        <w:footnoteRef/>
      </w:r>
      <w:r w:rsidRPr="000A1A8B">
        <w:rPr>
          <w:rFonts w:cstheme="minorHAnsi"/>
          <w:kern w:val="16"/>
          <w:sz w:val="18"/>
          <w:szCs w:val="18"/>
        </w:rPr>
        <w:t xml:space="preserve"> Misura la </w:t>
      </w:r>
      <w:r w:rsidRPr="000A1A8B">
        <w:rPr>
          <w:rFonts w:cstheme="minorHAnsi"/>
          <w:i/>
          <w:kern w:val="16"/>
          <w:sz w:val="18"/>
          <w:szCs w:val="18"/>
        </w:rPr>
        <w:t>performance</w:t>
      </w:r>
      <w:r w:rsidRPr="000A1A8B">
        <w:rPr>
          <w:rFonts w:cstheme="minorHAnsi"/>
          <w:kern w:val="16"/>
          <w:sz w:val="18"/>
          <w:szCs w:val="18"/>
        </w:rPr>
        <w:t xml:space="preserve"> operativa dell’azienda al lordo degli ammortamenti. L’indice deve essere positivo (superiore a zero). Un rapporto MOL/Fatturato crescente indicherà quindi un aumento della redditività lorda delle vendite e una diminuzione dell’incidenza dei costi operativi.</w:t>
      </w:r>
    </w:p>
  </w:footnote>
  <w:footnote w:id="49">
    <w:p w14:paraId="5A03C1BB" w14:textId="77777777" w:rsidR="00D433EB" w:rsidRPr="000A1A8B" w:rsidRDefault="00D433EB" w:rsidP="005C5474">
      <w:pPr>
        <w:pStyle w:val="Testonotaapidipagina"/>
        <w:jc w:val="both"/>
        <w:rPr>
          <w:rFonts w:cstheme="minorHAnsi"/>
          <w:kern w:val="16"/>
          <w:sz w:val="18"/>
          <w:szCs w:val="18"/>
        </w:rPr>
      </w:pPr>
      <w:r w:rsidRPr="000A1A8B">
        <w:rPr>
          <w:rStyle w:val="Rimandonotaapidipagina"/>
          <w:rFonts w:cstheme="minorHAnsi"/>
          <w:kern w:val="16"/>
          <w:sz w:val="18"/>
          <w:szCs w:val="18"/>
        </w:rPr>
        <w:footnoteRef/>
      </w:r>
      <w:r w:rsidRPr="000A1A8B">
        <w:rPr>
          <w:rFonts w:cstheme="minorHAnsi"/>
          <w:kern w:val="16"/>
          <w:sz w:val="18"/>
          <w:szCs w:val="18"/>
        </w:rPr>
        <w:t xml:space="preserve"> </w:t>
      </w:r>
      <w:r w:rsidRPr="000A1A8B">
        <w:rPr>
          <w:rFonts w:cstheme="minorHAnsi"/>
          <w:bCs/>
          <w:kern w:val="16"/>
          <w:sz w:val="18"/>
          <w:szCs w:val="18"/>
        </w:rPr>
        <w:t xml:space="preserve">La redditività degli investimenti, determinata con il ROI, è fondamentale affinché si possa avere contezza dell’efficienza dell’attività operativa dell’impresa. È evidente che un alto/basso valore dell’indice costituisce un elemento non di poco conto, poiché incardina il </w:t>
      </w:r>
      <w:r w:rsidRPr="000A1A8B">
        <w:rPr>
          <w:rFonts w:cstheme="minorHAnsi"/>
          <w:bCs/>
          <w:i/>
          <w:kern w:val="16"/>
          <w:sz w:val="18"/>
          <w:szCs w:val="18"/>
        </w:rPr>
        <w:t>modus operandi</w:t>
      </w:r>
      <w:r w:rsidRPr="000A1A8B">
        <w:rPr>
          <w:rFonts w:cstheme="minorHAnsi"/>
          <w:bCs/>
          <w:kern w:val="16"/>
          <w:sz w:val="18"/>
          <w:szCs w:val="18"/>
        </w:rPr>
        <w:t xml:space="preserve"> della realtà aziendale, ovvero se l’impresa produce o meno un reddito operativo grazie al supporto degli investimenti di cui dispone. Pertanto, con il ROI l’attenzione si focalizza sulle dinamiche reddituali ed in particolare su quelle che concernono il </w:t>
      </w:r>
      <w:r w:rsidRPr="000A1A8B">
        <w:rPr>
          <w:rFonts w:cstheme="minorHAnsi"/>
          <w:bCs/>
          <w:i/>
          <w:kern w:val="16"/>
          <w:sz w:val="18"/>
          <w:szCs w:val="18"/>
        </w:rPr>
        <w:t>core</w:t>
      </w:r>
      <w:r w:rsidRPr="000A1A8B">
        <w:rPr>
          <w:rFonts w:cstheme="minorHAnsi"/>
          <w:bCs/>
          <w:kern w:val="16"/>
          <w:sz w:val="18"/>
          <w:szCs w:val="18"/>
        </w:rPr>
        <w:t xml:space="preserve"> </w:t>
      </w:r>
      <w:r w:rsidRPr="000A1A8B">
        <w:rPr>
          <w:rFonts w:cstheme="minorHAnsi"/>
          <w:bCs/>
          <w:i/>
          <w:kern w:val="16"/>
          <w:sz w:val="18"/>
          <w:szCs w:val="18"/>
        </w:rPr>
        <w:t>business</w:t>
      </w:r>
      <w:r w:rsidRPr="000A1A8B">
        <w:rPr>
          <w:rFonts w:cstheme="minorHAnsi"/>
          <w:bCs/>
          <w:kern w:val="16"/>
          <w:sz w:val="18"/>
          <w:szCs w:val="18"/>
        </w:rPr>
        <w:t xml:space="preserve"> dell’impresa. Un alto valore dell’indice è da valutare con favore a maggior ragione se nella variabile del capitale investito sono ricompresi tutti gli investimenti adoperati nello svolgimento dell’attività tipica. Alla luce di ciò è necessario comprendere se vi siano altri beni come quelli in </w:t>
      </w:r>
      <w:r w:rsidRPr="000A1A8B">
        <w:rPr>
          <w:rFonts w:cstheme="minorHAnsi"/>
          <w:bCs/>
          <w:i/>
          <w:kern w:val="16"/>
          <w:sz w:val="18"/>
          <w:szCs w:val="18"/>
        </w:rPr>
        <w:t xml:space="preserve">leasing </w:t>
      </w:r>
      <w:r w:rsidRPr="000A1A8B">
        <w:rPr>
          <w:rFonts w:cstheme="minorHAnsi"/>
          <w:bCs/>
          <w:kern w:val="16"/>
          <w:sz w:val="18"/>
          <w:szCs w:val="18"/>
        </w:rPr>
        <w:t>e se i medesimi, a seconda della loro contabilizzazione, siano o meno stati considerati nella grandezza del capitale investito</w:t>
      </w:r>
      <w:r w:rsidRPr="000A1A8B">
        <w:rPr>
          <w:rFonts w:cstheme="minorHAnsi"/>
          <w:b/>
          <w:bCs/>
          <w:kern w:val="16"/>
          <w:sz w:val="18"/>
          <w:szCs w:val="18"/>
        </w:rPr>
        <w:t>.</w:t>
      </w:r>
      <w:r w:rsidRPr="000A1A8B">
        <w:rPr>
          <w:rFonts w:cstheme="minorHAnsi"/>
          <w:bCs/>
          <w:kern w:val="16"/>
          <w:sz w:val="18"/>
          <w:szCs w:val="18"/>
        </w:rPr>
        <w:t xml:space="preserve"> Le modalità tramite cui determinare il ROI e, in particolare, il denominatore rappresentato dal Capitale investito operativo, sono molteplici; per tale motivo appare rilevante che l’indicatore, come tutti gli indicatori presentati, sia determinato in maniera costante nel tempo, nonché calcolato in modo tale da fornire una corretta fotografia della capacità dell’azienda di produrre reddito. Il ROI, nella formulazione riportata, presenta al denominatore il Capitale operativo investito netto, inteso come le attività operative correnti e strumentali al netto delle passività aventi natura corrente e strumentale.</w:t>
      </w:r>
    </w:p>
  </w:footnote>
  <w:footnote w:id="50">
    <w:p w14:paraId="5D2C10A1" w14:textId="3D587834" w:rsidR="00D433EB" w:rsidRPr="000A1A8B" w:rsidRDefault="00D433EB" w:rsidP="005C5474">
      <w:pPr>
        <w:spacing w:after="0" w:line="240" w:lineRule="auto"/>
        <w:ind w:left="12" w:hanging="12"/>
        <w:contextualSpacing/>
        <w:jc w:val="both"/>
        <w:rPr>
          <w:rFonts w:cstheme="minorHAnsi"/>
          <w:kern w:val="16"/>
          <w:sz w:val="18"/>
          <w:szCs w:val="18"/>
        </w:rPr>
      </w:pPr>
      <w:r w:rsidRPr="000A1A8B">
        <w:rPr>
          <w:rStyle w:val="Rimandonotaapidipagina"/>
          <w:rFonts w:cstheme="minorHAnsi"/>
          <w:kern w:val="16"/>
          <w:sz w:val="18"/>
          <w:szCs w:val="18"/>
        </w:rPr>
        <w:footnoteRef/>
      </w:r>
      <w:r w:rsidRPr="000A1A8B">
        <w:rPr>
          <w:rFonts w:cstheme="minorHAnsi"/>
          <w:kern w:val="16"/>
          <w:sz w:val="18"/>
          <w:szCs w:val="18"/>
        </w:rPr>
        <w:t xml:space="preserve"> Il ROE è rappresentativo della redditività del capitale proprio, nel senso di remunerazione del medesimo. In tal senso, è necessario che l’indice sconti la remunerazione dei titoli di stato privi di rischio (valore al di sotto del quale il ROE è da considerare per nulla remunerativo) a cui occorre sommare una componente rischiosa. </w:t>
      </w:r>
      <w:r w:rsidRPr="000A1A8B">
        <w:rPr>
          <w:rFonts w:cstheme="minorHAnsi"/>
          <w:bCs/>
          <w:kern w:val="16"/>
          <w:sz w:val="18"/>
          <w:szCs w:val="18"/>
        </w:rPr>
        <w:t xml:space="preserve">Un valore alto dell’indice rassicura rispetto ad un valore tendente allo zero o addirittura negativo, seppur bisogna verificare se il valore dell’indice sia maggiormente influenzato dalla gestione ordinaria o non ordinaria. Ne consegue un raffronto con il ROI il cui valore, così come già evidenziato, è rappresentativo del reddito operativo. Il fatto di aver utilizzato al denominatore la semisomma del patrimonio netto vuol essere un modo per avvicinare una grandezza di flusso, come il risultato netto, a una grandezza di </w:t>
      </w:r>
      <w:r w:rsidRPr="000A1A8B">
        <w:rPr>
          <w:rFonts w:cstheme="minorHAnsi"/>
          <w:bCs/>
          <w:i/>
          <w:kern w:val="16"/>
          <w:sz w:val="18"/>
          <w:szCs w:val="18"/>
        </w:rPr>
        <w:t>stock</w:t>
      </w:r>
      <w:r w:rsidRPr="000A1A8B">
        <w:rPr>
          <w:rFonts w:cstheme="minorHAnsi"/>
          <w:bCs/>
          <w:kern w:val="16"/>
          <w:sz w:val="18"/>
          <w:szCs w:val="18"/>
        </w:rPr>
        <w:t xml:space="preserve"> come il patrimonio netto. Infatti, in questa circostanza si andranno a neutralizzare operazioni fatte sul patrimonio netto a fine esercizio, che potrebbero influenzare negativamente il valore del ROE.</w:t>
      </w:r>
    </w:p>
  </w:footnote>
  <w:footnote w:id="51">
    <w:p w14:paraId="7E86DE54" w14:textId="77777777" w:rsidR="00D433EB" w:rsidRPr="000A1A8B" w:rsidRDefault="00D433EB" w:rsidP="005C5474">
      <w:pPr>
        <w:spacing w:after="0" w:line="240" w:lineRule="auto"/>
        <w:ind w:left="36" w:hanging="12"/>
        <w:contextualSpacing/>
        <w:jc w:val="both"/>
        <w:rPr>
          <w:rFonts w:cstheme="minorHAnsi"/>
          <w:bCs/>
          <w:kern w:val="16"/>
          <w:sz w:val="18"/>
          <w:szCs w:val="18"/>
        </w:rPr>
      </w:pPr>
      <w:r w:rsidRPr="000A1A8B">
        <w:rPr>
          <w:rStyle w:val="Rimandonotaapidipagina"/>
          <w:rFonts w:cstheme="minorHAnsi"/>
          <w:kern w:val="16"/>
          <w:sz w:val="18"/>
          <w:szCs w:val="18"/>
        </w:rPr>
        <w:footnoteRef/>
      </w:r>
      <w:r w:rsidRPr="000A1A8B">
        <w:rPr>
          <w:rFonts w:cstheme="minorHAnsi"/>
          <w:kern w:val="16"/>
          <w:sz w:val="18"/>
          <w:szCs w:val="18"/>
        </w:rPr>
        <w:t xml:space="preserve"> </w:t>
      </w:r>
      <w:r w:rsidRPr="000A1A8B">
        <w:rPr>
          <w:rFonts w:cstheme="minorHAnsi"/>
          <w:bCs/>
          <w:kern w:val="16"/>
          <w:sz w:val="18"/>
          <w:szCs w:val="18"/>
        </w:rPr>
        <w:t>Misura la capacità dell’azienda di estinguere i debiti entro i 12 mesi tramite la conversione in liquidità di poste a breve: cassa, conti correnti bancari e crediti commerciali esigibili entro 12 mesi, ovvero la capacità di assolvere agli impegni in scadenza senza considerare le rimanenze di magazzino, che, specie in momenti di recessione, potrebbero avere difficoltà a trasformarsi in liquidità. L’indice di liquidità dovrebbe essere, nella condizione più ottimale, uguale ad 1. Al diminuire dell’indice al di sotto del valore di 1 cresce progressivamente il rischio del verificarsi di tensioni finanziarie nel breve periodo:</w:t>
      </w:r>
    </w:p>
    <w:p w14:paraId="170C47A9" w14:textId="77777777" w:rsidR="00D433EB" w:rsidRPr="000A1A8B" w:rsidRDefault="00D433EB" w:rsidP="000B0EE2">
      <w:pPr>
        <w:numPr>
          <w:ilvl w:val="0"/>
          <w:numId w:val="61"/>
        </w:numPr>
        <w:spacing w:after="0" w:line="240" w:lineRule="auto"/>
        <w:contextualSpacing/>
        <w:jc w:val="both"/>
        <w:rPr>
          <w:rFonts w:cstheme="minorHAnsi"/>
          <w:kern w:val="16"/>
          <w:sz w:val="18"/>
          <w:szCs w:val="18"/>
        </w:rPr>
      </w:pPr>
      <w:r w:rsidRPr="000A1A8B">
        <w:rPr>
          <w:rFonts w:cstheme="minorHAnsi"/>
          <w:kern w:val="16"/>
          <w:sz w:val="18"/>
          <w:szCs w:val="18"/>
        </w:rPr>
        <w:t>per valori dell’indice di liquidità compresi tra 1 e 0,70 la situazione può ritenersi non preoccupante;</w:t>
      </w:r>
    </w:p>
    <w:p w14:paraId="4D25DDB5" w14:textId="77777777" w:rsidR="00D433EB" w:rsidRPr="000A1A8B" w:rsidRDefault="00D433EB" w:rsidP="000B0EE2">
      <w:pPr>
        <w:numPr>
          <w:ilvl w:val="0"/>
          <w:numId w:val="61"/>
        </w:numPr>
        <w:spacing w:after="0" w:line="240" w:lineRule="auto"/>
        <w:contextualSpacing/>
        <w:jc w:val="both"/>
        <w:rPr>
          <w:rFonts w:cstheme="minorHAnsi"/>
          <w:kern w:val="16"/>
          <w:sz w:val="18"/>
          <w:szCs w:val="18"/>
        </w:rPr>
      </w:pPr>
      <w:r w:rsidRPr="000A1A8B">
        <w:rPr>
          <w:rFonts w:cstheme="minorHAnsi"/>
          <w:kern w:val="16"/>
          <w:sz w:val="18"/>
          <w:szCs w:val="18"/>
        </w:rPr>
        <w:t>per valori dell’indice di liquidità compresi tra 0,70 e 0,50 la situazione va monitorata con attenzione;</w:t>
      </w:r>
    </w:p>
    <w:p w14:paraId="40B75540" w14:textId="77777777" w:rsidR="00D433EB" w:rsidRPr="000A1A8B" w:rsidRDefault="00D433EB" w:rsidP="000B0EE2">
      <w:pPr>
        <w:numPr>
          <w:ilvl w:val="0"/>
          <w:numId w:val="61"/>
        </w:numPr>
        <w:spacing w:after="0" w:line="240" w:lineRule="auto"/>
        <w:contextualSpacing/>
        <w:jc w:val="both"/>
        <w:rPr>
          <w:rFonts w:cstheme="minorHAnsi"/>
          <w:kern w:val="16"/>
          <w:sz w:val="18"/>
          <w:szCs w:val="18"/>
        </w:rPr>
      </w:pPr>
      <w:r w:rsidRPr="000A1A8B">
        <w:rPr>
          <w:rFonts w:cstheme="minorHAnsi"/>
          <w:kern w:val="16"/>
          <w:sz w:val="18"/>
          <w:szCs w:val="18"/>
        </w:rPr>
        <w:t>per valori dell’indice di liquidità inferiori a 0,50 la situazione presenta potenziali elementi di criticità.</w:t>
      </w:r>
    </w:p>
    <w:p w14:paraId="544E52B0" w14:textId="77777777" w:rsidR="00D433EB" w:rsidRPr="000A1A8B" w:rsidRDefault="00D433EB" w:rsidP="005C5474">
      <w:pPr>
        <w:pStyle w:val="Testonotaapidipagina"/>
        <w:jc w:val="both"/>
        <w:rPr>
          <w:rFonts w:cstheme="minorHAnsi"/>
          <w:kern w:val="16"/>
          <w:sz w:val="18"/>
          <w:szCs w:val="18"/>
        </w:rPr>
      </w:pPr>
      <w:r w:rsidRPr="000A1A8B">
        <w:rPr>
          <w:rFonts w:cstheme="minorHAnsi"/>
          <w:bCs/>
          <w:kern w:val="16"/>
          <w:sz w:val="18"/>
          <w:szCs w:val="18"/>
        </w:rPr>
        <w:t>È bene leggere il predetto indice di liquidità con i risultati che attengono al rapporto tra posizione finanziaria netta e EBITDA, per comprendere meglio se ed in che modo quella liquidità/illiquidità è rappresentativa di una situazione fisiologica oppure patologica in relazione all’equilibrio finanziario dell’impresa. A tal proposito, ancora una volta potrebbe essere utile verificare la liquidabilità di grandezze come i crediti di natura commerciale.</w:t>
      </w:r>
    </w:p>
  </w:footnote>
  <w:footnote w:id="52">
    <w:p w14:paraId="5BC70CFE" w14:textId="531DD822" w:rsidR="00D433EB" w:rsidRPr="000A1A8B" w:rsidRDefault="00D433EB" w:rsidP="005C5474">
      <w:pPr>
        <w:spacing w:after="0" w:line="240" w:lineRule="auto"/>
        <w:jc w:val="both"/>
        <w:rPr>
          <w:rFonts w:cstheme="minorHAnsi"/>
          <w:bCs/>
          <w:kern w:val="16"/>
          <w:sz w:val="18"/>
          <w:szCs w:val="18"/>
        </w:rPr>
      </w:pPr>
      <w:r w:rsidRPr="000A1A8B">
        <w:rPr>
          <w:rStyle w:val="Rimandonotaapidipagina"/>
          <w:rFonts w:cstheme="minorHAnsi"/>
          <w:kern w:val="16"/>
          <w:sz w:val="18"/>
          <w:szCs w:val="18"/>
        </w:rPr>
        <w:footnoteRef/>
      </w:r>
      <w:r w:rsidRPr="000A1A8B">
        <w:rPr>
          <w:rFonts w:cstheme="minorHAnsi"/>
          <w:kern w:val="16"/>
          <w:sz w:val="18"/>
          <w:szCs w:val="18"/>
        </w:rPr>
        <w:t xml:space="preserve"> </w:t>
      </w:r>
      <w:r w:rsidRPr="000A1A8B">
        <w:rPr>
          <w:rFonts w:cstheme="minorHAnsi"/>
          <w:bCs/>
          <w:kern w:val="16"/>
          <w:sz w:val="18"/>
          <w:szCs w:val="18"/>
        </w:rPr>
        <w:t xml:space="preserve">Fornisce indicazioni sulla solidità aziendale, o meglio </w:t>
      </w:r>
      <w:r w:rsidR="004F5A68" w:rsidRPr="000A1A8B">
        <w:rPr>
          <w:rFonts w:cstheme="minorHAnsi"/>
          <w:bCs/>
          <w:kern w:val="16"/>
          <w:sz w:val="18"/>
          <w:szCs w:val="18"/>
        </w:rPr>
        <w:t xml:space="preserve">sul </w:t>
      </w:r>
      <w:r w:rsidRPr="000A1A8B">
        <w:rPr>
          <w:rFonts w:cstheme="minorHAnsi"/>
          <w:bCs/>
          <w:kern w:val="16"/>
          <w:sz w:val="18"/>
          <w:szCs w:val="18"/>
        </w:rPr>
        <w:t>grado di indebitamento finanziario.</w:t>
      </w:r>
      <w:r w:rsidRPr="000A1A8B">
        <w:rPr>
          <w:rFonts w:cstheme="minorHAnsi"/>
          <w:b/>
          <w:bCs/>
          <w:kern w:val="16"/>
          <w:sz w:val="18"/>
          <w:szCs w:val="18"/>
        </w:rPr>
        <w:t xml:space="preserve"> </w:t>
      </w:r>
      <w:r w:rsidRPr="000A1A8B">
        <w:rPr>
          <w:rFonts w:cstheme="minorHAnsi"/>
          <w:kern w:val="16"/>
          <w:sz w:val="18"/>
          <w:szCs w:val="18"/>
        </w:rPr>
        <w:t xml:space="preserve">Tanto più è basso, tanto più l’azienda è ben capitalizzata. Esso esprime la misura dell’equilibrio o dello squilibrio tra le diverse fonti di finanziamento (capitale proprio e capitale di debito di natura finanziaria) e sarà tanto maggiore quanto più alta sarà l’esposizione debitoria dell’azienda verso i terzi rispetto alle fonti provenienti dai soci. La solidità patrimoniale aumenta tanto più il rapporto suddetto tende a zero e, in altre parole, quanto più aumenta il PN rispetto ai finanziamenti passivi. </w:t>
      </w:r>
      <w:r w:rsidRPr="000A1A8B">
        <w:rPr>
          <w:rFonts w:cstheme="minorHAnsi"/>
          <w:bCs/>
          <w:kern w:val="16"/>
          <w:sz w:val="18"/>
          <w:szCs w:val="18"/>
        </w:rPr>
        <w:t>Valori superiori a 3 indicano una situazione da monitorare.</w:t>
      </w:r>
      <w:r w:rsidRPr="000A1A8B">
        <w:rPr>
          <w:rFonts w:cstheme="minorHAnsi"/>
          <w:kern w:val="16"/>
          <w:sz w:val="18"/>
          <w:szCs w:val="18"/>
        </w:rPr>
        <w:t xml:space="preserve"> La crescita del PN determina inevitabilmente il positivo effetto di indipendenza dai finanziamenti esterni e determina solidità della struttura.</w:t>
      </w:r>
      <w:r w:rsidRPr="000A1A8B">
        <w:rPr>
          <w:rFonts w:cstheme="minorHAnsi"/>
          <w:bCs/>
          <w:kern w:val="16"/>
          <w:sz w:val="18"/>
          <w:szCs w:val="18"/>
        </w:rPr>
        <w:t xml:space="preserve"> </w:t>
      </w:r>
    </w:p>
  </w:footnote>
  <w:footnote w:id="53">
    <w:p w14:paraId="7E4A4B0E" w14:textId="21885CEC" w:rsidR="00D433EB" w:rsidRPr="000A1A8B" w:rsidRDefault="00D433EB" w:rsidP="005C5474">
      <w:pPr>
        <w:spacing w:after="0" w:line="240" w:lineRule="auto"/>
        <w:jc w:val="both"/>
        <w:rPr>
          <w:rFonts w:cstheme="minorHAnsi"/>
          <w:bCs/>
          <w:kern w:val="16"/>
          <w:sz w:val="18"/>
          <w:szCs w:val="18"/>
        </w:rPr>
      </w:pPr>
      <w:r w:rsidRPr="000A1A8B">
        <w:rPr>
          <w:rStyle w:val="Rimandonotaapidipagina"/>
          <w:rFonts w:cstheme="minorHAnsi"/>
          <w:kern w:val="16"/>
          <w:sz w:val="18"/>
          <w:szCs w:val="18"/>
        </w:rPr>
        <w:footnoteRef/>
      </w:r>
      <w:r w:rsidRPr="000A1A8B">
        <w:rPr>
          <w:rFonts w:cstheme="minorHAnsi"/>
          <w:kern w:val="16"/>
          <w:sz w:val="18"/>
          <w:szCs w:val="18"/>
        </w:rPr>
        <w:t xml:space="preserve"> </w:t>
      </w:r>
      <w:r w:rsidRPr="000A1A8B">
        <w:rPr>
          <w:rFonts w:cstheme="minorHAnsi"/>
          <w:bCs/>
          <w:kern w:val="16"/>
          <w:sz w:val="18"/>
          <w:szCs w:val="18"/>
        </w:rPr>
        <w:t>Esprime il costo medio dei debiti finanziari in percentuale. Il confronto con il ROI consente di valutare l’effetto leva sul ROE, nel senso che all’incrementare del valore dei debiti onerosi, gli effetti prodotti sulla redditività del capitale proprio aumentano, in virtù di un altrettanto incremento dell’attività relativa alla gestione operativa (ROI). Ne consegue un soddisfacente ed efficiente impiego dei mezzi di terzi nella gestione dell’impresa. In tal senso</w:t>
      </w:r>
      <w:r w:rsidR="000A7A22" w:rsidRPr="000A1A8B">
        <w:rPr>
          <w:rFonts w:cstheme="minorHAnsi"/>
          <w:bCs/>
          <w:kern w:val="16"/>
          <w:sz w:val="18"/>
          <w:szCs w:val="18"/>
        </w:rPr>
        <w:t xml:space="preserve"> </w:t>
      </w:r>
      <w:r w:rsidRPr="000A1A8B">
        <w:rPr>
          <w:rFonts w:cstheme="minorHAnsi"/>
          <w:bCs/>
          <w:kern w:val="16"/>
          <w:sz w:val="18"/>
          <w:szCs w:val="18"/>
        </w:rPr>
        <w:t>(trascurando l’effetto derivante dal costo del capitale):</w:t>
      </w:r>
    </w:p>
    <w:p w14:paraId="032E4FAD" w14:textId="77777777" w:rsidR="00D433EB" w:rsidRPr="000A1A8B" w:rsidRDefault="00D433EB" w:rsidP="000B0EE2">
      <w:pPr>
        <w:pStyle w:val="Paragrafoelenco"/>
        <w:numPr>
          <w:ilvl w:val="0"/>
          <w:numId w:val="61"/>
        </w:numPr>
        <w:spacing w:after="0" w:line="240" w:lineRule="auto"/>
        <w:jc w:val="both"/>
        <w:rPr>
          <w:rFonts w:cstheme="minorHAnsi"/>
          <w:bCs/>
          <w:kern w:val="16"/>
          <w:sz w:val="18"/>
          <w:szCs w:val="18"/>
        </w:rPr>
      </w:pPr>
      <w:r w:rsidRPr="000A1A8B">
        <w:rPr>
          <w:rFonts w:cstheme="minorHAnsi"/>
          <w:bCs/>
          <w:kern w:val="16"/>
          <w:sz w:val="18"/>
          <w:szCs w:val="18"/>
        </w:rPr>
        <w:t>ROI&gt;ROD, effetto leva finanziaria positivo;</w:t>
      </w:r>
    </w:p>
    <w:p w14:paraId="22B34F6E" w14:textId="77777777" w:rsidR="00D433EB" w:rsidRPr="000A1A8B" w:rsidRDefault="00D433EB" w:rsidP="000B0EE2">
      <w:pPr>
        <w:pStyle w:val="Paragrafoelenco"/>
        <w:numPr>
          <w:ilvl w:val="0"/>
          <w:numId w:val="61"/>
        </w:numPr>
        <w:spacing w:after="0" w:line="240" w:lineRule="auto"/>
        <w:jc w:val="both"/>
        <w:rPr>
          <w:rFonts w:cstheme="minorHAnsi"/>
          <w:bCs/>
          <w:kern w:val="16"/>
          <w:sz w:val="18"/>
          <w:szCs w:val="18"/>
        </w:rPr>
      </w:pPr>
      <w:r w:rsidRPr="000A1A8B">
        <w:rPr>
          <w:rFonts w:cstheme="minorHAnsi"/>
          <w:bCs/>
          <w:kern w:val="16"/>
          <w:sz w:val="18"/>
          <w:szCs w:val="18"/>
        </w:rPr>
        <w:t>ROI=ROD, effetto leva finanziaria nulla;</w:t>
      </w:r>
    </w:p>
    <w:p w14:paraId="53FAEF8D" w14:textId="77777777" w:rsidR="00D433EB" w:rsidRPr="000A1A8B" w:rsidRDefault="00D433EB" w:rsidP="000B0EE2">
      <w:pPr>
        <w:pStyle w:val="Paragrafoelenco"/>
        <w:numPr>
          <w:ilvl w:val="0"/>
          <w:numId w:val="61"/>
        </w:numPr>
        <w:spacing w:after="0" w:line="240" w:lineRule="auto"/>
        <w:jc w:val="both"/>
        <w:rPr>
          <w:rFonts w:cstheme="minorHAnsi"/>
          <w:b/>
          <w:bCs/>
          <w:kern w:val="16"/>
          <w:sz w:val="18"/>
          <w:szCs w:val="18"/>
        </w:rPr>
      </w:pPr>
      <w:r w:rsidRPr="000A1A8B">
        <w:rPr>
          <w:rFonts w:cstheme="minorHAnsi"/>
          <w:bCs/>
          <w:kern w:val="16"/>
          <w:sz w:val="18"/>
          <w:szCs w:val="18"/>
        </w:rPr>
        <w:t>ROI&lt;ROD, effetto leva finanziaria negativa.</w:t>
      </w:r>
      <w:r w:rsidRPr="000A1A8B">
        <w:rPr>
          <w:rFonts w:cstheme="minorHAnsi"/>
          <w:b/>
          <w:bCs/>
          <w:kern w:val="16"/>
          <w:sz w:val="18"/>
          <w:szCs w:val="18"/>
        </w:rPr>
        <w:t xml:space="preserve"> </w:t>
      </w:r>
    </w:p>
  </w:footnote>
  <w:footnote w:id="54">
    <w:p w14:paraId="009FA456" w14:textId="5584ACBF" w:rsidR="000A7A22" w:rsidRPr="000A1A8B" w:rsidRDefault="000A7A22"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Nelle s.r.l. la cooptazione è possibile solo se espressamente prevista nello statuto. In tale ipotesi, il verbale del Collegio sindacale è redatto con le stesse modalità.</w:t>
      </w:r>
    </w:p>
  </w:footnote>
  <w:footnote w:id="55">
    <w:p w14:paraId="6A07CFA7" w14:textId="2234EEDC" w:rsidR="0038465B" w:rsidRPr="000A1A8B" w:rsidRDefault="0038465B"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La Norma 7.1.</w:t>
      </w:r>
      <w:r w:rsidR="00B05D16" w:rsidRPr="000A1A8B">
        <w:rPr>
          <w:rFonts w:cstheme="minorHAnsi"/>
          <w:sz w:val="18"/>
          <w:szCs w:val="18"/>
        </w:rPr>
        <w:t xml:space="preserve"> </w:t>
      </w:r>
      <w:r w:rsidRPr="000A1A8B">
        <w:rPr>
          <w:rFonts w:cstheme="minorHAnsi"/>
          <w:sz w:val="18"/>
          <w:szCs w:val="18"/>
        </w:rPr>
        <w:t>evidenzia casi di coordinamento tra le diverse tipologie di giudizio con modifica e possibili con le osservazioni e proposte all’Assemblea dei soci da parte del collegio sindacale in ordine all’approvazione del bilancio d’esercizio.</w:t>
      </w:r>
    </w:p>
  </w:footnote>
  <w:footnote w:id="56">
    <w:p w14:paraId="48B63753" w14:textId="77777777" w:rsidR="0038465B" w:rsidRPr="000A1A8B" w:rsidRDefault="0038465B"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La Norma 8.4. prevede che “</w:t>
      </w:r>
      <w:r w:rsidRPr="000A1A8B">
        <w:rPr>
          <w:rFonts w:cstheme="minorHAnsi"/>
          <w:i/>
          <w:iCs/>
          <w:sz w:val="18"/>
          <w:szCs w:val="18"/>
        </w:rPr>
        <w:t>Se gli amministratori non forniscono al Collegio sindacale elementi probativi sufficienti ed appropriati su cui basare il consenso, questi, nella propria relazione, dichiarerà di essere impossibilitato a esprimere il consenso e illustrerà sinteticamente le limitazioni nelle procedure di controllo che hanno determinato l’impossibilità ad esprimere il consenso</w:t>
      </w:r>
      <w:r w:rsidRPr="000A1A8B">
        <w:rPr>
          <w:rFonts w:cstheme="minorHAnsi"/>
          <w:sz w:val="18"/>
          <w:szCs w:val="18"/>
        </w:rPr>
        <w:t>”.</w:t>
      </w:r>
    </w:p>
  </w:footnote>
  <w:footnote w:id="57">
    <w:p w14:paraId="11753615" w14:textId="61C5841D" w:rsidR="0038465B" w:rsidRPr="000A1A8B" w:rsidRDefault="0038465B" w:rsidP="005C5474">
      <w:pPr>
        <w:pStyle w:val="Testonotaapidipagina"/>
        <w:jc w:val="both"/>
        <w:rPr>
          <w:rFonts w:cstheme="minorHAnsi"/>
          <w:sz w:val="18"/>
          <w:szCs w:val="18"/>
        </w:rPr>
      </w:pPr>
      <w:r w:rsidRPr="000A1A8B">
        <w:rPr>
          <w:rStyle w:val="Rimandonotaapidipagina"/>
          <w:rFonts w:cstheme="minorHAnsi"/>
          <w:sz w:val="18"/>
          <w:szCs w:val="18"/>
        </w:rPr>
        <w:footnoteRef/>
      </w:r>
      <w:r w:rsidR="00677E0D" w:rsidRPr="000A1A8B">
        <w:rPr>
          <w:rFonts w:cstheme="minorHAnsi"/>
          <w:sz w:val="18"/>
          <w:szCs w:val="18"/>
        </w:rPr>
        <w:t xml:space="preserve"> </w:t>
      </w:r>
      <w:r w:rsidRPr="000A1A8B">
        <w:rPr>
          <w:rFonts w:cstheme="minorHAnsi"/>
          <w:sz w:val="18"/>
          <w:szCs w:val="18"/>
        </w:rPr>
        <w:t>In caso di dissenso di uno dei sindaci, questi ha il diritto di riportare i motivi del dissenso nel verbale. I sindaci costituenti la maggioranza del collegio illustreranno nel verbale le ragioni per le quali non hanno accolto le istanze del sindaco dissenziente.</w:t>
      </w:r>
    </w:p>
  </w:footnote>
  <w:footnote w:id="58">
    <w:p w14:paraId="58A88FAE" w14:textId="77777777" w:rsidR="0038465B" w:rsidRPr="000A1A8B" w:rsidRDefault="0038465B"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A titolo d’esempio, il fatto non era tale da provocare danni immediati alla società, ai soci ed ai terzi; il fatto è intervenuto poche settimane prima la convocazione dell’assemblea; è stato sostituito il presidente del cda.</w:t>
      </w:r>
    </w:p>
  </w:footnote>
  <w:footnote w:id="59">
    <w:p w14:paraId="559CEE10" w14:textId="30C93409" w:rsidR="0038465B" w:rsidRPr="000A1A8B" w:rsidRDefault="0038465B" w:rsidP="005C5474">
      <w:pPr>
        <w:pStyle w:val="Testonotaapidipagina"/>
        <w:jc w:val="both"/>
        <w:rPr>
          <w:rFonts w:cstheme="minorHAnsi"/>
          <w:color w:val="000000" w:themeColor="text1"/>
          <w:sz w:val="18"/>
          <w:szCs w:val="18"/>
        </w:rPr>
      </w:pPr>
      <w:r w:rsidRPr="000A1A8B">
        <w:rPr>
          <w:rStyle w:val="Rimandonotaapidipagina"/>
          <w:rFonts w:cstheme="minorHAnsi"/>
          <w:color w:val="000000" w:themeColor="text1"/>
          <w:sz w:val="18"/>
          <w:szCs w:val="18"/>
        </w:rPr>
        <w:footnoteRef/>
      </w:r>
      <w:r w:rsidRPr="000A1A8B">
        <w:rPr>
          <w:rFonts w:cstheme="minorHAnsi"/>
          <w:color w:val="000000" w:themeColor="text1"/>
          <w:sz w:val="18"/>
          <w:szCs w:val="18"/>
        </w:rPr>
        <w:t xml:space="preserve"> In merito a ulteriori situazioni che, se verificatesi, devono essere trascritte nella relazione dei sindaci si evidenziano, tra l’altro:</w:t>
      </w:r>
    </w:p>
    <w:p w14:paraId="0065AC37" w14:textId="77777777" w:rsidR="0038465B" w:rsidRPr="000A1A8B" w:rsidRDefault="0038465B" w:rsidP="00461C27">
      <w:pPr>
        <w:pStyle w:val="Testonotaapidipagina"/>
        <w:numPr>
          <w:ilvl w:val="0"/>
          <w:numId w:val="6"/>
        </w:numPr>
        <w:ind w:left="426" w:hanging="284"/>
        <w:jc w:val="both"/>
        <w:rPr>
          <w:rFonts w:cstheme="minorHAnsi"/>
          <w:color w:val="000000" w:themeColor="text1"/>
          <w:sz w:val="18"/>
          <w:szCs w:val="18"/>
        </w:rPr>
      </w:pPr>
      <w:r w:rsidRPr="000A1A8B">
        <w:rPr>
          <w:rFonts w:cstheme="minorHAnsi"/>
          <w:color w:val="000000" w:themeColor="text1"/>
          <w:sz w:val="18"/>
          <w:szCs w:val="18"/>
        </w:rPr>
        <w:t>eventuali impugnative di delibere del comitato esecutivo, del cda (</w:t>
      </w:r>
      <w:r w:rsidRPr="000A1A8B">
        <w:rPr>
          <w:rFonts w:cstheme="minorHAnsi"/>
          <w:i/>
          <w:iCs/>
          <w:color w:val="000000" w:themeColor="text1"/>
          <w:sz w:val="18"/>
          <w:szCs w:val="18"/>
        </w:rPr>
        <w:t>ex</w:t>
      </w:r>
      <w:r w:rsidRPr="000A1A8B">
        <w:rPr>
          <w:rFonts w:cstheme="minorHAnsi"/>
          <w:color w:val="000000" w:themeColor="text1"/>
          <w:sz w:val="18"/>
          <w:szCs w:val="18"/>
        </w:rPr>
        <w:t xml:space="preserve"> art. 2388 c.c.), dell’assemblea (</w:t>
      </w:r>
      <w:r w:rsidRPr="000A1A8B">
        <w:rPr>
          <w:rFonts w:cstheme="minorHAnsi"/>
          <w:i/>
          <w:iCs/>
          <w:color w:val="000000" w:themeColor="text1"/>
          <w:sz w:val="18"/>
          <w:szCs w:val="18"/>
        </w:rPr>
        <w:t>ex</w:t>
      </w:r>
      <w:r w:rsidRPr="000A1A8B">
        <w:rPr>
          <w:rFonts w:cstheme="minorHAnsi"/>
          <w:color w:val="000000" w:themeColor="text1"/>
          <w:sz w:val="18"/>
          <w:szCs w:val="18"/>
        </w:rPr>
        <w:t xml:space="preserve"> artt. 2377 c.c. - 2379 e 2479-</w:t>
      </w:r>
      <w:r w:rsidRPr="000A1A8B">
        <w:rPr>
          <w:rFonts w:cstheme="minorHAnsi"/>
          <w:i/>
          <w:iCs/>
          <w:color w:val="000000" w:themeColor="text1"/>
          <w:sz w:val="18"/>
          <w:szCs w:val="18"/>
        </w:rPr>
        <w:t>ter</w:t>
      </w:r>
      <w:r w:rsidRPr="000A1A8B">
        <w:rPr>
          <w:rFonts w:cstheme="minorHAnsi"/>
          <w:color w:val="000000" w:themeColor="text1"/>
          <w:sz w:val="18"/>
          <w:szCs w:val="18"/>
        </w:rPr>
        <w:t xml:space="preserve"> c.c.) e il loro eventuale esito giudiziale;</w:t>
      </w:r>
    </w:p>
    <w:p w14:paraId="578C69A2" w14:textId="1657C70E" w:rsidR="0038465B" w:rsidRPr="000A1A8B" w:rsidRDefault="0038465B" w:rsidP="00461C27">
      <w:pPr>
        <w:pStyle w:val="Testonotaapidipagina"/>
        <w:numPr>
          <w:ilvl w:val="0"/>
          <w:numId w:val="6"/>
        </w:numPr>
        <w:ind w:left="426" w:hanging="284"/>
        <w:jc w:val="both"/>
        <w:rPr>
          <w:rFonts w:cstheme="minorHAnsi"/>
          <w:color w:val="000000" w:themeColor="text1"/>
          <w:sz w:val="18"/>
          <w:szCs w:val="18"/>
        </w:rPr>
      </w:pPr>
      <w:r w:rsidRPr="000A1A8B">
        <w:rPr>
          <w:rFonts w:cstheme="minorHAnsi"/>
          <w:color w:val="000000" w:themeColor="text1"/>
          <w:sz w:val="18"/>
          <w:szCs w:val="18"/>
        </w:rPr>
        <w:t>eventuali situazioni in cui, a seguito della cessazione dell’intero cda il collegio sindacale ha esercitato funzioni vicarie, indicando il periodo in cui tale funzione è stata espletata (art. 2386, co. 5</w:t>
      </w:r>
      <w:r w:rsidR="00447AB0" w:rsidRPr="000A1A8B">
        <w:rPr>
          <w:rFonts w:cstheme="minorHAnsi"/>
          <w:color w:val="000000" w:themeColor="text1"/>
          <w:sz w:val="18"/>
          <w:szCs w:val="18"/>
        </w:rPr>
        <w:t>, c.c.</w:t>
      </w:r>
      <w:r w:rsidRPr="000A1A8B">
        <w:rPr>
          <w:rFonts w:cstheme="minorHAnsi"/>
          <w:color w:val="000000" w:themeColor="text1"/>
          <w:sz w:val="18"/>
          <w:szCs w:val="18"/>
        </w:rPr>
        <w:t>);</w:t>
      </w:r>
    </w:p>
    <w:p w14:paraId="40BD59C6" w14:textId="407C2EB7" w:rsidR="0038465B" w:rsidRPr="000A1A8B" w:rsidRDefault="0038465B" w:rsidP="00461C27">
      <w:pPr>
        <w:pStyle w:val="Testonotaapidipagina"/>
        <w:numPr>
          <w:ilvl w:val="0"/>
          <w:numId w:val="6"/>
        </w:numPr>
        <w:ind w:left="426" w:hanging="284"/>
        <w:jc w:val="both"/>
        <w:rPr>
          <w:rFonts w:cstheme="minorHAnsi"/>
          <w:color w:val="000000" w:themeColor="text1"/>
          <w:sz w:val="18"/>
          <w:szCs w:val="18"/>
        </w:rPr>
      </w:pPr>
      <w:r w:rsidRPr="000A1A8B">
        <w:rPr>
          <w:rFonts w:cstheme="minorHAnsi"/>
          <w:color w:val="000000" w:themeColor="text1"/>
          <w:sz w:val="18"/>
          <w:szCs w:val="18"/>
        </w:rPr>
        <w:t>eventuali istanze al tribunale per intervenute cause di liquidazione, non accertate dagli amministratori (</w:t>
      </w:r>
      <w:r w:rsidRPr="000A1A8B">
        <w:rPr>
          <w:rFonts w:cstheme="minorHAnsi"/>
          <w:i/>
          <w:iCs/>
          <w:color w:val="000000" w:themeColor="text1"/>
          <w:sz w:val="18"/>
          <w:szCs w:val="18"/>
        </w:rPr>
        <w:t>ex</w:t>
      </w:r>
      <w:r w:rsidRPr="000A1A8B">
        <w:rPr>
          <w:rFonts w:cstheme="minorHAnsi"/>
          <w:color w:val="000000" w:themeColor="text1"/>
          <w:sz w:val="18"/>
          <w:szCs w:val="18"/>
        </w:rPr>
        <w:t xml:space="preserve"> art. 2485, co. 2</w:t>
      </w:r>
      <w:r w:rsidR="00447AB0" w:rsidRPr="000A1A8B">
        <w:rPr>
          <w:rFonts w:cstheme="minorHAnsi"/>
          <w:color w:val="000000" w:themeColor="text1"/>
          <w:sz w:val="18"/>
          <w:szCs w:val="18"/>
        </w:rPr>
        <w:t>,</w:t>
      </w:r>
      <w:r w:rsidRPr="000A1A8B">
        <w:rPr>
          <w:rFonts w:cstheme="minorHAnsi"/>
          <w:color w:val="000000" w:themeColor="text1"/>
          <w:sz w:val="18"/>
          <w:szCs w:val="18"/>
        </w:rPr>
        <w:t xml:space="preserve"> c.c.);</w:t>
      </w:r>
    </w:p>
    <w:p w14:paraId="3B29D4B3" w14:textId="77777777" w:rsidR="0038465B" w:rsidRPr="000A1A8B" w:rsidRDefault="0038465B" w:rsidP="00461C27">
      <w:pPr>
        <w:pStyle w:val="Testonotaapidipagina"/>
        <w:numPr>
          <w:ilvl w:val="0"/>
          <w:numId w:val="6"/>
        </w:numPr>
        <w:ind w:left="426" w:hanging="284"/>
        <w:jc w:val="both"/>
        <w:rPr>
          <w:rFonts w:cstheme="minorHAnsi"/>
          <w:color w:val="000000" w:themeColor="text1"/>
          <w:sz w:val="18"/>
          <w:szCs w:val="18"/>
        </w:rPr>
      </w:pPr>
      <w:r w:rsidRPr="000A1A8B">
        <w:rPr>
          <w:rFonts w:cstheme="minorHAnsi"/>
          <w:color w:val="000000" w:themeColor="text1"/>
          <w:sz w:val="18"/>
          <w:szCs w:val="18"/>
        </w:rPr>
        <w:t>eventuali frodi o sospetti di frodi;</w:t>
      </w:r>
    </w:p>
    <w:p w14:paraId="4ED1B3B7" w14:textId="77777777" w:rsidR="0038465B" w:rsidRPr="000A1A8B" w:rsidRDefault="0038465B" w:rsidP="00461C27">
      <w:pPr>
        <w:pStyle w:val="Testonotaapidipagina"/>
        <w:numPr>
          <w:ilvl w:val="0"/>
          <w:numId w:val="6"/>
        </w:numPr>
        <w:ind w:left="426" w:hanging="284"/>
        <w:jc w:val="both"/>
        <w:rPr>
          <w:rFonts w:cstheme="minorHAnsi"/>
          <w:color w:val="000000" w:themeColor="text1"/>
          <w:sz w:val="18"/>
          <w:szCs w:val="18"/>
        </w:rPr>
      </w:pPr>
      <w:r w:rsidRPr="000A1A8B">
        <w:rPr>
          <w:rFonts w:cstheme="minorHAnsi"/>
          <w:color w:val="000000" w:themeColor="text1"/>
          <w:sz w:val="18"/>
          <w:szCs w:val="18"/>
        </w:rPr>
        <w:t>decesso o incapacità di agire, nelle società unipersonali del socio unico, o dell’amministratore socio unico;</w:t>
      </w:r>
    </w:p>
    <w:p w14:paraId="5DE84168" w14:textId="77777777" w:rsidR="0038465B" w:rsidRPr="000A1A8B" w:rsidRDefault="0038465B" w:rsidP="00461C27">
      <w:pPr>
        <w:pStyle w:val="Testonotaapidipagina"/>
        <w:numPr>
          <w:ilvl w:val="0"/>
          <w:numId w:val="6"/>
        </w:numPr>
        <w:ind w:left="426" w:hanging="284"/>
        <w:jc w:val="both"/>
        <w:rPr>
          <w:rFonts w:cstheme="minorHAnsi"/>
          <w:color w:val="000000" w:themeColor="text1"/>
          <w:sz w:val="18"/>
          <w:szCs w:val="18"/>
        </w:rPr>
      </w:pPr>
      <w:r w:rsidRPr="000A1A8B">
        <w:rPr>
          <w:rFonts w:cstheme="minorHAnsi"/>
          <w:color w:val="000000" w:themeColor="text1"/>
          <w:sz w:val="18"/>
          <w:szCs w:val="18"/>
          <w:shd w:val="clear" w:color="auto" w:fill="FFFFFF"/>
        </w:rPr>
        <w:t>i</w:t>
      </w:r>
      <w:r w:rsidRPr="000A1A8B">
        <w:rPr>
          <w:rFonts w:cstheme="minorHAnsi"/>
          <w:bCs/>
          <w:color w:val="000000" w:themeColor="text1"/>
          <w:sz w:val="18"/>
          <w:szCs w:val="18"/>
          <w:shd w:val="clear" w:color="auto" w:fill="FFFFFF"/>
        </w:rPr>
        <w:t>ntervenuti mutamenti di cariche sociali, deleghe e funzioni all'interno del cda (es. modifiche e sostituzione del presidente, del vicepresidente, dell'amministratore delegato, dei componenti del comitato esecutivo); </w:t>
      </w:r>
    </w:p>
    <w:p w14:paraId="32220906" w14:textId="77777777" w:rsidR="0038465B" w:rsidRPr="000A1A8B" w:rsidRDefault="0038465B" w:rsidP="00461C27">
      <w:pPr>
        <w:pStyle w:val="Testonotaapidipagina"/>
        <w:numPr>
          <w:ilvl w:val="0"/>
          <w:numId w:val="6"/>
        </w:numPr>
        <w:ind w:left="426" w:hanging="284"/>
        <w:jc w:val="both"/>
        <w:rPr>
          <w:rFonts w:cstheme="minorHAnsi"/>
          <w:color w:val="000000" w:themeColor="text1"/>
          <w:sz w:val="18"/>
          <w:szCs w:val="18"/>
        </w:rPr>
      </w:pPr>
      <w:r w:rsidRPr="000A1A8B">
        <w:rPr>
          <w:rFonts w:cstheme="minorHAnsi"/>
          <w:color w:val="000000" w:themeColor="text1"/>
          <w:sz w:val="18"/>
          <w:szCs w:val="18"/>
        </w:rPr>
        <w:t xml:space="preserve">provvedimenti rilevanti, secondo una professionale valutazione del collegio sindacale, dell’autorità giudiziaria o amministrativa nei confronti della società. </w:t>
      </w:r>
    </w:p>
  </w:footnote>
  <w:footnote w:id="60">
    <w:p w14:paraId="5EC107A4" w14:textId="77777777" w:rsidR="0038465B" w:rsidRPr="000A1A8B" w:rsidRDefault="0038465B"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Il paragrafo va utilizzato se pertinente (</w:t>
      </w:r>
      <w:r w:rsidRPr="000A1A8B">
        <w:rPr>
          <w:rFonts w:cstheme="minorHAnsi"/>
          <w:i/>
          <w:iCs/>
          <w:sz w:val="18"/>
          <w:szCs w:val="18"/>
        </w:rPr>
        <w:t>Cfr</w:t>
      </w:r>
      <w:r w:rsidRPr="000A1A8B">
        <w:rPr>
          <w:rFonts w:cstheme="minorHAnsi"/>
          <w:sz w:val="18"/>
          <w:szCs w:val="18"/>
        </w:rPr>
        <w:t>. Allegato 3).</w:t>
      </w:r>
    </w:p>
  </w:footnote>
  <w:footnote w:id="61">
    <w:p w14:paraId="2E4EFDF7" w14:textId="77777777" w:rsidR="0038465B" w:rsidRPr="000A1A8B" w:rsidRDefault="0038465B"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Il paragrafo va utilizzato se pertinente.</w:t>
      </w:r>
    </w:p>
  </w:footnote>
  <w:footnote w:id="62">
    <w:p w14:paraId="2771A8FA" w14:textId="77777777" w:rsidR="0038465B" w:rsidRPr="000A1A8B" w:rsidRDefault="0038465B"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Il paragrafo va utilizzato se pertinente.</w:t>
      </w:r>
    </w:p>
  </w:footnote>
  <w:footnote w:id="63">
    <w:p w14:paraId="4E6C33CB" w14:textId="6E93D410" w:rsidR="0038465B" w:rsidRPr="000A1A8B" w:rsidRDefault="0038465B"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Inserire la norma d</w:t>
      </w:r>
      <w:r w:rsidR="00675F8A" w:rsidRPr="000A1A8B">
        <w:rPr>
          <w:rFonts w:cstheme="minorHAnsi"/>
          <w:sz w:val="18"/>
          <w:szCs w:val="18"/>
        </w:rPr>
        <w:t>i</w:t>
      </w:r>
      <w:r w:rsidRPr="000A1A8B">
        <w:rPr>
          <w:rFonts w:cstheme="minorHAnsi"/>
          <w:sz w:val="18"/>
          <w:szCs w:val="18"/>
        </w:rPr>
        <w:t xml:space="preserve"> riferimento pertinente.</w:t>
      </w:r>
    </w:p>
  </w:footnote>
  <w:footnote w:id="64">
    <w:p w14:paraId="280BDCB2" w14:textId="77777777" w:rsidR="0038465B" w:rsidRPr="000A1A8B" w:rsidRDefault="0038465B"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Il paragrafo va utilizzato se pertinente.</w:t>
      </w:r>
    </w:p>
  </w:footnote>
  <w:footnote w:id="65">
    <w:p w14:paraId="3BC973CF" w14:textId="77777777" w:rsidR="00FE7A27" w:rsidRPr="000A1A8B" w:rsidRDefault="00FE7A27"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Adattare in caso di cessazione anticipata dall’incarico.</w:t>
      </w:r>
    </w:p>
  </w:footnote>
  <w:footnote w:id="66">
    <w:p w14:paraId="6A1E6C5B" w14:textId="77777777" w:rsidR="008150D5" w:rsidRPr="000A1A8B" w:rsidRDefault="008150D5"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Adattare in caso di cessazione anticipata dall’incarico.</w:t>
      </w:r>
    </w:p>
  </w:footnote>
  <w:footnote w:id="67">
    <w:p w14:paraId="5E704123" w14:textId="4CEBFC4A" w:rsidR="00C215A1" w:rsidRPr="000A1A8B" w:rsidRDefault="00C215A1"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L’attestazione deve essere depositata entro 30 giorni dalla sottoscrizione, ai sensi dell’art. 2444 c.c.</w:t>
      </w:r>
    </w:p>
    <w:p w14:paraId="086B297A" w14:textId="137FCBF6" w:rsidR="00C215A1" w:rsidRPr="000A1A8B" w:rsidRDefault="00C215A1" w:rsidP="005C5474">
      <w:pPr>
        <w:pStyle w:val="Testonotaapidipagina"/>
        <w:jc w:val="both"/>
        <w:rPr>
          <w:rFonts w:cstheme="minorHAnsi"/>
          <w:sz w:val="18"/>
          <w:szCs w:val="18"/>
        </w:rPr>
      </w:pPr>
    </w:p>
  </w:footnote>
  <w:footnote w:id="68">
    <w:p w14:paraId="63681127" w14:textId="6A090653" w:rsidR="00C215A1" w:rsidRPr="000A1A8B" w:rsidRDefault="00C215A1"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L’attestazione deve essere depositata entro 30 giorni dalla sottoscrizione, ai sensi dell’art. 2481-</w:t>
      </w:r>
      <w:r w:rsidRPr="000A1A8B">
        <w:rPr>
          <w:rFonts w:cstheme="minorHAnsi"/>
          <w:i/>
          <w:sz w:val="18"/>
          <w:szCs w:val="18"/>
        </w:rPr>
        <w:t>bis</w:t>
      </w:r>
      <w:r w:rsidRPr="000A1A8B">
        <w:rPr>
          <w:rFonts w:cstheme="minorHAnsi"/>
          <w:sz w:val="18"/>
          <w:szCs w:val="18"/>
        </w:rPr>
        <w:t xml:space="preserve"> c.c.</w:t>
      </w:r>
    </w:p>
    <w:p w14:paraId="21C722C7" w14:textId="2A66E2E8" w:rsidR="00C215A1" w:rsidRPr="000A1A8B" w:rsidRDefault="00C215A1" w:rsidP="005C5474">
      <w:pPr>
        <w:pStyle w:val="Testonotaapidipagina"/>
        <w:jc w:val="both"/>
        <w:rPr>
          <w:rFonts w:cstheme="minorHAnsi"/>
          <w:sz w:val="18"/>
          <w:szCs w:val="18"/>
        </w:rPr>
      </w:pPr>
    </w:p>
  </w:footnote>
  <w:footnote w:id="69">
    <w:p w14:paraId="5A5A66C2" w14:textId="6CEBB705" w:rsidR="001C5D05" w:rsidRPr="000A1A8B" w:rsidRDefault="001C5D05"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w:t>
      </w:r>
      <w:r w:rsidR="00475B31" w:rsidRPr="000A1A8B">
        <w:rPr>
          <w:rFonts w:cstheme="minorHAnsi"/>
          <w:sz w:val="18"/>
          <w:szCs w:val="18"/>
        </w:rPr>
        <w:t>Nelle</w:t>
      </w:r>
      <w:r w:rsidRPr="000A1A8B">
        <w:rPr>
          <w:rFonts w:cstheme="minorHAnsi"/>
          <w:sz w:val="18"/>
          <w:szCs w:val="18"/>
        </w:rPr>
        <w:t xml:space="preserve"> Osservazioni del </w:t>
      </w:r>
      <w:r w:rsidR="00475B31" w:rsidRPr="000A1A8B">
        <w:rPr>
          <w:rFonts w:cstheme="minorHAnsi"/>
          <w:sz w:val="18"/>
          <w:szCs w:val="18"/>
        </w:rPr>
        <w:t>C</w:t>
      </w:r>
      <w:r w:rsidRPr="000A1A8B">
        <w:rPr>
          <w:rFonts w:cstheme="minorHAnsi"/>
          <w:sz w:val="18"/>
          <w:szCs w:val="18"/>
        </w:rPr>
        <w:t xml:space="preserve">ollegio sindacale può </w:t>
      </w:r>
      <w:r w:rsidR="00475B31" w:rsidRPr="000A1A8B">
        <w:rPr>
          <w:rFonts w:cstheme="minorHAnsi"/>
          <w:sz w:val="18"/>
          <w:szCs w:val="18"/>
        </w:rPr>
        <w:t xml:space="preserve">risultare </w:t>
      </w:r>
      <w:r w:rsidRPr="000A1A8B">
        <w:rPr>
          <w:rFonts w:cstheme="minorHAnsi"/>
          <w:sz w:val="18"/>
          <w:szCs w:val="18"/>
        </w:rPr>
        <w:t>utile riporta</w:t>
      </w:r>
      <w:r w:rsidR="001147A3" w:rsidRPr="000A1A8B">
        <w:rPr>
          <w:rFonts w:cstheme="minorHAnsi"/>
          <w:sz w:val="18"/>
          <w:szCs w:val="18"/>
        </w:rPr>
        <w:t>r</w:t>
      </w:r>
      <w:r w:rsidRPr="000A1A8B">
        <w:rPr>
          <w:rFonts w:cstheme="minorHAnsi"/>
          <w:sz w:val="18"/>
          <w:szCs w:val="18"/>
        </w:rPr>
        <w:t>e le in</w:t>
      </w:r>
      <w:r w:rsidR="001147A3" w:rsidRPr="000A1A8B">
        <w:rPr>
          <w:rFonts w:cstheme="minorHAnsi"/>
          <w:sz w:val="18"/>
          <w:szCs w:val="18"/>
        </w:rPr>
        <w:t>formazioni</w:t>
      </w:r>
      <w:r w:rsidRPr="000A1A8B">
        <w:rPr>
          <w:rFonts w:cstheme="minorHAnsi"/>
          <w:sz w:val="18"/>
          <w:szCs w:val="18"/>
        </w:rPr>
        <w:t xml:space="preserve"> contenute nella premessa del</w:t>
      </w:r>
      <w:r w:rsidR="00475B31" w:rsidRPr="000A1A8B">
        <w:rPr>
          <w:rFonts w:cstheme="minorHAnsi"/>
          <w:sz w:val="18"/>
          <w:szCs w:val="18"/>
        </w:rPr>
        <w:t>lo schema di v</w:t>
      </w:r>
      <w:r w:rsidRPr="000A1A8B">
        <w:rPr>
          <w:rFonts w:cstheme="minorHAnsi"/>
          <w:sz w:val="18"/>
          <w:szCs w:val="18"/>
        </w:rPr>
        <w:t>erbale</w:t>
      </w:r>
      <w:r w:rsidR="00475B31" w:rsidRPr="000A1A8B">
        <w:rPr>
          <w:rFonts w:cstheme="minorHAnsi"/>
          <w:sz w:val="18"/>
          <w:szCs w:val="18"/>
        </w:rPr>
        <w:t xml:space="preserve"> qui proposto.</w:t>
      </w:r>
    </w:p>
  </w:footnote>
  <w:footnote w:id="70">
    <w:p w14:paraId="443E9065" w14:textId="05E7ED89" w:rsidR="00166083" w:rsidRPr="000A1A8B" w:rsidRDefault="00166083"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Qualora la liquidazione sia stata aperta per le altre cause previste dall’art. 2484, co. 1 (nn. 1, 3, 5 e 7), c.c. occorrerà adattare il testo</w:t>
      </w:r>
      <w:r w:rsidR="002901C1" w:rsidRPr="000A1A8B">
        <w:rPr>
          <w:rFonts w:cstheme="minorHAnsi"/>
          <w:sz w:val="18"/>
          <w:szCs w:val="18"/>
        </w:rPr>
        <w:t xml:space="preserve"> </w:t>
      </w:r>
      <w:r w:rsidR="00E911E2" w:rsidRPr="000A1A8B">
        <w:rPr>
          <w:rFonts w:cstheme="minorHAnsi"/>
          <w:sz w:val="18"/>
          <w:szCs w:val="18"/>
        </w:rPr>
        <w:t>(</w:t>
      </w:r>
      <w:r w:rsidRPr="000A1A8B">
        <w:rPr>
          <w:rFonts w:cstheme="minorHAnsi"/>
          <w:i/>
          <w:iCs/>
          <w:sz w:val="18"/>
          <w:szCs w:val="18"/>
        </w:rPr>
        <w:t>Ovver</w:t>
      </w:r>
      <w:r w:rsidRPr="000A1A8B">
        <w:rPr>
          <w:rFonts w:cstheme="minorHAnsi"/>
          <w:sz w:val="18"/>
          <w:szCs w:val="18"/>
        </w:rPr>
        <w:t>o</w:t>
      </w:r>
      <w:r w:rsidR="00E911E2" w:rsidRPr="000A1A8B">
        <w:rPr>
          <w:rFonts w:cstheme="minorHAnsi"/>
          <w:sz w:val="18"/>
          <w:szCs w:val="18"/>
        </w:rPr>
        <w:t xml:space="preserve">: </w:t>
      </w:r>
      <w:r w:rsidRPr="000A1A8B">
        <w:rPr>
          <w:rFonts w:cstheme="minorHAnsi"/>
          <w:sz w:val="18"/>
          <w:szCs w:val="18"/>
        </w:rPr>
        <w:t>con decreto del Tribunale n. __ del __/__/_____</w:t>
      </w:r>
      <w:r w:rsidR="00E911E2" w:rsidRPr="000A1A8B">
        <w:rPr>
          <w:rFonts w:cstheme="minorHAnsi"/>
          <w:sz w:val="18"/>
          <w:szCs w:val="18"/>
        </w:rPr>
        <w:t>).</w:t>
      </w:r>
    </w:p>
  </w:footnote>
  <w:footnote w:id="71">
    <w:p w14:paraId="2F365825" w14:textId="6E18DAAD" w:rsidR="00166083" w:rsidRPr="000A1A8B" w:rsidRDefault="00166083"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Nel caso in cui l’assemblea deliberi il c.d. scioglimento anticipato della società, ai sensi dell’art. 2484, </w:t>
      </w:r>
      <w:r w:rsidR="009E401C">
        <w:rPr>
          <w:rFonts w:cstheme="minorHAnsi"/>
          <w:sz w:val="18"/>
          <w:szCs w:val="18"/>
        </w:rPr>
        <w:t xml:space="preserve">co.1, </w:t>
      </w:r>
      <w:r w:rsidRPr="000A1A8B">
        <w:rPr>
          <w:rFonts w:cstheme="minorHAnsi"/>
          <w:sz w:val="18"/>
          <w:szCs w:val="18"/>
        </w:rPr>
        <w:t>n. 6, c.c. e provveda alla contestuale nomina dei liquidatori determinando, altresì, le modalità di liquidazione, viene meno la fase relativa all’iscrizione nel Registro delle Imprese del verbale di presa d’atto della causa di scioglimento da parte degli amministratori.</w:t>
      </w:r>
    </w:p>
  </w:footnote>
  <w:footnote w:id="72">
    <w:p w14:paraId="3371A61B" w14:textId="2E5392E6" w:rsidR="007775F2" w:rsidRPr="000A1A8B" w:rsidRDefault="007775F2"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Cfr.</w:t>
      </w:r>
      <w:r w:rsidR="005E773D">
        <w:rPr>
          <w:rFonts w:cstheme="minorHAnsi"/>
          <w:sz w:val="18"/>
          <w:szCs w:val="18"/>
        </w:rPr>
        <w:t>,</w:t>
      </w:r>
      <w:r w:rsidRPr="000A1A8B">
        <w:rPr>
          <w:rFonts w:cstheme="minorHAnsi"/>
          <w:sz w:val="18"/>
          <w:szCs w:val="18"/>
        </w:rPr>
        <w:t xml:space="preserve"> V.</w:t>
      </w:r>
      <w:r w:rsidR="005D2212" w:rsidRPr="000A1A8B">
        <w:rPr>
          <w:rFonts w:cstheme="minorHAnsi"/>
          <w:sz w:val="18"/>
          <w:szCs w:val="18"/>
        </w:rPr>
        <w:t>39</w:t>
      </w:r>
      <w:r w:rsidRPr="000A1A8B">
        <w:rPr>
          <w:rFonts w:cstheme="minorHAnsi"/>
          <w:sz w:val="18"/>
          <w:szCs w:val="18"/>
        </w:rPr>
        <w:t xml:space="preserve">. </w:t>
      </w:r>
      <w:r w:rsidRPr="000A1A8B">
        <w:rPr>
          <w:rFonts w:cstheme="minorHAnsi"/>
          <w:i/>
          <w:sz w:val="18"/>
          <w:szCs w:val="18"/>
        </w:rPr>
        <w:t>Verbale di prevenzione ed emersione della crisi</w:t>
      </w:r>
      <w:r w:rsidRPr="000A1A8B">
        <w:rPr>
          <w:rFonts w:cstheme="minorHAnsi"/>
          <w:sz w:val="18"/>
          <w:szCs w:val="18"/>
        </w:rPr>
        <w:t>.</w:t>
      </w:r>
    </w:p>
  </w:footnote>
  <w:footnote w:id="73">
    <w:p w14:paraId="29FE1946" w14:textId="4A217BC9" w:rsidR="007775F2" w:rsidRPr="000A1A8B" w:rsidRDefault="007775F2"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Si veda V.4</w:t>
      </w:r>
      <w:r w:rsidR="00024136" w:rsidRPr="000A1A8B">
        <w:rPr>
          <w:rFonts w:cstheme="minorHAnsi"/>
          <w:sz w:val="18"/>
          <w:szCs w:val="18"/>
        </w:rPr>
        <w:t>4</w:t>
      </w:r>
      <w:r w:rsidRPr="000A1A8B">
        <w:rPr>
          <w:rFonts w:cstheme="minorHAnsi"/>
          <w:sz w:val="18"/>
          <w:szCs w:val="18"/>
        </w:rPr>
        <w:t xml:space="preserve">. </w:t>
      </w:r>
      <w:r w:rsidRPr="000A1A8B">
        <w:rPr>
          <w:rFonts w:cstheme="minorHAnsi"/>
          <w:i/>
          <w:sz w:val="18"/>
          <w:szCs w:val="18"/>
        </w:rPr>
        <w:t>Verbale di verifica e presa d’atto dell’avvenuta attestazione del piano di risanamento</w:t>
      </w:r>
      <w:r w:rsidRPr="000A1A8B">
        <w:rPr>
          <w:rFonts w:cstheme="minorHAnsi"/>
          <w:sz w:val="18"/>
          <w:szCs w:val="18"/>
        </w:rPr>
        <w:t xml:space="preserve"> </w:t>
      </w:r>
      <w:r w:rsidRPr="000A1A8B">
        <w:rPr>
          <w:rFonts w:cstheme="minorHAnsi"/>
          <w:i/>
          <w:sz w:val="18"/>
          <w:szCs w:val="18"/>
        </w:rPr>
        <w:t>ai sensi dell’art. 67, co. 3, lett. d), L.F</w:t>
      </w:r>
      <w:r w:rsidRPr="000A1A8B">
        <w:rPr>
          <w:rFonts w:cstheme="minorHAnsi"/>
          <w:sz w:val="18"/>
          <w:szCs w:val="18"/>
        </w:rPr>
        <w:t>.</w:t>
      </w:r>
    </w:p>
  </w:footnote>
  <w:footnote w:id="74">
    <w:p w14:paraId="141C6681" w14:textId="0A0347FF" w:rsidR="007775F2" w:rsidRPr="000A1A8B" w:rsidRDefault="007775F2"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Si veda V.4</w:t>
      </w:r>
      <w:r w:rsidR="00024136" w:rsidRPr="000A1A8B">
        <w:rPr>
          <w:rFonts w:cstheme="minorHAnsi"/>
          <w:sz w:val="18"/>
          <w:szCs w:val="18"/>
        </w:rPr>
        <w:t>4</w:t>
      </w:r>
      <w:r w:rsidRPr="000A1A8B">
        <w:rPr>
          <w:rFonts w:cstheme="minorHAnsi"/>
          <w:sz w:val="18"/>
          <w:szCs w:val="18"/>
        </w:rPr>
        <w:t xml:space="preserve">. </w:t>
      </w:r>
      <w:r w:rsidRPr="000A1A8B">
        <w:rPr>
          <w:rFonts w:cstheme="minorHAnsi"/>
          <w:i/>
          <w:sz w:val="18"/>
          <w:szCs w:val="18"/>
        </w:rPr>
        <w:t>Verbale di verifica e presa d’atto dell’avvenuta attestazione del piano di risanamento</w:t>
      </w:r>
      <w:r w:rsidRPr="000A1A8B">
        <w:rPr>
          <w:rFonts w:cstheme="minorHAnsi"/>
          <w:sz w:val="18"/>
          <w:szCs w:val="18"/>
        </w:rPr>
        <w:t xml:space="preserve"> </w:t>
      </w:r>
      <w:r w:rsidRPr="000A1A8B">
        <w:rPr>
          <w:rFonts w:cstheme="minorHAnsi"/>
          <w:i/>
          <w:sz w:val="18"/>
          <w:szCs w:val="18"/>
        </w:rPr>
        <w:t>ai sensi dell’art. 67, co. 3, lett. d), L.F</w:t>
      </w:r>
      <w:r w:rsidRPr="000A1A8B">
        <w:rPr>
          <w:rFonts w:cstheme="minorHAnsi"/>
          <w:sz w:val="18"/>
          <w:szCs w:val="18"/>
        </w:rPr>
        <w:t>.</w:t>
      </w:r>
    </w:p>
  </w:footnote>
  <w:footnote w:id="75">
    <w:p w14:paraId="1161A679" w14:textId="1FEEC5FE" w:rsidR="007775F2" w:rsidRPr="000A1A8B" w:rsidRDefault="007775F2"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Si osserva che il collegio è chiamato a verbalizzare l’attività di vigilanza effettuata a seguito della presentazione della domanda di concordato prima dell’intervenuta ammissione e votazione da parte dei creditori come indicato nel V</w:t>
      </w:r>
      <w:r w:rsidR="00024136" w:rsidRPr="000A1A8B">
        <w:rPr>
          <w:rFonts w:cstheme="minorHAnsi"/>
          <w:sz w:val="18"/>
          <w:szCs w:val="18"/>
        </w:rPr>
        <w:t>.</w:t>
      </w:r>
      <w:r w:rsidRPr="000A1A8B">
        <w:rPr>
          <w:rFonts w:cstheme="minorHAnsi"/>
          <w:sz w:val="18"/>
          <w:szCs w:val="18"/>
        </w:rPr>
        <w:t>4</w:t>
      </w:r>
      <w:r w:rsidR="00024136" w:rsidRPr="000A1A8B">
        <w:rPr>
          <w:rFonts w:cstheme="minorHAnsi"/>
          <w:sz w:val="18"/>
          <w:szCs w:val="18"/>
        </w:rPr>
        <w:t>3</w:t>
      </w:r>
      <w:r w:rsidRPr="000A1A8B">
        <w:rPr>
          <w:rFonts w:cstheme="minorHAnsi"/>
          <w:sz w:val="18"/>
          <w:szCs w:val="18"/>
        </w:rPr>
        <w:t xml:space="preserve">. </w:t>
      </w:r>
      <w:r w:rsidRPr="000A1A8B">
        <w:rPr>
          <w:rFonts w:cstheme="minorHAnsi"/>
          <w:i/>
          <w:sz w:val="18"/>
          <w:szCs w:val="18"/>
        </w:rPr>
        <w:t>Verbale di verifica dello stato di avanzamento del piano di risanamento ai sensi dell’art. 67, co. 3, lett. d), L.F</w:t>
      </w:r>
      <w:r w:rsidRPr="000A1A8B">
        <w:rPr>
          <w:rFonts w:cstheme="minorHAnsi"/>
          <w:sz w:val="18"/>
          <w:szCs w:val="18"/>
        </w:rPr>
        <w:t>.</w:t>
      </w:r>
    </w:p>
  </w:footnote>
  <w:footnote w:id="76">
    <w:p w14:paraId="6A3C2155" w14:textId="00EB5D35" w:rsidR="007775F2" w:rsidRPr="000A1A8B" w:rsidRDefault="007775F2" w:rsidP="005C5474">
      <w:pPr>
        <w:pStyle w:val="Testonotaapidipagina"/>
        <w:jc w:val="both"/>
        <w:rPr>
          <w:rFonts w:cstheme="minorHAnsi"/>
          <w:sz w:val="18"/>
          <w:szCs w:val="18"/>
        </w:rPr>
      </w:pPr>
      <w:r w:rsidRPr="000A1A8B">
        <w:rPr>
          <w:rStyle w:val="Rimandonotaapidipagina"/>
          <w:rFonts w:cstheme="minorHAnsi"/>
          <w:sz w:val="18"/>
          <w:szCs w:val="18"/>
        </w:rPr>
        <w:footnoteRef/>
      </w:r>
      <w:r w:rsidRPr="000A1A8B">
        <w:rPr>
          <w:rFonts w:cstheme="minorHAnsi"/>
          <w:sz w:val="18"/>
          <w:szCs w:val="18"/>
        </w:rPr>
        <w:t xml:space="preserve"> Si evidenzia che, come prevede l’art. 9, co</w:t>
      </w:r>
      <w:r w:rsidR="00A50C79" w:rsidRPr="000A1A8B">
        <w:rPr>
          <w:rFonts w:cstheme="minorHAnsi"/>
          <w:sz w:val="18"/>
          <w:szCs w:val="18"/>
        </w:rPr>
        <w:t>.</w:t>
      </w:r>
      <w:r w:rsidRPr="000A1A8B">
        <w:rPr>
          <w:rFonts w:cstheme="minorHAnsi"/>
          <w:sz w:val="18"/>
          <w:szCs w:val="18"/>
        </w:rPr>
        <w:t>5</w:t>
      </w:r>
      <w:r w:rsidR="00FB469C" w:rsidRPr="000A1A8B">
        <w:rPr>
          <w:rFonts w:cstheme="minorHAnsi"/>
          <w:sz w:val="18"/>
          <w:szCs w:val="18"/>
        </w:rPr>
        <w:t>-</w:t>
      </w:r>
      <w:r w:rsidRPr="000A1A8B">
        <w:rPr>
          <w:rFonts w:cstheme="minorHAnsi"/>
          <w:i/>
          <w:iCs/>
          <w:sz w:val="18"/>
          <w:szCs w:val="18"/>
        </w:rPr>
        <w:t>bis</w:t>
      </w:r>
      <w:r w:rsidRPr="000A1A8B">
        <w:rPr>
          <w:rFonts w:cstheme="minorHAnsi"/>
          <w:sz w:val="18"/>
          <w:szCs w:val="18"/>
        </w:rPr>
        <w:t>, del d.l. n. 23/2020, convertito con modificazioni dalla legge n. 40/2020, il debitore (</w:t>
      </w:r>
      <w:r w:rsidRPr="000A1A8B">
        <w:rPr>
          <w:rFonts w:cstheme="minorHAnsi"/>
          <w:i/>
          <w:iCs/>
          <w:sz w:val="18"/>
          <w:szCs w:val="18"/>
        </w:rPr>
        <w:t>rectius</w:t>
      </w:r>
      <w:r w:rsidRPr="000A1A8B">
        <w:rPr>
          <w:rFonts w:cstheme="minorHAnsi"/>
          <w:sz w:val="18"/>
          <w:szCs w:val="18"/>
        </w:rPr>
        <w:t xml:space="preserve">, la società) che, entro la data del 31 dicembre 2021, ha ottenuto la concessione dei termini di cui all'articolo 161, co. 6, </w:t>
      </w:r>
      <w:r w:rsidR="00A50C79" w:rsidRPr="000A1A8B">
        <w:rPr>
          <w:rFonts w:cstheme="minorHAnsi"/>
          <w:sz w:val="18"/>
          <w:szCs w:val="18"/>
        </w:rPr>
        <w:t>L.F</w:t>
      </w:r>
      <w:r w:rsidRPr="000A1A8B">
        <w:rPr>
          <w:rFonts w:cstheme="minorHAnsi"/>
          <w:sz w:val="18"/>
          <w:szCs w:val="18"/>
        </w:rPr>
        <w:t xml:space="preserve">., può, entro i suddetti termini, depositare un atto di rinuncia alla procedura, dichiarando di avere predisposto un piano di risanamento ai sensi dell'articolo 67, co.3, lettera d), </w:t>
      </w:r>
      <w:r w:rsidR="00A50C79" w:rsidRPr="000A1A8B">
        <w:rPr>
          <w:rFonts w:cstheme="minorHAnsi"/>
          <w:sz w:val="18"/>
          <w:szCs w:val="18"/>
        </w:rPr>
        <w:t xml:space="preserve">L.F., </w:t>
      </w:r>
      <w:r w:rsidRPr="000A1A8B">
        <w:rPr>
          <w:rFonts w:cstheme="minorHAnsi"/>
          <w:sz w:val="18"/>
          <w:szCs w:val="18"/>
        </w:rPr>
        <w:t xml:space="preserve">pubblicato nel registro delle imprese, e depositando la documentazione relativa alla pubblicazione medesima. Il tribunale, verificate la completezza e la regolarità della documentazione, dichiara l’improcedibilità del ricorso presentato ai sensi dell'articolo 161, co.6, </w:t>
      </w:r>
      <w:r w:rsidR="00A50C79" w:rsidRPr="000A1A8B">
        <w:rPr>
          <w:rFonts w:cstheme="minorHAnsi"/>
          <w:sz w:val="18"/>
          <w:szCs w:val="18"/>
        </w:rPr>
        <w:t>L.F.</w:t>
      </w:r>
      <w:r w:rsidRPr="000A1A8B">
        <w:rPr>
          <w:rFonts w:cstheme="min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1BCAA" w14:textId="4CE99F83" w:rsidR="00977CB1" w:rsidRDefault="00977CB1">
    <w:pPr>
      <w:pStyle w:val="Intestazione"/>
    </w:pPr>
    <w:r>
      <w:rPr>
        <w:noProof/>
        <w:lang w:eastAsia="it-IT"/>
      </w:rPr>
      <mc:AlternateContent>
        <mc:Choice Requires="wps">
          <w:drawing>
            <wp:anchor distT="0" distB="0" distL="114300" distR="114300" simplePos="0" relativeHeight="251665408" behindDoc="0" locked="0" layoutInCell="1" allowOverlap="1" wp14:anchorId="3999403A" wp14:editId="669E7601">
              <wp:simplePos x="0" y="0"/>
              <wp:positionH relativeFrom="margin">
                <wp:posOffset>-60960</wp:posOffset>
              </wp:positionH>
              <wp:positionV relativeFrom="paragraph">
                <wp:posOffset>201295</wp:posOffset>
              </wp:positionV>
              <wp:extent cx="6228080" cy="635"/>
              <wp:effectExtent l="0" t="95250" r="96520" b="3746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80" cy="635"/>
                      </a:xfrm>
                      <a:prstGeom prst="straightConnector1">
                        <a:avLst/>
                      </a:prstGeom>
                      <a:noFill/>
                      <a:ln w="28575">
                        <a:solidFill>
                          <a:srgbClr val="FF0000"/>
                        </a:solidFill>
                        <a:round/>
                        <a:headEnd/>
                        <a:tailEnd/>
                      </a:ln>
                      <a:effectLst>
                        <a:outerShdw dist="107763" dir="189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DF7B87" id="_x0000_t32" coordsize="21600,21600" o:spt="32" o:oned="t" path="m,l21600,21600e" filled="f">
              <v:path arrowok="t" fillok="f" o:connecttype="none"/>
              <o:lock v:ext="edit" shapetype="t"/>
            </v:shapetype>
            <v:shape id="AutoShape 6" o:spid="_x0000_s1026" type="#_x0000_t32" style="position:absolute;margin-left:-4.8pt;margin-top:15.85pt;width:490.4pt;height:.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" strokecolor="red" strokeweight="2.25pt">
              <v:shadow on="t" opacity=".5" offset="6pt,-6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ADDD3" w14:textId="5D9D9DA7" w:rsidR="007453DD" w:rsidRDefault="00253748">
    <w:pPr>
      <w:pStyle w:val="Intestazione"/>
    </w:pPr>
    <w:r w:rsidRPr="00D427A9">
      <w:rPr>
        <w:noProof/>
      </w:rPr>
      <mc:AlternateContent>
        <mc:Choice Requires="wps">
          <w:drawing>
            <wp:anchor distT="4294967294" distB="4294967294" distL="114300" distR="114300" simplePos="0" relativeHeight="251661312" behindDoc="0" locked="0" layoutInCell="1" allowOverlap="1" wp14:anchorId="02B5F546" wp14:editId="4BBFE13D">
              <wp:simplePos x="0" y="0"/>
              <wp:positionH relativeFrom="margin">
                <wp:align>right</wp:align>
              </wp:positionH>
              <wp:positionV relativeFrom="paragraph">
                <wp:posOffset>567055</wp:posOffset>
              </wp:positionV>
              <wp:extent cx="4474210" cy="0"/>
              <wp:effectExtent l="0" t="95250" r="9779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4210" cy="0"/>
                      </a:xfrm>
                      <a:prstGeom prst="straightConnector1">
                        <a:avLst/>
                      </a:prstGeom>
                      <a:noFill/>
                      <a:ln w="28575">
                        <a:solidFill>
                          <a:srgbClr val="FF0000"/>
                        </a:solidFill>
                        <a:round/>
                        <a:headEnd/>
                        <a:tailEnd/>
                      </a:ln>
                      <a:effectLst>
                        <a:outerShdw dist="107763" dir="189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41E46B" id="_x0000_t32" coordsize="21600,21600" o:spt="32" o:oned="t" path="m,l21600,21600e" filled="f">
              <v:path arrowok="t" fillok="f" o:connecttype="none"/>
              <o:lock v:ext="edit" shapetype="t"/>
            </v:shapetype>
            <v:shape id="AutoShape 2" o:spid="_x0000_s1026" type="#_x0000_t32" style="position:absolute;margin-left:301.1pt;margin-top:44.65pt;width:352.3pt;height:0;z-index:251661312;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" strokecolor="red" strokeweight="2.25pt">
              <v:shadow on="t" opacity=".5" offset="6pt,-6pt"/>
              <w10:wrap anchorx="margin"/>
            </v:shape>
          </w:pict>
        </mc:Fallback>
      </mc:AlternateContent>
    </w:r>
    <w:r w:rsidR="00F30CAF" w:rsidRPr="00D427A9">
      <w:rPr>
        <w:noProof/>
      </w:rPr>
      <w:drawing>
        <wp:anchor distT="0" distB="0" distL="114300" distR="114300" simplePos="0" relativeHeight="251659264" behindDoc="0" locked="0" layoutInCell="1" allowOverlap="1" wp14:anchorId="099EC415" wp14:editId="2C15ED8E">
          <wp:simplePos x="0" y="0"/>
          <wp:positionH relativeFrom="margin">
            <wp:align>left</wp:align>
          </wp:positionH>
          <wp:positionV relativeFrom="paragraph">
            <wp:posOffset>-69215</wp:posOffset>
          </wp:positionV>
          <wp:extent cx="1535430" cy="526415"/>
          <wp:effectExtent l="0" t="0" r="7620" b="6985"/>
          <wp:wrapSquare wrapText="bothSides"/>
          <wp:docPr id="9" name="Immagine 0" descr="logo_con scritta_later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logo_con scritta_lateral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5430" cy="5264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B51DC"/>
    <w:multiLevelType w:val="hybridMultilevel"/>
    <w:tmpl w:val="31AE2E1C"/>
    <w:lvl w:ilvl="0" w:tplc="04100011">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03A5D2D"/>
    <w:multiLevelType w:val="hybridMultilevel"/>
    <w:tmpl w:val="9F700EC2"/>
    <w:lvl w:ilvl="0" w:tplc="8842B860">
      <w:start w:val="1"/>
      <w:numFmt w:val="lowerRoman"/>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0747FDB"/>
    <w:multiLevelType w:val="hybridMultilevel"/>
    <w:tmpl w:val="FEEE9D9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52E5A9B"/>
    <w:multiLevelType w:val="hybridMultilevel"/>
    <w:tmpl w:val="637CEE1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05373599"/>
    <w:multiLevelType w:val="hybridMultilevel"/>
    <w:tmpl w:val="5C024616"/>
    <w:lvl w:ilvl="0" w:tplc="D8DADDEC">
      <w:start w:val="1"/>
      <w:numFmt w:val="bullet"/>
      <w:lvlText w:val="-"/>
      <w:lvlJc w:val="left"/>
      <w:pPr>
        <w:ind w:left="360" w:hanging="360"/>
      </w:pPr>
      <w:rPr>
        <w:rFonts w:ascii="Times New Roman"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061F0D9E"/>
    <w:multiLevelType w:val="hybridMultilevel"/>
    <w:tmpl w:val="1F1029EC"/>
    <w:lvl w:ilvl="0" w:tplc="8842B860">
      <w:start w:val="1"/>
      <w:numFmt w:val="lowerRoman"/>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06202476"/>
    <w:multiLevelType w:val="hybridMultilevel"/>
    <w:tmpl w:val="EA1A7922"/>
    <w:lvl w:ilvl="0" w:tplc="FFFFFFFF">
      <w:start w:val="4"/>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7406230"/>
    <w:multiLevelType w:val="hybridMultilevel"/>
    <w:tmpl w:val="37344A94"/>
    <w:lvl w:ilvl="0" w:tplc="8842B860">
      <w:start w:val="1"/>
      <w:numFmt w:val="lowerRoman"/>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07492810"/>
    <w:multiLevelType w:val="hybridMultilevel"/>
    <w:tmpl w:val="3F6EB7CA"/>
    <w:lvl w:ilvl="0" w:tplc="8842B860">
      <w:start w:val="1"/>
      <w:numFmt w:val="lowerRoman"/>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082C2D42"/>
    <w:multiLevelType w:val="hybridMultilevel"/>
    <w:tmpl w:val="4AFAC7C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83F7A6E"/>
    <w:multiLevelType w:val="hybridMultilevel"/>
    <w:tmpl w:val="DFB26A4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087469C6"/>
    <w:multiLevelType w:val="hybridMultilevel"/>
    <w:tmpl w:val="4516B4E2"/>
    <w:lvl w:ilvl="0" w:tplc="8842B86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08E5761F"/>
    <w:multiLevelType w:val="hybridMultilevel"/>
    <w:tmpl w:val="87E4AE1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092D3E2B"/>
    <w:multiLevelType w:val="singleLevel"/>
    <w:tmpl w:val="E45AEEA0"/>
    <w:lvl w:ilvl="0">
      <w:start w:val="1"/>
      <w:numFmt w:val="bullet"/>
      <w:lvlText w:val=""/>
      <w:lvlJc w:val="left"/>
      <w:pPr>
        <w:tabs>
          <w:tab w:val="num" w:pos="340"/>
        </w:tabs>
        <w:ind w:left="340" w:hanging="340"/>
      </w:pPr>
      <w:rPr>
        <w:rFonts w:ascii="Symbol" w:hAnsi="Symbol" w:hint="default"/>
        <w:color w:val="auto"/>
        <w:sz w:val="22"/>
      </w:rPr>
    </w:lvl>
  </w:abstractNum>
  <w:abstractNum w:abstractNumId="15" w15:restartNumberingAfterBreak="0">
    <w:nsid w:val="093A31B8"/>
    <w:multiLevelType w:val="hybridMultilevel"/>
    <w:tmpl w:val="526A1082"/>
    <w:lvl w:ilvl="0" w:tplc="04100017">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0A5F087A"/>
    <w:multiLevelType w:val="hybridMultilevel"/>
    <w:tmpl w:val="E9D2DD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0D104CEB"/>
    <w:multiLevelType w:val="hybridMultilevel"/>
    <w:tmpl w:val="2624A73A"/>
    <w:lvl w:ilvl="0" w:tplc="8842B860">
      <w:start w:val="1"/>
      <w:numFmt w:val="lowerRoman"/>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0E951ED3"/>
    <w:multiLevelType w:val="hybridMultilevel"/>
    <w:tmpl w:val="DE70F5B6"/>
    <w:lvl w:ilvl="0" w:tplc="FFFFFFFF">
      <w:start w:val="4"/>
      <w:numFmt w:val="bullet"/>
      <w:lvlText w:val="-"/>
      <w:lvlJc w:val="left"/>
      <w:pPr>
        <w:ind w:left="360" w:hanging="360"/>
      </w:p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0EB55B74"/>
    <w:multiLevelType w:val="hybridMultilevel"/>
    <w:tmpl w:val="C7BAB1D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0F95758F"/>
    <w:multiLevelType w:val="hybridMultilevel"/>
    <w:tmpl w:val="8E70CA28"/>
    <w:lvl w:ilvl="0" w:tplc="8842B860">
      <w:start w:val="1"/>
      <w:numFmt w:val="lowerRoman"/>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0FAA2F78"/>
    <w:multiLevelType w:val="hybridMultilevel"/>
    <w:tmpl w:val="A8B600EE"/>
    <w:lvl w:ilvl="0" w:tplc="8842B860">
      <w:start w:val="1"/>
      <w:numFmt w:val="lowerRoman"/>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10912CCE"/>
    <w:multiLevelType w:val="hybridMultilevel"/>
    <w:tmpl w:val="2D9C1662"/>
    <w:lvl w:ilvl="0" w:tplc="8842B860">
      <w:start w:val="1"/>
      <w:numFmt w:val="lowerRoman"/>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11504BF2"/>
    <w:multiLevelType w:val="hybridMultilevel"/>
    <w:tmpl w:val="A45616B2"/>
    <w:lvl w:ilvl="0" w:tplc="8842B860">
      <w:start w:val="1"/>
      <w:numFmt w:val="lowerRoman"/>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12212E0C"/>
    <w:multiLevelType w:val="hybridMultilevel"/>
    <w:tmpl w:val="8F5054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131E1EDF"/>
    <w:multiLevelType w:val="hybridMultilevel"/>
    <w:tmpl w:val="E5AC9C30"/>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1341642D"/>
    <w:multiLevelType w:val="hybridMultilevel"/>
    <w:tmpl w:val="0BA4DB82"/>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14605FD3"/>
    <w:multiLevelType w:val="hybridMultilevel"/>
    <w:tmpl w:val="C9B813FC"/>
    <w:lvl w:ilvl="0" w:tplc="C0063114">
      <w:start w:val="4"/>
      <w:numFmt w:val="bullet"/>
      <w:lvlText w:val="-"/>
      <w:lvlJc w:val="left"/>
      <w:pPr>
        <w:ind w:left="360" w:hanging="360"/>
      </w:pPr>
      <w:rPr>
        <w:color w:val="0070C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16100C5C"/>
    <w:multiLevelType w:val="hybridMultilevel"/>
    <w:tmpl w:val="B5A280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169C24C1"/>
    <w:multiLevelType w:val="hybridMultilevel"/>
    <w:tmpl w:val="4EB025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177C1D4D"/>
    <w:multiLevelType w:val="hybridMultilevel"/>
    <w:tmpl w:val="B806569E"/>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180E0845"/>
    <w:multiLevelType w:val="hybridMultilevel"/>
    <w:tmpl w:val="D0FE2A94"/>
    <w:lvl w:ilvl="0" w:tplc="8842B860">
      <w:start w:val="1"/>
      <w:numFmt w:val="lowerRoman"/>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186A471D"/>
    <w:multiLevelType w:val="hybridMultilevel"/>
    <w:tmpl w:val="B078882E"/>
    <w:lvl w:ilvl="0" w:tplc="04100003">
      <w:start w:val="1"/>
      <w:numFmt w:val="bullet"/>
      <w:lvlText w:val="o"/>
      <w:lvlJc w:val="left"/>
      <w:pPr>
        <w:ind w:left="1068" w:hanging="360"/>
      </w:pPr>
      <w:rPr>
        <w:rFonts w:ascii="Courier New" w:hAnsi="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198D5AB4"/>
    <w:multiLevelType w:val="hybridMultilevel"/>
    <w:tmpl w:val="F662BB84"/>
    <w:lvl w:ilvl="0" w:tplc="04100003">
      <w:start w:val="1"/>
      <w:numFmt w:val="bullet"/>
      <w:lvlText w:val="o"/>
      <w:lvlJc w:val="left"/>
      <w:pPr>
        <w:ind w:left="1068" w:hanging="360"/>
      </w:pPr>
      <w:rPr>
        <w:rFonts w:ascii="Courier New" w:hAnsi="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4" w15:restartNumberingAfterBreak="0">
    <w:nsid w:val="1A044619"/>
    <w:multiLevelType w:val="hybridMultilevel"/>
    <w:tmpl w:val="F2B8305E"/>
    <w:lvl w:ilvl="0" w:tplc="D6FAE832">
      <w:start w:val="1"/>
      <w:numFmt w:val="lowerLetter"/>
      <w:lvlText w:val="%1)"/>
      <w:lvlJc w:val="left"/>
      <w:pPr>
        <w:tabs>
          <w:tab w:val="num" w:pos="360"/>
        </w:tabs>
        <w:ind w:left="360" w:hanging="360"/>
      </w:pPr>
      <w:rPr>
        <w:i w:val="0"/>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5" w15:restartNumberingAfterBreak="0">
    <w:nsid w:val="1A4330D0"/>
    <w:multiLevelType w:val="hybridMultilevel"/>
    <w:tmpl w:val="D5E6936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1A991613"/>
    <w:multiLevelType w:val="hybridMultilevel"/>
    <w:tmpl w:val="35C2E63A"/>
    <w:lvl w:ilvl="0" w:tplc="8842B860">
      <w:start w:val="1"/>
      <w:numFmt w:val="lowerRoman"/>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7" w15:restartNumberingAfterBreak="0">
    <w:nsid w:val="1B512CC2"/>
    <w:multiLevelType w:val="hybridMultilevel"/>
    <w:tmpl w:val="7AF47466"/>
    <w:lvl w:ilvl="0" w:tplc="8842B860">
      <w:start w:val="1"/>
      <w:numFmt w:val="lowerRoman"/>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8" w15:restartNumberingAfterBreak="0">
    <w:nsid w:val="1C1919B9"/>
    <w:multiLevelType w:val="hybridMultilevel"/>
    <w:tmpl w:val="10CE1298"/>
    <w:lvl w:ilvl="0" w:tplc="FFFFFFFF">
      <w:start w:val="4"/>
      <w:numFmt w:val="bullet"/>
      <w:lvlText w:val="-"/>
      <w:lvlJc w:val="left"/>
      <w:pPr>
        <w:ind w:left="360" w:hanging="360"/>
      </w:p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9" w15:restartNumberingAfterBreak="0">
    <w:nsid w:val="1C411932"/>
    <w:multiLevelType w:val="hybridMultilevel"/>
    <w:tmpl w:val="8E1424B4"/>
    <w:lvl w:ilvl="0" w:tplc="FFFFFFFF">
      <w:start w:val="4"/>
      <w:numFmt w:val="bullet"/>
      <w:lvlText w:val="-"/>
      <w:lvlJc w:val="left"/>
      <w:pPr>
        <w:ind w:left="360" w:hanging="360"/>
      </w:pPr>
      <w:rPr>
        <w:rFonts w:hint="default"/>
        <w:sz w:val="18"/>
      </w:rPr>
    </w:lvl>
    <w:lvl w:ilvl="1" w:tplc="04100003" w:tentative="1">
      <w:start w:val="1"/>
      <w:numFmt w:val="bullet"/>
      <w:lvlText w:val="o"/>
      <w:lvlJc w:val="left"/>
      <w:pPr>
        <w:ind w:left="360" w:hanging="360"/>
      </w:pPr>
      <w:rPr>
        <w:rFonts w:ascii="Courier New" w:hAnsi="Courier New" w:hint="default"/>
      </w:rPr>
    </w:lvl>
    <w:lvl w:ilvl="2" w:tplc="04100005" w:tentative="1">
      <w:start w:val="1"/>
      <w:numFmt w:val="bullet"/>
      <w:lvlText w:val=""/>
      <w:lvlJc w:val="left"/>
      <w:pPr>
        <w:ind w:left="1080" w:hanging="360"/>
      </w:pPr>
      <w:rPr>
        <w:rFonts w:ascii="Wingdings" w:hAnsi="Wingdings" w:hint="default"/>
      </w:rPr>
    </w:lvl>
    <w:lvl w:ilvl="3" w:tplc="04100001" w:tentative="1">
      <w:start w:val="1"/>
      <w:numFmt w:val="bullet"/>
      <w:lvlText w:val=""/>
      <w:lvlJc w:val="left"/>
      <w:pPr>
        <w:ind w:left="1800" w:hanging="360"/>
      </w:pPr>
      <w:rPr>
        <w:rFonts w:ascii="Symbol" w:hAnsi="Symbol" w:hint="default"/>
      </w:rPr>
    </w:lvl>
    <w:lvl w:ilvl="4" w:tplc="04100003" w:tentative="1">
      <w:start w:val="1"/>
      <w:numFmt w:val="bullet"/>
      <w:lvlText w:val="o"/>
      <w:lvlJc w:val="left"/>
      <w:pPr>
        <w:ind w:left="2520" w:hanging="360"/>
      </w:pPr>
      <w:rPr>
        <w:rFonts w:ascii="Courier New" w:hAnsi="Courier New" w:hint="default"/>
      </w:rPr>
    </w:lvl>
    <w:lvl w:ilvl="5" w:tplc="04100005" w:tentative="1">
      <w:start w:val="1"/>
      <w:numFmt w:val="bullet"/>
      <w:lvlText w:val=""/>
      <w:lvlJc w:val="left"/>
      <w:pPr>
        <w:ind w:left="3240" w:hanging="360"/>
      </w:pPr>
      <w:rPr>
        <w:rFonts w:ascii="Wingdings" w:hAnsi="Wingdings" w:hint="default"/>
      </w:rPr>
    </w:lvl>
    <w:lvl w:ilvl="6" w:tplc="04100001" w:tentative="1">
      <w:start w:val="1"/>
      <w:numFmt w:val="bullet"/>
      <w:lvlText w:val=""/>
      <w:lvlJc w:val="left"/>
      <w:pPr>
        <w:ind w:left="3960" w:hanging="360"/>
      </w:pPr>
      <w:rPr>
        <w:rFonts w:ascii="Symbol" w:hAnsi="Symbol" w:hint="default"/>
      </w:rPr>
    </w:lvl>
    <w:lvl w:ilvl="7" w:tplc="04100003" w:tentative="1">
      <w:start w:val="1"/>
      <w:numFmt w:val="bullet"/>
      <w:lvlText w:val="o"/>
      <w:lvlJc w:val="left"/>
      <w:pPr>
        <w:ind w:left="4680" w:hanging="360"/>
      </w:pPr>
      <w:rPr>
        <w:rFonts w:ascii="Courier New" w:hAnsi="Courier New" w:hint="default"/>
      </w:rPr>
    </w:lvl>
    <w:lvl w:ilvl="8" w:tplc="04100005" w:tentative="1">
      <w:start w:val="1"/>
      <w:numFmt w:val="bullet"/>
      <w:lvlText w:val=""/>
      <w:lvlJc w:val="left"/>
      <w:pPr>
        <w:ind w:left="5400" w:hanging="360"/>
      </w:pPr>
      <w:rPr>
        <w:rFonts w:ascii="Wingdings" w:hAnsi="Wingdings" w:hint="default"/>
      </w:rPr>
    </w:lvl>
  </w:abstractNum>
  <w:abstractNum w:abstractNumId="40" w15:restartNumberingAfterBreak="0">
    <w:nsid w:val="1C786BED"/>
    <w:multiLevelType w:val="hybridMultilevel"/>
    <w:tmpl w:val="51EC4D06"/>
    <w:lvl w:ilvl="0" w:tplc="FFFFFFFF">
      <w:start w:val="4"/>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1CC743A0"/>
    <w:multiLevelType w:val="hybridMultilevel"/>
    <w:tmpl w:val="223249FA"/>
    <w:lvl w:ilvl="0" w:tplc="8842B86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1D2434D5"/>
    <w:multiLevelType w:val="hybridMultilevel"/>
    <w:tmpl w:val="16CCF5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2066161B"/>
    <w:multiLevelType w:val="hybridMultilevel"/>
    <w:tmpl w:val="E1E0F8D0"/>
    <w:lvl w:ilvl="0" w:tplc="FFFFFFFF">
      <w:start w:val="4"/>
      <w:numFmt w:val="bullet"/>
      <w:lvlText w:val="-"/>
      <w:lvlJc w:val="left"/>
      <w:pPr>
        <w:ind w:left="360" w:hanging="360"/>
      </w:p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4" w15:restartNumberingAfterBreak="0">
    <w:nsid w:val="20C84ABC"/>
    <w:multiLevelType w:val="hybridMultilevel"/>
    <w:tmpl w:val="C52A628E"/>
    <w:lvl w:ilvl="0" w:tplc="FFFFFFFF">
      <w:start w:val="4"/>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20CE3050"/>
    <w:multiLevelType w:val="hybridMultilevel"/>
    <w:tmpl w:val="7BBC6438"/>
    <w:lvl w:ilvl="0" w:tplc="FFFFFFFF">
      <w:start w:val="4"/>
      <w:numFmt w:val="bullet"/>
      <w:lvlText w:val="-"/>
      <w:lvlJc w:val="left"/>
      <w:pPr>
        <w:ind w:left="360" w:hanging="360"/>
      </w:p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6" w15:restartNumberingAfterBreak="0">
    <w:nsid w:val="20FA5BB2"/>
    <w:multiLevelType w:val="hybridMultilevel"/>
    <w:tmpl w:val="8484283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21A7448A"/>
    <w:multiLevelType w:val="hybridMultilevel"/>
    <w:tmpl w:val="32040E9A"/>
    <w:lvl w:ilvl="0" w:tplc="8842B86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241451E3"/>
    <w:multiLevelType w:val="hybridMultilevel"/>
    <w:tmpl w:val="5C98BA38"/>
    <w:lvl w:ilvl="0" w:tplc="FFFFFFFF">
      <w:start w:val="4"/>
      <w:numFmt w:val="bullet"/>
      <w:lvlText w:val="-"/>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9" w15:restartNumberingAfterBreak="0">
    <w:nsid w:val="246D2898"/>
    <w:multiLevelType w:val="hybridMultilevel"/>
    <w:tmpl w:val="0978B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25AA1DBB"/>
    <w:multiLevelType w:val="hybridMultilevel"/>
    <w:tmpl w:val="1AAC88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266C243E"/>
    <w:multiLevelType w:val="hybridMultilevel"/>
    <w:tmpl w:val="3B187EDA"/>
    <w:lvl w:ilvl="0" w:tplc="FFFFFFFF">
      <w:start w:val="4"/>
      <w:numFmt w:val="bullet"/>
      <w:lvlText w:val="-"/>
      <w:lvlJc w:val="left"/>
      <w:pPr>
        <w:ind w:left="360" w:hanging="360"/>
      </w:p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2" w15:restartNumberingAfterBreak="0">
    <w:nsid w:val="26C3516A"/>
    <w:multiLevelType w:val="singleLevel"/>
    <w:tmpl w:val="FFFFFFFF"/>
    <w:lvl w:ilvl="0">
      <w:numFmt w:val="decimal"/>
      <w:lvlText w:val="*"/>
      <w:lvlJc w:val="left"/>
      <w:rPr>
        <w:rFonts w:cs="Times New Roman"/>
      </w:rPr>
    </w:lvl>
  </w:abstractNum>
  <w:abstractNum w:abstractNumId="53" w15:restartNumberingAfterBreak="0">
    <w:nsid w:val="26D50456"/>
    <w:multiLevelType w:val="hybridMultilevel"/>
    <w:tmpl w:val="6D80635A"/>
    <w:lvl w:ilvl="0" w:tplc="B5249658">
      <w:start w:val="1"/>
      <w:numFmt w:val="upperLetter"/>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4" w15:restartNumberingAfterBreak="0">
    <w:nsid w:val="26FD04F9"/>
    <w:multiLevelType w:val="hybridMultilevel"/>
    <w:tmpl w:val="1B4EC6AA"/>
    <w:lvl w:ilvl="0" w:tplc="E36A1A6C">
      <w:start w:val="1"/>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55" w15:restartNumberingAfterBreak="0">
    <w:nsid w:val="27BF74EE"/>
    <w:multiLevelType w:val="hybridMultilevel"/>
    <w:tmpl w:val="32C4053E"/>
    <w:lvl w:ilvl="0" w:tplc="8842B860">
      <w:start w:val="1"/>
      <w:numFmt w:val="lowerRoman"/>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6" w15:restartNumberingAfterBreak="0">
    <w:nsid w:val="27CA2A5C"/>
    <w:multiLevelType w:val="hybridMultilevel"/>
    <w:tmpl w:val="6B2E4E68"/>
    <w:lvl w:ilvl="0" w:tplc="04100017">
      <w:start w:val="1"/>
      <w:numFmt w:val="lowerLetter"/>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7" w15:restartNumberingAfterBreak="0">
    <w:nsid w:val="28057DC0"/>
    <w:multiLevelType w:val="hybridMultilevel"/>
    <w:tmpl w:val="E03889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29CE0E3D"/>
    <w:multiLevelType w:val="hybridMultilevel"/>
    <w:tmpl w:val="0FA0E1BA"/>
    <w:lvl w:ilvl="0" w:tplc="0410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9" w15:restartNumberingAfterBreak="0">
    <w:nsid w:val="2A6066D9"/>
    <w:multiLevelType w:val="hybridMultilevel"/>
    <w:tmpl w:val="1668FCC0"/>
    <w:lvl w:ilvl="0" w:tplc="04100017">
      <w:start w:val="1"/>
      <w:numFmt w:val="lowerLetter"/>
      <w:lvlText w:val="%1)"/>
      <w:lvlJc w:val="left"/>
      <w:pPr>
        <w:ind w:left="360" w:hanging="360"/>
      </w:pPr>
      <w:rPr>
        <w:rFonts w:cs="Times New Roman"/>
      </w:rPr>
    </w:lvl>
    <w:lvl w:ilvl="1" w:tplc="04100017">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60" w15:restartNumberingAfterBreak="0">
    <w:nsid w:val="2A6E6D8E"/>
    <w:multiLevelType w:val="hybridMultilevel"/>
    <w:tmpl w:val="482C2AFC"/>
    <w:lvl w:ilvl="0" w:tplc="7E261982">
      <w:start w:val="1"/>
      <w:numFmt w:val="decimal"/>
      <w:lvlText w:val="%1."/>
      <w:lvlJc w:val="left"/>
      <w:pPr>
        <w:ind w:left="360" w:hanging="360"/>
      </w:pPr>
      <w:rPr>
        <w:rFonts w:cs="Times New Roman"/>
        <w:color w:val="auto"/>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61" w15:restartNumberingAfterBreak="0">
    <w:nsid w:val="2C1F6412"/>
    <w:multiLevelType w:val="hybridMultilevel"/>
    <w:tmpl w:val="93269C4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2" w15:restartNumberingAfterBreak="0">
    <w:nsid w:val="2CCC5A54"/>
    <w:multiLevelType w:val="hybridMultilevel"/>
    <w:tmpl w:val="03A29F5E"/>
    <w:lvl w:ilvl="0" w:tplc="8842B86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2D0670A5"/>
    <w:multiLevelType w:val="hybridMultilevel"/>
    <w:tmpl w:val="88500EFE"/>
    <w:lvl w:ilvl="0" w:tplc="8842B860">
      <w:start w:val="1"/>
      <w:numFmt w:val="lowerRoman"/>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4" w15:restartNumberingAfterBreak="0">
    <w:nsid w:val="2D1005CB"/>
    <w:multiLevelType w:val="hybridMultilevel"/>
    <w:tmpl w:val="E1BC7ACE"/>
    <w:lvl w:ilvl="0" w:tplc="8842B860">
      <w:start w:val="1"/>
      <w:numFmt w:val="lowerRoman"/>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5" w15:restartNumberingAfterBreak="0">
    <w:nsid w:val="2E8F592D"/>
    <w:multiLevelType w:val="hybridMultilevel"/>
    <w:tmpl w:val="C6263D56"/>
    <w:lvl w:ilvl="0" w:tplc="ED0EDD64">
      <w:start w:val="1"/>
      <w:numFmt w:val="bullet"/>
      <w:lvlText w:val="-"/>
      <w:lvlJc w:val="left"/>
      <w:pPr>
        <w:ind w:left="396" w:hanging="360"/>
      </w:pPr>
      <w:rPr>
        <w:rFonts w:ascii="Times New Roman" w:hAnsi="Times New Roman" w:cs="Times New Roman" w:hint="default"/>
      </w:rPr>
    </w:lvl>
    <w:lvl w:ilvl="1" w:tplc="04100003" w:tentative="1">
      <w:start w:val="1"/>
      <w:numFmt w:val="bullet"/>
      <w:lvlText w:val="o"/>
      <w:lvlJc w:val="left"/>
      <w:pPr>
        <w:ind w:left="1116" w:hanging="360"/>
      </w:pPr>
      <w:rPr>
        <w:rFonts w:ascii="Courier New" w:hAnsi="Courier New" w:cs="Courier New" w:hint="default"/>
      </w:rPr>
    </w:lvl>
    <w:lvl w:ilvl="2" w:tplc="04100005" w:tentative="1">
      <w:start w:val="1"/>
      <w:numFmt w:val="bullet"/>
      <w:lvlText w:val=""/>
      <w:lvlJc w:val="left"/>
      <w:pPr>
        <w:ind w:left="1836" w:hanging="360"/>
      </w:pPr>
      <w:rPr>
        <w:rFonts w:ascii="Wingdings" w:hAnsi="Wingdings" w:hint="default"/>
      </w:rPr>
    </w:lvl>
    <w:lvl w:ilvl="3" w:tplc="04100001" w:tentative="1">
      <w:start w:val="1"/>
      <w:numFmt w:val="bullet"/>
      <w:lvlText w:val=""/>
      <w:lvlJc w:val="left"/>
      <w:pPr>
        <w:ind w:left="2556" w:hanging="360"/>
      </w:pPr>
      <w:rPr>
        <w:rFonts w:ascii="Symbol" w:hAnsi="Symbol" w:hint="default"/>
      </w:rPr>
    </w:lvl>
    <w:lvl w:ilvl="4" w:tplc="04100003" w:tentative="1">
      <w:start w:val="1"/>
      <w:numFmt w:val="bullet"/>
      <w:lvlText w:val="o"/>
      <w:lvlJc w:val="left"/>
      <w:pPr>
        <w:ind w:left="3276" w:hanging="360"/>
      </w:pPr>
      <w:rPr>
        <w:rFonts w:ascii="Courier New" w:hAnsi="Courier New" w:cs="Courier New" w:hint="default"/>
      </w:rPr>
    </w:lvl>
    <w:lvl w:ilvl="5" w:tplc="04100005" w:tentative="1">
      <w:start w:val="1"/>
      <w:numFmt w:val="bullet"/>
      <w:lvlText w:val=""/>
      <w:lvlJc w:val="left"/>
      <w:pPr>
        <w:ind w:left="3996" w:hanging="360"/>
      </w:pPr>
      <w:rPr>
        <w:rFonts w:ascii="Wingdings" w:hAnsi="Wingdings" w:hint="default"/>
      </w:rPr>
    </w:lvl>
    <w:lvl w:ilvl="6" w:tplc="04100001" w:tentative="1">
      <w:start w:val="1"/>
      <w:numFmt w:val="bullet"/>
      <w:lvlText w:val=""/>
      <w:lvlJc w:val="left"/>
      <w:pPr>
        <w:ind w:left="4716" w:hanging="360"/>
      </w:pPr>
      <w:rPr>
        <w:rFonts w:ascii="Symbol" w:hAnsi="Symbol" w:hint="default"/>
      </w:rPr>
    </w:lvl>
    <w:lvl w:ilvl="7" w:tplc="04100003" w:tentative="1">
      <w:start w:val="1"/>
      <w:numFmt w:val="bullet"/>
      <w:lvlText w:val="o"/>
      <w:lvlJc w:val="left"/>
      <w:pPr>
        <w:ind w:left="5436" w:hanging="360"/>
      </w:pPr>
      <w:rPr>
        <w:rFonts w:ascii="Courier New" w:hAnsi="Courier New" w:cs="Courier New" w:hint="default"/>
      </w:rPr>
    </w:lvl>
    <w:lvl w:ilvl="8" w:tplc="04100005" w:tentative="1">
      <w:start w:val="1"/>
      <w:numFmt w:val="bullet"/>
      <w:lvlText w:val=""/>
      <w:lvlJc w:val="left"/>
      <w:pPr>
        <w:ind w:left="6156" w:hanging="360"/>
      </w:pPr>
      <w:rPr>
        <w:rFonts w:ascii="Wingdings" w:hAnsi="Wingdings" w:hint="default"/>
      </w:rPr>
    </w:lvl>
  </w:abstractNum>
  <w:abstractNum w:abstractNumId="66" w15:restartNumberingAfterBreak="0">
    <w:nsid w:val="309925D3"/>
    <w:multiLevelType w:val="hybridMultilevel"/>
    <w:tmpl w:val="86DAF5C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30E17385"/>
    <w:multiLevelType w:val="hybridMultilevel"/>
    <w:tmpl w:val="1D3E14C8"/>
    <w:lvl w:ilvl="0" w:tplc="FFFFFFFF">
      <w:start w:val="4"/>
      <w:numFmt w:val="bullet"/>
      <w:lvlText w:val="-"/>
      <w:lvlJc w:val="left"/>
      <w:pPr>
        <w:ind w:left="360" w:hanging="360"/>
      </w:pPr>
      <w:rPr>
        <w:rFonts w:hint="default"/>
        <w:sz w:val="18"/>
      </w:rPr>
    </w:lvl>
    <w:lvl w:ilvl="1" w:tplc="04100003" w:tentative="1">
      <w:start w:val="1"/>
      <w:numFmt w:val="bullet"/>
      <w:lvlText w:val="o"/>
      <w:lvlJc w:val="left"/>
      <w:pPr>
        <w:ind w:left="731" w:hanging="360"/>
      </w:pPr>
      <w:rPr>
        <w:rFonts w:ascii="Courier New" w:hAnsi="Courier New" w:hint="default"/>
      </w:rPr>
    </w:lvl>
    <w:lvl w:ilvl="2" w:tplc="04100005" w:tentative="1">
      <w:start w:val="1"/>
      <w:numFmt w:val="bullet"/>
      <w:lvlText w:val=""/>
      <w:lvlJc w:val="left"/>
      <w:pPr>
        <w:ind w:left="1451" w:hanging="360"/>
      </w:pPr>
      <w:rPr>
        <w:rFonts w:ascii="Wingdings" w:hAnsi="Wingdings" w:hint="default"/>
      </w:rPr>
    </w:lvl>
    <w:lvl w:ilvl="3" w:tplc="04100001" w:tentative="1">
      <w:start w:val="1"/>
      <w:numFmt w:val="bullet"/>
      <w:lvlText w:val=""/>
      <w:lvlJc w:val="left"/>
      <w:pPr>
        <w:ind w:left="2171" w:hanging="360"/>
      </w:pPr>
      <w:rPr>
        <w:rFonts w:ascii="Symbol" w:hAnsi="Symbol" w:hint="default"/>
      </w:rPr>
    </w:lvl>
    <w:lvl w:ilvl="4" w:tplc="04100003" w:tentative="1">
      <w:start w:val="1"/>
      <w:numFmt w:val="bullet"/>
      <w:lvlText w:val="o"/>
      <w:lvlJc w:val="left"/>
      <w:pPr>
        <w:ind w:left="2891" w:hanging="360"/>
      </w:pPr>
      <w:rPr>
        <w:rFonts w:ascii="Courier New" w:hAnsi="Courier New" w:hint="default"/>
      </w:rPr>
    </w:lvl>
    <w:lvl w:ilvl="5" w:tplc="04100005" w:tentative="1">
      <w:start w:val="1"/>
      <w:numFmt w:val="bullet"/>
      <w:lvlText w:val=""/>
      <w:lvlJc w:val="left"/>
      <w:pPr>
        <w:ind w:left="3611" w:hanging="360"/>
      </w:pPr>
      <w:rPr>
        <w:rFonts w:ascii="Wingdings" w:hAnsi="Wingdings" w:hint="default"/>
      </w:rPr>
    </w:lvl>
    <w:lvl w:ilvl="6" w:tplc="04100001" w:tentative="1">
      <w:start w:val="1"/>
      <w:numFmt w:val="bullet"/>
      <w:lvlText w:val=""/>
      <w:lvlJc w:val="left"/>
      <w:pPr>
        <w:ind w:left="4331" w:hanging="360"/>
      </w:pPr>
      <w:rPr>
        <w:rFonts w:ascii="Symbol" w:hAnsi="Symbol" w:hint="default"/>
      </w:rPr>
    </w:lvl>
    <w:lvl w:ilvl="7" w:tplc="04100003" w:tentative="1">
      <w:start w:val="1"/>
      <w:numFmt w:val="bullet"/>
      <w:lvlText w:val="o"/>
      <w:lvlJc w:val="left"/>
      <w:pPr>
        <w:ind w:left="5051" w:hanging="360"/>
      </w:pPr>
      <w:rPr>
        <w:rFonts w:ascii="Courier New" w:hAnsi="Courier New" w:hint="default"/>
      </w:rPr>
    </w:lvl>
    <w:lvl w:ilvl="8" w:tplc="04100005" w:tentative="1">
      <w:start w:val="1"/>
      <w:numFmt w:val="bullet"/>
      <w:lvlText w:val=""/>
      <w:lvlJc w:val="left"/>
      <w:pPr>
        <w:ind w:left="5771" w:hanging="360"/>
      </w:pPr>
      <w:rPr>
        <w:rFonts w:ascii="Wingdings" w:hAnsi="Wingdings" w:hint="default"/>
      </w:rPr>
    </w:lvl>
  </w:abstractNum>
  <w:abstractNum w:abstractNumId="68" w15:restartNumberingAfterBreak="0">
    <w:nsid w:val="317E5CB2"/>
    <w:multiLevelType w:val="hybridMultilevel"/>
    <w:tmpl w:val="3B54663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15:restartNumberingAfterBreak="0">
    <w:nsid w:val="318E52C8"/>
    <w:multiLevelType w:val="hybridMultilevel"/>
    <w:tmpl w:val="49687A32"/>
    <w:lvl w:ilvl="0" w:tplc="423E98D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34EA3DB4"/>
    <w:multiLevelType w:val="hybridMultilevel"/>
    <w:tmpl w:val="C2B4125A"/>
    <w:lvl w:ilvl="0" w:tplc="ED0EDD64">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35037963"/>
    <w:multiLevelType w:val="hybridMultilevel"/>
    <w:tmpl w:val="975E70A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2" w15:restartNumberingAfterBreak="0">
    <w:nsid w:val="354602AA"/>
    <w:multiLevelType w:val="hybridMultilevel"/>
    <w:tmpl w:val="1CD0CEA4"/>
    <w:lvl w:ilvl="0" w:tplc="04100011">
      <w:start w:val="1"/>
      <w:numFmt w:val="decimal"/>
      <w:lvlText w:val="%1)"/>
      <w:lvlJc w:val="left"/>
      <w:pPr>
        <w:tabs>
          <w:tab w:val="num" w:pos="360"/>
        </w:tabs>
        <w:ind w:left="360" w:hanging="360"/>
      </w:pPr>
      <w:rPr>
        <w:i w:val="0"/>
      </w:rPr>
    </w:lvl>
    <w:lvl w:ilvl="1" w:tplc="585C5E46">
      <w:start w:val="1"/>
      <w:numFmt w:val="decimal"/>
      <w:lvlText w:val="%2)"/>
      <w:lvlJc w:val="left"/>
      <w:pPr>
        <w:ind w:left="1080" w:hanging="360"/>
      </w:pPr>
      <w:rPr>
        <w:rFonts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73" w15:restartNumberingAfterBreak="0">
    <w:nsid w:val="355A71C6"/>
    <w:multiLevelType w:val="hybridMultilevel"/>
    <w:tmpl w:val="6074A70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4" w15:restartNumberingAfterBreak="0">
    <w:nsid w:val="35845127"/>
    <w:multiLevelType w:val="hybridMultilevel"/>
    <w:tmpl w:val="657488C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5" w15:restartNumberingAfterBreak="0">
    <w:nsid w:val="368261F4"/>
    <w:multiLevelType w:val="hybridMultilevel"/>
    <w:tmpl w:val="14F0BC7A"/>
    <w:lvl w:ilvl="0" w:tplc="149851D8">
      <w:start w:val="1"/>
      <w:numFmt w:val="lowerLetter"/>
      <w:lvlText w:val="%1)"/>
      <w:lvlJc w:val="left"/>
      <w:pPr>
        <w:ind w:left="720" w:hanging="360"/>
      </w:pPr>
      <w:rPr>
        <w:rFonts w:asciiTheme="minorHAnsi" w:eastAsiaTheme="minorHAnsi" w:hAnsiTheme="minorHAnsi" w:cs="Calibr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36A76461"/>
    <w:multiLevelType w:val="hybridMultilevel"/>
    <w:tmpl w:val="4C62D4AC"/>
    <w:lvl w:ilvl="0" w:tplc="8842B860">
      <w:start w:val="1"/>
      <w:numFmt w:val="lowerRoman"/>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7" w15:restartNumberingAfterBreak="0">
    <w:nsid w:val="36F34C1F"/>
    <w:multiLevelType w:val="hybridMultilevel"/>
    <w:tmpl w:val="31FCE84C"/>
    <w:lvl w:ilvl="0" w:tplc="8842B860">
      <w:start w:val="1"/>
      <w:numFmt w:val="lowerRoman"/>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8" w15:restartNumberingAfterBreak="0">
    <w:nsid w:val="37586D47"/>
    <w:multiLevelType w:val="hybridMultilevel"/>
    <w:tmpl w:val="17F45C62"/>
    <w:lvl w:ilvl="0" w:tplc="8842B860">
      <w:start w:val="1"/>
      <w:numFmt w:val="lowerRoman"/>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9" w15:restartNumberingAfterBreak="0">
    <w:nsid w:val="37C41A14"/>
    <w:multiLevelType w:val="hybridMultilevel"/>
    <w:tmpl w:val="EDECF774"/>
    <w:lvl w:ilvl="0" w:tplc="FFFFFFFF">
      <w:start w:val="4"/>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15:restartNumberingAfterBreak="0">
    <w:nsid w:val="3A480D4E"/>
    <w:multiLevelType w:val="hybridMultilevel"/>
    <w:tmpl w:val="4E9E8CD2"/>
    <w:lvl w:ilvl="0" w:tplc="8842B860">
      <w:start w:val="1"/>
      <w:numFmt w:val="lowerRoman"/>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1" w15:restartNumberingAfterBreak="0">
    <w:nsid w:val="3B69724D"/>
    <w:multiLevelType w:val="hybridMultilevel"/>
    <w:tmpl w:val="912832F8"/>
    <w:lvl w:ilvl="0" w:tplc="04100011">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2" w15:restartNumberingAfterBreak="0">
    <w:nsid w:val="3C402146"/>
    <w:multiLevelType w:val="hybridMultilevel"/>
    <w:tmpl w:val="6D7CB35C"/>
    <w:lvl w:ilvl="0" w:tplc="E45AEEA0">
      <w:start w:val="1"/>
      <w:numFmt w:val="bullet"/>
      <w:lvlText w:val=""/>
      <w:lvlJc w:val="left"/>
      <w:pPr>
        <w:ind w:left="927" w:hanging="360"/>
      </w:pPr>
      <w:rPr>
        <w:rFonts w:ascii="Symbol" w:hAnsi="Symbol" w:hint="default"/>
        <w:color w:val="auto"/>
        <w:sz w:val="22"/>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3" w15:restartNumberingAfterBreak="0">
    <w:nsid w:val="3CF00830"/>
    <w:multiLevelType w:val="hybridMultilevel"/>
    <w:tmpl w:val="B2E6CB04"/>
    <w:lvl w:ilvl="0" w:tplc="04100011">
      <w:start w:val="1"/>
      <w:numFmt w:val="decimal"/>
      <w:lvlText w:val="%1)"/>
      <w:lvlJc w:val="left"/>
      <w:pPr>
        <w:tabs>
          <w:tab w:val="num" w:pos="360"/>
        </w:tabs>
        <w:ind w:left="360" w:hanging="360"/>
      </w:pPr>
      <w:rPr>
        <w:i w:val="0"/>
      </w:rPr>
    </w:lvl>
    <w:lvl w:ilvl="1" w:tplc="585C5E46">
      <w:start w:val="1"/>
      <w:numFmt w:val="decimal"/>
      <w:lvlText w:val="%2)"/>
      <w:lvlJc w:val="left"/>
      <w:pPr>
        <w:ind w:left="1080" w:hanging="360"/>
      </w:pPr>
      <w:rPr>
        <w:rFonts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84" w15:restartNumberingAfterBreak="0">
    <w:nsid w:val="3D5F2018"/>
    <w:multiLevelType w:val="hybridMultilevel"/>
    <w:tmpl w:val="E4DA1524"/>
    <w:lvl w:ilvl="0" w:tplc="8842B86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15:restartNumberingAfterBreak="0">
    <w:nsid w:val="3E226197"/>
    <w:multiLevelType w:val="hybridMultilevel"/>
    <w:tmpl w:val="6CF459A4"/>
    <w:lvl w:ilvl="0" w:tplc="404AE232">
      <w:start w:val="1"/>
      <w:numFmt w:val="decimal"/>
      <w:lvlText w:val="%1."/>
      <w:lvlJc w:val="left"/>
      <w:pPr>
        <w:ind w:left="360" w:hanging="360"/>
      </w:pPr>
      <w:rPr>
        <w:rFonts w:cs="Times New Roman"/>
        <w:color w:val="auto"/>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86" w15:restartNumberingAfterBreak="0">
    <w:nsid w:val="3E3D7307"/>
    <w:multiLevelType w:val="hybridMultilevel"/>
    <w:tmpl w:val="5CCEE41E"/>
    <w:lvl w:ilvl="0" w:tplc="8842B860">
      <w:start w:val="1"/>
      <w:numFmt w:val="lowerRoman"/>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7" w15:restartNumberingAfterBreak="0">
    <w:nsid w:val="3E840506"/>
    <w:multiLevelType w:val="hybridMultilevel"/>
    <w:tmpl w:val="1100AA4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8" w15:restartNumberingAfterBreak="0">
    <w:nsid w:val="3EA63744"/>
    <w:multiLevelType w:val="hybridMultilevel"/>
    <w:tmpl w:val="B95CB440"/>
    <w:lvl w:ilvl="0" w:tplc="8842B860">
      <w:start w:val="1"/>
      <w:numFmt w:val="lowerRoman"/>
      <w:lvlText w:val="%1)"/>
      <w:lvlJc w:val="left"/>
      <w:pPr>
        <w:ind w:left="720" w:hanging="72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9" w15:restartNumberingAfterBreak="0">
    <w:nsid w:val="3F427F2F"/>
    <w:multiLevelType w:val="hybridMultilevel"/>
    <w:tmpl w:val="E41832B4"/>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0" w15:restartNumberingAfterBreak="0">
    <w:nsid w:val="3FCB0783"/>
    <w:multiLevelType w:val="hybridMultilevel"/>
    <w:tmpl w:val="32101690"/>
    <w:lvl w:ilvl="0" w:tplc="04100017">
      <w:start w:val="1"/>
      <w:numFmt w:val="lowerLetter"/>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91" w15:restartNumberingAfterBreak="0">
    <w:nsid w:val="4092527D"/>
    <w:multiLevelType w:val="hybridMultilevel"/>
    <w:tmpl w:val="ADCE4AA8"/>
    <w:lvl w:ilvl="0" w:tplc="94B086FA">
      <w:start w:val="1"/>
      <w:numFmt w:val="decimal"/>
      <w:lvlText w:val="%1."/>
      <w:lvlJc w:val="left"/>
      <w:pPr>
        <w:ind w:left="360" w:hanging="360"/>
      </w:pPr>
      <w:rPr>
        <w:rFonts w:hint="default"/>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2" w15:restartNumberingAfterBreak="0">
    <w:nsid w:val="40AE18AA"/>
    <w:multiLevelType w:val="hybridMultilevel"/>
    <w:tmpl w:val="E1F0582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3" w15:restartNumberingAfterBreak="0">
    <w:nsid w:val="41B27E78"/>
    <w:multiLevelType w:val="hybridMultilevel"/>
    <w:tmpl w:val="0944B2FA"/>
    <w:lvl w:ilvl="0" w:tplc="8842B860">
      <w:start w:val="1"/>
      <w:numFmt w:val="lowerRoman"/>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4" w15:restartNumberingAfterBreak="0">
    <w:nsid w:val="41DE2B89"/>
    <w:multiLevelType w:val="hybridMultilevel"/>
    <w:tmpl w:val="CD8C14B4"/>
    <w:lvl w:ilvl="0" w:tplc="04100001">
      <w:start w:val="1"/>
      <w:numFmt w:val="bullet"/>
      <w:lvlText w:val=""/>
      <w:lvlJc w:val="left"/>
      <w:pPr>
        <w:ind w:left="360" w:hanging="360"/>
      </w:pPr>
      <w:rPr>
        <w:rFonts w:ascii="Symbol" w:hAnsi="Symbol" w:hint="default"/>
      </w:rPr>
    </w:lvl>
    <w:lvl w:ilvl="1" w:tplc="D6D423D4">
      <w:start w:val="1"/>
      <w:numFmt w:val="bullet"/>
      <w:lvlText w:val=""/>
      <w:lvlJc w:val="left"/>
      <w:pPr>
        <w:tabs>
          <w:tab w:val="num" w:pos="2002"/>
        </w:tabs>
        <w:ind w:left="2002" w:hanging="1206"/>
      </w:pPr>
      <w:rPr>
        <w:rFonts w:ascii="Symbol" w:hAnsi="Symbol" w:hint="default"/>
        <w:color w:val="auto"/>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95" w15:restartNumberingAfterBreak="0">
    <w:nsid w:val="41EC3408"/>
    <w:multiLevelType w:val="hybridMultilevel"/>
    <w:tmpl w:val="A15A89D4"/>
    <w:lvl w:ilvl="0" w:tplc="5BE279D0">
      <w:numFmt w:val="bullet"/>
      <w:lvlText w:val="-"/>
      <w:lvlJc w:val="left"/>
      <w:pPr>
        <w:tabs>
          <w:tab w:val="num" w:pos="1065"/>
        </w:tabs>
        <w:ind w:left="1065" w:hanging="705"/>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2381B91"/>
    <w:multiLevelType w:val="hybridMultilevel"/>
    <w:tmpl w:val="A2FADAAE"/>
    <w:lvl w:ilvl="0" w:tplc="D8DADDEC">
      <w:start w:val="1"/>
      <w:numFmt w:val="bullet"/>
      <w:lvlText w:val="-"/>
      <w:lvlJc w:val="left"/>
      <w:pPr>
        <w:ind w:left="456" w:hanging="360"/>
      </w:pPr>
      <w:rPr>
        <w:rFonts w:ascii="Times New Roman" w:hAnsi="Times New Roman" w:cs="Times New Roman" w:hint="default"/>
      </w:rPr>
    </w:lvl>
    <w:lvl w:ilvl="1" w:tplc="04100003" w:tentative="1">
      <w:start w:val="1"/>
      <w:numFmt w:val="bullet"/>
      <w:lvlText w:val="o"/>
      <w:lvlJc w:val="left"/>
      <w:pPr>
        <w:ind w:left="1536" w:hanging="360"/>
      </w:pPr>
      <w:rPr>
        <w:rFonts w:ascii="Courier New" w:hAnsi="Courier New" w:cs="Courier New" w:hint="default"/>
      </w:rPr>
    </w:lvl>
    <w:lvl w:ilvl="2" w:tplc="04100005" w:tentative="1">
      <w:start w:val="1"/>
      <w:numFmt w:val="bullet"/>
      <w:lvlText w:val=""/>
      <w:lvlJc w:val="left"/>
      <w:pPr>
        <w:ind w:left="2256" w:hanging="360"/>
      </w:pPr>
      <w:rPr>
        <w:rFonts w:ascii="Wingdings" w:hAnsi="Wingdings" w:hint="default"/>
      </w:rPr>
    </w:lvl>
    <w:lvl w:ilvl="3" w:tplc="04100001" w:tentative="1">
      <w:start w:val="1"/>
      <w:numFmt w:val="bullet"/>
      <w:lvlText w:val=""/>
      <w:lvlJc w:val="left"/>
      <w:pPr>
        <w:ind w:left="2976" w:hanging="360"/>
      </w:pPr>
      <w:rPr>
        <w:rFonts w:ascii="Symbol" w:hAnsi="Symbol" w:hint="default"/>
      </w:rPr>
    </w:lvl>
    <w:lvl w:ilvl="4" w:tplc="04100003" w:tentative="1">
      <w:start w:val="1"/>
      <w:numFmt w:val="bullet"/>
      <w:lvlText w:val="o"/>
      <w:lvlJc w:val="left"/>
      <w:pPr>
        <w:ind w:left="3696" w:hanging="360"/>
      </w:pPr>
      <w:rPr>
        <w:rFonts w:ascii="Courier New" w:hAnsi="Courier New" w:cs="Courier New" w:hint="default"/>
      </w:rPr>
    </w:lvl>
    <w:lvl w:ilvl="5" w:tplc="04100005" w:tentative="1">
      <w:start w:val="1"/>
      <w:numFmt w:val="bullet"/>
      <w:lvlText w:val=""/>
      <w:lvlJc w:val="left"/>
      <w:pPr>
        <w:ind w:left="4416" w:hanging="360"/>
      </w:pPr>
      <w:rPr>
        <w:rFonts w:ascii="Wingdings" w:hAnsi="Wingdings" w:hint="default"/>
      </w:rPr>
    </w:lvl>
    <w:lvl w:ilvl="6" w:tplc="04100001" w:tentative="1">
      <w:start w:val="1"/>
      <w:numFmt w:val="bullet"/>
      <w:lvlText w:val=""/>
      <w:lvlJc w:val="left"/>
      <w:pPr>
        <w:ind w:left="5136" w:hanging="360"/>
      </w:pPr>
      <w:rPr>
        <w:rFonts w:ascii="Symbol" w:hAnsi="Symbol" w:hint="default"/>
      </w:rPr>
    </w:lvl>
    <w:lvl w:ilvl="7" w:tplc="04100003" w:tentative="1">
      <w:start w:val="1"/>
      <w:numFmt w:val="bullet"/>
      <w:lvlText w:val="o"/>
      <w:lvlJc w:val="left"/>
      <w:pPr>
        <w:ind w:left="5856" w:hanging="360"/>
      </w:pPr>
      <w:rPr>
        <w:rFonts w:ascii="Courier New" w:hAnsi="Courier New" w:cs="Courier New" w:hint="default"/>
      </w:rPr>
    </w:lvl>
    <w:lvl w:ilvl="8" w:tplc="04100005" w:tentative="1">
      <w:start w:val="1"/>
      <w:numFmt w:val="bullet"/>
      <w:lvlText w:val=""/>
      <w:lvlJc w:val="left"/>
      <w:pPr>
        <w:ind w:left="6576" w:hanging="360"/>
      </w:pPr>
      <w:rPr>
        <w:rFonts w:ascii="Wingdings" w:hAnsi="Wingdings" w:hint="default"/>
      </w:rPr>
    </w:lvl>
  </w:abstractNum>
  <w:abstractNum w:abstractNumId="97" w15:restartNumberingAfterBreak="0">
    <w:nsid w:val="45EC31B4"/>
    <w:multiLevelType w:val="hybridMultilevel"/>
    <w:tmpl w:val="08DAD068"/>
    <w:lvl w:ilvl="0" w:tplc="04100001">
      <w:start w:val="1"/>
      <w:numFmt w:val="bullet"/>
      <w:lvlText w:val=""/>
      <w:lvlJc w:val="left"/>
      <w:pPr>
        <w:ind w:left="360" w:hanging="360"/>
      </w:pPr>
      <w:rPr>
        <w:rFonts w:ascii="Symbol" w:hAnsi="Symbol" w:hint="default"/>
      </w:rPr>
    </w:lvl>
    <w:lvl w:ilvl="1" w:tplc="D6D423D4">
      <w:start w:val="1"/>
      <w:numFmt w:val="bullet"/>
      <w:lvlText w:val=""/>
      <w:lvlJc w:val="left"/>
      <w:pPr>
        <w:tabs>
          <w:tab w:val="num" w:pos="2002"/>
        </w:tabs>
        <w:ind w:left="2002" w:hanging="1206"/>
      </w:pPr>
      <w:rPr>
        <w:rFonts w:ascii="Symbol" w:hAnsi="Symbol" w:hint="default"/>
        <w:color w:val="auto"/>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98" w15:restartNumberingAfterBreak="0">
    <w:nsid w:val="46591609"/>
    <w:multiLevelType w:val="hybridMultilevel"/>
    <w:tmpl w:val="5AD4FD5E"/>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9" w15:restartNumberingAfterBreak="0">
    <w:nsid w:val="467F3390"/>
    <w:multiLevelType w:val="hybridMultilevel"/>
    <w:tmpl w:val="A4BE7A4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0" w15:restartNumberingAfterBreak="0">
    <w:nsid w:val="479D1BA0"/>
    <w:multiLevelType w:val="hybridMultilevel"/>
    <w:tmpl w:val="0E30CCD4"/>
    <w:lvl w:ilvl="0" w:tplc="8842B860">
      <w:start w:val="1"/>
      <w:numFmt w:val="lowerRoman"/>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1" w15:restartNumberingAfterBreak="0">
    <w:nsid w:val="47C22AE3"/>
    <w:multiLevelType w:val="hybridMultilevel"/>
    <w:tmpl w:val="206C508A"/>
    <w:lvl w:ilvl="0" w:tplc="8842B86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15:restartNumberingAfterBreak="0">
    <w:nsid w:val="48BF1A61"/>
    <w:multiLevelType w:val="hybridMultilevel"/>
    <w:tmpl w:val="6C86C31C"/>
    <w:lvl w:ilvl="0" w:tplc="FFFFFFFF">
      <w:start w:val="4"/>
      <w:numFmt w:val="bullet"/>
      <w:lvlText w:val="-"/>
      <w:lvlJc w:val="left"/>
      <w:pPr>
        <w:ind w:left="360" w:hanging="360"/>
      </w:p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3" w15:restartNumberingAfterBreak="0">
    <w:nsid w:val="4A015BFD"/>
    <w:multiLevelType w:val="hybridMultilevel"/>
    <w:tmpl w:val="8CA28972"/>
    <w:lvl w:ilvl="0" w:tplc="8842B86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4" w15:restartNumberingAfterBreak="0">
    <w:nsid w:val="4A0E3F57"/>
    <w:multiLevelType w:val="hybridMultilevel"/>
    <w:tmpl w:val="389C2918"/>
    <w:lvl w:ilvl="0" w:tplc="8842B860">
      <w:start w:val="1"/>
      <w:numFmt w:val="lowerRoman"/>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5" w15:restartNumberingAfterBreak="0">
    <w:nsid w:val="4A8804A3"/>
    <w:multiLevelType w:val="hybridMultilevel"/>
    <w:tmpl w:val="47643D88"/>
    <w:lvl w:ilvl="0" w:tplc="4830E406">
      <w:start w:val="1"/>
      <w:numFmt w:val="bullet"/>
      <w:lvlText w:val=""/>
      <w:lvlJc w:val="left"/>
      <w:pPr>
        <w:ind w:left="970" w:hanging="360"/>
      </w:pPr>
      <w:rPr>
        <w:rFonts w:ascii="Symbol" w:hAnsi="Symbol" w:hint="default"/>
        <w:sz w:val="18"/>
      </w:rPr>
    </w:lvl>
    <w:lvl w:ilvl="1" w:tplc="04100003" w:tentative="1">
      <w:start w:val="1"/>
      <w:numFmt w:val="bullet"/>
      <w:lvlText w:val="o"/>
      <w:lvlJc w:val="left"/>
      <w:pPr>
        <w:ind w:left="1690" w:hanging="360"/>
      </w:pPr>
      <w:rPr>
        <w:rFonts w:ascii="Courier New" w:hAnsi="Courier New" w:hint="default"/>
      </w:rPr>
    </w:lvl>
    <w:lvl w:ilvl="2" w:tplc="04100005" w:tentative="1">
      <w:start w:val="1"/>
      <w:numFmt w:val="bullet"/>
      <w:lvlText w:val=""/>
      <w:lvlJc w:val="left"/>
      <w:pPr>
        <w:ind w:left="2410" w:hanging="360"/>
      </w:pPr>
      <w:rPr>
        <w:rFonts w:ascii="Wingdings" w:hAnsi="Wingdings" w:hint="default"/>
      </w:rPr>
    </w:lvl>
    <w:lvl w:ilvl="3" w:tplc="04100001" w:tentative="1">
      <w:start w:val="1"/>
      <w:numFmt w:val="bullet"/>
      <w:lvlText w:val=""/>
      <w:lvlJc w:val="left"/>
      <w:pPr>
        <w:ind w:left="3130" w:hanging="360"/>
      </w:pPr>
      <w:rPr>
        <w:rFonts w:ascii="Symbol" w:hAnsi="Symbol" w:hint="default"/>
      </w:rPr>
    </w:lvl>
    <w:lvl w:ilvl="4" w:tplc="04100003" w:tentative="1">
      <w:start w:val="1"/>
      <w:numFmt w:val="bullet"/>
      <w:lvlText w:val="o"/>
      <w:lvlJc w:val="left"/>
      <w:pPr>
        <w:ind w:left="3850" w:hanging="360"/>
      </w:pPr>
      <w:rPr>
        <w:rFonts w:ascii="Courier New" w:hAnsi="Courier New" w:hint="default"/>
      </w:rPr>
    </w:lvl>
    <w:lvl w:ilvl="5" w:tplc="04100005" w:tentative="1">
      <w:start w:val="1"/>
      <w:numFmt w:val="bullet"/>
      <w:lvlText w:val=""/>
      <w:lvlJc w:val="left"/>
      <w:pPr>
        <w:ind w:left="4570" w:hanging="360"/>
      </w:pPr>
      <w:rPr>
        <w:rFonts w:ascii="Wingdings" w:hAnsi="Wingdings" w:hint="default"/>
      </w:rPr>
    </w:lvl>
    <w:lvl w:ilvl="6" w:tplc="04100001" w:tentative="1">
      <w:start w:val="1"/>
      <w:numFmt w:val="bullet"/>
      <w:lvlText w:val=""/>
      <w:lvlJc w:val="left"/>
      <w:pPr>
        <w:ind w:left="5290" w:hanging="360"/>
      </w:pPr>
      <w:rPr>
        <w:rFonts w:ascii="Symbol" w:hAnsi="Symbol" w:hint="default"/>
      </w:rPr>
    </w:lvl>
    <w:lvl w:ilvl="7" w:tplc="04100003" w:tentative="1">
      <w:start w:val="1"/>
      <w:numFmt w:val="bullet"/>
      <w:lvlText w:val="o"/>
      <w:lvlJc w:val="left"/>
      <w:pPr>
        <w:ind w:left="6010" w:hanging="360"/>
      </w:pPr>
      <w:rPr>
        <w:rFonts w:ascii="Courier New" w:hAnsi="Courier New" w:hint="default"/>
      </w:rPr>
    </w:lvl>
    <w:lvl w:ilvl="8" w:tplc="04100005" w:tentative="1">
      <w:start w:val="1"/>
      <w:numFmt w:val="bullet"/>
      <w:lvlText w:val=""/>
      <w:lvlJc w:val="left"/>
      <w:pPr>
        <w:ind w:left="6730" w:hanging="360"/>
      </w:pPr>
      <w:rPr>
        <w:rFonts w:ascii="Wingdings" w:hAnsi="Wingdings" w:hint="default"/>
      </w:rPr>
    </w:lvl>
  </w:abstractNum>
  <w:abstractNum w:abstractNumId="106" w15:restartNumberingAfterBreak="0">
    <w:nsid w:val="4AC47A0F"/>
    <w:multiLevelType w:val="hybridMultilevel"/>
    <w:tmpl w:val="DD90678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7" w15:restartNumberingAfterBreak="0">
    <w:nsid w:val="4C231707"/>
    <w:multiLevelType w:val="hybridMultilevel"/>
    <w:tmpl w:val="09BA7F00"/>
    <w:lvl w:ilvl="0" w:tplc="04100017">
      <w:start w:val="1"/>
      <w:numFmt w:val="lowerLetter"/>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8" w15:restartNumberingAfterBreak="0">
    <w:nsid w:val="4C87161E"/>
    <w:multiLevelType w:val="hybridMultilevel"/>
    <w:tmpl w:val="97E0DAC2"/>
    <w:lvl w:ilvl="0" w:tplc="C0063114">
      <w:start w:val="4"/>
      <w:numFmt w:val="bullet"/>
      <w:lvlText w:val="-"/>
      <w:lvlJc w:val="left"/>
      <w:pPr>
        <w:ind w:left="720" w:hanging="360"/>
      </w:pPr>
      <w:rPr>
        <w:color w:val="0070C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9" w15:restartNumberingAfterBreak="0">
    <w:nsid w:val="4CAD47E8"/>
    <w:multiLevelType w:val="hybridMultilevel"/>
    <w:tmpl w:val="8C2A98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15:restartNumberingAfterBreak="0">
    <w:nsid w:val="4CF7694C"/>
    <w:multiLevelType w:val="hybridMultilevel"/>
    <w:tmpl w:val="C5EA53D6"/>
    <w:lvl w:ilvl="0" w:tplc="FFFFFFFF">
      <w:start w:val="4"/>
      <w:numFmt w:val="bullet"/>
      <w:lvlText w:val="-"/>
      <w:lvlJc w:val="left"/>
      <w:pPr>
        <w:ind w:left="360" w:hanging="360"/>
      </w:pPr>
      <w:rPr>
        <w:rFonts w:hint="default"/>
        <w:sz w:val="18"/>
      </w:rPr>
    </w:lvl>
    <w:lvl w:ilvl="1" w:tplc="04100003" w:tentative="1">
      <w:start w:val="1"/>
      <w:numFmt w:val="bullet"/>
      <w:lvlText w:val="o"/>
      <w:lvlJc w:val="left"/>
      <w:pPr>
        <w:ind w:left="731" w:hanging="360"/>
      </w:pPr>
      <w:rPr>
        <w:rFonts w:ascii="Courier New" w:hAnsi="Courier New" w:hint="default"/>
      </w:rPr>
    </w:lvl>
    <w:lvl w:ilvl="2" w:tplc="04100005" w:tentative="1">
      <w:start w:val="1"/>
      <w:numFmt w:val="bullet"/>
      <w:lvlText w:val=""/>
      <w:lvlJc w:val="left"/>
      <w:pPr>
        <w:ind w:left="1451" w:hanging="360"/>
      </w:pPr>
      <w:rPr>
        <w:rFonts w:ascii="Wingdings" w:hAnsi="Wingdings" w:hint="default"/>
      </w:rPr>
    </w:lvl>
    <w:lvl w:ilvl="3" w:tplc="04100001" w:tentative="1">
      <w:start w:val="1"/>
      <w:numFmt w:val="bullet"/>
      <w:lvlText w:val=""/>
      <w:lvlJc w:val="left"/>
      <w:pPr>
        <w:ind w:left="2171" w:hanging="360"/>
      </w:pPr>
      <w:rPr>
        <w:rFonts w:ascii="Symbol" w:hAnsi="Symbol" w:hint="default"/>
      </w:rPr>
    </w:lvl>
    <w:lvl w:ilvl="4" w:tplc="04100003" w:tentative="1">
      <w:start w:val="1"/>
      <w:numFmt w:val="bullet"/>
      <w:lvlText w:val="o"/>
      <w:lvlJc w:val="left"/>
      <w:pPr>
        <w:ind w:left="2891" w:hanging="360"/>
      </w:pPr>
      <w:rPr>
        <w:rFonts w:ascii="Courier New" w:hAnsi="Courier New" w:hint="default"/>
      </w:rPr>
    </w:lvl>
    <w:lvl w:ilvl="5" w:tplc="04100005" w:tentative="1">
      <w:start w:val="1"/>
      <w:numFmt w:val="bullet"/>
      <w:lvlText w:val=""/>
      <w:lvlJc w:val="left"/>
      <w:pPr>
        <w:ind w:left="3611" w:hanging="360"/>
      </w:pPr>
      <w:rPr>
        <w:rFonts w:ascii="Wingdings" w:hAnsi="Wingdings" w:hint="default"/>
      </w:rPr>
    </w:lvl>
    <w:lvl w:ilvl="6" w:tplc="04100001" w:tentative="1">
      <w:start w:val="1"/>
      <w:numFmt w:val="bullet"/>
      <w:lvlText w:val=""/>
      <w:lvlJc w:val="left"/>
      <w:pPr>
        <w:ind w:left="4331" w:hanging="360"/>
      </w:pPr>
      <w:rPr>
        <w:rFonts w:ascii="Symbol" w:hAnsi="Symbol" w:hint="default"/>
      </w:rPr>
    </w:lvl>
    <w:lvl w:ilvl="7" w:tplc="04100003" w:tentative="1">
      <w:start w:val="1"/>
      <w:numFmt w:val="bullet"/>
      <w:lvlText w:val="o"/>
      <w:lvlJc w:val="left"/>
      <w:pPr>
        <w:ind w:left="5051" w:hanging="360"/>
      </w:pPr>
      <w:rPr>
        <w:rFonts w:ascii="Courier New" w:hAnsi="Courier New" w:hint="default"/>
      </w:rPr>
    </w:lvl>
    <w:lvl w:ilvl="8" w:tplc="04100005" w:tentative="1">
      <w:start w:val="1"/>
      <w:numFmt w:val="bullet"/>
      <w:lvlText w:val=""/>
      <w:lvlJc w:val="left"/>
      <w:pPr>
        <w:ind w:left="5771" w:hanging="360"/>
      </w:pPr>
      <w:rPr>
        <w:rFonts w:ascii="Wingdings" w:hAnsi="Wingdings" w:hint="default"/>
      </w:rPr>
    </w:lvl>
  </w:abstractNum>
  <w:abstractNum w:abstractNumId="111" w15:restartNumberingAfterBreak="0">
    <w:nsid w:val="4E637C2D"/>
    <w:multiLevelType w:val="hybridMultilevel"/>
    <w:tmpl w:val="5B30CA2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2" w15:restartNumberingAfterBreak="0">
    <w:nsid w:val="4E6964B9"/>
    <w:multiLevelType w:val="hybridMultilevel"/>
    <w:tmpl w:val="ACC6D22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3" w15:restartNumberingAfterBreak="0">
    <w:nsid w:val="4FF95611"/>
    <w:multiLevelType w:val="hybridMultilevel"/>
    <w:tmpl w:val="24B4605A"/>
    <w:lvl w:ilvl="0" w:tplc="8842B860">
      <w:start w:val="1"/>
      <w:numFmt w:val="lowerRoman"/>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4" w15:restartNumberingAfterBreak="0">
    <w:nsid w:val="51FC65A6"/>
    <w:multiLevelType w:val="hybridMultilevel"/>
    <w:tmpl w:val="A552E1C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5" w15:restartNumberingAfterBreak="0">
    <w:nsid w:val="51FE3FCD"/>
    <w:multiLevelType w:val="hybridMultilevel"/>
    <w:tmpl w:val="96EED28C"/>
    <w:lvl w:ilvl="0" w:tplc="8842B860">
      <w:start w:val="1"/>
      <w:numFmt w:val="lowerRoman"/>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6" w15:restartNumberingAfterBreak="0">
    <w:nsid w:val="522F2AD3"/>
    <w:multiLevelType w:val="hybridMultilevel"/>
    <w:tmpl w:val="154C6D40"/>
    <w:lvl w:ilvl="0" w:tplc="04100003">
      <w:start w:val="1"/>
      <w:numFmt w:val="bullet"/>
      <w:lvlText w:val="o"/>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7" w15:restartNumberingAfterBreak="0">
    <w:nsid w:val="53D12FF8"/>
    <w:multiLevelType w:val="hybridMultilevel"/>
    <w:tmpl w:val="E11CADFC"/>
    <w:lvl w:ilvl="0" w:tplc="8842B860">
      <w:start w:val="1"/>
      <w:numFmt w:val="lowerRoman"/>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8" w15:restartNumberingAfterBreak="0">
    <w:nsid w:val="53E9659B"/>
    <w:multiLevelType w:val="hybridMultilevel"/>
    <w:tmpl w:val="3B06B7A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9" w15:restartNumberingAfterBreak="0">
    <w:nsid w:val="57191C79"/>
    <w:multiLevelType w:val="hybridMultilevel"/>
    <w:tmpl w:val="2A021D1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0" w15:restartNumberingAfterBreak="0">
    <w:nsid w:val="57D96CFA"/>
    <w:multiLevelType w:val="hybridMultilevel"/>
    <w:tmpl w:val="01B601E2"/>
    <w:lvl w:ilvl="0" w:tplc="8842B86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15:restartNumberingAfterBreak="0">
    <w:nsid w:val="57E95493"/>
    <w:multiLevelType w:val="hybridMultilevel"/>
    <w:tmpl w:val="8752CC7A"/>
    <w:lvl w:ilvl="0" w:tplc="8842B860">
      <w:start w:val="1"/>
      <w:numFmt w:val="lowerRoman"/>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2" w15:restartNumberingAfterBreak="0">
    <w:nsid w:val="5810253F"/>
    <w:multiLevelType w:val="hybridMultilevel"/>
    <w:tmpl w:val="08B0891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3" w15:restartNumberingAfterBreak="0">
    <w:nsid w:val="583657C5"/>
    <w:multiLevelType w:val="hybridMultilevel"/>
    <w:tmpl w:val="E1D683D4"/>
    <w:lvl w:ilvl="0" w:tplc="FFFFFFFF">
      <w:start w:val="4"/>
      <w:numFmt w:val="bullet"/>
      <w:lvlText w:val="-"/>
      <w:lvlJc w:val="left"/>
      <w:pPr>
        <w:ind w:left="360" w:hanging="360"/>
      </w:p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4" w15:restartNumberingAfterBreak="0">
    <w:nsid w:val="58587E23"/>
    <w:multiLevelType w:val="hybridMultilevel"/>
    <w:tmpl w:val="CD6897FA"/>
    <w:lvl w:ilvl="0" w:tplc="33409DD0">
      <w:start w:val="1"/>
      <w:numFmt w:val="bullet"/>
      <w:lvlText w:val="-"/>
      <w:lvlJc w:val="left"/>
      <w:pPr>
        <w:tabs>
          <w:tab w:val="num" w:pos="360"/>
        </w:tabs>
        <w:ind w:left="36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5" w15:restartNumberingAfterBreak="0">
    <w:nsid w:val="5AF94A4B"/>
    <w:multiLevelType w:val="hybridMultilevel"/>
    <w:tmpl w:val="BAC8FA1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6" w15:restartNumberingAfterBreak="0">
    <w:nsid w:val="5D4610AB"/>
    <w:multiLevelType w:val="hybridMultilevel"/>
    <w:tmpl w:val="CB4001DE"/>
    <w:lvl w:ilvl="0" w:tplc="585C5E46">
      <w:start w:val="1"/>
      <w:numFmt w:val="decimal"/>
      <w:lvlText w:val="%1)"/>
      <w:lvlJc w:val="left"/>
      <w:pPr>
        <w:ind w:left="1428" w:hanging="360"/>
      </w:pPr>
      <w:rPr>
        <w:rFonts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27" w15:restartNumberingAfterBreak="0">
    <w:nsid w:val="5D8A3C37"/>
    <w:multiLevelType w:val="hybridMultilevel"/>
    <w:tmpl w:val="89284EB4"/>
    <w:lvl w:ilvl="0" w:tplc="8842B860">
      <w:start w:val="1"/>
      <w:numFmt w:val="lowerRoman"/>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8" w15:restartNumberingAfterBreak="0">
    <w:nsid w:val="5DC06560"/>
    <w:multiLevelType w:val="hybridMultilevel"/>
    <w:tmpl w:val="D9EE3F0A"/>
    <w:lvl w:ilvl="0" w:tplc="8842B860">
      <w:start w:val="1"/>
      <w:numFmt w:val="lowerRoman"/>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9" w15:restartNumberingAfterBreak="0">
    <w:nsid w:val="5E220FC4"/>
    <w:multiLevelType w:val="hybridMultilevel"/>
    <w:tmpl w:val="F35C983A"/>
    <w:lvl w:ilvl="0" w:tplc="33409DD0">
      <w:start w:val="1"/>
      <w:numFmt w:val="bullet"/>
      <w:lvlText w:val="-"/>
      <w:lvlJc w:val="left"/>
      <w:pPr>
        <w:tabs>
          <w:tab w:val="num" w:pos="360"/>
        </w:tabs>
        <w:ind w:left="360" w:hanging="360"/>
      </w:pPr>
      <w:rPr>
        <w:rFonts w:ascii="Times New Roman" w:hAnsi="Times New Roman" w:cs="Times New Roman" w:hint="default"/>
      </w:rPr>
    </w:lvl>
    <w:lvl w:ilvl="1" w:tplc="04100003" w:tentative="1">
      <w:start w:val="1"/>
      <w:numFmt w:val="bullet"/>
      <w:lvlText w:val="o"/>
      <w:lvlJc w:val="left"/>
      <w:pPr>
        <w:tabs>
          <w:tab w:val="num" w:pos="1140"/>
        </w:tabs>
        <w:ind w:left="1140" w:hanging="360"/>
      </w:pPr>
      <w:rPr>
        <w:rFonts w:ascii="Courier New" w:hAnsi="Courier New" w:cs="Courier New" w:hint="default"/>
      </w:rPr>
    </w:lvl>
    <w:lvl w:ilvl="2" w:tplc="04100005" w:tentative="1">
      <w:start w:val="1"/>
      <w:numFmt w:val="bullet"/>
      <w:lvlText w:val=""/>
      <w:lvlJc w:val="left"/>
      <w:pPr>
        <w:tabs>
          <w:tab w:val="num" w:pos="1860"/>
        </w:tabs>
        <w:ind w:left="1860" w:hanging="360"/>
      </w:pPr>
      <w:rPr>
        <w:rFonts w:ascii="Wingdings" w:hAnsi="Wingdings" w:hint="default"/>
      </w:rPr>
    </w:lvl>
    <w:lvl w:ilvl="3" w:tplc="04100001" w:tentative="1">
      <w:start w:val="1"/>
      <w:numFmt w:val="bullet"/>
      <w:lvlText w:val=""/>
      <w:lvlJc w:val="left"/>
      <w:pPr>
        <w:tabs>
          <w:tab w:val="num" w:pos="2580"/>
        </w:tabs>
        <w:ind w:left="2580" w:hanging="360"/>
      </w:pPr>
      <w:rPr>
        <w:rFonts w:ascii="Symbol" w:hAnsi="Symbol" w:hint="default"/>
      </w:rPr>
    </w:lvl>
    <w:lvl w:ilvl="4" w:tplc="04100003" w:tentative="1">
      <w:start w:val="1"/>
      <w:numFmt w:val="bullet"/>
      <w:lvlText w:val="o"/>
      <w:lvlJc w:val="left"/>
      <w:pPr>
        <w:tabs>
          <w:tab w:val="num" w:pos="3300"/>
        </w:tabs>
        <w:ind w:left="3300" w:hanging="360"/>
      </w:pPr>
      <w:rPr>
        <w:rFonts w:ascii="Courier New" w:hAnsi="Courier New" w:cs="Courier New" w:hint="default"/>
      </w:rPr>
    </w:lvl>
    <w:lvl w:ilvl="5" w:tplc="04100005" w:tentative="1">
      <w:start w:val="1"/>
      <w:numFmt w:val="bullet"/>
      <w:lvlText w:val=""/>
      <w:lvlJc w:val="left"/>
      <w:pPr>
        <w:tabs>
          <w:tab w:val="num" w:pos="4020"/>
        </w:tabs>
        <w:ind w:left="4020" w:hanging="360"/>
      </w:pPr>
      <w:rPr>
        <w:rFonts w:ascii="Wingdings" w:hAnsi="Wingdings" w:hint="default"/>
      </w:rPr>
    </w:lvl>
    <w:lvl w:ilvl="6" w:tplc="04100001" w:tentative="1">
      <w:start w:val="1"/>
      <w:numFmt w:val="bullet"/>
      <w:lvlText w:val=""/>
      <w:lvlJc w:val="left"/>
      <w:pPr>
        <w:tabs>
          <w:tab w:val="num" w:pos="4740"/>
        </w:tabs>
        <w:ind w:left="4740" w:hanging="360"/>
      </w:pPr>
      <w:rPr>
        <w:rFonts w:ascii="Symbol" w:hAnsi="Symbol" w:hint="default"/>
      </w:rPr>
    </w:lvl>
    <w:lvl w:ilvl="7" w:tplc="04100003" w:tentative="1">
      <w:start w:val="1"/>
      <w:numFmt w:val="bullet"/>
      <w:lvlText w:val="o"/>
      <w:lvlJc w:val="left"/>
      <w:pPr>
        <w:tabs>
          <w:tab w:val="num" w:pos="5460"/>
        </w:tabs>
        <w:ind w:left="5460" w:hanging="360"/>
      </w:pPr>
      <w:rPr>
        <w:rFonts w:ascii="Courier New" w:hAnsi="Courier New" w:cs="Courier New" w:hint="default"/>
      </w:rPr>
    </w:lvl>
    <w:lvl w:ilvl="8" w:tplc="04100005" w:tentative="1">
      <w:start w:val="1"/>
      <w:numFmt w:val="bullet"/>
      <w:lvlText w:val=""/>
      <w:lvlJc w:val="left"/>
      <w:pPr>
        <w:tabs>
          <w:tab w:val="num" w:pos="6180"/>
        </w:tabs>
        <w:ind w:left="6180" w:hanging="360"/>
      </w:pPr>
      <w:rPr>
        <w:rFonts w:ascii="Wingdings" w:hAnsi="Wingdings" w:hint="default"/>
      </w:rPr>
    </w:lvl>
  </w:abstractNum>
  <w:abstractNum w:abstractNumId="130" w15:restartNumberingAfterBreak="0">
    <w:nsid w:val="5E4B203B"/>
    <w:multiLevelType w:val="hybridMultilevel"/>
    <w:tmpl w:val="55AE7A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1" w15:restartNumberingAfterBreak="0">
    <w:nsid w:val="5E860743"/>
    <w:multiLevelType w:val="hybridMultilevel"/>
    <w:tmpl w:val="A8A0813C"/>
    <w:lvl w:ilvl="0" w:tplc="8842B86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2" w15:restartNumberingAfterBreak="0">
    <w:nsid w:val="5EB91AB9"/>
    <w:multiLevelType w:val="hybridMultilevel"/>
    <w:tmpl w:val="A6720F14"/>
    <w:lvl w:ilvl="0" w:tplc="8842B86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3" w15:restartNumberingAfterBreak="0">
    <w:nsid w:val="60806B09"/>
    <w:multiLevelType w:val="hybridMultilevel"/>
    <w:tmpl w:val="06D461C6"/>
    <w:lvl w:ilvl="0" w:tplc="8842B860">
      <w:start w:val="1"/>
      <w:numFmt w:val="lowerRoman"/>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4" w15:restartNumberingAfterBreak="0">
    <w:nsid w:val="60F2775B"/>
    <w:multiLevelType w:val="hybridMultilevel"/>
    <w:tmpl w:val="3D16E194"/>
    <w:lvl w:ilvl="0" w:tplc="8842B860">
      <w:start w:val="1"/>
      <w:numFmt w:val="lowerRoman"/>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5" w15:restartNumberingAfterBreak="0">
    <w:nsid w:val="6193115F"/>
    <w:multiLevelType w:val="hybridMultilevel"/>
    <w:tmpl w:val="F0603E10"/>
    <w:lvl w:ilvl="0" w:tplc="64520408">
      <w:start w:val="1"/>
      <w:numFmt w:val="upperLetter"/>
      <w:lvlText w:val="%1)"/>
      <w:lvlJc w:val="left"/>
      <w:pPr>
        <w:ind w:left="360" w:hanging="360"/>
      </w:pPr>
      <w:rPr>
        <w:rFonts w:cs="Times New Roman" w:hint="default"/>
        <w:b/>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36" w15:restartNumberingAfterBreak="0">
    <w:nsid w:val="62B46961"/>
    <w:multiLevelType w:val="hybridMultilevel"/>
    <w:tmpl w:val="04847A4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7" w15:restartNumberingAfterBreak="0">
    <w:nsid w:val="662611EC"/>
    <w:multiLevelType w:val="hybridMultilevel"/>
    <w:tmpl w:val="91BA39DC"/>
    <w:lvl w:ilvl="0" w:tplc="8842B860">
      <w:start w:val="1"/>
      <w:numFmt w:val="lowerRoman"/>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8" w15:restartNumberingAfterBreak="0">
    <w:nsid w:val="66273B8D"/>
    <w:multiLevelType w:val="hybridMultilevel"/>
    <w:tmpl w:val="E842E914"/>
    <w:lvl w:ilvl="0" w:tplc="04100001">
      <w:start w:val="1"/>
      <w:numFmt w:val="bullet"/>
      <w:lvlText w:val=""/>
      <w:lvlJc w:val="left"/>
      <w:pPr>
        <w:ind w:left="644" w:hanging="360"/>
      </w:pPr>
      <w:rPr>
        <w:rFonts w:ascii="Symbol" w:hAnsi="Symbol" w:hint="default"/>
      </w:rPr>
    </w:lvl>
    <w:lvl w:ilvl="1" w:tplc="D6D423D4">
      <w:start w:val="1"/>
      <w:numFmt w:val="bullet"/>
      <w:lvlText w:val=""/>
      <w:lvlJc w:val="left"/>
      <w:pPr>
        <w:tabs>
          <w:tab w:val="num" w:pos="2286"/>
        </w:tabs>
        <w:ind w:left="2286" w:hanging="1206"/>
      </w:pPr>
      <w:rPr>
        <w:rFonts w:ascii="Symbol" w:hAnsi="Symbol" w:hint="default"/>
        <w:color w:val="auto"/>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9" w15:restartNumberingAfterBreak="0">
    <w:nsid w:val="682B0BD8"/>
    <w:multiLevelType w:val="hybridMultilevel"/>
    <w:tmpl w:val="3AFE913E"/>
    <w:lvl w:ilvl="0" w:tplc="8842B860">
      <w:start w:val="1"/>
      <w:numFmt w:val="lowerRoman"/>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0" w15:restartNumberingAfterBreak="0">
    <w:nsid w:val="684C09F3"/>
    <w:multiLevelType w:val="hybridMultilevel"/>
    <w:tmpl w:val="F9A6F56C"/>
    <w:lvl w:ilvl="0" w:tplc="CA6AEC26">
      <w:start w:val="1"/>
      <w:numFmt w:val="lowerLetter"/>
      <w:lvlText w:val="%1)"/>
      <w:lvlJc w:val="left"/>
      <w:pPr>
        <w:ind w:left="360" w:hanging="360"/>
      </w:pPr>
      <w:rPr>
        <w:rFonts w:asciiTheme="minorHAnsi" w:eastAsiaTheme="minorHAnsi" w:hAnsiTheme="minorHAnsi" w:cs="Times New Roman"/>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1" w15:restartNumberingAfterBreak="0">
    <w:nsid w:val="6A2A1EFD"/>
    <w:multiLevelType w:val="hybridMultilevel"/>
    <w:tmpl w:val="2D5EBB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2" w15:restartNumberingAfterBreak="0">
    <w:nsid w:val="6A730CD1"/>
    <w:multiLevelType w:val="hybridMultilevel"/>
    <w:tmpl w:val="0758111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3" w15:restartNumberingAfterBreak="0">
    <w:nsid w:val="6ABA3028"/>
    <w:multiLevelType w:val="hybridMultilevel"/>
    <w:tmpl w:val="9B4E90A2"/>
    <w:lvl w:ilvl="0" w:tplc="FFFFFFFF">
      <w:start w:val="4"/>
      <w:numFmt w:val="bullet"/>
      <w:lvlText w:val="-"/>
      <w:lvlJc w:val="left"/>
      <w:pPr>
        <w:ind w:left="360" w:hanging="360"/>
      </w:p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4" w15:restartNumberingAfterBreak="0">
    <w:nsid w:val="6B8354C0"/>
    <w:multiLevelType w:val="hybridMultilevel"/>
    <w:tmpl w:val="3356DE4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5" w15:restartNumberingAfterBreak="0">
    <w:nsid w:val="6BD51E98"/>
    <w:multiLevelType w:val="hybridMultilevel"/>
    <w:tmpl w:val="A37C7CA4"/>
    <w:lvl w:ilvl="0" w:tplc="8842B860">
      <w:start w:val="1"/>
      <w:numFmt w:val="lowerRoman"/>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6" w15:restartNumberingAfterBreak="0">
    <w:nsid w:val="6C3612F5"/>
    <w:multiLevelType w:val="hybridMultilevel"/>
    <w:tmpl w:val="F844FF2C"/>
    <w:lvl w:ilvl="0" w:tplc="8842B860">
      <w:start w:val="1"/>
      <w:numFmt w:val="lowerRoman"/>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7" w15:restartNumberingAfterBreak="0">
    <w:nsid w:val="6CF1325B"/>
    <w:multiLevelType w:val="hybridMultilevel"/>
    <w:tmpl w:val="1818B5B0"/>
    <w:lvl w:ilvl="0" w:tplc="8842B860">
      <w:start w:val="1"/>
      <w:numFmt w:val="lowerRoman"/>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8" w15:restartNumberingAfterBreak="0">
    <w:nsid w:val="6D2E3DB3"/>
    <w:multiLevelType w:val="hybridMultilevel"/>
    <w:tmpl w:val="797C2276"/>
    <w:lvl w:ilvl="0" w:tplc="8842B860">
      <w:start w:val="1"/>
      <w:numFmt w:val="lowerRoman"/>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9" w15:restartNumberingAfterBreak="0">
    <w:nsid w:val="6D3F5C80"/>
    <w:multiLevelType w:val="hybridMultilevel"/>
    <w:tmpl w:val="C1C2E0CE"/>
    <w:lvl w:ilvl="0" w:tplc="8842B860">
      <w:start w:val="1"/>
      <w:numFmt w:val="lowerRoman"/>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0" w15:restartNumberingAfterBreak="0">
    <w:nsid w:val="6E3C3428"/>
    <w:multiLevelType w:val="hybridMultilevel"/>
    <w:tmpl w:val="429E3D2C"/>
    <w:lvl w:ilvl="0" w:tplc="2E1C2D7C">
      <w:start w:val="1"/>
      <w:numFmt w:val="upperLetter"/>
      <w:lvlText w:val="%1)"/>
      <w:lvlJc w:val="left"/>
      <w:pPr>
        <w:ind w:left="360" w:hanging="360"/>
      </w:pPr>
      <w:rPr>
        <w:rFonts w:cs="Times New Roman" w:hint="default"/>
      </w:rPr>
    </w:lvl>
    <w:lvl w:ilvl="1" w:tplc="04100019" w:tentative="1">
      <w:start w:val="1"/>
      <w:numFmt w:val="lowerLetter"/>
      <w:lvlText w:val="%2."/>
      <w:lvlJc w:val="left"/>
      <w:pPr>
        <w:ind w:left="1222" w:hanging="360"/>
      </w:pPr>
      <w:rPr>
        <w:rFonts w:cs="Times New Roman"/>
      </w:rPr>
    </w:lvl>
    <w:lvl w:ilvl="2" w:tplc="0410001B" w:tentative="1">
      <w:start w:val="1"/>
      <w:numFmt w:val="lowerRoman"/>
      <w:lvlText w:val="%3."/>
      <w:lvlJc w:val="right"/>
      <w:pPr>
        <w:ind w:left="1942" w:hanging="180"/>
      </w:pPr>
      <w:rPr>
        <w:rFonts w:cs="Times New Roman"/>
      </w:rPr>
    </w:lvl>
    <w:lvl w:ilvl="3" w:tplc="0410000F" w:tentative="1">
      <w:start w:val="1"/>
      <w:numFmt w:val="decimal"/>
      <w:lvlText w:val="%4."/>
      <w:lvlJc w:val="left"/>
      <w:pPr>
        <w:ind w:left="2662" w:hanging="360"/>
      </w:pPr>
      <w:rPr>
        <w:rFonts w:cs="Times New Roman"/>
      </w:rPr>
    </w:lvl>
    <w:lvl w:ilvl="4" w:tplc="04100019" w:tentative="1">
      <w:start w:val="1"/>
      <w:numFmt w:val="lowerLetter"/>
      <w:lvlText w:val="%5."/>
      <w:lvlJc w:val="left"/>
      <w:pPr>
        <w:ind w:left="3382" w:hanging="360"/>
      </w:pPr>
      <w:rPr>
        <w:rFonts w:cs="Times New Roman"/>
      </w:rPr>
    </w:lvl>
    <w:lvl w:ilvl="5" w:tplc="0410001B" w:tentative="1">
      <w:start w:val="1"/>
      <w:numFmt w:val="lowerRoman"/>
      <w:lvlText w:val="%6."/>
      <w:lvlJc w:val="right"/>
      <w:pPr>
        <w:ind w:left="4102" w:hanging="180"/>
      </w:pPr>
      <w:rPr>
        <w:rFonts w:cs="Times New Roman"/>
      </w:rPr>
    </w:lvl>
    <w:lvl w:ilvl="6" w:tplc="0410000F" w:tentative="1">
      <w:start w:val="1"/>
      <w:numFmt w:val="decimal"/>
      <w:lvlText w:val="%7."/>
      <w:lvlJc w:val="left"/>
      <w:pPr>
        <w:ind w:left="4822" w:hanging="360"/>
      </w:pPr>
      <w:rPr>
        <w:rFonts w:cs="Times New Roman"/>
      </w:rPr>
    </w:lvl>
    <w:lvl w:ilvl="7" w:tplc="04100019" w:tentative="1">
      <w:start w:val="1"/>
      <w:numFmt w:val="lowerLetter"/>
      <w:lvlText w:val="%8."/>
      <w:lvlJc w:val="left"/>
      <w:pPr>
        <w:ind w:left="5542" w:hanging="360"/>
      </w:pPr>
      <w:rPr>
        <w:rFonts w:cs="Times New Roman"/>
      </w:rPr>
    </w:lvl>
    <w:lvl w:ilvl="8" w:tplc="0410001B" w:tentative="1">
      <w:start w:val="1"/>
      <w:numFmt w:val="lowerRoman"/>
      <w:lvlText w:val="%9."/>
      <w:lvlJc w:val="right"/>
      <w:pPr>
        <w:ind w:left="6262" w:hanging="180"/>
      </w:pPr>
      <w:rPr>
        <w:rFonts w:cs="Times New Roman"/>
      </w:rPr>
    </w:lvl>
  </w:abstractNum>
  <w:abstractNum w:abstractNumId="151" w15:restartNumberingAfterBreak="0">
    <w:nsid w:val="70070C9B"/>
    <w:multiLevelType w:val="hybridMultilevel"/>
    <w:tmpl w:val="9B104050"/>
    <w:lvl w:ilvl="0" w:tplc="8842B86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2" w15:restartNumberingAfterBreak="0">
    <w:nsid w:val="70595603"/>
    <w:multiLevelType w:val="hybridMultilevel"/>
    <w:tmpl w:val="76EE167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3" w15:restartNumberingAfterBreak="0">
    <w:nsid w:val="70C8702B"/>
    <w:multiLevelType w:val="hybridMultilevel"/>
    <w:tmpl w:val="166C92BC"/>
    <w:lvl w:ilvl="0" w:tplc="C0063114">
      <w:start w:val="4"/>
      <w:numFmt w:val="bullet"/>
      <w:lvlText w:val="-"/>
      <w:lvlJc w:val="left"/>
      <w:pPr>
        <w:ind w:left="360" w:hanging="360"/>
      </w:pPr>
      <w:rPr>
        <w:color w:val="0070C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4" w15:restartNumberingAfterBreak="0">
    <w:nsid w:val="71325EB9"/>
    <w:multiLevelType w:val="hybridMultilevel"/>
    <w:tmpl w:val="31D2A0A8"/>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5" w15:restartNumberingAfterBreak="0">
    <w:nsid w:val="737F2F0C"/>
    <w:multiLevelType w:val="hybridMultilevel"/>
    <w:tmpl w:val="31B0B192"/>
    <w:lvl w:ilvl="0" w:tplc="8842B860">
      <w:start w:val="1"/>
      <w:numFmt w:val="lowerRoman"/>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6" w15:restartNumberingAfterBreak="0">
    <w:nsid w:val="75AE5E8F"/>
    <w:multiLevelType w:val="hybridMultilevel"/>
    <w:tmpl w:val="B0228496"/>
    <w:lvl w:ilvl="0" w:tplc="FFFFFFFF">
      <w:start w:val="4"/>
      <w:numFmt w:val="bullet"/>
      <w:lvlText w:val="-"/>
      <w:lvlJc w:val="left"/>
      <w:pPr>
        <w:ind w:left="360" w:hanging="360"/>
      </w:p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7" w15:restartNumberingAfterBreak="0">
    <w:nsid w:val="75D537A2"/>
    <w:multiLevelType w:val="hybridMultilevel"/>
    <w:tmpl w:val="0AEC6FD8"/>
    <w:lvl w:ilvl="0" w:tplc="8842B860">
      <w:start w:val="1"/>
      <w:numFmt w:val="lowerRoman"/>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8" w15:restartNumberingAfterBreak="0">
    <w:nsid w:val="76097629"/>
    <w:multiLevelType w:val="hybridMultilevel"/>
    <w:tmpl w:val="3D0A21B6"/>
    <w:lvl w:ilvl="0" w:tplc="65480D5E">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9" w15:restartNumberingAfterBreak="0">
    <w:nsid w:val="76CB1A37"/>
    <w:multiLevelType w:val="hybridMultilevel"/>
    <w:tmpl w:val="AAD2EFBE"/>
    <w:lvl w:ilvl="0" w:tplc="8842B860">
      <w:start w:val="1"/>
      <w:numFmt w:val="lowerRoman"/>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0" w15:restartNumberingAfterBreak="0">
    <w:nsid w:val="76E44BBF"/>
    <w:multiLevelType w:val="hybridMultilevel"/>
    <w:tmpl w:val="3230A38C"/>
    <w:lvl w:ilvl="0" w:tplc="04100001">
      <w:start w:val="1"/>
      <w:numFmt w:val="bullet"/>
      <w:lvlText w:val=""/>
      <w:lvlJc w:val="left"/>
      <w:pPr>
        <w:ind w:left="360" w:hanging="360"/>
      </w:pPr>
      <w:rPr>
        <w:rFonts w:ascii="Symbol" w:hAnsi="Symbol" w:hint="default"/>
      </w:rPr>
    </w:lvl>
    <w:lvl w:ilvl="1" w:tplc="ED0EDD64">
      <w:start w:val="1"/>
      <w:numFmt w:val="bullet"/>
      <w:lvlText w:val="-"/>
      <w:lvlJc w:val="left"/>
      <w:pPr>
        <w:ind w:left="1080" w:hanging="360"/>
      </w:pPr>
      <w:rPr>
        <w:rFonts w:ascii="Times New Roman"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1" w15:restartNumberingAfterBreak="0">
    <w:nsid w:val="77EA29C3"/>
    <w:multiLevelType w:val="hybridMultilevel"/>
    <w:tmpl w:val="CCDCB7F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2" w15:restartNumberingAfterBreak="0">
    <w:nsid w:val="785D4D70"/>
    <w:multiLevelType w:val="hybridMultilevel"/>
    <w:tmpl w:val="479483E6"/>
    <w:lvl w:ilvl="0" w:tplc="EE0E52A6">
      <w:start w:val="1"/>
      <w:numFmt w:val="bullet"/>
      <w:lvlText w:val=""/>
      <w:lvlJc w:val="left"/>
      <w:pPr>
        <w:ind w:left="610" w:hanging="360"/>
      </w:pPr>
      <w:rPr>
        <w:rFonts w:ascii="Symbol" w:hAnsi="Symbol" w:hint="default"/>
        <w:sz w:val="18"/>
      </w:rPr>
    </w:lvl>
    <w:lvl w:ilvl="1" w:tplc="04100003" w:tentative="1">
      <w:start w:val="1"/>
      <w:numFmt w:val="bullet"/>
      <w:lvlText w:val="o"/>
      <w:lvlJc w:val="left"/>
      <w:pPr>
        <w:ind w:left="1330" w:hanging="360"/>
      </w:pPr>
      <w:rPr>
        <w:rFonts w:ascii="Courier New" w:hAnsi="Courier New" w:hint="default"/>
      </w:rPr>
    </w:lvl>
    <w:lvl w:ilvl="2" w:tplc="04100005" w:tentative="1">
      <w:start w:val="1"/>
      <w:numFmt w:val="bullet"/>
      <w:lvlText w:val=""/>
      <w:lvlJc w:val="left"/>
      <w:pPr>
        <w:ind w:left="2050" w:hanging="360"/>
      </w:pPr>
      <w:rPr>
        <w:rFonts w:ascii="Wingdings" w:hAnsi="Wingdings" w:hint="default"/>
      </w:rPr>
    </w:lvl>
    <w:lvl w:ilvl="3" w:tplc="04100001" w:tentative="1">
      <w:start w:val="1"/>
      <w:numFmt w:val="bullet"/>
      <w:lvlText w:val=""/>
      <w:lvlJc w:val="left"/>
      <w:pPr>
        <w:ind w:left="2770" w:hanging="360"/>
      </w:pPr>
      <w:rPr>
        <w:rFonts w:ascii="Symbol" w:hAnsi="Symbol" w:hint="default"/>
      </w:rPr>
    </w:lvl>
    <w:lvl w:ilvl="4" w:tplc="04100003" w:tentative="1">
      <w:start w:val="1"/>
      <w:numFmt w:val="bullet"/>
      <w:lvlText w:val="o"/>
      <w:lvlJc w:val="left"/>
      <w:pPr>
        <w:ind w:left="3490" w:hanging="360"/>
      </w:pPr>
      <w:rPr>
        <w:rFonts w:ascii="Courier New" w:hAnsi="Courier New" w:hint="default"/>
      </w:rPr>
    </w:lvl>
    <w:lvl w:ilvl="5" w:tplc="04100005" w:tentative="1">
      <w:start w:val="1"/>
      <w:numFmt w:val="bullet"/>
      <w:lvlText w:val=""/>
      <w:lvlJc w:val="left"/>
      <w:pPr>
        <w:ind w:left="4210" w:hanging="360"/>
      </w:pPr>
      <w:rPr>
        <w:rFonts w:ascii="Wingdings" w:hAnsi="Wingdings" w:hint="default"/>
      </w:rPr>
    </w:lvl>
    <w:lvl w:ilvl="6" w:tplc="04100001" w:tentative="1">
      <w:start w:val="1"/>
      <w:numFmt w:val="bullet"/>
      <w:lvlText w:val=""/>
      <w:lvlJc w:val="left"/>
      <w:pPr>
        <w:ind w:left="4930" w:hanging="360"/>
      </w:pPr>
      <w:rPr>
        <w:rFonts w:ascii="Symbol" w:hAnsi="Symbol" w:hint="default"/>
      </w:rPr>
    </w:lvl>
    <w:lvl w:ilvl="7" w:tplc="04100003" w:tentative="1">
      <w:start w:val="1"/>
      <w:numFmt w:val="bullet"/>
      <w:lvlText w:val="o"/>
      <w:lvlJc w:val="left"/>
      <w:pPr>
        <w:ind w:left="5650" w:hanging="360"/>
      </w:pPr>
      <w:rPr>
        <w:rFonts w:ascii="Courier New" w:hAnsi="Courier New" w:hint="default"/>
      </w:rPr>
    </w:lvl>
    <w:lvl w:ilvl="8" w:tplc="04100005" w:tentative="1">
      <w:start w:val="1"/>
      <w:numFmt w:val="bullet"/>
      <w:lvlText w:val=""/>
      <w:lvlJc w:val="left"/>
      <w:pPr>
        <w:ind w:left="6370" w:hanging="360"/>
      </w:pPr>
      <w:rPr>
        <w:rFonts w:ascii="Wingdings" w:hAnsi="Wingdings" w:hint="default"/>
      </w:rPr>
    </w:lvl>
  </w:abstractNum>
  <w:abstractNum w:abstractNumId="163" w15:restartNumberingAfterBreak="0">
    <w:nsid w:val="79FF0BBB"/>
    <w:multiLevelType w:val="hybridMultilevel"/>
    <w:tmpl w:val="912243FA"/>
    <w:lvl w:ilvl="0" w:tplc="04100003">
      <w:start w:val="1"/>
      <w:numFmt w:val="bullet"/>
      <w:lvlText w:val="o"/>
      <w:lvlJc w:val="left"/>
      <w:pPr>
        <w:ind w:left="393" w:hanging="360"/>
      </w:pPr>
      <w:rPr>
        <w:rFonts w:ascii="Courier New" w:hAnsi="Courier New" w:cs="Courier New" w:hint="default"/>
      </w:rPr>
    </w:lvl>
    <w:lvl w:ilvl="1" w:tplc="04100003" w:tentative="1">
      <w:start w:val="1"/>
      <w:numFmt w:val="bullet"/>
      <w:lvlText w:val="o"/>
      <w:lvlJc w:val="left"/>
      <w:pPr>
        <w:ind w:left="1113" w:hanging="360"/>
      </w:pPr>
      <w:rPr>
        <w:rFonts w:ascii="Courier New" w:hAnsi="Courier New" w:cs="Courier New" w:hint="default"/>
      </w:rPr>
    </w:lvl>
    <w:lvl w:ilvl="2" w:tplc="04100005" w:tentative="1">
      <w:start w:val="1"/>
      <w:numFmt w:val="bullet"/>
      <w:lvlText w:val=""/>
      <w:lvlJc w:val="left"/>
      <w:pPr>
        <w:ind w:left="1833" w:hanging="360"/>
      </w:pPr>
      <w:rPr>
        <w:rFonts w:ascii="Wingdings" w:hAnsi="Wingdings" w:hint="default"/>
      </w:rPr>
    </w:lvl>
    <w:lvl w:ilvl="3" w:tplc="04100001" w:tentative="1">
      <w:start w:val="1"/>
      <w:numFmt w:val="bullet"/>
      <w:lvlText w:val=""/>
      <w:lvlJc w:val="left"/>
      <w:pPr>
        <w:ind w:left="2553" w:hanging="360"/>
      </w:pPr>
      <w:rPr>
        <w:rFonts w:ascii="Symbol" w:hAnsi="Symbol" w:hint="default"/>
      </w:rPr>
    </w:lvl>
    <w:lvl w:ilvl="4" w:tplc="04100003" w:tentative="1">
      <w:start w:val="1"/>
      <w:numFmt w:val="bullet"/>
      <w:lvlText w:val="o"/>
      <w:lvlJc w:val="left"/>
      <w:pPr>
        <w:ind w:left="3273" w:hanging="360"/>
      </w:pPr>
      <w:rPr>
        <w:rFonts w:ascii="Courier New" w:hAnsi="Courier New" w:cs="Courier New" w:hint="default"/>
      </w:rPr>
    </w:lvl>
    <w:lvl w:ilvl="5" w:tplc="04100005" w:tentative="1">
      <w:start w:val="1"/>
      <w:numFmt w:val="bullet"/>
      <w:lvlText w:val=""/>
      <w:lvlJc w:val="left"/>
      <w:pPr>
        <w:ind w:left="3993" w:hanging="360"/>
      </w:pPr>
      <w:rPr>
        <w:rFonts w:ascii="Wingdings" w:hAnsi="Wingdings" w:hint="default"/>
      </w:rPr>
    </w:lvl>
    <w:lvl w:ilvl="6" w:tplc="04100001" w:tentative="1">
      <w:start w:val="1"/>
      <w:numFmt w:val="bullet"/>
      <w:lvlText w:val=""/>
      <w:lvlJc w:val="left"/>
      <w:pPr>
        <w:ind w:left="4713" w:hanging="360"/>
      </w:pPr>
      <w:rPr>
        <w:rFonts w:ascii="Symbol" w:hAnsi="Symbol" w:hint="default"/>
      </w:rPr>
    </w:lvl>
    <w:lvl w:ilvl="7" w:tplc="04100003" w:tentative="1">
      <w:start w:val="1"/>
      <w:numFmt w:val="bullet"/>
      <w:lvlText w:val="o"/>
      <w:lvlJc w:val="left"/>
      <w:pPr>
        <w:ind w:left="5433" w:hanging="360"/>
      </w:pPr>
      <w:rPr>
        <w:rFonts w:ascii="Courier New" w:hAnsi="Courier New" w:cs="Courier New" w:hint="default"/>
      </w:rPr>
    </w:lvl>
    <w:lvl w:ilvl="8" w:tplc="04100005" w:tentative="1">
      <w:start w:val="1"/>
      <w:numFmt w:val="bullet"/>
      <w:lvlText w:val=""/>
      <w:lvlJc w:val="left"/>
      <w:pPr>
        <w:ind w:left="6153" w:hanging="360"/>
      </w:pPr>
      <w:rPr>
        <w:rFonts w:ascii="Wingdings" w:hAnsi="Wingdings" w:hint="default"/>
      </w:rPr>
    </w:lvl>
  </w:abstractNum>
  <w:abstractNum w:abstractNumId="164" w15:restartNumberingAfterBreak="0">
    <w:nsid w:val="7AB372C7"/>
    <w:multiLevelType w:val="hybridMultilevel"/>
    <w:tmpl w:val="B00AE2B4"/>
    <w:lvl w:ilvl="0" w:tplc="C0063114">
      <w:start w:val="4"/>
      <w:numFmt w:val="bullet"/>
      <w:lvlText w:val="-"/>
      <w:lvlJc w:val="left"/>
      <w:pPr>
        <w:ind w:left="360" w:hanging="360"/>
      </w:pPr>
      <w:rPr>
        <w:color w:val="0070C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5" w15:restartNumberingAfterBreak="0">
    <w:nsid w:val="7C911578"/>
    <w:multiLevelType w:val="hybridMultilevel"/>
    <w:tmpl w:val="B242165E"/>
    <w:lvl w:ilvl="0" w:tplc="8842B860">
      <w:start w:val="1"/>
      <w:numFmt w:val="lowerRoman"/>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6" w15:restartNumberingAfterBreak="0">
    <w:nsid w:val="7C9B071D"/>
    <w:multiLevelType w:val="hybridMultilevel"/>
    <w:tmpl w:val="C1989864"/>
    <w:lvl w:ilvl="0" w:tplc="C0063114">
      <w:start w:val="4"/>
      <w:numFmt w:val="bullet"/>
      <w:lvlText w:val="-"/>
      <w:lvlJc w:val="left"/>
      <w:pPr>
        <w:ind w:left="360" w:hanging="360"/>
      </w:pPr>
      <w:rPr>
        <w:color w:val="0070C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7" w15:restartNumberingAfterBreak="0">
    <w:nsid w:val="7D881768"/>
    <w:multiLevelType w:val="hybridMultilevel"/>
    <w:tmpl w:val="1A7A1388"/>
    <w:lvl w:ilvl="0" w:tplc="FFFFFFFF">
      <w:start w:val="4"/>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8" w15:restartNumberingAfterBreak="0">
    <w:nsid w:val="7E1E0749"/>
    <w:multiLevelType w:val="hybridMultilevel"/>
    <w:tmpl w:val="EC9A517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9" w15:restartNumberingAfterBreak="0">
    <w:nsid w:val="7E3B6B9B"/>
    <w:multiLevelType w:val="hybridMultilevel"/>
    <w:tmpl w:val="84507650"/>
    <w:lvl w:ilvl="0" w:tplc="8842B86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0" w15:restartNumberingAfterBreak="0">
    <w:nsid w:val="7EC52DC7"/>
    <w:multiLevelType w:val="hybridMultilevel"/>
    <w:tmpl w:val="93E409CA"/>
    <w:lvl w:ilvl="0" w:tplc="C31EEEB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1" w15:restartNumberingAfterBreak="0">
    <w:nsid w:val="7EE15773"/>
    <w:multiLevelType w:val="hybridMultilevel"/>
    <w:tmpl w:val="5C8CDC7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lvlOverride w:ilvl="0">
      <w:lvl w:ilvl="0">
        <w:start w:val="4"/>
        <w:numFmt w:val="bullet"/>
        <w:lvlText w:val="-"/>
        <w:legacy w:legacy="1" w:legacySpace="0" w:legacyIndent="360"/>
        <w:lvlJc w:val="left"/>
        <w:pPr>
          <w:ind w:left="360" w:hanging="360"/>
        </w:pPr>
      </w:lvl>
    </w:lvlOverride>
  </w:num>
  <w:num w:numId="2">
    <w:abstractNumId w:val="14"/>
  </w:num>
  <w:num w:numId="3">
    <w:abstractNumId w:val="99"/>
  </w:num>
  <w:num w:numId="4">
    <w:abstractNumId w:val="0"/>
    <w:lvlOverride w:ilvl="0">
      <w:lvl w:ilvl="0">
        <w:start w:val="4"/>
        <w:numFmt w:val="bullet"/>
        <w:lvlText w:val="-"/>
        <w:lvlJc w:val="left"/>
        <w:pPr>
          <w:ind w:left="720" w:hanging="360"/>
        </w:pPr>
      </w:lvl>
    </w:lvlOverride>
  </w:num>
  <w:num w:numId="5">
    <w:abstractNumId w:val="50"/>
  </w:num>
  <w:num w:numId="6">
    <w:abstractNumId w:val="42"/>
  </w:num>
  <w:num w:numId="7">
    <w:abstractNumId w:val="24"/>
  </w:num>
  <w:num w:numId="8">
    <w:abstractNumId w:val="167"/>
  </w:num>
  <w:num w:numId="9">
    <w:abstractNumId w:val="7"/>
  </w:num>
  <w:num w:numId="10">
    <w:abstractNumId w:val="79"/>
  </w:num>
  <w:num w:numId="11">
    <w:abstractNumId w:val="116"/>
  </w:num>
  <w:num w:numId="12">
    <w:abstractNumId w:val="163"/>
  </w:num>
  <w:num w:numId="13">
    <w:abstractNumId w:val="5"/>
  </w:num>
  <w:num w:numId="14">
    <w:abstractNumId w:val="72"/>
  </w:num>
  <w:num w:numId="15">
    <w:abstractNumId w:val="138"/>
  </w:num>
  <w:num w:numId="16">
    <w:abstractNumId w:val="34"/>
  </w:num>
  <w:num w:numId="17">
    <w:abstractNumId w:val="97"/>
  </w:num>
  <w:num w:numId="18">
    <w:abstractNumId w:val="94"/>
  </w:num>
  <w:num w:numId="19">
    <w:abstractNumId w:val="108"/>
  </w:num>
  <w:num w:numId="20">
    <w:abstractNumId w:val="0"/>
    <w:lvlOverride w:ilvl="0">
      <w:lvl w:ilvl="0">
        <w:start w:val="4"/>
        <w:numFmt w:val="bullet"/>
        <w:lvlText w:val="-"/>
        <w:lvlJc w:val="left"/>
        <w:pPr>
          <w:ind w:left="720" w:hanging="360"/>
        </w:pPr>
      </w:lvl>
    </w:lvlOverride>
  </w:num>
  <w:num w:numId="21">
    <w:abstractNumId w:val="90"/>
  </w:num>
  <w:num w:numId="22">
    <w:abstractNumId w:val="59"/>
  </w:num>
  <w:num w:numId="23">
    <w:abstractNumId w:val="107"/>
  </w:num>
  <w:num w:numId="24">
    <w:abstractNumId w:val="98"/>
  </w:num>
  <w:num w:numId="25">
    <w:abstractNumId w:val="40"/>
  </w:num>
  <w:num w:numId="26">
    <w:abstractNumId w:val="73"/>
  </w:num>
  <w:num w:numId="27">
    <w:abstractNumId w:val="58"/>
  </w:num>
  <w:num w:numId="28">
    <w:abstractNumId w:val="68"/>
  </w:num>
  <w:num w:numId="29">
    <w:abstractNumId w:val="152"/>
  </w:num>
  <w:num w:numId="30">
    <w:abstractNumId w:val="57"/>
  </w:num>
  <w:num w:numId="31">
    <w:abstractNumId w:val="49"/>
  </w:num>
  <w:num w:numId="32">
    <w:abstractNumId w:val="28"/>
  </w:num>
  <w:num w:numId="33">
    <w:abstractNumId w:val="135"/>
  </w:num>
  <w:num w:numId="34">
    <w:abstractNumId w:val="150"/>
  </w:num>
  <w:num w:numId="35">
    <w:abstractNumId w:val="4"/>
  </w:num>
  <w:num w:numId="36">
    <w:abstractNumId w:val="53"/>
  </w:num>
  <w:num w:numId="37">
    <w:abstractNumId w:val="85"/>
  </w:num>
  <w:num w:numId="38">
    <w:abstractNumId w:val="60"/>
  </w:num>
  <w:num w:numId="39">
    <w:abstractNumId w:val="26"/>
  </w:num>
  <w:num w:numId="40">
    <w:abstractNumId w:val="125"/>
  </w:num>
  <w:num w:numId="41">
    <w:abstractNumId w:val="15"/>
  </w:num>
  <w:num w:numId="42">
    <w:abstractNumId w:val="56"/>
  </w:num>
  <w:num w:numId="43">
    <w:abstractNumId w:val="129"/>
  </w:num>
  <w:num w:numId="44">
    <w:abstractNumId w:val="144"/>
  </w:num>
  <w:num w:numId="45">
    <w:abstractNumId w:val="171"/>
  </w:num>
  <w:num w:numId="46">
    <w:abstractNumId w:val="141"/>
  </w:num>
  <w:num w:numId="47">
    <w:abstractNumId w:val="61"/>
  </w:num>
  <w:num w:numId="48">
    <w:abstractNumId w:val="91"/>
  </w:num>
  <w:num w:numId="49">
    <w:abstractNumId w:val="160"/>
  </w:num>
  <w:num w:numId="50">
    <w:abstractNumId w:val="162"/>
  </w:num>
  <w:num w:numId="51">
    <w:abstractNumId w:val="45"/>
  </w:num>
  <w:num w:numId="52">
    <w:abstractNumId w:val="158"/>
  </w:num>
  <w:num w:numId="53">
    <w:abstractNumId w:val="118"/>
  </w:num>
  <w:num w:numId="54">
    <w:abstractNumId w:val="71"/>
  </w:num>
  <w:num w:numId="55">
    <w:abstractNumId w:val="11"/>
  </w:num>
  <w:num w:numId="56">
    <w:abstractNumId w:val="114"/>
  </w:num>
  <w:num w:numId="57">
    <w:abstractNumId w:val="140"/>
  </w:num>
  <w:num w:numId="58">
    <w:abstractNumId w:val="110"/>
  </w:num>
  <w:num w:numId="59">
    <w:abstractNumId w:val="67"/>
  </w:num>
  <w:num w:numId="60">
    <w:abstractNumId w:val="39"/>
  </w:num>
  <w:num w:numId="61">
    <w:abstractNumId w:val="65"/>
  </w:num>
  <w:num w:numId="62">
    <w:abstractNumId w:val="70"/>
  </w:num>
  <w:num w:numId="63">
    <w:abstractNumId w:val="25"/>
  </w:num>
  <w:num w:numId="6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0"/>
  </w:num>
  <w:num w:numId="66">
    <w:abstractNumId w:val="87"/>
  </w:num>
  <w:num w:numId="67">
    <w:abstractNumId w:val="105"/>
  </w:num>
  <w:num w:numId="68">
    <w:abstractNumId w:val="35"/>
  </w:num>
  <w:num w:numId="69">
    <w:abstractNumId w:val="142"/>
  </w:num>
  <w:num w:numId="70">
    <w:abstractNumId w:val="111"/>
  </w:num>
  <w:num w:numId="71">
    <w:abstractNumId w:val="119"/>
  </w:num>
  <w:num w:numId="72">
    <w:abstractNumId w:val="54"/>
  </w:num>
  <w:num w:numId="73">
    <w:abstractNumId w:val="168"/>
  </w:num>
  <w:num w:numId="74">
    <w:abstractNumId w:val="74"/>
  </w:num>
  <w:num w:numId="75">
    <w:abstractNumId w:val="112"/>
  </w:num>
  <w:num w:numId="76">
    <w:abstractNumId w:val="95"/>
  </w:num>
  <w:num w:numId="77">
    <w:abstractNumId w:val="69"/>
  </w:num>
  <w:num w:numId="78">
    <w:abstractNumId w:val="19"/>
  </w:num>
  <w:num w:numId="79">
    <w:abstractNumId w:val="122"/>
  </w:num>
  <w:num w:numId="80">
    <w:abstractNumId w:val="161"/>
  </w:num>
  <w:num w:numId="81">
    <w:abstractNumId w:val="126"/>
  </w:num>
  <w:num w:numId="82">
    <w:abstractNumId w:val="10"/>
  </w:num>
  <w:num w:numId="83">
    <w:abstractNumId w:val="16"/>
  </w:num>
  <w:num w:numId="84">
    <w:abstractNumId w:val="89"/>
  </w:num>
  <w:num w:numId="85">
    <w:abstractNumId w:val="169"/>
  </w:num>
  <w:num w:numId="86">
    <w:abstractNumId w:val="131"/>
  </w:num>
  <w:num w:numId="87">
    <w:abstractNumId w:val="51"/>
  </w:num>
  <w:num w:numId="88">
    <w:abstractNumId w:val="18"/>
  </w:num>
  <w:num w:numId="89">
    <w:abstractNumId w:val="63"/>
  </w:num>
  <w:num w:numId="90">
    <w:abstractNumId w:val="115"/>
  </w:num>
  <w:num w:numId="91">
    <w:abstractNumId w:val="76"/>
  </w:num>
  <w:num w:numId="92">
    <w:abstractNumId w:val="8"/>
  </w:num>
  <w:num w:numId="93">
    <w:abstractNumId w:val="124"/>
  </w:num>
  <w:num w:numId="94">
    <w:abstractNumId w:val="149"/>
  </w:num>
  <w:num w:numId="95">
    <w:abstractNumId w:val="17"/>
  </w:num>
  <w:num w:numId="96">
    <w:abstractNumId w:val="88"/>
  </w:num>
  <w:num w:numId="97">
    <w:abstractNumId w:val="38"/>
  </w:num>
  <w:num w:numId="98">
    <w:abstractNumId w:val="93"/>
  </w:num>
  <w:num w:numId="99">
    <w:abstractNumId w:val="134"/>
  </w:num>
  <w:num w:numId="100">
    <w:abstractNumId w:val="92"/>
  </w:num>
  <w:num w:numId="101">
    <w:abstractNumId w:val="62"/>
  </w:num>
  <w:num w:numId="102">
    <w:abstractNumId w:val="20"/>
  </w:num>
  <w:num w:numId="103">
    <w:abstractNumId w:val="132"/>
  </w:num>
  <w:num w:numId="104">
    <w:abstractNumId w:val="117"/>
  </w:num>
  <w:num w:numId="105">
    <w:abstractNumId w:val="100"/>
  </w:num>
  <w:num w:numId="106">
    <w:abstractNumId w:val="9"/>
  </w:num>
  <w:num w:numId="107">
    <w:abstractNumId w:val="101"/>
  </w:num>
  <w:num w:numId="108">
    <w:abstractNumId w:val="31"/>
  </w:num>
  <w:num w:numId="109">
    <w:abstractNumId w:val="6"/>
  </w:num>
  <w:num w:numId="110">
    <w:abstractNumId w:val="133"/>
  </w:num>
  <w:num w:numId="111">
    <w:abstractNumId w:val="32"/>
  </w:num>
  <w:num w:numId="112">
    <w:abstractNumId w:val="33"/>
  </w:num>
  <w:num w:numId="113">
    <w:abstractNumId w:val="2"/>
  </w:num>
  <w:num w:numId="114">
    <w:abstractNumId w:val="165"/>
  </w:num>
  <w:num w:numId="115">
    <w:abstractNumId w:val="128"/>
  </w:num>
  <w:num w:numId="116">
    <w:abstractNumId w:val="166"/>
  </w:num>
  <w:num w:numId="117">
    <w:abstractNumId w:val="83"/>
  </w:num>
  <w:num w:numId="118">
    <w:abstractNumId w:val="113"/>
  </w:num>
  <w:num w:numId="119">
    <w:abstractNumId w:val="153"/>
  </w:num>
  <w:num w:numId="120">
    <w:abstractNumId w:val="1"/>
  </w:num>
  <w:num w:numId="121">
    <w:abstractNumId w:val="148"/>
  </w:num>
  <w:num w:numId="122">
    <w:abstractNumId w:val="164"/>
  </w:num>
  <w:num w:numId="123">
    <w:abstractNumId w:val="151"/>
  </w:num>
  <w:num w:numId="124">
    <w:abstractNumId w:val="27"/>
  </w:num>
  <w:num w:numId="125">
    <w:abstractNumId w:val="30"/>
  </w:num>
  <w:num w:numId="126">
    <w:abstractNumId w:val="155"/>
  </w:num>
  <w:num w:numId="127">
    <w:abstractNumId w:val="23"/>
  </w:num>
  <w:num w:numId="128">
    <w:abstractNumId w:val="104"/>
  </w:num>
  <w:num w:numId="129">
    <w:abstractNumId w:val="102"/>
  </w:num>
  <w:num w:numId="130">
    <w:abstractNumId w:val="139"/>
  </w:num>
  <w:num w:numId="131">
    <w:abstractNumId w:val="78"/>
  </w:num>
  <w:num w:numId="132">
    <w:abstractNumId w:val="12"/>
  </w:num>
  <w:num w:numId="133">
    <w:abstractNumId w:val="82"/>
  </w:num>
  <w:num w:numId="134">
    <w:abstractNumId w:val="37"/>
  </w:num>
  <w:num w:numId="135">
    <w:abstractNumId w:val="147"/>
  </w:num>
  <w:num w:numId="136">
    <w:abstractNumId w:val="103"/>
  </w:num>
  <w:num w:numId="137">
    <w:abstractNumId w:val="120"/>
  </w:num>
  <w:num w:numId="138">
    <w:abstractNumId w:val="80"/>
  </w:num>
  <w:num w:numId="139">
    <w:abstractNumId w:val="96"/>
  </w:num>
  <w:num w:numId="140">
    <w:abstractNumId w:val="22"/>
  </w:num>
  <w:num w:numId="141">
    <w:abstractNumId w:val="143"/>
  </w:num>
  <w:num w:numId="142">
    <w:abstractNumId w:val="41"/>
  </w:num>
  <w:num w:numId="143">
    <w:abstractNumId w:val="154"/>
  </w:num>
  <w:num w:numId="144">
    <w:abstractNumId w:val="77"/>
  </w:num>
  <w:num w:numId="145">
    <w:abstractNumId w:val="81"/>
  </w:num>
  <w:num w:numId="146">
    <w:abstractNumId w:val="127"/>
  </w:num>
  <w:num w:numId="147">
    <w:abstractNumId w:val="44"/>
  </w:num>
  <w:num w:numId="148">
    <w:abstractNumId w:val="47"/>
  </w:num>
  <w:num w:numId="149">
    <w:abstractNumId w:val="123"/>
  </w:num>
  <w:num w:numId="150">
    <w:abstractNumId w:val="137"/>
  </w:num>
  <w:num w:numId="151">
    <w:abstractNumId w:val="13"/>
  </w:num>
  <w:num w:numId="152">
    <w:abstractNumId w:val="36"/>
  </w:num>
  <w:num w:numId="153">
    <w:abstractNumId w:val="66"/>
  </w:num>
  <w:num w:numId="154">
    <w:abstractNumId w:val="146"/>
  </w:num>
  <w:num w:numId="155">
    <w:abstractNumId w:val="156"/>
  </w:num>
  <w:num w:numId="156">
    <w:abstractNumId w:val="159"/>
  </w:num>
  <w:num w:numId="157">
    <w:abstractNumId w:val="157"/>
  </w:num>
  <w:num w:numId="158">
    <w:abstractNumId w:val="43"/>
  </w:num>
  <w:num w:numId="159">
    <w:abstractNumId w:val="3"/>
  </w:num>
  <w:num w:numId="160">
    <w:abstractNumId w:val="145"/>
  </w:num>
  <w:num w:numId="161">
    <w:abstractNumId w:val="46"/>
  </w:num>
  <w:num w:numId="162">
    <w:abstractNumId w:val="64"/>
  </w:num>
  <w:num w:numId="163">
    <w:abstractNumId w:val="136"/>
  </w:num>
  <w:num w:numId="164">
    <w:abstractNumId w:val="84"/>
  </w:num>
  <w:num w:numId="165">
    <w:abstractNumId w:val="121"/>
  </w:num>
  <w:num w:numId="166">
    <w:abstractNumId w:val="86"/>
  </w:num>
  <w:num w:numId="167">
    <w:abstractNumId w:val="106"/>
  </w:num>
  <w:num w:numId="168">
    <w:abstractNumId w:val="55"/>
  </w:num>
  <w:num w:numId="169">
    <w:abstractNumId w:val="21"/>
  </w:num>
  <w:num w:numId="170">
    <w:abstractNumId w:val="29"/>
  </w:num>
  <w:num w:numId="171">
    <w:abstractNumId w:val="52"/>
  </w:num>
  <w:num w:numId="172">
    <w:abstractNumId w:val="109"/>
  </w:num>
  <w:num w:numId="173">
    <w:abstractNumId w:val="130"/>
  </w:num>
  <w:num w:numId="174">
    <w:abstractNumId w:val="48"/>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540"/>
    <w:rsid w:val="00001491"/>
    <w:rsid w:val="00001928"/>
    <w:rsid w:val="00001CD1"/>
    <w:rsid w:val="00002C7A"/>
    <w:rsid w:val="00002D10"/>
    <w:rsid w:val="00002E56"/>
    <w:rsid w:val="000032AF"/>
    <w:rsid w:val="00003D66"/>
    <w:rsid w:val="00003DAF"/>
    <w:rsid w:val="00003DF2"/>
    <w:rsid w:val="00003F39"/>
    <w:rsid w:val="0000442C"/>
    <w:rsid w:val="00005E0F"/>
    <w:rsid w:val="000077F9"/>
    <w:rsid w:val="000103D0"/>
    <w:rsid w:val="00011E21"/>
    <w:rsid w:val="00012A92"/>
    <w:rsid w:val="00013ABB"/>
    <w:rsid w:val="00013AC4"/>
    <w:rsid w:val="000142E3"/>
    <w:rsid w:val="000152FA"/>
    <w:rsid w:val="000159B5"/>
    <w:rsid w:val="00015BD3"/>
    <w:rsid w:val="0001601C"/>
    <w:rsid w:val="000165E3"/>
    <w:rsid w:val="000167C3"/>
    <w:rsid w:val="0001685C"/>
    <w:rsid w:val="00016F8A"/>
    <w:rsid w:val="000174A8"/>
    <w:rsid w:val="00017B03"/>
    <w:rsid w:val="00017F6E"/>
    <w:rsid w:val="00020E77"/>
    <w:rsid w:val="000210D1"/>
    <w:rsid w:val="0002149B"/>
    <w:rsid w:val="000230DF"/>
    <w:rsid w:val="00024136"/>
    <w:rsid w:val="0002434E"/>
    <w:rsid w:val="0002457A"/>
    <w:rsid w:val="0002515D"/>
    <w:rsid w:val="000253BD"/>
    <w:rsid w:val="00025CA1"/>
    <w:rsid w:val="00025F87"/>
    <w:rsid w:val="000260FC"/>
    <w:rsid w:val="000261A4"/>
    <w:rsid w:val="00026679"/>
    <w:rsid w:val="0003107F"/>
    <w:rsid w:val="000315B1"/>
    <w:rsid w:val="00031E57"/>
    <w:rsid w:val="00032392"/>
    <w:rsid w:val="000325F3"/>
    <w:rsid w:val="0003327D"/>
    <w:rsid w:val="000333B1"/>
    <w:rsid w:val="000335D2"/>
    <w:rsid w:val="00033D2E"/>
    <w:rsid w:val="000340B2"/>
    <w:rsid w:val="0003419D"/>
    <w:rsid w:val="000341A2"/>
    <w:rsid w:val="000341D9"/>
    <w:rsid w:val="0003434B"/>
    <w:rsid w:val="00034713"/>
    <w:rsid w:val="000348E4"/>
    <w:rsid w:val="000355DD"/>
    <w:rsid w:val="00035EA6"/>
    <w:rsid w:val="00035F01"/>
    <w:rsid w:val="00035FC8"/>
    <w:rsid w:val="00036570"/>
    <w:rsid w:val="00036E8F"/>
    <w:rsid w:val="000373C5"/>
    <w:rsid w:val="00037759"/>
    <w:rsid w:val="00037C08"/>
    <w:rsid w:val="0004066F"/>
    <w:rsid w:val="00041F1B"/>
    <w:rsid w:val="000421A7"/>
    <w:rsid w:val="00042BCE"/>
    <w:rsid w:val="00043D2D"/>
    <w:rsid w:val="00044311"/>
    <w:rsid w:val="0004457A"/>
    <w:rsid w:val="00044A24"/>
    <w:rsid w:val="00044F2C"/>
    <w:rsid w:val="00045B4D"/>
    <w:rsid w:val="000460F2"/>
    <w:rsid w:val="00047044"/>
    <w:rsid w:val="000470F0"/>
    <w:rsid w:val="00047733"/>
    <w:rsid w:val="000477FE"/>
    <w:rsid w:val="00047C83"/>
    <w:rsid w:val="000502AC"/>
    <w:rsid w:val="00050968"/>
    <w:rsid w:val="00050E3F"/>
    <w:rsid w:val="00053EA6"/>
    <w:rsid w:val="00054270"/>
    <w:rsid w:val="00054495"/>
    <w:rsid w:val="0005452D"/>
    <w:rsid w:val="00054999"/>
    <w:rsid w:val="00054F52"/>
    <w:rsid w:val="000550B8"/>
    <w:rsid w:val="0005667E"/>
    <w:rsid w:val="0005687F"/>
    <w:rsid w:val="00056DA4"/>
    <w:rsid w:val="000571B3"/>
    <w:rsid w:val="00057AF9"/>
    <w:rsid w:val="000608C9"/>
    <w:rsid w:val="00060A9F"/>
    <w:rsid w:val="00060B20"/>
    <w:rsid w:val="000610B3"/>
    <w:rsid w:val="0006133D"/>
    <w:rsid w:val="00061353"/>
    <w:rsid w:val="00062F51"/>
    <w:rsid w:val="000638D2"/>
    <w:rsid w:val="00063F5B"/>
    <w:rsid w:val="00064F1A"/>
    <w:rsid w:val="000654C7"/>
    <w:rsid w:val="0006554A"/>
    <w:rsid w:val="0006570E"/>
    <w:rsid w:val="00065AA9"/>
    <w:rsid w:val="000660E7"/>
    <w:rsid w:val="000662D9"/>
    <w:rsid w:val="0006715A"/>
    <w:rsid w:val="000674AA"/>
    <w:rsid w:val="0006752D"/>
    <w:rsid w:val="000676B3"/>
    <w:rsid w:val="00067FE8"/>
    <w:rsid w:val="000705BD"/>
    <w:rsid w:val="000722C4"/>
    <w:rsid w:val="0007276D"/>
    <w:rsid w:val="000731C5"/>
    <w:rsid w:val="0007390C"/>
    <w:rsid w:val="00073EE1"/>
    <w:rsid w:val="00074128"/>
    <w:rsid w:val="00074AE4"/>
    <w:rsid w:val="00074C4B"/>
    <w:rsid w:val="00074C60"/>
    <w:rsid w:val="00075860"/>
    <w:rsid w:val="00075A41"/>
    <w:rsid w:val="0007638F"/>
    <w:rsid w:val="00076504"/>
    <w:rsid w:val="0007688C"/>
    <w:rsid w:val="00076B40"/>
    <w:rsid w:val="00076F19"/>
    <w:rsid w:val="00077699"/>
    <w:rsid w:val="000777B5"/>
    <w:rsid w:val="00081686"/>
    <w:rsid w:val="0008190B"/>
    <w:rsid w:val="00081F3E"/>
    <w:rsid w:val="00082225"/>
    <w:rsid w:val="00082398"/>
    <w:rsid w:val="000825A8"/>
    <w:rsid w:val="00082D97"/>
    <w:rsid w:val="000830A3"/>
    <w:rsid w:val="00083AA3"/>
    <w:rsid w:val="00083AA7"/>
    <w:rsid w:val="000840A9"/>
    <w:rsid w:val="0008443E"/>
    <w:rsid w:val="00084A17"/>
    <w:rsid w:val="00084D90"/>
    <w:rsid w:val="00084EA3"/>
    <w:rsid w:val="00085046"/>
    <w:rsid w:val="000855D6"/>
    <w:rsid w:val="00086F24"/>
    <w:rsid w:val="00086FF8"/>
    <w:rsid w:val="000872CC"/>
    <w:rsid w:val="000875E4"/>
    <w:rsid w:val="000907AC"/>
    <w:rsid w:val="0009082A"/>
    <w:rsid w:val="00090850"/>
    <w:rsid w:val="000909DE"/>
    <w:rsid w:val="00091658"/>
    <w:rsid w:val="00091F29"/>
    <w:rsid w:val="000922A6"/>
    <w:rsid w:val="00093249"/>
    <w:rsid w:val="00093466"/>
    <w:rsid w:val="00094269"/>
    <w:rsid w:val="00094D37"/>
    <w:rsid w:val="00095814"/>
    <w:rsid w:val="00095905"/>
    <w:rsid w:val="000964DC"/>
    <w:rsid w:val="0009748C"/>
    <w:rsid w:val="000A08FF"/>
    <w:rsid w:val="000A096F"/>
    <w:rsid w:val="000A17D4"/>
    <w:rsid w:val="000A1A8B"/>
    <w:rsid w:val="000A1B6D"/>
    <w:rsid w:val="000A24F8"/>
    <w:rsid w:val="000A2878"/>
    <w:rsid w:val="000A2915"/>
    <w:rsid w:val="000A2D97"/>
    <w:rsid w:val="000A31C1"/>
    <w:rsid w:val="000A345E"/>
    <w:rsid w:val="000A36C1"/>
    <w:rsid w:val="000A3746"/>
    <w:rsid w:val="000A38BE"/>
    <w:rsid w:val="000A4377"/>
    <w:rsid w:val="000A461B"/>
    <w:rsid w:val="000A5CD9"/>
    <w:rsid w:val="000A6352"/>
    <w:rsid w:val="000A6EB8"/>
    <w:rsid w:val="000A7167"/>
    <w:rsid w:val="000A75CB"/>
    <w:rsid w:val="000A7A22"/>
    <w:rsid w:val="000A7CC2"/>
    <w:rsid w:val="000A7CE3"/>
    <w:rsid w:val="000B00E9"/>
    <w:rsid w:val="000B0EE2"/>
    <w:rsid w:val="000B1468"/>
    <w:rsid w:val="000B1934"/>
    <w:rsid w:val="000B1A09"/>
    <w:rsid w:val="000B2072"/>
    <w:rsid w:val="000B2179"/>
    <w:rsid w:val="000B2335"/>
    <w:rsid w:val="000B2371"/>
    <w:rsid w:val="000B2445"/>
    <w:rsid w:val="000B263F"/>
    <w:rsid w:val="000B27BA"/>
    <w:rsid w:val="000B2D04"/>
    <w:rsid w:val="000B3458"/>
    <w:rsid w:val="000B3A23"/>
    <w:rsid w:val="000B3C91"/>
    <w:rsid w:val="000B3DFF"/>
    <w:rsid w:val="000B3EBE"/>
    <w:rsid w:val="000B4521"/>
    <w:rsid w:val="000B460A"/>
    <w:rsid w:val="000B473D"/>
    <w:rsid w:val="000B56CD"/>
    <w:rsid w:val="000B7B98"/>
    <w:rsid w:val="000B7D1A"/>
    <w:rsid w:val="000C00BB"/>
    <w:rsid w:val="000C103A"/>
    <w:rsid w:val="000C2071"/>
    <w:rsid w:val="000C2242"/>
    <w:rsid w:val="000C263E"/>
    <w:rsid w:val="000C2C0F"/>
    <w:rsid w:val="000C2E1B"/>
    <w:rsid w:val="000C3493"/>
    <w:rsid w:val="000C43D9"/>
    <w:rsid w:val="000C45EB"/>
    <w:rsid w:val="000C45ED"/>
    <w:rsid w:val="000C4755"/>
    <w:rsid w:val="000C5A8A"/>
    <w:rsid w:val="000C5B61"/>
    <w:rsid w:val="000C5F85"/>
    <w:rsid w:val="000C64FA"/>
    <w:rsid w:val="000C67E2"/>
    <w:rsid w:val="000C72AC"/>
    <w:rsid w:val="000D00DA"/>
    <w:rsid w:val="000D08FA"/>
    <w:rsid w:val="000D0990"/>
    <w:rsid w:val="000D0E0C"/>
    <w:rsid w:val="000D12B4"/>
    <w:rsid w:val="000D1692"/>
    <w:rsid w:val="000D17E2"/>
    <w:rsid w:val="000D1CCE"/>
    <w:rsid w:val="000D1F44"/>
    <w:rsid w:val="000D2418"/>
    <w:rsid w:val="000D2B6B"/>
    <w:rsid w:val="000D3D03"/>
    <w:rsid w:val="000D4278"/>
    <w:rsid w:val="000D490F"/>
    <w:rsid w:val="000D5DFB"/>
    <w:rsid w:val="000D5F8B"/>
    <w:rsid w:val="000D6F6F"/>
    <w:rsid w:val="000D7B33"/>
    <w:rsid w:val="000E037C"/>
    <w:rsid w:val="000E0BC4"/>
    <w:rsid w:val="000E2516"/>
    <w:rsid w:val="000E26D8"/>
    <w:rsid w:val="000E2844"/>
    <w:rsid w:val="000E3969"/>
    <w:rsid w:val="000E3C41"/>
    <w:rsid w:val="000E3ED2"/>
    <w:rsid w:val="000E4A05"/>
    <w:rsid w:val="000E4CA0"/>
    <w:rsid w:val="000E5E47"/>
    <w:rsid w:val="000E64A6"/>
    <w:rsid w:val="000E65B8"/>
    <w:rsid w:val="000E6955"/>
    <w:rsid w:val="000E792B"/>
    <w:rsid w:val="000E7B0F"/>
    <w:rsid w:val="000F010F"/>
    <w:rsid w:val="000F0AA7"/>
    <w:rsid w:val="000F0F93"/>
    <w:rsid w:val="000F1DE3"/>
    <w:rsid w:val="000F3239"/>
    <w:rsid w:val="000F406F"/>
    <w:rsid w:val="000F40DC"/>
    <w:rsid w:val="000F69FB"/>
    <w:rsid w:val="000F71D1"/>
    <w:rsid w:val="000F7E33"/>
    <w:rsid w:val="0010007C"/>
    <w:rsid w:val="0010102B"/>
    <w:rsid w:val="00101EDF"/>
    <w:rsid w:val="00103968"/>
    <w:rsid w:val="00103CD6"/>
    <w:rsid w:val="00103CDD"/>
    <w:rsid w:val="001044EB"/>
    <w:rsid w:val="001047AB"/>
    <w:rsid w:val="00104D9C"/>
    <w:rsid w:val="0010500D"/>
    <w:rsid w:val="001052B8"/>
    <w:rsid w:val="00105544"/>
    <w:rsid w:val="001056B8"/>
    <w:rsid w:val="001056C8"/>
    <w:rsid w:val="00105CD3"/>
    <w:rsid w:val="00105DD6"/>
    <w:rsid w:val="00105E87"/>
    <w:rsid w:val="0010690B"/>
    <w:rsid w:val="00106D2F"/>
    <w:rsid w:val="00106D96"/>
    <w:rsid w:val="00106ECD"/>
    <w:rsid w:val="001077B2"/>
    <w:rsid w:val="00107E5D"/>
    <w:rsid w:val="001101D0"/>
    <w:rsid w:val="00110EBD"/>
    <w:rsid w:val="00110EC4"/>
    <w:rsid w:val="001113F3"/>
    <w:rsid w:val="0011156A"/>
    <w:rsid w:val="0011166B"/>
    <w:rsid w:val="00111B38"/>
    <w:rsid w:val="00112AEF"/>
    <w:rsid w:val="00112D20"/>
    <w:rsid w:val="00113974"/>
    <w:rsid w:val="001147A3"/>
    <w:rsid w:val="00114809"/>
    <w:rsid w:val="001151EB"/>
    <w:rsid w:val="00115D0E"/>
    <w:rsid w:val="00116A29"/>
    <w:rsid w:val="00116A58"/>
    <w:rsid w:val="0011721F"/>
    <w:rsid w:val="00117A12"/>
    <w:rsid w:val="00120081"/>
    <w:rsid w:val="00120534"/>
    <w:rsid w:val="00120560"/>
    <w:rsid w:val="00120672"/>
    <w:rsid w:val="0012069C"/>
    <w:rsid w:val="00120E10"/>
    <w:rsid w:val="001211F2"/>
    <w:rsid w:val="00122D10"/>
    <w:rsid w:val="001230EC"/>
    <w:rsid w:val="00123672"/>
    <w:rsid w:val="001242B3"/>
    <w:rsid w:val="001248E6"/>
    <w:rsid w:val="00125193"/>
    <w:rsid w:val="00126907"/>
    <w:rsid w:val="00126921"/>
    <w:rsid w:val="0012703D"/>
    <w:rsid w:val="00127256"/>
    <w:rsid w:val="00127965"/>
    <w:rsid w:val="00127D77"/>
    <w:rsid w:val="00127E47"/>
    <w:rsid w:val="001303B2"/>
    <w:rsid w:val="00130429"/>
    <w:rsid w:val="001305C8"/>
    <w:rsid w:val="00130AFA"/>
    <w:rsid w:val="0013208D"/>
    <w:rsid w:val="001326E1"/>
    <w:rsid w:val="0013318B"/>
    <w:rsid w:val="00133992"/>
    <w:rsid w:val="001339EA"/>
    <w:rsid w:val="00134430"/>
    <w:rsid w:val="001346B6"/>
    <w:rsid w:val="00134BDA"/>
    <w:rsid w:val="0013527D"/>
    <w:rsid w:val="001367AE"/>
    <w:rsid w:val="00136A26"/>
    <w:rsid w:val="001403A5"/>
    <w:rsid w:val="001405D6"/>
    <w:rsid w:val="0014098C"/>
    <w:rsid w:val="00140C4A"/>
    <w:rsid w:val="00140F18"/>
    <w:rsid w:val="00141A64"/>
    <w:rsid w:val="00141ABC"/>
    <w:rsid w:val="00141E94"/>
    <w:rsid w:val="00142996"/>
    <w:rsid w:val="00142DB6"/>
    <w:rsid w:val="00142F54"/>
    <w:rsid w:val="001430D4"/>
    <w:rsid w:val="00144552"/>
    <w:rsid w:val="001458F4"/>
    <w:rsid w:val="00145B03"/>
    <w:rsid w:val="001462E2"/>
    <w:rsid w:val="00146742"/>
    <w:rsid w:val="00146B00"/>
    <w:rsid w:val="00146BE3"/>
    <w:rsid w:val="001475A1"/>
    <w:rsid w:val="00147766"/>
    <w:rsid w:val="00147B63"/>
    <w:rsid w:val="00147F74"/>
    <w:rsid w:val="00150063"/>
    <w:rsid w:val="001504A4"/>
    <w:rsid w:val="001504AA"/>
    <w:rsid w:val="001506E6"/>
    <w:rsid w:val="00150C76"/>
    <w:rsid w:val="0015194E"/>
    <w:rsid w:val="00151C9C"/>
    <w:rsid w:val="00151D5B"/>
    <w:rsid w:val="00151E9E"/>
    <w:rsid w:val="00151F20"/>
    <w:rsid w:val="00152007"/>
    <w:rsid w:val="00153092"/>
    <w:rsid w:val="00153446"/>
    <w:rsid w:val="00153630"/>
    <w:rsid w:val="001554FF"/>
    <w:rsid w:val="001562CB"/>
    <w:rsid w:val="001568A6"/>
    <w:rsid w:val="00157CAC"/>
    <w:rsid w:val="0016095F"/>
    <w:rsid w:val="001609A6"/>
    <w:rsid w:val="00160BAD"/>
    <w:rsid w:val="00160BB4"/>
    <w:rsid w:val="001618A2"/>
    <w:rsid w:val="001632C1"/>
    <w:rsid w:val="00163361"/>
    <w:rsid w:val="001639FB"/>
    <w:rsid w:val="00163ED2"/>
    <w:rsid w:val="001648DC"/>
    <w:rsid w:val="00164B4B"/>
    <w:rsid w:val="00165427"/>
    <w:rsid w:val="001654EE"/>
    <w:rsid w:val="00166083"/>
    <w:rsid w:val="00166DEF"/>
    <w:rsid w:val="00166E72"/>
    <w:rsid w:val="00167445"/>
    <w:rsid w:val="00167469"/>
    <w:rsid w:val="0017003A"/>
    <w:rsid w:val="001705E9"/>
    <w:rsid w:val="001710E8"/>
    <w:rsid w:val="00171441"/>
    <w:rsid w:val="001735BE"/>
    <w:rsid w:val="00173CF2"/>
    <w:rsid w:val="00174A77"/>
    <w:rsid w:val="00175049"/>
    <w:rsid w:val="0017520F"/>
    <w:rsid w:val="001752FF"/>
    <w:rsid w:val="00175540"/>
    <w:rsid w:val="00175CBF"/>
    <w:rsid w:val="00176247"/>
    <w:rsid w:val="00176722"/>
    <w:rsid w:val="00176798"/>
    <w:rsid w:val="001767B5"/>
    <w:rsid w:val="001767CA"/>
    <w:rsid w:val="001768CC"/>
    <w:rsid w:val="00177726"/>
    <w:rsid w:val="001778FD"/>
    <w:rsid w:val="00180131"/>
    <w:rsid w:val="0018033B"/>
    <w:rsid w:val="001805CE"/>
    <w:rsid w:val="001812FF"/>
    <w:rsid w:val="00181AAE"/>
    <w:rsid w:val="00182128"/>
    <w:rsid w:val="00182E37"/>
    <w:rsid w:val="0018318F"/>
    <w:rsid w:val="0018414A"/>
    <w:rsid w:val="001849CA"/>
    <w:rsid w:val="00184E46"/>
    <w:rsid w:val="0018554B"/>
    <w:rsid w:val="001865E7"/>
    <w:rsid w:val="00186EC5"/>
    <w:rsid w:val="0018758B"/>
    <w:rsid w:val="00187783"/>
    <w:rsid w:val="00187A71"/>
    <w:rsid w:val="00187C23"/>
    <w:rsid w:val="00190680"/>
    <w:rsid w:val="0019096F"/>
    <w:rsid w:val="00190A91"/>
    <w:rsid w:val="00191B05"/>
    <w:rsid w:val="001927E8"/>
    <w:rsid w:val="001927FF"/>
    <w:rsid w:val="001929D4"/>
    <w:rsid w:val="00192D54"/>
    <w:rsid w:val="00193094"/>
    <w:rsid w:val="00193127"/>
    <w:rsid w:val="001932A8"/>
    <w:rsid w:val="00193EAF"/>
    <w:rsid w:val="00194683"/>
    <w:rsid w:val="001953A9"/>
    <w:rsid w:val="001953AB"/>
    <w:rsid w:val="00195F23"/>
    <w:rsid w:val="00196BD6"/>
    <w:rsid w:val="00196BED"/>
    <w:rsid w:val="00196DE6"/>
    <w:rsid w:val="00196DF7"/>
    <w:rsid w:val="00197839"/>
    <w:rsid w:val="00197BAC"/>
    <w:rsid w:val="001A0172"/>
    <w:rsid w:val="001A0B2F"/>
    <w:rsid w:val="001A0F75"/>
    <w:rsid w:val="001A0FAC"/>
    <w:rsid w:val="001A171D"/>
    <w:rsid w:val="001A172D"/>
    <w:rsid w:val="001A1A53"/>
    <w:rsid w:val="001A3407"/>
    <w:rsid w:val="001A49C8"/>
    <w:rsid w:val="001A5153"/>
    <w:rsid w:val="001A5695"/>
    <w:rsid w:val="001A5770"/>
    <w:rsid w:val="001A57B4"/>
    <w:rsid w:val="001A58A3"/>
    <w:rsid w:val="001A6B0D"/>
    <w:rsid w:val="001A71E3"/>
    <w:rsid w:val="001A72C6"/>
    <w:rsid w:val="001A73EE"/>
    <w:rsid w:val="001B07DA"/>
    <w:rsid w:val="001B121D"/>
    <w:rsid w:val="001B13D5"/>
    <w:rsid w:val="001B1581"/>
    <w:rsid w:val="001B1C6C"/>
    <w:rsid w:val="001B1D7B"/>
    <w:rsid w:val="001B1E87"/>
    <w:rsid w:val="001B2436"/>
    <w:rsid w:val="001B2B55"/>
    <w:rsid w:val="001B3755"/>
    <w:rsid w:val="001B379C"/>
    <w:rsid w:val="001B420D"/>
    <w:rsid w:val="001B57B7"/>
    <w:rsid w:val="001B5C13"/>
    <w:rsid w:val="001B6FE1"/>
    <w:rsid w:val="001B725C"/>
    <w:rsid w:val="001B76D6"/>
    <w:rsid w:val="001C07D4"/>
    <w:rsid w:val="001C0851"/>
    <w:rsid w:val="001C0D27"/>
    <w:rsid w:val="001C108C"/>
    <w:rsid w:val="001C189C"/>
    <w:rsid w:val="001C34F9"/>
    <w:rsid w:val="001C36EA"/>
    <w:rsid w:val="001C4026"/>
    <w:rsid w:val="001C48CF"/>
    <w:rsid w:val="001C4CB4"/>
    <w:rsid w:val="001C4CF2"/>
    <w:rsid w:val="001C549A"/>
    <w:rsid w:val="001C5D05"/>
    <w:rsid w:val="001C5F7A"/>
    <w:rsid w:val="001C6600"/>
    <w:rsid w:val="001C6E89"/>
    <w:rsid w:val="001C7AEF"/>
    <w:rsid w:val="001D1666"/>
    <w:rsid w:val="001D1F67"/>
    <w:rsid w:val="001D2278"/>
    <w:rsid w:val="001D256D"/>
    <w:rsid w:val="001D2B65"/>
    <w:rsid w:val="001D30E1"/>
    <w:rsid w:val="001D3888"/>
    <w:rsid w:val="001D3897"/>
    <w:rsid w:val="001D3A03"/>
    <w:rsid w:val="001D3B4F"/>
    <w:rsid w:val="001D3D27"/>
    <w:rsid w:val="001D4C4B"/>
    <w:rsid w:val="001D5092"/>
    <w:rsid w:val="001D535D"/>
    <w:rsid w:val="001D585A"/>
    <w:rsid w:val="001D5916"/>
    <w:rsid w:val="001D5BAA"/>
    <w:rsid w:val="001D689C"/>
    <w:rsid w:val="001D6A23"/>
    <w:rsid w:val="001D6BF0"/>
    <w:rsid w:val="001D6D25"/>
    <w:rsid w:val="001D6D63"/>
    <w:rsid w:val="001D6E16"/>
    <w:rsid w:val="001D7330"/>
    <w:rsid w:val="001D73EB"/>
    <w:rsid w:val="001D7A13"/>
    <w:rsid w:val="001D7AEC"/>
    <w:rsid w:val="001E089A"/>
    <w:rsid w:val="001E1726"/>
    <w:rsid w:val="001E1E6E"/>
    <w:rsid w:val="001E2D91"/>
    <w:rsid w:val="001E3E62"/>
    <w:rsid w:val="001E49AF"/>
    <w:rsid w:val="001E57C8"/>
    <w:rsid w:val="001E5A98"/>
    <w:rsid w:val="001E6103"/>
    <w:rsid w:val="001E610B"/>
    <w:rsid w:val="001E6C91"/>
    <w:rsid w:val="001E6F7E"/>
    <w:rsid w:val="001E71FF"/>
    <w:rsid w:val="001E7FA4"/>
    <w:rsid w:val="001F0CB6"/>
    <w:rsid w:val="001F1A40"/>
    <w:rsid w:val="001F1C7F"/>
    <w:rsid w:val="001F2126"/>
    <w:rsid w:val="001F2549"/>
    <w:rsid w:val="001F2BF8"/>
    <w:rsid w:val="001F2DAC"/>
    <w:rsid w:val="001F3013"/>
    <w:rsid w:val="001F3A9F"/>
    <w:rsid w:val="001F3CDA"/>
    <w:rsid w:val="001F3DCB"/>
    <w:rsid w:val="001F59E6"/>
    <w:rsid w:val="001F669C"/>
    <w:rsid w:val="001F7130"/>
    <w:rsid w:val="001F791B"/>
    <w:rsid w:val="001F7B40"/>
    <w:rsid w:val="001F7B81"/>
    <w:rsid w:val="002002EB"/>
    <w:rsid w:val="0020084B"/>
    <w:rsid w:val="002009A8"/>
    <w:rsid w:val="00200D5D"/>
    <w:rsid w:val="00202029"/>
    <w:rsid w:val="002025DC"/>
    <w:rsid w:val="00202D90"/>
    <w:rsid w:val="00203328"/>
    <w:rsid w:val="00205169"/>
    <w:rsid w:val="002059C9"/>
    <w:rsid w:val="00205AD8"/>
    <w:rsid w:val="00205D23"/>
    <w:rsid w:val="002067C9"/>
    <w:rsid w:val="0020709F"/>
    <w:rsid w:val="0020737C"/>
    <w:rsid w:val="00207FD9"/>
    <w:rsid w:val="0021062F"/>
    <w:rsid w:val="00210B1D"/>
    <w:rsid w:val="00210B63"/>
    <w:rsid w:val="0021101D"/>
    <w:rsid w:val="002116C6"/>
    <w:rsid w:val="00212202"/>
    <w:rsid w:val="002122D7"/>
    <w:rsid w:val="00212399"/>
    <w:rsid w:val="002128A0"/>
    <w:rsid w:val="00212E47"/>
    <w:rsid w:val="00212FF0"/>
    <w:rsid w:val="002133D2"/>
    <w:rsid w:val="00213B6F"/>
    <w:rsid w:val="00213BFF"/>
    <w:rsid w:val="0021413C"/>
    <w:rsid w:val="00214745"/>
    <w:rsid w:val="00215323"/>
    <w:rsid w:val="0021554C"/>
    <w:rsid w:val="002161A7"/>
    <w:rsid w:val="002163F5"/>
    <w:rsid w:val="00217235"/>
    <w:rsid w:val="0021779C"/>
    <w:rsid w:val="00217A76"/>
    <w:rsid w:val="00220086"/>
    <w:rsid w:val="002210EB"/>
    <w:rsid w:val="002212E5"/>
    <w:rsid w:val="0022141D"/>
    <w:rsid w:val="0022249E"/>
    <w:rsid w:val="0022272C"/>
    <w:rsid w:val="00222ED1"/>
    <w:rsid w:val="002233FD"/>
    <w:rsid w:val="00223DC2"/>
    <w:rsid w:val="002253AB"/>
    <w:rsid w:val="00225EBD"/>
    <w:rsid w:val="0022637F"/>
    <w:rsid w:val="0022661E"/>
    <w:rsid w:val="0022695E"/>
    <w:rsid w:val="00227B4F"/>
    <w:rsid w:val="00227C60"/>
    <w:rsid w:val="00230590"/>
    <w:rsid w:val="00231133"/>
    <w:rsid w:val="00231158"/>
    <w:rsid w:val="00231226"/>
    <w:rsid w:val="00232A2A"/>
    <w:rsid w:val="0023410D"/>
    <w:rsid w:val="00234578"/>
    <w:rsid w:val="00234779"/>
    <w:rsid w:val="002361E5"/>
    <w:rsid w:val="00237444"/>
    <w:rsid w:val="002374AB"/>
    <w:rsid w:val="00237798"/>
    <w:rsid w:val="002377AA"/>
    <w:rsid w:val="00242913"/>
    <w:rsid w:val="0024318F"/>
    <w:rsid w:val="0024428E"/>
    <w:rsid w:val="00244811"/>
    <w:rsid w:val="00244DD9"/>
    <w:rsid w:val="0024567E"/>
    <w:rsid w:val="002460E7"/>
    <w:rsid w:val="00247966"/>
    <w:rsid w:val="00247F25"/>
    <w:rsid w:val="00250672"/>
    <w:rsid w:val="002512A4"/>
    <w:rsid w:val="002515D3"/>
    <w:rsid w:val="00251901"/>
    <w:rsid w:val="00251B12"/>
    <w:rsid w:val="00251D1E"/>
    <w:rsid w:val="00253441"/>
    <w:rsid w:val="00253493"/>
    <w:rsid w:val="0025360E"/>
    <w:rsid w:val="00253748"/>
    <w:rsid w:val="002541D9"/>
    <w:rsid w:val="0025449D"/>
    <w:rsid w:val="00254524"/>
    <w:rsid w:val="00254BCA"/>
    <w:rsid w:val="00255319"/>
    <w:rsid w:val="002555AB"/>
    <w:rsid w:val="002569DD"/>
    <w:rsid w:val="00257911"/>
    <w:rsid w:val="00260FA9"/>
    <w:rsid w:val="00262E26"/>
    <w:rsid w:val="00262E92"/>
    <w:rsid w:val="00263BCC"/>
    <w:rsid w:val="00263C4B"/>
    <w:rsid w:val="002643A6"/>
    <w:rsid w:val="0026604E"/>
    <w:rsid w:val="00266269"/>
    <w:rsid w:val="00266320"/>
    <w:rsid w:val="002664F1"/>
    <w:rsid w:val="002665DE"/>
    <w:rsid w:val="002673EC"/>
    <w:rsid w:val="00267682"/>
    <w:rsid w:val="002676CA"/>
    <w:rsid w:val="00267C35"/>
    <w:rsid w:val="0027018F"/>
    <w:rsid w:val="002706A7"/>
    <w:rsid w:val="00270888"/>
    <w:rsid w:val="00270894"/>
    <w:rsid w:val="00270C02"/>
    <w:rsid w:val="00271D6E"/>
    <w:rsid w:val="002733A6"/>
    <w:rsid w:val="00273767"/>
    <w:rsid w:val="00273A74"/>
    <w:rsid w:val="00273B81"/>
    <w:rsid w:val="0027489F"/>
    <w:rsid w:val="002748D2"/>
    <w:rsid w:val="00274B0B"/>
    <w:rsid w:val="00274E79"/>
    <w:rsid w:val="0027623F"/>
    <w:rsid w:val="00276C0A"/>
    <w:rsid w:val="00276D1A"/>
    <w:rsid w:val="00276FDB"/>
    <w:rsid w:val="0027702E"/>
    <w:rsid w:val="00277157"/>
    <w:rsid w:val="00277551"/>
    <w:rsid w:val="00277961"/>
    <w:rsid w:val="00277D00"/>
    <w:rsid w:val="002806AA"/>
    <w:rsid w:val="002807BF"/>
    <w:rsid w:val="002832A0"/>
    <w:rsid w:val="00283366"/>
    <w:rsid w:val="00283461"/>
    <w:rsid w:val="002834F2"/>
    <w:rsid w:val="00283514"/>
    <w:rsid w:val="00283DA4"/>
    <w:rsid w:val="00284259"/>
    <w:rsid w:val="0028528A"/>
    <w:rsid w:val="00285922"/>
    <w:rsid w:val="00285B70"/>
    <w:rsid w:val="00285C59"/>
    <w:rsid w:val="00286398"/>
    <w:rsid w:val="0028745F"/>
    <w:rsid w:val="00287629"/>
    <w:rsid w:val="002901C1"/>
    <w:rsid w:val="00290889"/>
    <w:rsid w:val="00290AAA"/>
    <w:rsid w:val="00290F10"/>
    <w:rsid w:val="002911B5"/>
    <w:rsid w:val="00291FE4"/>
    <w:rsid w:val="002925BA"/>
    <w:rsid w:val="0029279D"/>
    <w:rsid w:val="002932D9"/>
    <w:rsid w:val="00293DF5"/>
    <w:rsid w:val="002943C5"/>
    <w:rsid w:val="002944A2"/>
    <w:rsid w:val="00294B96"/>
    <w:rsid w:val="00295146"/>
    <w:rsid w:val="0029518D"/>
    <w:rsid w:val="002953D9"/>
    <w:rsid w:val="00295656"/>
    <w:rsid w:val="00295C92"/>
    <w:rsid w:val="00295DB4"/>
    <w:rsid w:val="00296541"/>
    <w:rsid w:val="00296551"/>
    <w:rsid w:val="002A0C82"/>
    <w:rsid w:val="002A0FCB"/>
    <w:rsid w:val="002A1060"/>
    <w:rsid w:val="002A129A"/>
    <w:rsid w:val="002A1342"/>
    <w:rsid w:val="002A158B"/>
    <w:rsid w:val="002A2A17"/>
    <w:rsid w:val="002A2F6D"/>
    <w:rsid w:val="002A30A8"/>
    <w:rsid w:val="002A31A1"/>
    <w:rsid w:val="002A31F0"/>
    <w:rsid w:val="002A3D9F"/>
    <w:rsid w:val="002A4FEB"/>
    <w:rsid w:val="002A51B2"/>
    <w:rsid w:val="002A6A0E"/>
    <w:rsid w:val="002A6CD2"/>
    <w:rsid w:val="002A73E7"/>
    <w:rsid w:val="002B1873"/>
    <w:rsid w:val="002B1AB8"/>
    <w:rsid w:val="002B1C54"/>
    <w:rsid w:val="002B407B"/>
    <w:rsid w:val="002B428E"/>
    <w:rsid w:val="002B4713"/>
    <w:rsid w:val="002B47C6"/>
    <w:rsid w:val="002B542C"/>
    <w:rsid w:val="002B578A"/>
    <w:rsid w:val="002B5791"/>
    <w:rsid w:val="002B67B1"/>
    <w:rsid w:val="002B6EFC"/>
    <w:rsid w:val="002B6FE9"/>
    <w:rsid w:val="002B78C3"/>
    <w:rsid w:val="002B7B0F"/>
    <w:rsid w:val="002B7EF3"/>
    <w:rsid w:val="002C0296"/>
    <w:rsid w:val="002C11B7"/>
    <w:rsid w:val="002C15BA"/>
    <w:rsid w:val="002C15F2"/>
    <w:rsid w:val="002C163E"/>
    <w:rsid w:val="002C17EF"/>
    <w:rsid w:val="002C1F22"/>
    <w:rsid w:val="002C20FC"/>
    <w:rsid w:val="002C2104"/>
    <w:rsid w:val="002C2196"/>
    <w:rsid w:val="002C2B1B"/>
    <w:rsid w:val="002C3593"/>
    <w:rsid w:val="002C377E"/>
    <w:rsid w:val="002C378C"/>
    <w:rsid w:val="002C3FE3"/>
    <w:rsid w:val="002C4A54"/>
    <w:rsid w:val="002C5109"/>
    <w:rsid w:val="002C55C0"/>
    <w:rsid w:val="002C5EF0"/>
    <w:rsid w:val="002C63CD"/>
    <w:rsid w:val="002C64B2"/>
    <w:rsid w:val="002C7743"/>
    <w:rsid w:val="002C7900"/>
    <w:rsid w:val="002D0992"/>
    <w:rsid w:val="002D0E99"/>
    <w:rsid w:val="002D114C"/>
    <w:rsid w:val="002D1581"/>
    <w:rsid w:val="002D181F"/>
    <w:rsid w:val="002D1917"/>
    <w:rsid w:val="002D1AA0"/>
    <w:rsid w:val="002D1E95"/>
    <w:rsid w:val="002D2220"/>
    <w:rsid w:val="002D2A4C"/>
    <w:rsid w:val="002D2BAA"/>
    <w:rsid w:val="002D2D3F"/>
    <w:rsid w:val="002D3FC2"/>
    <w:rsid w:val="002D4BDA"/>
    <w:rsid w:val="002D4FBF"/>
    <w:rsid w:val="002D5169"/>
    <w:rsid w:val="002D61EC"/>
    <w:rsid w:val="002D6B73"/>
    <w:rsid w:val="002D7BB7"/>
    <w:rsid w:val="002D7F6E"/>
    <w:rsid w:val="002E0835"/>
    <w:rsid w:val="002E142B"/>
    <w:rsid w:val="002E1758"/>
    <w:rsid w:val="002E1AA1"/>
    <w:rsid w:val="002E2A51"/>
    <w:rsid w:val="002E3233"/>
    <w:rsid w:val="002E38C4"/>
    <w:rsid w:val="002E3913"/>
    <w:rsid w:val="002E3B19"/>
    <w:rsid w:val="002E4A83"/>
    <w:rsid w:val="002E5B88"/>
    <w:rsid w:val="002E62AE"/>
    <w:rsid w:val="002E631F"/>
    <w:rsid w:val="002E6857"/>
    <w:rsid w:val="002E6A16"/>
    <w:rsid w:val="002E75E1"/>
    <w:rsid w:val="002E79F9"/>
    <w:rsid w:val="002E7C66"/>
    <w:rsid w:val="002E7E21"/>
    <w:rsid w:val="002F08DF"/>
    <w:rsid w:val="002F0B98"/>
    <w:rsid w:val="002F1E0D"/>
    <w:rsid w:val="002F2592"/>
    <w:rsid w:val="002F3181"/>
    <w:rsid w:val="002F3425"/>
    <w:rsid w:val="002F3651"/>
    <w:rsid w:val="002F38BE"/>
    <w:rsid w:val="002F3ECF"/>
    <w:rsid w:val="002F405E"/>
    <w:rsid w:val="002F43BB"/>
    <w:rsid w:val="002F49E5"/>
    <w:rsid w:val="002F557E"/>
    <w:rsid w:val="002F5DBD"/>
    <w:rsid w:val="002F5DF0"/>
    <w:rsid w:val="002F660A"/>
    <w:rsid w:val="002F74E7"/>
    <w:rsid w:val="002F7928"/>
    <w:rsid w:val="002F7956"/>
    <w:rsid w:val="002F7B0D"/>
    <w:rsid w:val="00300C75"/>
    <w:rsid w:val="003020C7"/>
    <w:rsid w:val="00302782"/>
    <w:rsid w:val="00302CEE"/>
    <w:rsid w:val="003045A4"/>
    <w:rsid w:val="00304E7F"/>
    <w:rsid w:val="00305F77"/>
    <w:rsid w:val="00306875"/>
    <w:rsid w:val="00306F44"/>
    <w:rsid w:val="00310910"/>
    <w:rsid w:val="0031157C"/>
    <w:rsid w:val="00311652"/>
    <w:rsid w:val="00311FBB"/>
    <w:rsid w:val="00312165"/>
    <w:rsid w:val="00312238"/>
    <w:rsid w:val="0031278C"/>
    <w:rsid w:val="00312B5B"/>
    <w:rsid w:val="00312F71"/>
    <w:rsid w:val="00313311"/>
    <w:rsid w:val="00313F03"/>
    <w:rsid w:val="00314488"/>
    <w:rsid w:val="00315AC8"/>
    <w:rsid w:val="00315E4A"/>
    <w:rsid w:val="00315EA3"/>
    <w:rsid w:val="003162F0"/>
    <w:rsid w:val="00316A6B"/>
    <w:rsid w:val="00316CB3"/>
    <w:rsid w:val="00316D3B"/>
    <w:rsid w:val="00317A9C"/>
    <w:rsid w:val="00317C33"/>
    <w:rsid w:val="00317C8E"/>
    <w:rsid w:val="00317F37"/>
    <w:rsid w:val="003208F1"/>
    <w:rsid w:val="00320CAB"/>
    <w:rsid w:val="00320D4B"/>
    <w:rsid w:val="00320E2F"/>
    <w:rsid w:val="00321201"/>
    <w:rsid w:val="003213C9"/>
    <w:rsid w:val="00321CBE"/>
    <w:rsid w:val="00321F5D"/>
    <w:rsid w:val="00322033"/>
    <w:rsid w:val="00322608"/>
    <w:rsid w:val="0032339E"/>
    <w:rsid w:val="0032448D"/>
    <w:rsid w:val="003248AF"/>
    <w:rsid w:val="00324D65"/>
    <w:rsid w:val="003252A1"/>
    <w:rsid w:val="00325653"/>
    <w:rsid w:val="00325CD7"/>
    <w:rsid w:val="00327319"/>
    <w:rsid w:val="003275F8"/>
    <w:rsid w:val="0032773E"/>
    <w:rsid w:val="003278EE"/>
    <w:rsid w:val="00327C2D"/>
    <w:rsid w:val="00327D90"/>
    <w:rsid w:val="00330151"/>
    <w:rsid w:val="00330556"/>
    <w:rsid w:val="0033076E"/>
    <w:rsid w:val="00330C2E"/>
    <w:rsid w:val="0033148B"/>
    <w:rsid w:val="00332269"/>
    <w:rsid w:val="00332698"/>
    <w:rsid w:val="003328A8"/>
    <w:rsid w:val="003345F4"/>
    <w:rsid w:val="003349AB"/>
    <w:rsid w:val="00334A75"/>
    <w:rsid w:val="00334B73"/>
    <w:rsid w:val="00334FD6"/>
    <w:rsid w:val="00335429"/>
    <w:rsid w:val="00335510"/>
    <w:rsid w:val="0033609C"/>
    <w:rsid w:val="00336D3B"/>
    <w:rsid w:val="00336F9A"/>
    <w:rsid w:val="003402BF"/>
    <w:rsid w:val="003409AE"/>
    <w:rsid w:val="00340EEC"/>
    <w:rsid w:val="0034160B"/>
    <w:rsid w:val="003419F6"/>
    <w:rsid w:val="003425FC"/>
    <w:rsid w:val="003429E8"/>
    <w:rsid w:val="00342DB7"/>
    <w:rsid w:val="00342E5C"/>
    <w:rsid w:val="003434EB"/>
    <w:rsid w:val="00343F1D"/>
    <w:rsid w:val="003440DC"/>
    <w:rsid w:val="00344AB3"/>
    <w:rsid w:val="003453A2"/>
    <w:rsid w:val="00345525"/>
    <w:rsid w:val="003457C3"/>
    <w:rsid w:val="0034611C"/>
    <w:rsid w:val="00347244"/>
    <w:rsid w:val="0034770A"/>
    <w:rsid w:val="003503CE"/>
    <w:rsid w:val="0035042C"/>
    <w:rsid w:val="0035043D"/>
    <w:rsid w:val="00350CD7"/>
    <w:rsid w:val="0035114B"/>
    <w:rsid w:val="003511FA"/>
    <w:rsid w:val="00351D6A"/>
    <w:rsid w:val="00351E0C"/>
    <w:rsid w:val="003523C3"/>
    <w:rsid w:val="003524FF"/>
    <w:rsid w:val="00352B05"/>
    <w:rsid w:val="00352EEF"/>
    <w:rsid w:val="003534D8"/>
    <w:rsid w:val="003535C7"/>
    <w:rsid w:val="00353CB4"/>
    <w:rsid w:val="00353CB8"/>
    <w:rsid w:val="00353D14"/>
    <w:rsid w:val="00353E1C"/>
    <w:rsid w:val="00353F29"/>
    <w:rsid w:val="003565AE"/>
    <w:rsid w:val="003602F0"/>
    <w:rsid w:val="00360341"/>
    <w:rsid w:val="00360876"/>
    <w:rsid w:val="00360BD4"/>
    <w:rsid w:val="00360CCE"/>
    <w:rsid w:val="00360D12"/>
    <w:rsid w:val="00360D79"/>
    <w:rsid w:val="00361685"/>
    <w:rsid w:val="003616AE"/>
    <w:rsid w:val="003617E0"/>
    <w:rsid w:val="0036221F"/>
    <w:rsid w:val="003632F7"/>
    <w:rsid w:val="003640F3"/>
    <w:rsid w:val="003657A6"/>
    <w:rsid w:val="00365C72"/>
    <w:rsid w:val="00365CED"/>
    <w:rsid w:val="00365F12"/>
    <w:rsid w:val="00366175"/>
    <w:rsid w:val="00366699"/>
    <w:rsid w:val="00366AF8"/>
    <w:rsid w:val="003673AF"/>
    <w:rsid w:val="0036745F"/>
    <w:rsid w:val="003675DA"/>
    <w:rsid w:val="003679E9"/>
    <w:rsid w:val="00370DF3"/>
    <w:rsid w:val="00371878"/>
    <w:rsid w:val="00371BDD"/>
    <w:rsid w:val="00372247"/>
    <w:rsid w:val="00372BF7"/>
    <w:rsid w:val="0037343D"/>
    <w:rsid w:val="003745B2"/>
    <w:rsid w:val="00374834"/>
    <w:rsid w:val="00375054"/>
    <w:rsid w:val="00375EC9"/>
    <w:rsid w:val="0037601C"/>
    <w:rsid w:val="003767CA"/>
    <w:rsid w:val="00376A36"/>
    <w:rsid w:val="00377453"/>
    <w:rsid w:val="00377D46"/>
    <w:rsid w:val="0038069D"/>
    <w:rsid w:val="00380C20"/>
    <w:rsid w:val="00380F4F"/>
    <w:rsid w:val="00381ACB"/>
    <w:rsid w:val="003822F5"/>
    <w:rsid w:val="003825D4"/>
    <w:rsid w:val="00382BF7"/>
    <w:rsid w:val="0038388F"/>
    <w:rsid w:val="003838B8"/>
    <w:rsid w:val="00384421"/>
    <w:rsid w:val="0038445E"/>
    <w:rsid w:val="0038465B"/>
    <w:rsid w:val="00385912"/>
    <w:rsid w:val="00386037"/>
    <w:rsid w:val="00386CC1"/>
    <w:rsid w:val="00387DE1"/>
    <w:rsid w:val="0039025E"/>
    <w:rsid w:val="003922BF"/>
    <w:rsid w:val="003923DD"/>
    <w:rsid w:val="00392643"/>
    <w:rsid w:val="00392E79"/>
    <w:rsid w:val="00393500"/>
    <w:rsid w:val="00393A25"/>
    <w:rsid w:val="00393FC8"/>
    <w:rsid w:val="00393FCD"/>
    <w:rsid w:val="003949BD"/>
    <w:rsid w:val="00394DF9"/>
    <w:rsid w:val="00395404"/>
    <w:rsid w:val="00397423"/>
    <w:rsid w:val="00397880"/>
    <w:rsid w:val="00397C92"/>
    <w:rsid w:val="003A0034"/>
    <w:rsid w:val="003A058E"/>
    <w:rsid w:val="003A09E0"/>
    <w:rsid w:val="003A23FA"/>
    <w:rsid w:val="003A3268"/>
    <w:rsid w:val="003A3446"/>
    <w:rsid w:val="003A3962"/>
    <w:rsid w:val="003A3E87"/>
    <w:rsid w:val="003A477E"/>
    <w:rsid w:val="003A5AEC"/>
    <w:rsid w:val="003A6301"/>
    <w:rsid w:val="003A6A6B"/>
    <w:rsid w:val="003A6A78"/>
    <w:rsid w:val="003A6EE4"/>
    <w:rsid w:val="003A7863"/>
    <w:rsid w:val="003A7A52"/>
    <w:rsid w:val="003A7EB3"/>
    <w:rsid w:val="003B0112"/>
    <w:rsid w:val="003B0594"/>
    <w:rsid w:val="003B0631"/>
    <w:rsid w:val="003B0B89"/>
    <w:rsid w:val="003B17BE"/>
    <w:rsid w:val="003B1F1F"/>
    <w:rsid w:val="003B3856"/>
    <w:rsid w:val="003B40CA"/>
    <w:rsid w:val="003B4844"/>
    <w:rsid w:val="003B50D1"/>
    <w:rsid w:val="003B5273"/>
    <w:rsid w:val="003B5522"/>
    <w:rsid w:val="003B5D7A"/>
    <w:rsid w:val="003B62EE"/>
    <w:rsid w:val="003B6365"/>
    <w:rsid w:val="003B6585"/>
    <w:rsid w:val="003B6ADF"/>
    <w:rsid w:val="003B73A3"/>
    <w:rsid w:val="003B743E"/>
    <w:rsid w:val="003B7955"/>
    <w:rsid w:val="003C00C9"/>
    <w:rsid w:val="003C06A7"/>
    <w:rsid w:val="003C0B35"/>
    <w:rsid w:val="003C0B4F"/>
    <w:rsid w:val="003C1571"/>
    <w:rsid w:val="003C15FF"/>
    <w:rsid w:val="003C1FE8"/>
    <w:rsid w:val="003C2166"/>
    <w:rsid w:val="003C27FD"/>
    <w:rsid w:val="003C280E"/>
    <w:rsid w:val="003C2DEC"/>
    <w:rsid w:val="003C3A8A"/>
    <w:rsid w:val="003C48AE"/>
    <w:rsid w:val="003C4BD9"/>
    <w:rsid w:val="003C56B8"/>
    <w:rsid w:val="003C5881"/>
    <w:rsid w:val="003C5971"/>
    <w:rsid w:val="003C5A18"/>
    <w:rsid w:val="003C6590"/>
    <w:rsid w:val="003C6684"/>
    <w:rsid w:val="003C6C2B"/>
    <w:rsid w:val="003C77C4"/>
    <w:rsid w:val="003C78B3"/>
    <w:rsid w:val="003D0206"/>
    <w:rsid w:val="003D08EC"/>
    <w:rsid w:val="003D0981"/>
    <w:rsid w:val="003D116B"/>
    <w:rsid w:val="003D14A7"/>
    <w:rsid w:val="003D1610"/>
    <w:rsid w:val="003D1632"/>
    <w:rsid w:val="003D1C99"/>
    <w:rsid w:val="003D1D7E"/>
    <w:rsid w:val="003D2076"/>
    <w:rsid w:val="003D22CD"/>
    <w:rsid w:val="003D29F4"/>
    <w:rsid w:val="003D2EA6"/>
    <w:rsid w:val="003D2FCC"/>
    <w:rsid w:val="003D3628"/>
    <w:rsid w:val="003D42AA"/>
    <w:rsid w:val="003D5F88"/>
    <w:rsid w:val="003D6986"/>
    <w:rsid w:val="003D6B9F"/>
    <w:rsid w:val="003D7548"/>
    <w:rsid w:val="003E0151"/>
    <w:rsid w:val="003E0237"/>
    <w:rsid w:val="003E0418"/>
    <w:rsid w:val="003E0451"/>
    <w:rsid w:val="003E0A82"/>
    <w:rsid w:val="003E11DF"/>
    <w:rsid w:val="003E16F3"/>
    <w:rsid w:val="003E17CB"/>
    <w:rsid w:val="003E1A6E"/>
    <w:rsid w:val="003E1D17"/>
    <w:rsid w:val="003E38DD"/>
    <w:rsid w:val="003E3AD5"/>
    <w:rsid w:val="003E4CDD"/>
    <w:rsid w:val="003E4EE7"/>
    <w:rsid w:val="003E4FD5"/>
    <w:rsid w:val="003E513F"/>
    <w:rsid w:val="003E58AF"/>
    <w:rsid w:val="003E6DBD"/>
    <w:rsid w:val="003F010F"/>
    <w:rsid w:val="003F05DF"/>
    <w:rsid w:val="003F0DB4"/>
    <w:rsid w:val="003F1C5D"/>
    <w:rsid w:val="003F1D00"/>
    <w:rsid w:val="003F1D25"/>
    <w:rsid w:val="003F22A3"/>
    <w:rsid w:val="003F3237"/>
    <w:rsid w:val="003F4324"/>
    <w:rsid w:val="003F4C5E"/>
    <w:rsid w:val="003F5359"/>
    <w:rsid w:val="003F5550"/>
    <w:rsid w:val="003F6007"/>
    <w:rsid w:val="003F6087"/>
    <w:rsid w:val="003F6387"/>
    <w:rsid w:val="003F6AE9"/>
    <w:rsid w:val="003F6F13"/>
    <w:rsid w:val="003F79E6"/>
    <w:rsid w:val="004001C8"/>
    <w:rsid w:val="0040069B"/>
    <w:rsid w:val="00401F98"/>
    <w:rsid w:val="00402C30"/>
    <w:rsid w:val="00403BF6"/>
    <w:rsid w:val="00404319"/>
    <w:rsid w:val="00404489"/>
    <w:rsid w:val="00404623"/>
    <w:rsid w:val="00404DB3"/>
    <w:rsid w:val="00405653"/>
    <w:rsid w:val="004061C8"/>
    <w:rsid w:val="0040720E"/>
    <w:rsid w:val="00407E6A"/>
    <w:rsid w:val="0041022C"/>
    <w:rsid w:val="00412831"/>
    <w:rsid w:val="0041318F"/>
    <w:rsid w:val="0041409A"/>
    <w:rsid w:val="00414581"/>
    <w:rsid w:val="004145FF"/>
    <w:rsid w:val="00415084"/>
    <w:rsid w:val="0041517E"/>
    <w:rsid w:val="00415D69"/>
    <w:rsid w:val="00415F8A"/>
    <w:rsid w:val="004163FC"/>
    <w:rsid w:val="00416611"/>
    <w:rsid w:val="004175FD"/>
    <w:rsid w:val="0041776B"/>
    <w:rsid w:val="00417978"/>
    <w:rsid w:val="004204E1"/>
    <w:rsid w:val="0042069F"/>
    <w:rsid w:val="00420DB3"/>
    <w:rsid w:val="004212E3"/>
    <w:rsid w:val="004213EB"/>
    <w:rsid w:val="0042150F"/>
    <w:rsid w:val="00421B0D"/>
    <w:rsid w:val="00422082"/>
    <w:rsid w:val="004223EE"/>
    <w:rsid w:val="0042293D"/>
    <w:rsid w:val="00423013"/>
    <w:rsid w:val="004230AA"/>
    <w:rsid w:val="0042329C"/>
    <w:rsid w:val="00423354"/>
    <w:rsid w:val="0042409E"/>
    <w:rsid w:val="00425B18"/>
    <w:rsid w:val="00425E40"/>
    <w:rsid w:val="00425F05"/>
    <w:rsid w:val="00426352"/>
    <w:rsid w:val="0042636C"/>
    <w:rsid w:val="00426A00"/>
    <w:rsid w:val="00426B49"/>
    <w:rsid w:val="00430697"/>
    <w:rsid w:val="004317A9"/>
    <w:rsid w:val="00431FF0"/>
    <w:rsid w:val="0043223D"/>
    <w:rsid w:val="004329B2"/>
    <w:rsid w:val="00433C9D"/>
    <w:rsid w:val="004358C2"/>
    <w:rsid w:val="00435DB4"/>
    <w:rsid w:val="004361CC"/>
    <w:rsid w:val="00436452"/>
    <w:rsid w:val="00436488"/>
    <w:rsid w:val="004373DB"/>
    <w:rsid w:val="00437827"/>
    <w:rsid w:val="00437E3E"/>
    <w:rsid w:val="004408D9"/>
    <w:rsid w:val="00440F33"/>
    <w:rsid w:val="0044130B"/>
    <w:rsid w:val="00441C67"/>
    <w:rsid w:val="00441F60"/>
    <w:rsid w:val="004420BE"/>
    <w:rsid w:val="004423D3"/>
    <w:rsid w:val="004428EB"/>
    <w:rsid w:val="00442C57"/>
    <w:rsid w:val="00442F4A"/>
    <w:rsid w:val="0044341E"/>
    <w:rsid w:val="0044376F"/>
    <w:rsid w:val="00443879"/>
    <w:rsid w:val="00444C2F"/>
    <w:rsid w:val="0044579C"/>
    <w:rsid w:val="00445DF5"/>
    <w:rsid w:val="004461E8"/>
    <w:rsid w:val="004462B9"/>
    <w:rsid w:val="00446347"/>
    <w:rsid w:val="00447220"/>
    <w:rsid w:val="00447669"/>
    <w:rsid w:val="004477F0"/>
    <w:rsid w:val="00447AB0"/>
    <w:rsid w:val="00447CA1"/>
    <w:rsid w:val="00447D9A"/>
    <w:rsid w:val="0045056A"/>
    <w:rsid w:val="00450990"/>
    <w:rsid w:val="00450E6A"/>
    <w:rsid w:val="00451D66"/>
    <w:rsid w:val="00451FE9"/>
    <w:rsid w:val="0045295F"/>
    <w:rsid w:val="00452BE5"/>
    <w:rsid w:val="00454122"/>
    <w:rsid w:val="004542DF"/>
    <w:rsid w:val="00454AA5"/>
    <w:rsid w:val="004551C4"/>
    <w:rsid w:val="004565E2"/>
    <w:rsid w:val="0045695D"/>
    <w:rsid w:val="004577CC"/>
    <w:rsid w:val="0046045F"/>
    <w:rsid w:val="0046085C"/>
    <w:rsid w:val="00461C27"/>
    <w:rsid w:val="00462E57"/>
    <w:rsid w:val="0046458F"/>
    <w:rsid w:val="004648E9"/>
    <w:rsid w:val="00465AFA"/>
    <w:rsid w:val="00465F50"/>
    <w:rsid w:val="00466064"/>
    <w:rsid w:val="00467555"/>
    <w:rsid w:val="00467A88"/>
    <w:rsid w:val="00467E35"/>
    <w:rsid w:val="004706FB"/>
    <w:rsid w:val="00470BC4"/>
    <w:rsid w:val="004717A6"/>
    <w:rsid w:val="00471E00"/>
    <w:rsid w:val="004724DA"/>
    <w:rsid w:val="00472D04"/>
    <w:rsid w:val="00472E33"/>
    <w:rsid w:val="00473F41"/>
    <w:rsid w:val="00474B98"/>
    <w:rsid w:val="00474CEC"/>
    <w:rsid w:val="00474F10"/>
    <w:rsid w:val="004753E8"/>
    <w:rsid w:val="00475B31"/>
    <w:rsid w:val="00476233"/>
    <w:rsid w:val="004771FE"/>
    <w:rsid w:val="00477716"/>
    <w:rsid w:val="00477F0A"/>
    <w:rsid w:val="0048042E"/>
    <w:rsid w:val="0048169D"/>
    <w:rsid w:val="004816A2"/>
    <w:rsid w:val="004819BA"/>
    <w:rsid w:val="00482023"/>
    <w:rsid w:val="00482B1C"/>
    <w:rsid w:val="00483043"/>
    <w:rsid w:val="0048356B"/>
    <w:rsid w:val="00483719"/>
    <w:rsid w:val="00484339"/>
    <w:rsid w:val="0048495C"/>
    <w:rsid w:val="00484C7B"/>
    <w:rsid w:val="00484E5D"/>
    <w:rsid w:val="00484E78"/>
    <w:rsid w:val="0048653E"/>
    <w:rsid w:val="0048655D"/>
    <w:rsid w:val="00486CF7"/>
    <w:rsid w:val="00487280"/>
    <w:rsid w:val="00490041"/>
    <w:rsid w:val="00490C32"/>
    <w:rsid w:val="00490DC6"/>
    <w:rsid w:val="00491301"/>
    <w:rsid w:val="00491CEF"/>
    <w:rsid w:val="00491D6C"/>
    <w:rsid w:val="00492454"/>
    <w:rsid w:val="0049277E"/>
    <w:rsid w:val="004937B7"/>
    <w:rsid w:val="00494461"/>
    <w:rsid w:val="0049483B"/>
    <w:rsid w:val="004949E7"/>
    <w:rsid w:val="00494A41"/>
    <w:rsid w:val="00495D6B"/>
    <w:rsid w:val="004961D9"/>
    <w:rsid w:val="00496794"/>
    <w:rsid w:val="00496BF7"/>
    <w:rsid w:val="00497155"/>
    <w:rsid w:val="0049731B"/>
    <w:rsid w:val="00497E84"/>
    <w:rsid w:val="004A061F"/>
    <w:rsid w:val="004A08B1"/>
    <w:rsid w:val="004A0B83"/>
    <w:rsid w:val="004A0BD7"/>
    <w:rsid w:val="004A245A"/>
    <w:rsid w:val="004A2B84"/>
    <w:rsid w:val="004A2C9B"/>
    <w:rsid w:val="004A3038"/>
    <w:rsid w:val="004A30A8"/>
    <w:rsid w:val="004A3133"/>
    <w:rsid w:val="004A3321"/>
    <w:rsid w:val="004A4198"/>
    <w:rsid w:val="004A4359"/>
    <w:rsid w:val="004A52EB"/>
    <w:rsid w:val="004A59A0"/>
    <w:rsid w:val="004A63DC"/>
    <w:rsid w:val="004A658C"/>
    <w:rsid w:val="004A6EEF"/>
    <w:rsid w:val="004A78BA"/>
    <w:rsid w:val="004A7CE4"/>
    <w:rsid w:val="004B015C"/>
    <w:rsid w:val="004B0E25"/>
    <w:rsid w:val="004B0EC9"/>
    <w:rsid w:val="004B1072"/>
    <w:rsid w:val="004B11ED"/>
    <w:rsid w:val="004B178D"/>
    <w:rsid w:val="004B17C5"/>
    <w:rsid w:val="004B279B"/>
    <w:rsid w:val="004B3CF7"/>
    <w:rsid w:val="004B3D32"/>
    <w:rsid w:val="004B3DD7"/>
    <w:rsid w:val="004B3F2C"/>
    <w:rsid w:val="004B446C"/>
    <w:rsid w:val="004B5A0D"/>
    <w:rsid w:val="004B5BDA"/>
    <w:rsid w:val="004B66F2"/>
    <w:rsid w:val="004B716D"/>
    <w:rsid w:val="004B748F"/>
    <w:rsid w:val="004C001F"/>
    <w:rsid w:val="004C01CF"/>
    <w:rsid w:val="004C05DE"/>
    <w:rsid w:val="004C07E4"/>
    <w:rsid w:val="004C0F9E"/>
    <w:rsid w:val="004C2F46"/>
    <w:rsid w:val="004C4F96"/>
    <w:rsid w:val="004C54AD"/>
    <w:rsid w:val="004C5981"/>
    <w:rsid w:val="004C5F82"/>
    <w:rsid w:val="004C6874"/>
    <w:rsid w:val="004C6EB4"/>
    <w:rsid w:val="004C7E89"/>
    <w:rsid w:val="004D00E2"/>
    <w:rsid w:val="004D0758"/>
    <w:rsid w:val="004D09FF"/>
    <w:rsid w:val="004D0E65"/>
    <w:rsid w:val="004D0EE5"/>
    <w:rsid w:val="004D1D13"/>
    <w:rsid w:val="004D1F51"/>
    <w:rsid w:val="004D2390"/>
    <w:rsid w:val="004D2953"/>
    <w:rsid w:val="004D3237"/>
    <w:rsid w:val="004D35CC"/>
    <w:rsid w:val="004D3927"/>
    <w:rsid w:val="004D58C0"/>
    <w:rsid w:val="004D5BCA"/>
    <w:rsid w:val="004D6025"/>
    <w:rsid w:val="004D6661"/>
    <w:rsid w:val="004D6A76"/>
    <w:rsid w:val="004D6E11"/>
    <w:rsid w:val="004D746E"/>
    <w:rsid w:val="004D75F3"/>
    <w:rsid w:val="004D7862"/>
    <w:rsid w:val="004D7E73"/>
    <w:rsid w:val="004E0671"/>
    <w:rsid w:val="004E0701"/>
    <w:rsid w:val="004E14B6"/>
    <w:rsid w:val="004E1969"/>
    <w:rsid w:val="004E1EAD"/>
    <w:rsid w:val="004E2AC2"/>
    <w:rsid w:val="004E2D77"/>
    <w:rsid w:val="004E2DCC"/>
    <w:rsid w:val="004E33DC"/>
    <w:rsid w:val="004E38DF"/>
    <w:rsid w:val="004E393D"/>
    <w:rsid w:val="004E3C20"/>
    <w:rsid w:val="004E450A"/>
    <w:rsid w:val="004E452C"/>
    <w:rsid w:val="004E4C9B"/>
    <w:rsid w:val="004E5123"/>
    <w:rsid w:val="004E5336"/>
    <w:rsid w:val="004E5594"/>
    <w:rsid w:val="004E76B9"/>
    <w:rsid w:val="004F01EE"/>
    <w:rsid w:val="004F1A7E"/>
    <w:rsid w:val="004F1E31"/>
    <w:rsid w:val="004F2815"/>
    <w:rsid w:val="004F288F"/>
    <w:rsid w:val="004F2D78"/>
    <w:rsid w:val="004F3324"/>
    <w:rsid w:val="004F3BD5"/>
    <w:rsid w:val="004F42C8"/>
    <w:rsid w:val="004F443A"/>
    <w:rsid w:val="004F4AB5"/>
    <w:rsid w:val="004F5385"/>
    <w:rsid w:val="004F58AE"/>
    <w:rsid w:val="004F5A68"/>
    <w:rsid w:val="004F5B8D"/>
    <w:rsid w:val="004F649B"/>
    <w:rsid w:val="004F6FE9"/>
    <w:rsid w:val="004F7522"/>
    <w:rsid w:val="004F7A01"/>
    <w:rsid w:val="00500047"/>
    <w:rsid w:val="00500239"/>
    <w:rsid w:val="005009F0"/>
    <w:rsid w:val="00501701"/>
    <w:rsid w:val="00501787"/>
    <w:rsid w:val="00501B43"/>
    <w:rsid w:val="00501BF0"/>
    <w:rsid w:val="005021C4"/>
    <w:rsid w:val="00503534"/>
    <w:rsid w:val="00503EDE"/>
    <w:rsid w:val="00504201"/>
    <w:rsid w:val="00505172"/>
    <w:rsid w:val="00505175"/>
    <w:rsid w:val="005058B5"/>
    <w:rsid w:val="005066BB"/>
    <w:rsid w:val="00506E9D"/>
    <w:rsid w:val="005076AC"/>
    <w:rsid w:val="00510240"/>
    <w:rsid w:val="00510E05"/>
    <w:rsid w:val="005113AF"/>
    <w:rsid w:val="0051304F"/>
    <w:rsid w:val="00513719"/>
    <w:rsid w:val="00513B3B"/>
    <w:rsid w:val="005141CB"/>
    <w:rsid w:val="00514363"/>
    <w:rsid w:val="00514926"/>
    <w:rsid w:val="00514C26"/>
    <w:rsid w:val="00514F8E"/>
    <w:rsid w:val="00515476"/>
    <w:rsid w:val="005157F5"/>
    <w:rsid w:val="0051589E"/>
    <w:rsid w:val="0051679E"/>
    <w:rsid w:val="005168B7"/>
    <w:rsid w:val="005168F0"/>
    <w:rsid w:val="005173AC"/>
    <w:rsid w:val="00517407"/>
    <w:rsid w:val="00517751"/>
    <w:rsid w:val="00517A77"/>
    <w:rsid w:val="00517F00"/>
    <w:rsid w:val="00520E65"/>
    <w:rsid w:val="00521964"/>
    <w:rsid w:val="00521BA4"/>
    <w:rsid w:val="0052285E"/>
    <w:rsid w:val="005229B4"/>
    <w:rsid w:val="005230E4"/>
    <w:rsid w:val="005235EC"/>
    <w:rsid w:val="00523D15"/>
    <w:rsid w:val="00523F40"/>
    <w:rsid w:val="00524D77"/>
    <w:rsid w:val="0052506F"/>
    <w:rsid w:val="00525284"/>
    <w:rsid w:val="00525B8E"/>
    <w:rsid w:val="0052723F"/>
    <w:rsid w:val="00527876"/>
    <w:rsid w:val="00527F9E"/>
    <w:rsid w:val="00530107"/>
    <w:rsid w:val="00530377"/>
    <w:rsid w:val="00530503"/>
    <w:rsid w:val="00531AB2"/>
    <w:rsid w:val="00531D73"/>
    <w:rsid w:val="005323F9"/>
    <w:rsid w:val="005327CE"/>
    <w:rsid w:val="00532A99"/>
    <w:rsid w:val="00532CE7"/>
    <w:rsid w:val="005330A3"/>
    <w:rsid w:val="005333A6"/>
    <w:rsid w:val="00533605"/>
    <w:rsid w:val="005338CB"/>
    <w:rsid w:val="00533A80"/>
    <w:rsid w:val="00533EAB"/>
    <w:rsid w:val="005341D7"/>
    <w:rsid w:val="00534D17"/>
    <w:rsid w:val="005351C7"/>
    <w:rsid w:val="00535EAC"/>
    <w:rsid w:val="005370CE"/>
    <w:rsid w:val="00537B61"/>
    <w:rsid w:val="00537E19"/>
    <w:rsid w:val="005401DA"/>
    <w:rsid w:val="0054044C"/>
    <w:rsid w:val="0054103B"/>
    <w:rsid w:val="00541D8C"/>
    <w:rsid w:val="00541E23"/>
    <w:rsid w:val="005423FF"/>
    <w:rsid w:val="00542695"/>
    <w:rsid w:val="00542E2C"/>
    <w:rsid w:val="005434B4"/>
    <w:rsid w:val="005435F5"/>
    <w:rsid w:val="005439F5"/>
    <w:rsid w:val="00543D22"/>
    <w:rsid w:val="0054416D"/>
    <w:rsid w:val="005442D8"/>
    <w:rsid w:val="00545985"/>
    <w:rsid w:val="00545B6C"/>
    <w:rsid w:val="005461C4"/>
    <w:rsid w:val="00546252"/>
    <w:rsid w:val="0054665C"/>
    <w:rsid w:val="00547184"/>
    <w:rsid w:val="005479ED"/>
    <w:rsid w:val="00547FEE"/>
    <w:rsid w:val="00550381"/>
    <w:rsid w:val="00550A9C"/>
    <w:rsid w:val="00551036"/>
    <w:rsid w:val="0055183B"/>
    <w:rsid w:val="00551CEA"/>
    <w:rsid w:val="00552428"/>
    <w:rsid w:val="00552607"/>
    <w:rsid w:val="00552F4E"/>
    <w:rsid w:val="00553795"/>
    <w:rsid w:val="00554DDD"/>
    <w:rsid w:val="0055550D"/>
    <w:rsid w:val="00555B97"/>
    <w:rsid w:val="005560C6"/>
    <w:rsid w:val="005570E2"/>
    <w:rsid w:val="005571C8"/>
    <w:rsid w:val="0055787E"/>
    <w:rsid w:val="00560E53"/>
    <w:rsid w:val="00562411"/>
    <w:rsid w:val="00562435"/>
    <w:rsid w:val="005625BE"/>
    <w:rsid w:val="00562E25"/>
    <w:rsid w:val="00562F2C"/>
    <w:rsid w:val="005646CD"/>
    <w:rsid w:val="0056560E"/>
    <w:rsid w:val="0056608E"/>
    <w:rsid w:val="00566EBB"/>
    <w:rsid w:val="005677E5"/>
    <w:rsid w:val="005716F8"/>
    <w:rsid w:val="00573FB1"/>
    <w:rsid w:val="0057436C"/>
    <w:rsid w:val="0057497F"/>
    <w:rsid w:val="005758DF"/>
    <w:rsid w:val="0057615F"/>
    <w:rsid w:val="00576B27"/>
    <w:rsid w:val="005773BE"/>
    <w:rsid w:val="005777D5"/>
    <w:rsid w:val="00580431"/>
    <w:rsid w:val="00581104"/>
    <w:rsid w:val="00581372"/>
    <w:rsid w:val="0058139D"/>
    <w:rsid w:val="0058145F"/>
    <w:rsid w:val="005815AC"/>
    <w:rsid w:val="00581657"/>
    <w:rsid w:val="00581B8C"/>
    <w:rsid w:val="00581D6C"/>
    <w:rsid w:val="00581E9A"/>
    <w:rsid w:val="00581F32"/>
    <w:rsid w:val="00582B28"/>
    <w:rsid w:val="00582E0C"/>
    <w:rsid w:val="00582E12"/>
    <w:rsid w:val="00583CA6"/>
    <w:rsid w:val="005841B4"/>
    <w:rsid w:val="00584519"/>
    <w:rsid w:val="00584540"/>
    <w:rsid w:val="005846D4"/>
    <w:rsid w:val="00584B7B"/>
    <w:rsid w:val="00584CD3"/>
    <w:rsid w:val="005850F7"/>
    <w:rsid w:val="00585946"/>
    <w:rsid w:val="00585D4B"/>
    <w:rsid w:val="00586073"/>
    <w:rsid w:val="00586332"/>
    <w:rsid w:val="0058688D"/>
    <w:rsid w:val="00586891"/>
    <w:rsid w:val="00590BC2"/>
    <w:rsid w:val="0059147F"/>
    <w:rsid w:val="0059168E"/>
    <w:rsid w:val="00592D1C"/>
    <w:rsid w:val="00592DCC"/>
    <w:rsid w:val="00593461"/>
    <w:rsid w:val="0059359A"/>
    <w:rsid w:val="00593B3A"/>
    <w:rsid w:val="00593C6E"/>
    <w:rsid w:val="00593D47"/>
    <w:rsid w:val="00594719"/>
    <w:rsid w:val="00595185"/>
    <w:rsid w:val="00595727"/>
    <w:rsid w:val="0059574D"/>
    <w:rsid w:val="005959C8"/>
    <w:rsid w:val="00595F61"/>
    <w:rsid w:val="0059603A"/>
    <w:rsid w:val="00596970"/>
    <w:rsid w:val="00596BC0"/>
    <w:rsid w:val="00597726"/>
    <w:rsid w:val="00597788"/>
    <w:rsid w:val="0059785A"/>
    <w:rsid w:val="00597A6D"/>
    <w:rsid w:val="00597D66"/>
    <w:rsid w:val="00597F20"/>
    <w:rsid w:val="005A01CA"/>
    <w:rsid w:val="005A0349"/>
    <w:rsid w:val="005A0770"/>
    <w:rsid w:val="005A0CD8"/>
    <w:rsid w:val="005A19F8"/>
    <w:rsid w:val="005A1BE0"/>
    <w:rsid w:val="005A1E11"/>
    <w:rsid w:val="005A20EB"/>
    <w:rsid w:val="005A2E90"/>
    <w:rsid w:val="005A3337"/>
    <w:rsid w:val="005A3591"/>
    <w:rsid w:val="005A3E18"/>
    <w:rsid w:val="005A401A"/>
    <w:rsid w:val="005A47CC"/>
    <w:rsid w:val="005A4CF7"/>
    <w:rsid w:val="005A626B"/>
    <w:rsid w:val="005A6901"/>
    <w:rsid w:val="005A72C9"/>
    <w:rsid w:val="005A74A6"/>
    <w:rsid w:val="005A772B"/>
    <w:rsid w:val="005B00BC"/>
    <w:rsid w:val="005B0DCB"/>
    <w:rsid w:val="005B1237"/>
    <w:rsid w:val="005B1421"/>
    <w:rsid w:val="005B1C61"/>
    <w:rsid w:val="005B1E51"/>
    <w:rsid w:val="005B2AFD"/>
    <w:rsid w:val="005B3011"/>
    <w:rsid w:val="005B37CA"/>
    <w:rsid w:val="005B3808"/>
    <w:rsid w:val="005B49CD"/>
    <w:rsid w:val="005B4A81"/>
    <w:rsid w:val="005B5023"/>
    <w:rsid w:val="005B5AF3"/>
    <w:rsid w:val="005B5DE5"/>
    <w:rsid w:val="005B5EDB"/>
    <w:rsid w:val="005B6790"/>
    <w:rsid w:val="005B690B"/>
    <w:rsid w:val="005B7195"/>
    <w:rsid w:val="005B72AD"/>
    <w:rsid w:val="005B76CC"/>
    <w:rsid w:val="005B7BFF"/>
    <w:rsid w:val="005B7CAB"/>
    <w:rsid w:val="005C0528"/>
    <w:rsid w:val="005C0529"/>
    <w:rsid w:val="005C05DE"/>
    <w:rsid w:val="005C0813"/>
    <w:rsid w:val="005C1170"/>
    <w:rsid w:val="005C14C4"/>
    <w:rsid w:val="005C2761"/>
    <w:rsid w:val="005C2D96"/>
    <w:rsid w:val="005C2FBD"/>
    <w:rsid w:val="005C4753"/>
    <w:rsid w:val="005C4776"/>
    <w:rsid w:val="005C4CD5"/>
    <w:rsid w:val="005C5376"/>
    <w:rsid w:val="005C5474"/>
    <w:rsid w:val="005C58FC"/>
    <w:rsid w:val="005C61DA"/>
    <w:rsid w:val="005C6BA7"/>
    <w:rsid w:val="005C749D"/>
    <w:rsid w:val="005C7985"/>
    <w:rsid w:val="005C7D33"/>
    <w:rsid w:val="005D02BE"/>
    <w:rsid w:val="005D0341"/>
    <w:rsid w:val="005D0457"/>
    <w:rsid w:val="005D0B89"/>
    <w:rsid w:val="005D1439"/>
    <w:rsid w:val="005D1778"/>
    <w:rsid w:val="005D1E48"/>
    <w:rsid w:val="005D2212"/>
    <w:rsid w:val="005D22FC"/>
    <w:rsid w:val="005D2313"/>
    <w:rsid w:val="005D26B9"/>
    <w:rsid w:val="005D27C6"/>
    <w:rsid w:val="005D290C"/>
    <w:rsid w:val="005D342D"/>
    <w:rsid w:val="005D3A0A"/>
    <w:rsid w:val="005D4AD8"/>
    <w:rsid w:val="005D4BF8"/>
    <w:rsid w:val="005D66C8"/>
    <w:rsid w:val="005D68E9"/>
    <w:rsid w:val="005D7207"/>
    <w:rsid w:val="005D7B90"/>
    <w:rsid w:val="005E01CC"/>
    <w:rsid w:val="005E1BDA"/>
    <w:rsid w:val="005E2189"/>
    <w:rsid w:val="005E2822"/>
    <w:rsid w:val="005E37B9"/>
    <w:rsid w:val="005E3D3C"/>
    <w:rsid w:val="005E4207"/>
    <w:rsid w:val="005E4241"/>
    <w:rsid w:val="005E4608"/>
    <w:rsid w:val="005E4878"/>
    <w:rsid w:val="005E4A5F"/>
    <w:rsid w:val="005E578C"/>
    <w:rsid w:val="005E59BC"/>
    <w:rsid w:val="005E675F"/>
    <w:rsid w:val="005E67B4"/>
    <w:rsid w:val="005E6B5D"/>
    <w:rsid w:val="005E7167"/>
    <w:rsid w:val="005E76F7"/>
    <w:rsid w:val="005E773D"/>
    <w:rsid w:val="005E7EC4"/>
    <w:rsid w:val="005F0C60"/>
    <w:rsid w:val="005F187D"/>
    <w:rsid w:val="005F1FC0"/>
    <w:rsid w:val="005F2E39"/>
    <w:rsid w:val="005F3661"/>
    <w:rsid w:val="005F367E"/>
    <w:rsid w:val="005F401D"/>
    <w:rsid w:val="005F4758"/>
    <w:rsid w:val="005F4CDF"/>
    <w:rsid w:val="005F5109"/>
    <w:rsid w:val="005F6431"/>
    <w:rsid w:val="005F65BD"/>
    <w:rsid w:val="005F6D87"/>
    <w:rsid w:val="005F7298"/>
    <w:rsid w:val="005F74E0"/>
    <w:rsid w:val="005F7AF2"/>
    <w:rsid w:val="005F7DE0"/>
    <w:rsid w:val="005F7EFA"/>
    <w:rsid w:val="00600448"/>
    <w:rsid w:val="00600E38"/>
    <w:rsid w:val="00600EB5"/>
    <w:rsid w:val="006014DA"/>
    <w:rsid w:val="00601F91"/>
    <w:rsid w:val="00602387"/>
    <w:rsid w:val="00602642"/>
    <w:rsid w:val="006027C9"/>
    <w:rsid w:val="006027FA"/>
    <w:rsid w:val="006029C1"/>
    <w:rsid w:val="00602E6E"/>
    <w:rsid w:val="00603C76"/>
    <w:rsid w:val="00603D97"/>
    <w:rsid w:val="00604CFC"/>
    <w:rsid w:val="006059A5"/>
    <w:rsid w:val="00605A74"/>
    <w:rsid w:val="00605E24"/>
    <w:rsid w:val="006064C5"/>
    <w:rsid w:val="006071BF"/>
    <w:rsid w:val="00607B49"/>
    <w:rsid w:val="00610488"/>
    <w:rsid w:val="00610C24"/>
    <w:rsid w:val="00610D72"/>
    <w:rsid w:val="00610F91"/>
    <w:rsid w:val="006115CC"/>
    <w:rsid w:val="0061277C"/>
    <w:rsid w:val="00612943"/>
    <w:rsid w:val="00613748"/>
    <w:rsid w:val="00613AE0"/>
    <w:rsid w:val="006140B6"/>
    <w:rsid w:val="006147D3"/>
    <w:rsid w:val="00614B09"/>
    <w:rsid w:val="00614D4D"/>
    <w:rsid w:val="006156A5"/>
    <w:rsid w:val="00615C4E"/>
    <w:rsid w:val="00616086"/>
    <w:rsid w:val="0061608F"/>
    <w:rsid w:val="0061649D"/>
    <w:rsid w:val="00616682"/>
    <w:rsid w:val="006167EA"/>
    <w:rsid w:val="006169F3"/>
    <w:rsid w:val="00617AF3"/>
    <w:rsid w:val="00617D36"/>
    <w:rsid w:val="006200FB"/>
    <w:rsid w:val="00620C23"/>
    <w:rsid w:val="00621549"/>
    <w:rsid w:val="00621A10"/>
    <w:rsid w:val="00621CD3"/>
    <w:rsid w:val="00621FCC"/>
    <w:rsid w:val="00622654"/>
    <w:rsid w:val="00622C75"/>
    <w:rsid w:val="00622E2D"/>
    <w:rsid w:val="00622EB4"/>
    <w:rsid w:val="00622F7B"/>
    <w:rsid w:val="00623339"/>
    <w:rsid w:val="00623473"/>
    <w:rsid w:val="00623593"/>
    <w:rsid w:val="006252B2"/>
    <w:rsid w:val="00625582"/>
    <w:rsid w:val="00625B31"/>
    <w:rsid w:val="00625DBE"/>
    <w:rsid w:val="00626910"/>
    <w:rsid w:val="00626960"/>
    <w:rsid w:val="00626E35"/>
    <w:rsid w:val="00626EB7"/>
    <w:rsid w:val="00627036"/>
    <w:rsid w:val="006270EA"/>
    <w:rsid w:val="00627556"/>
    <w:rsid w:val="00627758"/>
    <w:rsid w:val="006319A0"/>
    <w:rsid w:val="00631F40"/>
    <w:rsid w:val="006332B3"/>
    <w:rsid w:val="0063428A"/>
    <w:rsid w:val="006345F1"/>
    <w:rsid w:val="006346CC"/>
    <w:rsid w:val="00635BAC"/>
    <w:rsid w:val="00636398"/>
    <w:rsid w:val="0063676D"/>
    <w:rsid w:val="0063771D"/>
    <w:rsid w:val="00637846"/>
    <w:rsid w:val="00637957"/>
    <w:rsid w:val="006406AF"/>
    <w:rsid w:val="00641123"/>
    <w:rsid w:val="00641F55"/>
    <w:rsid w:val="006420CE"/>
    <w:rsid w:val="006423F0"/>
    <w:rsid w:val="00643517"/>
    <w:rsid w:val="006436F8"/>
    <w:rsid w:val="00644490"/>
    <w:rsid w:val="00645C0D"/>
    <w:rsid w:val="006460BC"/>
    <w:rsid w:val="00646327"/>
    <w:rsid w:val="0064639F"/>
    <w:rsid w:val="00647343"/>
    <w:rsid w:val="00647545"/>
    <w:rsid w:val="0064779D"/>
    <w:rsid w:val="00647FAF"/>
    <w:rsid w:val="00651EE6"/>
    <w:rsid w:val="006529E3"/>
    <w:rsid w:val="00653A92"/>
    <w:rsid w:val="00653D25"/>
    <w:rsid w:val="00654891"/>
    <w:rsid w:val="00654B28"/>
    <w:rsid w:val="006556B1"/>
    <w:rsid w:val="006558DC"/>
    <w:rsid w:val="00655C5A"/>
    <w:rsid w:val="00655F49"/>
    <w:rsid w:val="006560A6"/>
    <w:rsid w:val="00656850"/>
    <w:rsid w:val="00656D68"/>
    <w:rsid w:val="00657481"/>
    <w:rsid w:val="006575AA"/>
    <w:rsid w:val="00657614"/>
    <w:rsid w:val="00657C58"/>
    <w:rsid w:val="006613EB"/>
    <w:rsid w:val="00661568"/>
    <w:rsid w:val="00661F40"/>
    <w:rsid w:val="0066268C"/>
    <w:rsid w:val="006626C2"/>
    <w:rsid w:val="00662E52"/>
    <w:rsid w:val="00663E0D"/>
    <w:rsid w:val="00664A8D"/>
    <w:rsid w:val="00664B72"/>
    <w:rsid w:val="00665C92"/>
    <w:rsid w:val="00665CB7"/>
    <w:rsid w:val="0066630E"/>
    <w:rsid w:val="006669DA"/>
    <w:rsid w:val="006701A3"/>
    <w:rsid w:val="00670590"/>
    <w:rsid w:val="0067070E"/>
    <w:rsid w:val="0067217B"/>
    <w:rsid w:val="006722CC"/>
    <w:rsid w:val="006726A7"/>
    <w:rsid w:val="00673895"/>
    <w:rsid w:val="00673D74"/>
    <w:rsid w:val="0067465C"/>
    <w:rsid w:val="00674845"/>
    <w:rsid w:val="0067505B"/>
    <w:rsid w:val="00675F40"/>
    <w:rsid w:val="00675F8A"/>
    <w:rsid w:val="00676981"/>
    <w:rsid w:val="00677E0D"/>
    <w:rsid w:val="00677E89"/>
    <w:rsid w:val="00680654"/>
    <w:rsid w:val="006806C6"/>
    <w:rsid w:val="00680DAF"/>
    <w:rsid w:val="00680DD8"/>
    <w:rsid w:val="006815B6"/>
    <w:rsid w:val="00681DB9"/>
    <w:rsid w:val="00681E61"/>
    <w:rsid w:val="00681E95"/>
    <w:rsid w:val="00683323"/>
    <w:rsid w:val="00683BA4"/>
    <w:rsid w:val="00684280"/>
    <w:rsid w:val="0068483E"/>
    <w:rsid w:val="006853E1"/>
    <w:rsid w:val="00686487"/>
    <w:rsid w:val="006868F9"/>
    <w:rsid w:val="00686C8E"/>
    <w:rsid w:val="00690075"/>
    <w:rsid w:val="00690E62"/>
    <w:rsid w:val="006913F7"/>
    <w:rsid w:val="00691DDC"/>
    <w:rsid w:val="00691FC6"/>
    <w:rsid w:val="00692367"/>
    <w:rsid w:val="0069266D"/>
    <w:rsid w:val="00692BCF"/>
    <w:rsid w:val="0069343B"/>
    <w:rsid w:val="00693496"/>
    <w:rsid w:val="00693C8B"/>
    <w:rsid w:val="00694352"/>
    <w:rsid w:val="00694AF0"/>
    <w:rsid w:val="00695007"/>
    <w:rsid w:val="00696E4C"/>
    <w:rsid w:val="00697024"/>
    <w:rsid w:val="00697B7A"/>
    <w:rsid w:val="00697BFF"/>
    <w:rsid w:val="00697C8A"/>
    <w:rsid w:val="006A1BC2"/>
    <w:rsid w:val="006A1E5F"/>
    <w:rsid w:val="006A2339"/>
    <w:rsid w:val="006A25C3"/>
    <w:rsid w:val="006A286B"/>
    <w:rsid w:val="006A2964"/>
    <w:rsid w:val="006A2BD4"/>
    <w:rsid w:val="006A36AE"/>
    <w:rsid w:val="006A38F9"/>
    <w:rsid w:val="006A411F"/>
    <w:rsid w:val="006A4FD6"/>
    <w:rsid w:val="006A5866"/>
    <w:rsid w:val="006A5DDD"/>
    <w:rsid w:val="006A6678"/>
    <w:rsid w:val="006A719D"/>
    <w:rsid w:val="006A7D64"/>
    <w:rsid w:val="006B09E8"/>
    <w:rsid w:val="006B0E43"/>
    <w:rsid w:val="006B12E5"/>
    <w:rsid w:val="006B1BAA"/>
    <w:rsid w:val="006B2002"/>
    <w:rsid w:val="006B36A9"/>
    <w:rsid w:val="006B3B0A"/>
    <w:rsid w:val="006B3BF4"/>
    <w:rsid w:val="006B483E"/>
    <w:rsid w:val="006B485B"/>
    <w:rsid w:val="006B4A95"/>
    <w:rsid w:val="006B5458"/>
    <w:rsid w:val="006B5D16"/>
    <w:rsid w:val="006B6329"/>
    <w:rsid w:val="006B6934"/>
    <w:rsid w:val="006B6BA3"/>
    <w:rsid w:val="006B72C5"/>
    <w:rsid w:val="006B7945"/>
    <w:rsid w:val="006B7D7E"/>
    <w:rsid w:val="006C040A"/>
    <w:rsid w:val="006C09A5"/>
    <w:rsid w:val="006C0E02"/>
    <w:rsid w:val="006C1DF4"/>
    <w:rsid w:val="006C1FEF"/>
    <w:rsid w:val="006C31D8"/>
    <w:rsid w:val="006C458B"/>
    <w:rsid w:val="006C5AA6"/>
    <w:rsid w:val="006C6CE8"/>
    <w:rsid w:val="006C6DCB"/>
    <w:rsid w:val="006C6F60"/>
    <w:rsid w:val="006C7DC2"/>
    <w:rsid w:val="006D000C"/>
    <w:rsid w:val="006D0205"/>
    <w:rsid w:val="006D147E"/>
    <w:rsid w:val="006D24BA"/>
    <w:rsid w:val="006D2A91"/>
    <w:rsid w:val="006D2D82"/>
    <w:rsid w:val="006D3192"/>
    <w:rsid w:val="006D34FC"/>
    <w:rsid w:val="006D4174"/>
    <w:rsid w:val="006D46F2"/>
    <w:rsid w:val="006D4826"/>
    <w:rsid w:val="006D4D6A"/>
    <w:rsid w:val="006D6316"/>
    <w:rsid w:val="006D658F"/>
    <w:rsid w:val="006D6BE9"/>
    <w:rsid w:val="006D75CA"/>
    <w:rsid w:val="006D75F8"/>
    <w:rsid w:val="006D77FC"/>
    <w:rsid w:val="006E020A"/>
    <w:rsid w:val="006E0671"/>
    <w:rsid w:val="006E1B8D"/>
    <w:rsid w:val="006E1E68"/>
    <w:rsid w:val="006E24CC"/>
    <w:rsid w:val="006E25F6"/>
    <w:rsid w:val="006E2830"/>
    <w:rsid w:val="006E3605"/>
    <w:rsid w:val="006E3CA7"/>
    <w:rsid w:val="006E4F6D"/>
    <w:rsid w:val="006E5226"/>
    <w:rsid w:val="006E531F"/>
    <w:rsid w:val="006E6880"/>
    <w:rsid w:val="006E7058"/>
    <w:rsid w:val="006E79DE"/>
    <w:rsid w:val="006E7EF8"/>
    <w:rsid w:val="006F0619"/>
    <w:rsid w:val="006F06E6"/>
    <w:rsid w:val="006F0A9B"/>
    <w:rsid w:val="006F0C2D"/>
    <w:rsid w:val="006F1B24"/>
    <w:rsid w:val="006F24B0"/>
    <w:rsid w:val="006F24FD"/>
    <w:rsid w:val="006F2807"/>
    <w:rsid w:val="006F3B37"/>
    <w:rsid w:val="006F3D83"/>
    <w:rsid w:val="006F3FF0"/>
    <w:rsid w:val="006F444B"/>
    <w:rsid w:val="006F495D"/>
    <w:rsid w:val="006F640C"/>
    <w:rsid w:val="006F65AE"/>
    <w:rsid w:val="006F66BC"/>
    <w:rsid w:val="006F6EC8"/>
    <w:rsid w:val="006F7670"/>
    <w:rsid w:val="0070027B"/>
    <w:rsid w:val="00700E2C"/>
    <w:rsid w:val="00701928"/>
    <w:rsid w:val="0070193E"/>
    <w:rsid w:val="00703962"/>
    <w:rsid w:val="00703DB9"/>
    <w:rsid w:val="00704C57"/>
    <w:rsid w:val="00704F05"/>
    <w:rsid w:val="00705EB1"/>
    <w:rsid w:val="007077DB"/>
    <w:rsid w:val="0070797C"/>
    <w:rsid w:val="00707BF7"/>
    <w:rsid w:val="0071041A"/>
    <w:rsid w:val="0071160B"/>
    <w:rsid w:val="00711EDE"/>
    <w:rsid w:val="00712A64"/>
    <w:rsid w:val="007130A2"/>
    <w:rsid w:val="00713381"/>
    <w:rsid w:val="00713EE8"/>
    <w:rsid w:val="00714562"/>
    <w:rsid w:val="00714B42"/>
    <w:rsid w:val="00714FCE"/>
    <w:rsid w:val="00715B90"/>
    <w:rsid w:val="00715F17"/>
    <w:rsid w:val="007170F8"/>
    <w:rsid w:val="00717A2D"/>
    <w:rsid w:val="007208A8"/>
    <w:rsid w:val="00720C84"/>
    <w:rsid w:val="00720E54"/>
    <w:rsid w:val="00721323"/>
    <w:rsid w:val="007216BA"/>
    <w:rsid w:val="00721BF4"/>
    <w:rsid w:val="00721E31"/>
    <w:rsid w:val="0072273E"/>
    <w:rsid w:val="0072371C"/>
    <w:rsid w:val="00723F21"/>
    <w:rsid w:val="0072430D"/>
    <w:rsid w:val="00726856"/>
    <w:rsid w:val="007269D5"/>
    <w:rsid w:val="007271B6"/>
    <w:rsid w:val="007272C6"/>
    <w:rsid w:val="007278AE"/>
    <w:rsid w:val="00730432"/>
    <w:rsid w:val="00730C40"/>
    <w:rsid w:val="00730F8E"/>
    <w:rsid w:val="007314AF"/>
    <w:rsid w:val="007314D5"/>
    <w:rsid w:val="00731821"/>
    <w:rsid w:val="0073195C"/>
    <w:rsid w:val="00731B43"/>
    <w:rsid w:val="007324F2"/>
    <w:rsid w:val="00732A0A"/>
    <w:rsid w:val="0073306F"/>
    <w:rsid w:val="007334AE"/>
    <w:rsid w:val="00733A65"/>
    <w:rsid w:val="00734070"/>
    <w:rsid w:val="00734823"/>
    <w:rsid w:val="007361FF"/>
    <w:rsid w:val="00736711"/>
    <w:rsid w:val="0073722E"/>
    <w:rsid w:val="00740269"/>
    <w:rsid w:val="00740821"/>
    <w:rsid w:val="00743862"/>
    <w:rsid w:val="00744C29"/>
    <w:rsid w:val="00745023"/>
    <w:rsid w:val="0074535D"/>
    <w:rsid w:val="007453DD"/>
    <w:rsid w:val="00745FC7"/>
    <w:rsid w:val="007465E4"/>
    <w:rsid w:val="00746CC3"/>
    <w:rsid w:val="0074725F"/>
    <w:rsid w:val="007476F2"/>
    <w:rsid w:val="00747E1E"/>
    <w:rsid w:val="00747F5B"/>
    <w:rsid w:val="0075029B"/>
    <w:rsid w:val="007502E1"/>
    <w:rsid w:val="007509FF"/>
    <w:rsid w:val="00750BEF"/>
    <w:rsid w:val="00752923"/>
    <w:rsid w:val="007535F2"/>
    <w:rsid w:val="00753FE4"/>
    <w:rsid w:val="00754DA1"/>
    <w:rsid w:val="00755762"/>
    <w:rsid w:val="0075749C"/>
    <w:rsid w:val="00757503"/>
    <w:rsid w:val="0075777E"/>
    <w:rsid w:val="0075797D"/>
    <w:rsid w:val="00757A9A"/>
    <w:rsid w:val="00760573"/>
    <w:rsid w:val="0076059C"/>
    <w:rsid w:val="007615AA"/>
    <w:rsid w:val="007617FA"/>
    <w:rsid w:val="00762187"/>
    <w:rsid w:val="00762650"/>
    <w:rsid w:val="00762A3D"/>
    <w:rsid w:val="00762BA9"/>
    <w:rsid w:val="00762EAE"/>
    <w:rsid w:val="007636E8"/>
    <w:rsid w:val="007638E1"/>
    <w:rsid w:val="00763E73"/>
    <w:rsid w:val="007644D6"/>
    <w:rsid w:val="00764C2F"/>
    <w:rsid w:val="0076509B"/>
    <w:rsid w:val="007659BD"/>
    <w:rsid w:val="00765B56"/>
    <w:rsid w:val="007662D2"/>
    <w:rsid w:val="00766D41"/>
    <w:rsid w:val="00767054"/>
    <w:rsid w:val="0076732E"/>
    <w:rsid w:val="00767416"/>
    <w:rsid w:val="0076772E"/>
    <w:rsid w:val="00770405"/>
    <w:rsid w:val="007709A8"/>
    <w:rsid w:val="00771166"/>
    <w:rsid w:val="007714F4"/>
    <w:rsid w:val="00772379"/>
    <w:rsid w:val="007723AB"/>
    <w:rsid w:val="007723C8"/>
    <w:rsid w:val="00772F0B"/>
    <w:rsid w:val="00773A9B"/>
    <w:rsid w:val="00773F2E"/>
    <w:rsid w:val="007743E2"/>
    <w:rsid w:val="0077453B"/>
    <w:rsid w:val="00775050"/>
    <w:rsid w:val="007750E7"/>
    <w:rsid w:val="007775F2"/>
    <w:rsid w:val="007779DE"/>
    <w:rsid w:val="00777A53"/>
    <w:rsid w:val="00777F4E"/>
    <w:rsid w:val="00780F75"/>
    <w:rsid w:val="00781BEF"/>
    <w:rsid w:val="007827A9"/>
    <w:rsid w:val="00782DF1"/>
    <w:rsid w:val="007836C8"/>
    <w:rsid w:val="0078432A"/>
    <w:rsid w:val="007843D6"/>
    <w:rsid w:val="00784612"/>
    <w:rsid w:val="007857FC"/>
    <w:rsid w:val="0078597D"/>
    <w:rsid w:val="00785FFF"/>
    <w:rsid w:val="007862B6"/>
    <w:rsid w:val="00786855"/>
    <w:rsid w:val="0078700C"/>
    <w:rsid w:val="00787E49"/>
    <w:rsid w:val="00790129"/>
    <w:rsid w:val="00790941"/>
    <w:rsid w:val="00790F16"/>
    <w:rsid w:val="007918B9"/>
    <w:rsid w:val="00792163"/>
    <w:rsid w:val="00792217"/>
    <w:rsid w:val="007925C0"/>
    <w:rsid w:val="00792965"/>
    <w:rsid w:val="00792C84"/>
    <w:rsid w:val="00793A50"/>
    <w:rsid w:val="00794D05"/>
    <w:rsid w:val="0079502C"/>
    <w:rsid w:val="00795894"/>
    <w:rsid w:val="0079646A"/>
    <w:rsid w:val="00796D8B"/>
    <w:rsid w:val="007977AF"/>
    <w:rsid w:val="007A0842"/>
    <w:rsid w:val="007A1177"/>
    <w:rsid w:val="007A11DA"/>
    <w:rsid w:val="007A14D5"/>
    <w:rsid w:val="007A18C8"/>
    <w:rsid w:val="007A18D4"/>
    <w:rsid w:val="007A1A5E"/>
    <w:rsid w:val="007A1DEB"/>
    <w:rsid w:val="007A2569"/>
    <w:rsid w:val="007A2597"/>
    <w:rsid w:val="007A26AF"/>
    <w:rsid w:val="007A284E"/>
    <w:rsid w:val="007A2F69"/>
    <w:rsid w:val="007A35AA"/>
    <w:rsid w:val="007A379B"/>
    <w:rsid w:val="007A3968"/>
    <w:rsid w:val="007A3970"/>
    <w:rsid w:val="007A4031"/>
    <w:rsid w:val="007A5536"/>
    <w:rsid w:val="007A5D3C"/>
    <w:rsid w:val="007A6917"/>
    <w:rsid w:val="007B007E"/>
    <w:rsid w:val="007B0264"/>
    <w:rsid w:val="007B0FDE"/>
    <w:rsid w:val="007B1B41"/>
    <w:rsid w:val="007B210B"/>
    <w:rsid w:val="007B278B"/>
    <w:rsid w:val="007B27F6"/>
    <w:rsid w:val="007B29EA"/>
    <w:rsid w:val="007B2E7D"/>
    <w:rsid w:val="007B31DF"/>
    <w:rsid w:val="007B3646"/>
    <w:rsid w:val="007B3651"/>
    <w:rsid w:val="007B440A"/>
    <w:rsid w:val="007B4995"/>
    <w:rsid w:val="007B4E58"/>
    <w:rsid w:val="007B5AA7"/>
    <w:rsid w:val="007B6039"/>
    <w:rsid w:val="007B61D4"/>
    <w:rsid w:val="007B62CB"/>
    <w:rsid w:val="007B6BF6"/>
    <w:rsid w:val="007C0AA9"/>
    <w:rsid w:val="007C0C7D"/>
    <w:rsid w:val="007C124C"/>
    <w:rsid w:val="007C134A"/>
    <w:rsid w:val="007C17B4"/>
    <w:rsid w:val="007C1C68"/>
    <w:rsid w:val="007C1EDD"/>
    <w:rsid w:val="007C2391"/>
    <w:rsid w:val="007C23E4"/>
    <w:rsid w:val="007C24A8"/>
    <w:rsid w:val="007C2E8A"/>
    <w:rsid w:val="007C39C5"/>
    <w:rsid w:val="007C3B0F"/>
    <w:rsid w:val="007C3DBA"/>
    <w:rsid w:val="007C3FD6"/>
    <w:rsid w:val="007C5843"/>
    <w:rsid w:val="007C5B0F"/>
    <w:rsid w:val="007C6265"/>
    <w:rsid w:val="007C6D19"/>
    <w:rsid w:val="007C6D78"/>
    <w:rsid w:val="007C7A58"/>
    <w:rsid w:val="007C7DDC"/>
    <w:rsid w:val="007D0190"/>
    <w:rsid w:val="007D1A06"/>
    <w:rsid w:val="007D2961"/>
    <w:rsid w:val="007D2CA0"/>
    <w:rsid w:val="007D37C4"/>
    <w:rsid w:val="007D3EA3"/>
    <w:rsid w:val="007D5256"/>
    <w:rsid w:val="007D52A1"/>
    <w:rsid w:val="007D643D"/>
    <w:rsid w:val="007D6552"/>
    <w:rsid w:val="007D71C3"/>
    <w:rsid w:val="007D71D4"/>
    <w:rsid w:val="007D7EA9"/>
    <w:rsid w:val="007E01CF"/>
    <w:rsid w:val="007E0859"/>
    <w:rsid w:val="007E0867"/>
    <w:rsid w:val="007E1264"/>
    <w:rsid w:val="007E1464"/>
    <w:rsid w:val="007E1680"/>
    <w:rsid w:val="007E16C6"/>
    <w:rsid w:val="007E19DF"/>
    <w:rsid w:val="007E1EA5"/>
    <w:rsid w:val="007E2017"/>
    <w:rsid w:val="007E2778"/>
    <w:rsid w:val="007E2A06"/>
    <w:rsid w:val="007E33B6"/>
    <w:rsid w:val="007E4A5B"/>
    <w:rsid w:val="007E4F97"/>
    <w:rsid w:val="007E5213"/>
    <w:rsid w:val="007E5DA5"/>
    <w:rsid w:val="007E615F"/>
    <w:rsid w:val="007E62A1"/>
    <w:rsid w:val="007E64A1"/>
    <w:rsid w:val="007E682B"/>
    <w:rsid w:val="007E68AE"/>
    <w:rsid w:val="007E6BE1"/>
    <w:rsid w:val="007F0173"/>
    <w:rsid w:val="007F0799"/>
    <w:rsid w:val="007F0ABF"/>
    <w:rsid w:val="007F0C22"/>
    <w:rsid w:val="007F0E07"/>
    <w:rsid w:val="007F10A1"/>
    <w:rsid w:val="007F11E9"/>
    <w:rsid w:val="007F1B5E"/>
    <w:rsid w:val="007F240A"/>
    <w:rsid w:val="007F2643"/>
    <w:rsid w:val="007F28AC"/>
    <w:rsid w:val="007F2C92"/>
    <w:rsid w:val="007F437C"/>
    <w:rsid w:val="007F4695"/>
    <w:rsid w:val="007F49B7"/>
    <w:rsid w:val="007F4B0E"/>
    <w:rsid w:val="007F54A0"/>
    <w:rsid w:val="007F6195"/>
    <w:rsid w:val="007F65DA"/>
    <w:rsid w:val="007F6A3B"/>
    <w:rsid w:val="007F6DF8"/>
    <w:rsid w:val="007F71B8"/>
    <w:rsid w:val="007F7473"/>
    <w:rsid w:val="008007FA"/>
    <w:rsid w:val="008015B3"/>
    <w:rsid w:val="00801C83"/>
    <w:rsid w:val="00801D60"/>
    <w:rsid w:val="0080209B"/>
    <w:rsid w:val="0080215A"/>
    <w:rsid w:val="00802549"/>
    <w:rsid w:val="0080265E"/>
    <w:rsid w:val="00802983"/>
    <w:rsid w:val="0080304C"/>
    <w:rsid w:val="0080433C"/>
    <w:rsid w:val="0080442E"/>
    <w:rsid w:val="0080478D"/>
    <w:rsid w:val="00805AC5"/>
    <w:rsid w:val="00805B70"/>
    <w:rsid w:val="00806578"/>
    <w:rsid w:val="00806904"/>
    <w:rsid w:val="00807FCC"/>
    <w:rsid w:val="00810603"/>
    <w:rsid w:val="008107BB"/>
    <w:rsid w:val="0081129B"/>
    <w:rsid w:val="00811322"/>
    <w:rsid w:val="00812511"/>
    <w:rsid w:val="008125FE"/>
    <w:rsid w:val="00813113"/>
    <w:rsid w:val="00813634"/>
    <w:rsid w:val="008146A1"/>
    <w:rsid w:val="008149A1"/>
    <w:rsid w:val="00814A14"/>
    <w:rsid w:val="008150D5"/>
    <w:rsid w:val="00815554"/>
    <w:rsid w:val="00815699"/>
    <w:rsid w:val="008167B0"/>
    <w:rsid w:val="00816A27"/>
    <w:rsid w:val="00817233"/>
    <w:rsid w:val="008211C0"/>
    <w:rsid w:val="008217A9"/>
    <w:rsid w:val="00822733"/>
    <w:rsid w:val="00822B71"/>
    <w:rsid w:val="0082386B"/>
    <w:rsid w:val="00823B99"/>
    <w:rsid w:val="00823FE1"/>
    <w:rsid w:val="00824266"/>
    <w:rsid w:val="00824ADC"/>
    <w:rsid w:val="00825305"/>
    <w:rsid w:val="00825397"/>
    <w:rsid w:val="00825621"/>
    <w:rsid w:val="008260A6"/>
    <w:rsid w:val="008260F6"/>
    <w:rsid w:val="00826DEC"/>
    <w:rsid w:val="00826EC3"/>
    <w:rsid w:val="008271AC"/>
    <w:rsid w:val="00827884"/>
    <w:rsid w:val="00827DA6"/>
    <w:rsid w:val="008302D9"/>
    <w:rsid w:val="008307F0"/>
    <w:rsid w:val="008315E1"/>
    <w:rsid w:val="00831638"/>
    <w:rsid w:val="008329BD"/>
    <w:rsid w:val="00832E7E"/>
    <w:rsid w:val="00832F95"/>
    <w:rsid w:val="0083346F"/>
    <w:rsid w:val="008334A5"/>
    <w:rsid w:val="00833503"/>
    <w:rsid w:val="00833DAC"/>
    <w:rsid w:val="008341C5"/>
    <w:rsid w:val="00834E00"/>
    <w:rsid w:val="008351F3"/>
    <w:rsid w:val="00835867"/>
    <w:rsid w:val="0083646F"/>
    <w:rsid w:val="00837299"/>
    <w:rsid w:val="00837435"/>
    <w:rsid w:val="0084016E"/>
    <w:rsid w:val="008428E7"/>
    <w:rsid w:val="008432D6"/>
    <w:rsid w:val="008439CE"/>
    <w:rsid w:val="00843C02"/>
    <w:rsid w:val="00843EF1"/>
    <w:rsid w:val="0084442D"/>
    <w:rsid w:val="0084476F"/>
    <w:rsid w:val="00844BF4"/>
    <w:rsid w:val="00844D30"/>
    <w:rsid w:val="008451BE"/>
    <w:rsid w:val="0084530A"/>
    <w:rsid w:val="008454BE"/>
    <w:rsid w:val="00845EFF"/>
    <w:rsid w:val="0084635E"/>
    <w:rsid w:val="00846818"/>
    <w:rsid w:val="0084759F"/>
    <w:rsid w:val="00847FC3"/>
    <w:rsid w:val="0085014D"/>
    <w:rsid w:val="00850287"/>
    <w:rsid w:val="00850857"/>
    <w:rsid w:val="00850AC7"/>
    <w:rsid w:val="00850FCC"/>
    <w:rsid w:val="0085224A"/>
    <w:rsid w:val="008524EC"/>
    <w:rsid w:val="00852C0C"/>
    <w:rsid w:val="0085320C"/>
    <w:rsid w:val="00853239"/>
    <w:rsid w:val="008533D1"/>
    <w:rsid w:val="00855168"/>
    <w:rsid w:val="00855670"/>
    <w:rsid w:val="00855D8D"/>
    <w:rsid w:val="008560F9"/>
    <w:rsid w:val="008563C7"/>
    <w:rsid w:val="00857577"/>
    <w:rsid w:val="0085757B"/>
    <w:rsid w:val="008577E7"/>
    <w:rsid w:val="00860243"/>
    <w:rsid w:val="00861754"/>
    <w:rsid w:val="00861F8F"/>
    <w:rsid w:val="00862427"/>
    <w:rsid w:val="00862A9F"/>
    <w:rsid w:val="00862AF6"/>
    <w:rsid w:val="008630B2"/>
    <w:rsid w:val="008635E4"/>
    <w:rsid w:val="00863B26"/>
    <w:rsid w:val="00863BF1"/>
    <w:rsid w:val="008640F5"/>
    <w:rsid w:val="00864B38"/>
    <w:rsid w:val="008653C2"/>
    <w:rsid w:val="0086701E"/>
    <w:rsid w:val="00870137"/>
    <w:rsid w:val="0087048A"/>
    <w:rsid w:val="0087208F"/>
    <w:rsid w:val="008728DF"/>
    <w:rsid w:val="00872A91"/>
    <w:rsid w:val="00872BC3"/>
    <w:rsid w:val="00872FBB"/>
    <w:rsid w:val="008733DA"/>
    <w:rsid w:val="008739FA"/>
    <w:rsid w:val="0087545B"/>
    <w:rsid w:val="00875B80"/>
    <w:rsid w:val="00875C1B"/>
    <w:rsid w:val="0087656E"/>
    <w:rsid w:val="0087692E"/>
    <w:rsid w:val="008771AC"/>
    <w:rsid w:val="008779EC"/>
    <w:rsid w:val="00877A3E"/>
    <w:rsid w:val="008800C9"/>
    <w:rsid w:val="00880736"/>
    <w:rsid w:val="00881E31"/>
    <w:rsid w:val="008822AE"/>
    <w:rsid w:val="00884574"/>
    <w:rsid w:val="008845EE"/>
    <w:rsid w:val="00884667"/>
    <w:rsid w:val="00884805"/>
    <w:rsid w:val="00884C1B"/>
    <w:rsid w:val="00885A35"/>
    <w:rsid w:val="00886725"/>
    <w:rsid w:val="008869CB"/>
    <w:rsid w:val="00886B78"/>
    <w:rsid w:val="008875E0"/>
    <w:rsid w:val="0088784F"/>
    <w:rsid w:val="00887B49"/>
    <w:rsid w:val="00887DC4"/>
    <w:rsid w:val="0089113F"/>
    <w:rsid w:val="008917F5"/>
    <w:rsid w:val="00891AE2"/>
    <w:rsid w:val="00891B89"/>
    <w:rsid w:val="008921CE"/>
    <w:rsid w:val="008926F7"/>
    <w:rsid w:val="00893735"/>
    <w:rsid w:val="008943FD"/>
    <w:rsid w:val="00894871"/>
    <w:rsid w:val="008948F4"/>
    <w:rsid w:val="0089493F"/>
    <w:rsid w:val="00894F7A"/>
    <w:rsid w:val="00895D47"/>
    <w:rsid w:val="0089625E"/>
    <w:rsid w:val="00896274"/>
    <w:rsid w:val="00897AC1"/>
    <w:rsid w:val="008A0830"/>
    <w:rsid w:val="008A0EC9"/>
    <w:rsid w:val="008A15EF"/>
    <w:rsid w:val="008A1696"/>
    <w:rsid w:val="008A2083"/>
    <w:rsid w:val="008A28B4"/>
    <w:rsid w:val="008A2F66"/>
    <w:rsid w:val="008A34E5"/>
    <w:rsid w:val="008A3C91"/>
    <w:rsid w:val="008A3DC7"/>
    <w:rsid w:val="008A4338"/>
    <w:rsid w:val="008A4F9F"/>
    <w:rsid w:val="008A5386"/>
    <w:rsid w:val="008A563A"/>
    <w:rsid w:val="008A5796"/>
    <w:rsid w:val="008A67DF"/>
    <w:rsid w:val="008A6D51"/>
    <w:rsid w:val="008B0582"/>
    <w:rsid w:val="008B12F5"/>
    <w:rsid w:val="008B148C"/>
    <w:rsid w:val="008B18B2"/>
    <w:rsid w:val="008B1C15"/>
    <w:rsid w:val="008B1F37"/>
    <w:rsid w:val="008B2B2C"/>
    <w:rsid w:val="008B2D92"/>
    <w:rsid w:val="008B3051"/>
    <w:rsid w:val="008B4BA6"/>
    <w:rsid w:val="008B4EC7"/>
    <w:rsid w:val="008B5D59"/>
    <w:rsid w:val="008B640F"/>
    <w:rsid w:val="008B716B"/>
    <w:rsid w:val="008B79AE"/>
    <w:rsid w:val="008C042C"/>
    <w:rsid w:val="008C0948"/>
    <w:rsid w:val="008C0D8E"/>
    <w:rsid w:val="008C1360"/>
    <w:rsid w:val="008C28C5"/>
    <w:rsid w:val="008C2BCA"/>
    <w:rsid w:val="008C30C3"/>
    <w:rsid w:val="008C3719"/>
    <w:rsid w:val="008C3E04"/>
    <w:rsid w:val="008C3F2E"/>
    <w:rsid w:val="008C4513"/>
    <w:rsid w:val="008C6998"/>
    <w:rsid w:val="008C6DA3"/>
    <w:rsid w:val="008C6DF1"/>
    <w:rsid w:val="008C703C"/>
    <w:rsid w:val="008C7320"/>
    <w:rsid w:val="008D0FAE"/>
    <w:rsid w:val="008D1747"/>
    <w:rsid w:val="008D1CE4"/>
    <w:rsid w:val="008D26E3"/>
    <w:rsid w:val="008D2B9E"/>
    <w:rsid w:val="008D2EE5"/>
    <w:rsid w:val="008D3164"/>
    <w:rsid w:val="008D34E6"/>
    <w:rsid w:val="008D51BF"/>
    <w:rsid w:val="008D5A2A"/>
    <w:rsid w:val="008D5E24"/>
    <w:rsid w:val="008D5FD9"/>
    <w:rsid w:val="008D62B4"/>
    <w:rsid w:val="008D6845"/>
    <w:rsid w:val="008D6A72"/>
    <w:rsid w:val="008D6DD4"/>
    <w:rsid w:val="008D6DF2"/>
    <w:rsid w:val="008D6F21"/>
    <w:rsid w:val="008D7B74"/>
    <w:rsid w:val="008E0033"/>
    <w:rsid w:val="008E0ECF"/>
    <w:rsid w:val="008E119C"/>
    <w:rsid w:val="008E39DC"/>
    <w:rsid w:val="008E3AC3"/>
    <w:rsid w:val="008E474C"/>
    <w:rsid w:val="008E4AE4"/>
    <w:rsid w:val="008E4F00"/>
    <w:rsid w:val="008E53E3"/>
    <w:rsid w:val="008E6C47"/>
    <w:rsid w:val="008E78D3"/>
    <w:rsid w:val="008E7D8E"/>
    <w:rsid w:val="008F05E4"/>
    <w:rsid w:val="008F0E21"/>
    <w:rsid w:val="008F0FEE"/>
    <w:rsid w:val="008F1131"/>
    <w:rsid w:val="008F175B"/>
    <w:rsid w:val="008F188E"/>
    <w:rsid w:val="008F2037"/>
    <w:rsid w:val="008F2C8A"/>
    <w:rsid w:val="008F2E24"/>
    <w:rsid w:val="008F333A"/>
    <w:rsid w:val="008F3397"/>
    <w:rsid w:val="008F3FC6"/>
    <w:rsid w:val="008F4C04"/>
    <w:rsid w:val="008F4C2C"/>
    <w:rsid w:val="008F5310"/>
    <w:rsid w:val="008F541D"/>
    <w:rsid w:val="008F5C71"/>
    <w:rsid w:val="008F5F6B"/>
    <w:rsid w:val="008F5FA4"/>
    <w:rsid w:val="008F688E"/>
    <w:rsid w:val="008F6AAE"/>
    <w:rsid w:val="008F6D51"/>
    <w:rsid w:val="008F7172"/>
    <w:rsid w:val="008F7378"/>
    <w:rsid w:val="00900850"/>
    <w:rsid w:val="0090115C"/>
    <w:rsid w:val="00902A22"/>
    <w:rsid w:val="00902EDB"/>
    <w:rsid w:val="00903061"/>
    <w:rsid w:val="009034D2"/>
    <w:rsid w:val="00903C42"/>
    <w:rsid w:val="009043BA"/>
    <w:rsid w:val="00905093"/>
    <w:rsid w:val="00905400"/>
    <w:rsid w:val="00905C56"/>
    <w:rsid w:val="009060E2"/>
    <w:rsid w:val="009066F7"/>
    <w:rsid w:val="0090714B"/>
    <w:rsid w:val="00907605"/>
    <w:rsid w:val="00907BAF"/>
    <w:rsid w:val="0091013E"/>
    <w:rsid w:val="00910489"/>
    <w:rsid w:val="00910FD8"/>
    <w:rsid w:val="00911316"/>
    <w:rsid w:val="009116D7"/>
    <w:rsid w:val="00911A40"/>
    <w:rsid w:val="00911C3F"/>
    <w:rsid w:val="00912242"/>
    <w:rsid w:val="009127C7"/>
    <w:rsid w:val="009135A0"/>
    <w:rsid w:val="00913692"/>
    <w:rsid w:val="009139A0"/>
    <w:rsid w:val="00913DAD"/>
    <w:rsid w:val="009147E7"/>
    <w:rsid w:val="00914F65"/>
    <w:rsid w:val="0091508F"/>
    <w:rsid w:val="009157D2"/>
    <w:rsid w:val="00915E4E"/>
    <w:rsid w:val="009165E2"/>
    <w:rsid w:val="0091719A"/>
    <w:rsid w:val="009179E3"/>
    <w:rsid w:val="00917AB4"/>
    <w:rsid w:val="00917E46"/>
    <w:rsid w:val="00920539"/>
    <w:rsid w:val="00920BA4"/>
    <w:rsid w:val="00920EFD"/>
    <w:rsid w:val="009215A5"/>
    <w:rsid w:val="00922DF2"/>
    <w:rsid w:val="009247C6"/>
    <w:rsid w:val="00924A26"/>
    <w:rsid w:val="00924A74"/>
    <w:rsid w:val="009260B6"/>
    <w:rsid w:val="009270E4"/>
    <w:rsid w:val="0092720A"/>
    <w:rsid w:val="0092727D"/>
    <w:rsid w:val="00927BFE"/>
    <w:rsid w:val="009300CD"/>
    <w:rsid w:val="009301FB"/>
    <w:rsid w:val="00930680"/>
    <w:rsid w:val="009319A5"/>
    <w:rsid w:val="00931C07"/>
    <w:rsid w:val="00931F99"/>
    <w:rsid w:val="009327C3"/>
    <w:rsid w:val="00932D79"/>
    <w:rsid w:val="00932EBF"/>
    <w:rsid w:val="009339E7"/>
    <w:rsid w:val="009340B4"/>
    <w:rsid w:val="00934A6D"/>
    <w:rsid w:val="00935795"/>
    <w:rsid w:val="00936025"/>
    <w:rsid w:val="009362C9"/>
    <w:rsid w:val="00936FBD"/>
    <w:rsid w:val="00937D5A"/>
    <w:rsid w:val="00940309"/>
    <w:rsid w:val="0094047B"/>
    <w:rsid w:val="00940FE6"/>
    <w:rsid w:val="0094123E"/>
    <w:rsid w:val="00941681"/>
    <w:rsid w:val="009416B2"/>
    <w:rsid w:val="0094189F"/>
    <w:rsid w:val="00942136"/>
    <w:rsid w:val="009440C8"/>
    <w:rsid w:val="00944413"/>
    <w:rsid w:val="00944D4D"/>
    <w:rsid w:val="00945459"/>
    <w:rsid w:val="00945D93"/>
    <w:rsid w:val="00945E48"/>
    <w:rsid w:val="009470C6"/>
    <w:rsid w:val="00947F56"/>
    <w:rsid w:val="00950131"/>
    <w:rsid w:val="009503A9"/>
    <w:rsid w:val="00950858"/>
    <w:rsid w:val="00950F16"/>
    <w:rsid w:val="0095149B"/>
    <w:rsid w:val="009519FC"/>
    <w:rsid w:val="00951C6D"/>
    <w:rsid w:val="00951F87"/>
    <w:rsid w:val="00952072"/>
    <w:rsid w:val="0095292E"/>
    <w:rsid w:val="00953547"/>
    <w:rsid w:val="00953B5F"/>
    <w:rsid w:val="00954128"/>
    <w:rsid w:val="0095447D"/>
    <w:rsid w:val="009550A8"/>
    <w:rsid w:val="00955C3E"/>
    <w:rsid w:val="00956075"/>
    <w:rsid w:val="0095622A"/>
    <w:rsid w:val="00956940"/>
    <w:rsid w:val="00956AD7"/>
    <w:rsid w:val="00957176"/>
    <w:rsid w:val="00960152"/>
    <w:rsid w:val="00960199"/>
    <w:rsid w:val="0096026F"/>
    <w:rsid w:val="00960A16"/>
    <w:rsid w:val="00960FEE"/>
    <w:rsid w:val="00961172"/>
    <w:rsid w:val="009615F1"/>
    <w:rsid w:val="009616A1"/>
    <w:rsid w:val="0096202F"/>
    <w:rsid w:val="0096218A"/>
    <w:rsid w:val="009622F2"/>
    <w:rsid w:val="009626ED"/>
    <w:rsid w:val="00962E47"/>
    <w:rsid w:val="00963C5D"/>
    <w:rsid w:val="00963F48"/>
    <w:rsid w:val="009656B7"/>
    <w:rsid w:val="00965EA8"/>
    <w:rsid w:val="009660A7"/>
    <w:rsid w:val="0096637B"/>
    <w:rsid w:val="0096667D"/>
    <w:rsid w:val="00966A38"/>
    <w:rsid w:val="00966EFB"/>
    <w:rsid w:val="00966FCC"/>
    <w:rsid w:val="00967706"/>
    <w:rsid w:val="0096785F"/>
    <w:rsid w:val="009711A5"/>
    <w:rsid w:val="009736FB"/>
    <w:rsid w:val="00973CCB"/>
    <w:rsid w:val="00973E5C"/>
    <w:rsid w:val="009741C3"/>
    <w:rsid w:val="00974681"/>
    <w:rsid w:val="00974C80"/>
    <w:rsid w:val="00974F75"/>
    <w:rsid w:val="00975378"/>
    <w:rsid w:val="00975A42"/>
    <w:rsid w:val="0097605D"/>
    <w:rsid w:val="009762D3"/>
    <w:rsid w:val="009762F4"/>
    <w:rsid w:val="00976F4A"/>
    <w:rsid w:val="00977082"/>
    <w:rsid w:val="0097766C"/>
    <w:rsid w:val="00977680"/>
    <w:rsid w:val="00977B75"/>
    <w:rsid w:val="00977CB1"/>
    <w:rsid w:val="009800DA"/>
    <w:rsid w:val="009812A2"/>
    <w:rsid w:val="00981739"/>
    <w:rsid w:val="0098177F"/>
    <w:rsid w:val="00982007"/>
    <w:rsid w:val="009829EA"/>
    <w:rsid w:val="00982D6B"/>
    <w:rsid w:val="00983DED"/>
    <w:rsid w:val="009845CE"/>
    <w:rsid w:val="009853A5"/>
    <w:rsid w:val="009855CE"/>
    <w:rsid w:val="00985C30"/>
    <w:rsid w:val="0098663B"/>
    <w:rsid w:val="00987378"/>
    <w:rsid w:val="00987533"/>
    <w:rsid w:val="009878CF"/>
    <w:rsid w:val="00990348"/>
    <w:rsid w:val="00990533"/>
    <w:rsid w:val="00990895"/>
    <w:rsid w:val="00990975"/>
    <w:rsid w:val="00990E40"/>
    <w:rsid w:val="00991829"/>
    <w:rsid w:val="00991F94"/>
    <w:rsid w:val="00992033"/>
    <w:rsid w:val="00992295"/>
    <w:rsid w:val="009926BB"/>
    <w:rsid w:val="009943BB"/>
    <w:rsid w:val="00994A2F"/>
    <w:rsid w:val="00995004"/>
    <w:rsid w:val="00996BBF"/>
    <w:rsid w:val="009976ED"/>
    <w:rsid w:val="00997A60"/>
    <w:rsid w:val="009A0502"/>
    <w:rsid w:val="009A0B49"/>
    <w:rsid w:val="009A0BE4"/>
    <w:rsid w:val="009A0F59"/>
    <w:rsid w:val="009A137C"/>
    <w:rsid w:val="009A18BB"/>
    <w:rsid w:val="009A1F6C"/>
    <w:rsid w:val="009A2392"/>
    <w:rsid w:val="009A263C"/>
    <w:rsid w:val="009A2B0A"/>
    <w:rsid w:val="009A370C"/>
    <w:rsid w:val="009A38BA"/>
    <w:rsid w:val="009A3CF7"/>
    <w:rsid w:val="009A3F1D"/>
    <w:rsid w:val="009A3F31"/>
    <w:rsid w:val="009A4986"/>
    <w:rsid w:val="009A4DB1"/>
    <w:rsid w:val="009A5580"/>
    <w:rsid w:val="009A5B9F"/>
    <w:rsid w:val="009A5D6E"/>
    <w:rsid w:val="009A6369"/>
    <w:rsid w:val="009A6765"/>
    <w:rsid w:val="009A688E"/>
    <w:rsid w:val="009A6C9E"/>
    <w:rsid w:val="009A7385"/>
    <w:rsid w:val="009A7527"/>
    <w:rsid w:val="009A7706"/>
    <w:rsid w:val="009B0933"/>
    <w:rsid w:val="009B0D06"/>
    <w:rsid w:val="009B0D0E"/>
    <w:rsid w:val="009B0E93"/>
    <w:rsid w:val="009B16D0"/>
    <w:rsid w:val="009B1AF3"/>
    <w:rsid w:val="009B295F"/>
    <w:rsid w:val="009B341D"/>
    <w:rsid w:val="009B3469"/>
    <w:rsid w:val="009B3D4B"/>
    <w:rsid w:val="009B40C8"/>
    <w:rsid w:val="009B4918"/>
    <w:rsid w:val="009B4B40"/>
    <w:rsid w:val="009B5623"/>
    <w:rsid w:val="009B5EA7"/>
    <w:rsid w:val="009B6045"/>
    <w:rsid w:val="009B6D62"/>
    <w:rsid w:val="009B72B3"/>
    <w:rsid w:val="009C03DF"/>
    <w:rsid w:val="009C042D"/>
    <w:rsid w:val="009C0700"/>
    <w:rsid w:val="009C094B"/>
    <w:rsid w:val="009C1583"/>
    <w:rsid w:val="009C2912"/>
    <w:rsid w:val="009C2AA6"/>
    <w:rsid w:val="009C3321"/>
    <w:rsid w:val="009C334E"/>
    <w:rsid w:val="009C3A72"/>
    <w:rsid w:val="009C4026"/>
    <w:rsid w:val="009C40DC"/>
    <w:rsid w:val="009C4B7E"/>
    <w:rsid w:val="009C5513"/>
    <w:rsid w:val="009C5953"/>
    <w:rsid w:val="009C66D9"/>
    <w:rsid w:val="009C6CF5"/>
    <w:rsid w:val="009C75D8"/>
    <w:rsid w:val="009C7873"/>
    <w:rsid w:val="009D015D"/>
    <w:rsid w:val="009D02C4"/>
    <w:rsid w:val="009D0678"/>
    <w:rsid w:val="009D06A9"/>
    <w:rsid w:val="009D0B6B"/>
    <w:rsid w:val="009D1294"/>
    <w:rsid w:val="009D14B3"/>
    <w:rsid w:val="009D154F"/>
    <w:rsid w:val="009D1D03"/>
    <w:rsid w:val="009D1FEE"/>
    <w:rsid w:val="009D239C"/>
    <w:rsid w:val="009D28DF"/>
    <w:rsid w:val="009D2952"/>
    <w:rsid w:val="009D2BCE"/>
    <w:rsid w:val="009D2D7D"/>
    <w:rsid w:val="009D3081"/>
    <w:rsid w:val="009D5FFB"/>
    <w:rsid w:val="009D6C16"/>
    <w:rsid w:val="009D72E7"/>
    <w:rsid w:val="009D7458"/>
    <w:rsid w:val="009D74F7"/>
    <w:rsid w:val="009D77F9"/>
    <w:rsid w:val="009D7C70"/>
    <w:rsid w:val="009E0956"/>
    <w:rsid w:val="009E168E"/>
    <w:rsid w:val="009E1749"/>
    <w:rsid w:val="009E2DDA"/>
    <w:rsid w:val="009E3FE1"/>
    <w:rsid w:val="009E401C"/>
    <w:rsid w:val="009E40FB"/>
    <w:rsid w:val="009E454C"/>
    <w:rsid w:val="009E4D32"/>
    <w:rsid w:val="009E7B91"/>
    <w:rsid w:val="009E7DA2"/>
    <w:rsid w:val="009E7FD2"/>
    <w:rsid w:val="009F038E"/>
    <w:rsid w:val="009F0A4F"/>
    <w:rsid w:val="009F0A72"/>
    <w:rsid w:val="009F0D6E"/>
    <w:rsid w:val="009F10FA"/>
    <w:rsid w:val="009F208A"/>
    <w:rsid w:val="009F27EC"/>
    <w:rsid w:val="009F3EA5"/>
    <w:rsid w:val="009F4032"/>
    <w:rsid w:val="009F4136"/>
    <w:rsid w:val="009F4F97"/>
    <w:rsid w:val="009F50F3"/>
    <w:rsid w:val="009F5241"/>
    <w:rsid w:val="009F5345"/>
    <w:rsid w:val="009F641A"/>
    <w:rsid w:val="009F702F"/>
    <w:rsid w:val="009F7053"/>
    <w:rsid w:val="009F742D"/>
    <w:rsid w:val="009F75AD"/>
    <w:rsid w:val="009F7ADC"/>
    <w:rsid w:val="00A01657"/>
    <w:rsid w:val="00A017D8"/>
    <w:rsid w:val="00A01B05"/>
    <w:rsid w:val="00A01ED2"/>
    <w:rsid w:val="00A024F0"/>
    <w:rsid w:val="00A02714"/>
    <w:rsid w:val="00A027AB"/>
    <w:rsid w:val="00A02CEA"/>
    <w:rsid w:val="00A02D8C"/>
    <w:rsid w:val="00A02FF6"/>
    <w:rsid w:val="00A03311"/>
    <w:rsid w:val="00A038B0"/>
    <w:rsid w:val="00A04F2F"/>
    <w:rsid w:val="00A055F2"/>
    <w:rsid w:val="00A05964"/>
    <w:rsid w:val="00A05BF3"/>
    <w:rsid w:val="00A05E94"/>
    <w:rsid w:val="00A0640D"/>
    <w:rsid w:val="00A06D33"/>
    <w:rsid w:val="00A073D9"/>
    <w:rsid w:val="00A107B2"/>
    <w:rsid w:val="00A1117B"/>
    <w:rsid w:val="00A11617"/>
    <w:rsid w:val="00A116EC"/>
    <w:rsid w:val="00A119BD"/>
    <w:rsid w:val="00A124D2"/>
    <w:rsid w:val="00A130FD"/>
    <w:rsid w:val="00A13278"/>
    <w:rsid w:val="00A138DA"/>
    <w:rsid w:val="00A13BAE"/>
    <w:rsid w:val="00A14108"/>
    <w:rsid w:val="00A146AA"/>
    <w:rsid w:val="00A14B54"/>
    <w:rsid w:val="00A14BF5"/>
    <w:rsid w:val="00A15A3F"/>
    <w:rsid w:val="00A17828"/>
    <w:rsid w:val="00A178C6"/>
    <w:rsid w:val="00A20EA5"/>
    <w:rsid w:val="00A21887"/>
    <w:rsid w:val="00A21C69"/>
    <w:rsid w:val="00A21EBB"/>
    <w:rsid w:val="00A221D4"/>
    <w:rsid w:val="00A22DEB"/>
    <w:rsid w:val="00A23DE3"/>
    <w:rsid w:val="00A23F6F"/>
    <w:rsid w:val="00A247FB"/>
    <w:rsid w:val="00A24AC6"/>
    <w:rsid w:val="00A2544D"/>
    <w:rsid w:val="00A254EF"/>
    <w:rsid w:val="00A25759"/>
    <w:rsid w:val="00A265F4"/>
    <w:rsid w:val="00A26621"/>
    <w:rsid w:val="00A26D8F"/>
    <w:rsid w:val="00A2721C"/>
    <w:rsid w:val="00A27512"/>
    <w:rsid w:val="00A279E4"/>
    <w:rsid w:val="00A315B3"/>
    <w:rsid w:val="00A3163A"/>
    <w:rsid w:val="00A31721"/>
    <w:rsid w:val="00A31E9E"/>
    <w:rsid w:val="00A32A3A"/>
    <w:rsid w:val="00A333B0"/>
    <w:rsid w:val="00A33A24"/>
    <w:rsid w:val="00A33C20"/>
    <w:rsid w:val="00A3475B"/>
    <w:rsid w:val="00A34EE5"/>
    <w:rsid w:val="00A350EF"/>
    <w:rsid w:val="00A355F5"/>
    <w:rsid w:val="00A356E9"/>
    <w:rsid w:val="00A359A5"/>
    <w:rsid w:val="00A368F6"/>
    <w:rsid w:val="00A370A7"/>
    <w:rsid w:val="00A37569"/>
    <w:rsid w:val="00A40F8F"/>
    <w:rsid w:val="00A41336"/>
    <w:rsid w:val="00A41C07"/>
    <w:rsid w:val="00A42442"/>
    <w:rsid w:val="00A4294E"/>
    <w:rsid w:val="00A42A35"/>
    <w:rsid w:val="00A42B34"/>
    <w:rsid w:val="00A43035"/>
    <w:rsid w:val="00A45250"/>
    <w:rsid w:val="00A45687"/>
    <w:rsid w:val="00A45CE6"/>
    <w:rsid w:val="00A45D1C"/>
    <w:rsid w:val="00A461EC"/>
    <w:rsid w:val="00A46D1F"/>
    <w:rsid w:val="00A46DCC"/>
    <w:rsid w:val="00A4777A"/>
    <w:rsid w:val="00A47C6F"/>
    <w:rsid w:val="00A500FA"/>
    <w:rsid w:val="00A5011E"/>
    <w:rsid w:val="00A504C5"/>
    <w:rsid w:val="00A509D2"/>
    <w:rsid w:val="00A50B2E"/>
    <w:rsid w:val="00A50C79"/>
    <w:rsid w:val="00A5118B"/>
    <w:rsid w:val="00A51683"/>
    <w:rsid w:val="00A52860"/>
    <w:rsid w:val="00A54567"/>
    <w:rsid w:val="00A548BC"/>
    <w:rsid w:val="00A55AA5"/>
    <w:rsid w:val="00A55DBC"/>
    <w:rsid w:val="00A55F6C"/>
    <w:rsid w:val="00A56323"/>
    <w:rsid w:val="00A5710D"/>
    <w:rsid w:val="00A57448"/>
    <w:rsid w:val="00A5749E"/>
    <w:rsid w:val="00A57604"/>
    <w:rsid w:val="00A57E50"/>
    <w:rsid w:val="00A57ED7"/>
    <w:rsid w:val="00A57F8F"/>
    <w:rsid w:val="00A60AE3"/>
    <w:rsid w:val="00A61B33"/>
    <w:rsid w:val="00A62455"/>
    <w:rsid w:val="00A62DF0"/>
    <w:rsid w:val="00A63147"/>
    <w:rsid w:val="00A636DE"/>
    <w:rsid w:val="00A63796"/>
    <w:rsid w:val="00A64375"/>
    <w:rsid w:val="00A6466A"/>
    <w:rsid w:val="00A651AE"/>
    <w:rsid w:val="00A652E7"/>
    <w:rsid w:val="00A654A7"/>
    <w:rsid w:val="00A65774"/>
    <w:rsid w:val="00A65886"/>
    <w:rsid w:val="00A661B8"/>
    <w:rsid w:val="00A663A8"/>
    <w:rsid w:val="00A66905"/>
    <w:rsid w:val="00A6737C"/>
    <w:rsid w:val="00A675AB"/>
    <w:rsid w:val="00A675DA"/>
    <w:rsid w:val="00A708D9"/>
    <w:rsid w:val="00A71165"/>
    <w:rsid w:val="00A71763"/>
    <w:rsid w:val="00A71768"/>
    <w:rsid w:val="00A7199C"/>
    <w:rsid w:val="00A71B21"/>
    <w:rsid w:val="00A71CD0"/>
    <w:rsid w:val="00A7211A"/>
    <w:rsid w:val="00A72587"/>
    <w:rsid w:val="00A72D82"/>
    <w:rsid w:val="00A7445B"/>
    <w:rsid w:val="00A7462E"/>
    <w:rsid w:val="00A747A8"/>
    <w:rsid w:val="00A747F6"/>
    <w:rsid w:val="00A75959"/>
    <w:rsid w:val="00A7631E"/>
    <w:rsid w:val="00A7649B"/>
    <w:rsid w:val="00A77365"/>
    <w:rsid w:val="00A77BC6"/>
    <w:rsid w:val="00A80AEE"/>
    <w:rsid w:val="00A80C41"/>
    <w:rsid w:val="00A81296"/>
    <w:rsid w:val="00A823A1"/>
    <w:rsid w:val="00A8275E"/>
    <w:rsid w:val="00A829BC"/>
    <w:rsid w:val="00A82FFD"/>
    <w:rsid w:val="00A83BC8"/>
    <w:rsid w:val="00A83C38"/>
    <w:rsid w:val="00A83C9F"/>
    <w:rsid w:val="00A8468F"/>
    <w:rsid w:val="00A8486B"/>
    <w:rsid w:val="00A84D06"/>
    <w:rsid w:val="00A85C78"/>
    <w:rsid w:val="00A86B83"/>
    <w:rsid w:val="00A8773B"/>
    <w:rsid w:val="00A87929"/>
    <w:rsid w:val="00A87A99"/>
    <w:rsid w:val="00A90A87"/>
    <w:rsid w:val="00A90AFF"/>
    <w:rsid w:val="00A90C21"/>
    <w:rsid w:val="00A911A6"/>
    <w:rsid w:val="00A91344"/>
    <w:rsid w:val="00A91356"/>
    <w:rsid w:val="00A91654"/>
    <w:rsid w:val="00A91833"/>
    <w:rsid w:val="00A91D06"/>
    <w:rsid w:val="00A91E94"/>
    <w:rsid w:val="00A91F33"/>
    <w:rsid w:val="00A92886"/>
    <w:rsid w:val="00A92F64"/>
    <w:rsid w:val="00A93887"/>
    <w:rsid w:val="00A94234"/>
    <w:rsid w:val="00A94D54"/>
    <w:rsid w:val="00A95C84"/>
    <w:rsid w:val="00A95FA1"/>
    <w:rsid w:val="00A963D8"/>
    <w:rsid w:val="00A96D7A"/>
    <w:rsid w:val="00A97F7F"/>
    <w:rsid w:val="00AA078E"/>
    <w:rsid w:val="00AA1206"/>
    <w:rsid w:val="00AA1D18"/>
    <w:rsid w:val="00AA2195"/>
    <w:rsid w:val="00AA308D"/>
    <w:rsid w:val="00AA3145"/>
    <w:rsid w:val="00AA3840"/>
    <w:rsid w:val="00AA3B40"/>
    <w:rsid w:val="00AA3FA7"/>
    <w:rsid w:val="00AA5315"/>
    <w:rsid w:val="00AA544E"/>
    <w:rsid w:val="00AA5508"/>
    <w:rsid w:val="00AA58BF"/>
    <w:rsid w:val="00AA59E4"/>
    <w:rsid w:val="00AA5C2A"/>
    <w:rsid w:val="00AA5E7C"/>
    <w:rsid w:val="00AA65AD"/>
    <w:rsid w:val="00AA7D64"/>
    <w:rsid w:val="00AA7DF1"/>
    <w:rsid w:val="00AB12F7"/>
    <w:rsid w:val="00AB1505"/>
    <w:rsid w:val="00AB3087"/>
    <w:rsid w:val="00AB3334"/>
    <w:rsid w:val="00AB3A51"/>
    <w:rsid w:val="00AB4192"/>
    <w:rsid w:val="00AB452B"/>
    <w:rsid w:val="00AB495E"/>
    <w:rsid w:val="00AB4AEF"/>
    <w:rsid w:val="00AB4B8D"/>
    <w:rsid w:val="00AB4BF5"/>
    <w:rsid w:val="00AB4C67"/>
    <w:rsid w:val="00AB4C9B"/>
    <w:rsid w:val="00AB521E"/>
    <w:rsid w:val="00AB58AD"/>
    <w:rsid w:val="00AB59BE"/>
    <w:rsid w:val="00AB60EA"/>
    <w:rsid w:val="00AB66AA"/>
    <w:rsid w:val="00AB788E"/>
    <w:rsid w:val="00AB7CD0"/>
    <w:rsid w:val="00AC010A"/>
    <w:rsid w:val="00AC067F"/>
    <w:rsid w:val="00AC0D62"/>
    <w:rsid w:val="00AC0D79"/>
    <w:rsid w:val="00AC2FC7"/>
    <w:rsid w:val="00AC3472"/>
    <w:rsid w:val="00AC3753"/>
    <w:rsid w:val="00AC407B"/>
    <w:rsid w:val="00AC44E0"/>
    <w:rsid w:val="00AC4969"/>
    <w:rsid w:val="00AC5331"/>
    <w:rsid w:val="00AC5470"/>
    <w:rsid w:val="00AC5CAE"/>
    <w:rsid w:val="00AC5FE1"/>
    <w:rsid w:val="00AC62B4"/>
    <w:rsid w:val="00AC6974"/>
    <w:rsid w:val="00AC706D"/>
    <w:rsid w:val="00AD03E6"/>
    <w:rsid w:val="00AD0A96"/>
    <w:rsid w:val="00AD0B6B"/>
    <w:rsid w:val="00AD0BC3"/>
    <w:rsid w:val="00AD20C5"/>
    <w:rsid w:val="00AD2A1E"/>
    <w:rsid w:val="00AD3214"/>
    <w:rsid w:val="00AD32D7"/>
    <w:rsid w:val="00AD4063"/>
    <w:rsid w:val="00AD43AF"/>
    <w:rsid w:val="00AD46F7"/>
    <w:rsid w:val="00AD4766"/>
    <w:rsid w:val="00AD48C3"/>
    <w:rsid w:val="00AD491A"/>
    <w:rsid w:val="00AD5175"/>
    <w:rsid w:val="00AD5954"/>
    <w:rsid w:val="00AD5DEA"/>
    <w:rsid w:val="00AD647E"/>
    <w:rsid w:val="00AD6C1D"/>
    <w:rsid w:val="00AD732D"/>
    <w:rsid w:val="00AD7413"/>
    <w:rsid w:val="00AD7644"/>
    <w:rsid w:val="00AE0167"/>
    <w:rsid w:val="00AE02D1"/>
    <w:rsid w:val="00AE03D0"/>
    <w:rsid w:val="00AE071A"/>
    <w:rsid w:val="00AE0795"/>
    <w:rsid w:val="00AE1BDC"/>
    <w:rsid w:val="00AE1F09"/>
    <w:rsid w:val="00AE2A99"/>
    <w:rsid w:val="00AE2CDC"/>
    <w:rsid w:val="00AE38AA"/>
    <w:rsid w:val="00AE3DF3"/>
    <w:rsid w:val="00AE3E66"/>
    <w:rsid w:val="00AE42DE"/>
    <w:rsid w:val="00AE4E8D"/>
    <w:rsid w:val="00AE4F1A"/>
    <w:rsid w:val="00AE505B"/>
    <w:rsid w:val="00AE51F4"/>
    <w:rsid w:val="00AE5481"/>
    <w:rsid w:val="00AE58F6"/>
    <w:rsid w:val="00AE6943"/>
    <w:rsid w:val="00AE6F4B"/>
    <w:rsid w:val="00AF019F"/>
    <w:rsid w:val="00AF1326"/>
    <w:rsid w:val="00AF1811"/>
    <w:rsid w:val="00AF1DA9"/>
    <w:rsid w:val="00AF2950"/>
    <w:rsid w:val="00AF2F9A"/>
    <w:rsid w:val="00AF3754"/>
    <w:rsid w:val="00AF3C13"/>
    <w:rsid w:val="00AF3FD3"/>
    <w:rsid w:val="00AF4082"/>
    <w:rsid w:val="00AF4139"/>
    <w:rsid w:val="00AF4228"/>
    <w:rsid w:val="00AF4707"/>
    <w:rsid w:val="00AF4956"/>
    <w:rsid w:val="00AF4E07"/>
    <w:rsid w:val="00AF5517"/>
    <w:rsid w:val="00AF5B5F"/>
    <w:rsid w:val="00AF5D42"/>
    <w:rsid w:val="00AF60DF"/>
    <w:rsid w:val="00AF6EF2"/>
    <w:rsid w:val="00AF6FFB"/>
    <w:rsid w:val="00AF7405"/>
    <w:rsid w:val="00AF7C7A"/>
    <w:rsid w:val="00B00123"/>
    <w:rsid w:val="00B00E0D"/>
    <w:rsid w:val="00B00E27"/>
    <w:rsid w:val="00B01750"/>
    <w:rsid w:val="00B01C4F"/>
    <w:rsid w:val="00B01E3F"/>
    <w:rsid w:val="00B022D9"/>
    <w:rsid w:val="00B0250D"/>
    <w:rsid w:val="00B025CD"/>
    <w:rsid w:val="00B026F4"/>
    <w:rsid w:val="00B03636"/>
    <w:rsid w:val="00B03662"/>
    <w:rsid w:val="00B03DB4"/>
    <w:rsid w:val="00B03E43"/>
    <w:rsid w:val="00B03F5E"/>
    <w:rsid w:val="00B042FC"/>
    <w:rsid w:val="00B0489C"/>
    <w:rsid w:val="00B04986"/>
    <w:rsid w:val="00B049E4"/>
    <w:rsid w:val="00B051F1"/>
    <w:rsid w:val="00B057C0"/>
    <w:rsid w:val="00B05C8D"/>
    <w:rsid w:val="00B05D16"/>
    <w:rsid w:val="00B06249"/>
    <w:rsid w:val="00B065E3"/>
    <w:rsid w:val="00B067A6"/>
    <w:rsid w:val="00B0695D"/>
    <w:rsid w:val="00B06F55"/>
    <w:rsid w:val="00B0700B"/>
    <w:rsid w:val="00B07DA5"/>
    <w:rsid w:val="00B101CF"/>
    <w:rsid w:val="00B108D1"/>
    <w:rsid w:val="00B119D8"/>
    <w:rsid w:val="00B1266B"/>
    <w:rsid w:val="00B12E24"/>
    <w:rsid w:val="00B14690"/>
    <w:rsid w:val="00B154B0"/>
    <w:rsid w:val="00B159C2"/>
    <w:rsid w:val="00B16327"/>
    <w:rsid w:val="00B16AEA"/>
    <w:rsid w:val="00B16E00"/>
    <w:rsid w:val="00B17C71"/>
    <w:rsid w:val="00B20098"/>
    <w:rsid w:val="00B20182"/>
    <w:rsid w:val="00B2025C"/>
    <w:rsid w:val="00B2079A"/>
    <w:rsid w:val="00B2085D"/>
    <w:rsid w:val="00B20F61"/>
    <w:rsid w:val="00B20FB2"/>
    <w:rsid w:val="00B2131F"/>
    <w:rsid w:val="00B21715"/>
    <w:rsid w:val="00B21A97"/>
    <w:rsid w:val="00B21E85"/>
    <w:rsid w:val="00B2229F"/>
    <w:rsid w:val="00B22518"/>
    <w:rsid w:val="00B22893"/>
    <w:rsid w:val="00B2319F"/>
    <w:rsid w:val="00B2342C"/>
    <w:rsid w:val="00B2396E"/>
    <w:rsid w:val="00B24209"/>
    <w:rsid w:val="00B2566A"/>
    <w:rsid w:val="00B25683"/>
    <w:rsid w:val="00B25993"/>
    <w:rsid w:val="00B25A7C"/>
    <w:rsid w:val="00B25EDC"/>
    <w:rsid w:val="00B26532"/>
    <w:rsid w:val="00B26661"/>
    <w:rsid w:val="00B26EF7"/>
    <w:rsid w:val="00B27721"/>
    <w:rsid w:val="00B27C25"/>
    <w:rsid w:val="00B305DE"/>
    <w:rsid w:val="00B30704"/>
    <w:rsid w:val="00B311B8"/>
    <w:rsid w:val="00B31B9D"/>
    <w:rsid w:val="00B31C68"/>
    <w:rsid w:val="00B31E7D"/>
    <w:rsid w:val="00B326EA"/>
    <w:rsid w:val="00B32CFE"/>
    <w:rsid w:val="00B33754"/>
    <w:rsid w:val="00B340F8"/>
    <w:rsid w:val="00B342AF"/>
    <w:rsid w:val="00B3445B"/>
    <w:rsid w:val="00B34655"/>
    <w:rsid w:val="00B3506C"/>
    <w:rsid w:val="00B35758"/>
    <w:rsid w:val="00B35F5F"/>
    <w:rsid w:val="00B36244"/>
    <w:rsid w:val="00B36C29"/>
    <w:rsid w:val="00B374B0"/>
    <w:rsid w:val="00B37BF7"/>
    <w:rsid w:val="00B403E7"/>
    <w:rsid w:val="00B4044E"/>
    <w:rsid w:val="00B4057C"/>
    <w:rsid w:val="00B408FF"/>
    <w:rsid w:val="00B410FA"/>
    <w:rsid w:val="00B41722"/>
    <w:rsid w:val="00B41807"/>
    <w:rsid w:val="00B41A95"/>
    <w:rsid w:val="00B41DE1"/>
    <w:rsid w:val="00B429EA"/>
    <w:rsid w:val="00B437B9"/>
    <w:rsid w:val="00B43906"/>
    <w:rsid w:val="00B44204"/>
    <w:rsid w:val="00B44235"/>
    <w:rsid w:val="00B44C4C"/>
    <w:rsid w:val="00B44E2B"/>
    <w:rsid w:val="00B4535D"/>
    <w:rsid w:val="00B46093"/>
    <w:rsid w:val="00B475CA"/>
    <w:rsid w:val="00B477C6"/>
    <w:rsid w:val="00B47940"/>
    <w:rsid w:val="00B47A3E"/>
    <w:rsid w:val="00B5036E"/>
    <w:rsid w:val="00B51541"/>
    <w:rsid w:val="00B51AE2"/>
    <w:rsid w:val="00B51C28"/>
    <w:rsid w:val="00B51C8E"/>
    <w:rsid w:val="00B5204B"/>
    <w:rsid w:val="00B528FF"/>
    <w:rsid w:val="00B52D1F"/>
    <w:rsid w:val="00B544D5"/>
    <w:rsid w:val="00B54782"/>
    <w:rsid w:val="00B54799"/>
    <w:rsid w:val="00B55159"/>
    <w:rsid w:val="00B5573A"/>
    <w:rsid w:val="00B55DCA"/>
    <w:rsid w:val="00B56587"/>
    <w:rsid w:val="00B56A54"/>
    <w:rsid w:val="00B56CD9"/>
    <w:rsid w:val="00B605C2"/>
    <w:rsid w:val="00B60918"/>
    <w:rsid w:val="00B60C77"/>
    <w:rsid w:val="00B60CAE"/>
    <w:rsid w:val="00B60F9C"/>
    <w:rsid w:val="00B6119B"/>
    <w:rsid w:val="00B61581"/>
    <w:rsid w:val="00B619E7"/>
    <w:rsid w:val="00B61C5E"/>
    <w:rsid w:val="00B61DBB"/>
    <w:rsid w:val="00B62FE4"/>
    <w:rsid w:val="00B62FF0"/>
    <w:rsid w:val="00B6354D"/>
    <w:rsid w:val="00B6465F"/>
    <w:rsid w:val="00B66AB6"/>
    <w:rsid w:val="00B66E33"/>
    <w:rsid w:val="00B70609"/>
    <w:rsid w:val="00B70963"/>
    <w:rsid w:val="00B70AA5"/>
    <w:rsid w:val="00B70EDC"/>
    <w:rsid w:val="00B712F6"/>
    <w:rsid w:val="00B7173A"/>
    <w:rsid w:val="00B71B3A"/>
    <w:rsid w:val="00B71F63"/>
    <w:rsid w:val="00B7202E"/>
    <w:rsid w:val="00B72216"/>
    <w:rsid w:val="00B72601"/>
    <w:rsid w:val="00B726EA"/>
    <w:rsid w:val="00B72CB1"/>
    <w:rsid w:val="00B72E1F"/>
    <w:rsid w:val="00B734E8"/>
    <w:rsid w:val="00B742DB"/>
    <w:rsid w:val="00B7444C"/>
    <w:rsid w:val="00B75897"/>
    <w:rsid w:val="00B75AA4"/>
    <w:rsid w:val="00B76899"/>
    <w:rsid w:val="00B76FAC"/>
    <w:rsid w:val="00B77166"/>
    <w:rsid w:val="00B773CD"/>
    <w:rsid w:val="00B77953"/>
    <w:rsid w:val="00B77B49"/>
    <w:rsid w:val="00B803DA"/>
    <w:rsid w:val="00B80EA0"/>
    <w:rsid w:val="00B81874"/>
    <w:rsid w:val="00B81E41"/>
    <w:rsid w:val="00B8214E"/>
    <w:rsid w:val="00B838F6"/>
    <w:rsid w:val="00B84254"/>
    <w:rsid w:val="00B847E7"/>
    <w:rsid w:val="00B85486"/>
    <w:rsid w:val="00B855CB"/>
    <w:rsid w:val="00B85991"/>
    <w:rsid w:val="00B85A5E"/>
    <w:rsid w:val="00B86186"/>
    <w:rsid w:val="00B86612"/>
    <w:rsid w:val="00B866F2"/>
    <w:rsid w:val="00B86763"/>
    <w:rsid w:val="00B8677C"/>
    <w:rsid w:val="00B871A2"/>
    <w:rsid w:val="00B87AE9"/>
    <w:rsid w:val="00B9136A"/>
    <w:rsid w:val="00B91A59"/>
    <w:rsid w:val="00B922B0"/>
    <w:rsid w:val="00B92A4C"/>
    <w:rsid w:val="00B92FF2"/>
    <w:rsid w:val="00B93186"/>
    <w:rsid w:val="00B937B4"/>
    <w:rsid w:val="00B9424F"/>
    <w:rsid w:val="00B942E0"/>
    <w:rsid w:val="00B944E4"/>
    <w:rsid w:val="00B94D4B"/>
    <w:rsid w:val="00B95543"/>
    <w:rsid w:val="00B95CF4"/>
    <w:rsid w:val="00B95F32"/>
    <w:rsid w:val="00B96FF1"/>
    <w:rsid w:val="00BA074C"/>
    <w:rsid w:val="00BA0C8C"/>
    <w:rsid w:val="00BA1697"/>
    <w:rsid w:val="00BA2EFD"/>
    <w:rsid w:val="00BA3DEC"/>
    <w:rsid w:val="00BA4D3E"/>
    <w:rsid w:val="00BA4DF6"/>
    <w:rsid w:val="00BA5369"/>
    <w:rsid w:val="00BA5689"/>
    <w:rsid w:val="00BA6113"/>
    <w:rsid w:val="00BA6B07"/>
    <w:rsid w:val="00BB02D2"/>
    <w:rsid w:val="00BB0834"/>
    <w:rsid w:val="00BB09A0"/>
    <w:rsid w:val="00BB09D6"/>
    <w:rsid w:val="00BB0F21"/>
    <w:rsid w:val="00BB1696"/>
    <w:rsid w:val="00BB1734"/>
    <w:rsid w:val="00BB1A0E"/>
    <w:rsid w:val="00BB1C99"/>
    <w:rsid w:val="00BB2774"/>
    <w:rsid w:val="00BB29F2"/>
    <w:rsid w:val="00BB30C8"/>
    <w:rsid w:val="00BB361C"/>
    <w:rsid w:val="00BB380B"/>
    <w:rsid w:val="00BB4912"/>
    <w:rsid w:val="00BB5764"/>
    <w:rsid w:val="00BB6564"/>
    <w:rsid w:val="00BB6B2D"/>
    <w:rsid w:val="00BB7541"/>
    <w:rsid w:val="00BB7A30"/>
    <w:rsid w:val="00BC0096"/>
    <w:rsid w:val="00BC09E2"/>
    <w:rsid w:val="00BC0DF2"/>
    <w:rsid w:val="00BC15BB"/>
    <w:rsid w:val="00BC1C2C"/>
    <w:rsid w:val="00BC2369"/>
    <w:rsid w:val="00BC2E3B"/>
    <w:rsid w:val="00BC4CED"/>
    <w:rsid w:val="00BC4E70"/>
    <w:rsid w:val="00BC5135"/>
    <w:rsid w:val="00BC5216"/>
    <w:rsid w:val="00BC6A01"/>
    <w:rsid w:val="00BC6BF5"/>
    <w:rsid w:val="00BC6C61"/>
    <w:rsid w:val="00BC77E2"/>
    <w:rsid w:val="00BD09FF"/>
    <w:rsid w:val="00BD0ED0"/>
    <w:rsid w:val="00BD0FA3"/>
    <w:rsid w:val="00BD1B3F"/>
    <w:rsid w:val="00BD1EC8"/>
    <w:rsid w:val="00BD1F42"/>
    <w:rsid w:val="00BD2280"/>
    <w:rsid w:val="00BD31BF"/>
    <w:rsid w:val="00BD3486"/>
    <w:rsid w:val="00BD4981"/>
    <w:rsid w:val="00BD505D"/>
    <w:rsid w:val="00BD557E"/>
    <w:rsid w:val="00BD5BBF"/>
    <w:rsid w:val="00BD63A5"/>
    <w:rsid w:val="00BD64BC"/>
    <w:rsid w:val="00BD6E56"/>
    <w:rsid w:val="00BD6EED"/>
    <w:rsid w:val="00BD6F9A"/>
    <w:rsid w:val="00BD7282"/>
    <w:rsid w:val="00BD76DD"/>
    <w:rsid w:val="00BD78F4"/>
    <w:rsid w:val="00BD7CC4"/>
    <w:rsid w:val="00BD7E11"/>
    <w:rsid w:val="00BE0332"/>
    <w:rsid w:val="00BE05A5"/>
    <w:rsid w:val="00BE0E0B"/>
    <w:rsid w:val="00BE1395"/>
    <w:rsid w:val="00BE1593"/>
    <w:rsid w:val="00BE2445"/>
    <w:rsid w:val="00BE24D0"/>
    <w:rsid w:val="00BE29B4"/>
    <w:rsid w:val="00BE2A93"/>
    <w:rsid w:val="00BE2C2D"/>
    <w:rsid w:val="00BE2F83"/>
    <w:rsid w:val="00BE3272"/>
    <w:rsid w:val="00BE3401"/>
    <w:rsid w:val="00BE3791"/>
    <w:rsid w:val="00BE3FAA"/>
    <w:rsid w:val="00BE41AF"/>
    <w:rsid w:val="00BE5B74"/>
    <w:rsid w:val="00BE5DDD"/>
    <w:rsid w:val="00BE63F9"/>
    <w:rsid w:val="00BE6595"/>
    <w:rsid w:val="00BE6B10"/>
    <w:rsid w:val="00BE6B62"/>
    <w:rsid w:val="00BE6F7D"/>
    <w:rsid w:val="00BE767F"/>
    <w:rsid w:val="00BE7ADC"/>
    <w:rsid w:val="00BE7B7B"/>
    <w:rsid w:val="00BE7C11"/>
    <w:rsid w:val="00BE7D3F"/>
    <w:rsid w:val="00BF01AF"/>
    <w:rsid w:val="00BF1DA1"/>
    <w:rsid w:val="00BF2A70"/>
    <w:rsid w:val="00BF3155"/>
    <w:rsid w:val="00BF34D4"/>
    <w:rsid w:val="00BF428F"/>
    <w:rsid w:val="00BF4CB6"/>
    <w:rsid w:val="00BF5E6F"/>
    <w:rsid w:val="00BF602B"/>
    <w:rsid w:val="00BF67F1"/>
    <w:rsid w:val="00BF6E33"/>
    <w:rsid w:val="00BF6EAE"/>
    <w:rsid w:val="00BF7150"/>
    <w:rsid w:val="00BF7B0A"/>
    <w:rsid w:val="00BF7F5E"/>
    <w:rsid w:val="00BF7FCB"/>
    <w:rsid w:val="00C001C1"/>
    <w:rsid w:val="00C002FC"/>
    <w:rsid w:val="00C0079A"/>
    <w:rsid w:val="00C00F14"/>
    <w:rsid w:val="00C01AA2"/>
    <w:rsid w:val="00C02C22"/>
    <w:rsid w:val="00C035CA"/>
    <w:rsid w:val="00C0364B"/>
    <w:rsid w:val="00C037B4"/>
    <w:rsid w:val="00C03B06"/>
    <w:rsid w:val="00C03EE6"/>
    <w:rsid w:val="00C04625"/>
    <w:rsid w:val="00C04741"/>
    <w:rsid w:val="00C04FB1"/>
    <w:rsid w:val="00C05625"/>
    <w:rsid w:val="00C05DE6"/>
    <w:rsid w:val="00C06674"/>
    <w:rsid w:val="00C070A4"/>
    <w:rsid w:val="00C07757"/>
    <w:rsid w:val="00C07B20"/>
    <w:rsid w:val="00C106DC"/>
    <w:rsid w:val="00C10B04"/>
    <w:rsid w:val="00C115CB"/>
    <w:rsid w:val="00C11FF0"/>
    <w:rsid w:val="00C12339"/>
    <w:rsid w:val="00C13471"/>
    <w:rsid w:val="00C14492"/>
    <w:rsid w:val="00C14E3E"/>
    <w:rsid w:val="00C15459"/>
    <w:rsid w:val="00C1595F"/>
    <w:rsid w:val="00C1639B"/>
    <w:rsid w:val="00C16561"/>
    <w:rsid w:val="00C174A0"/>
    <w:rsid w:val="00C1784D"/>
    <w:rsid w:val="00C17C42"/>
    <w:rsid w:val="00C20234"/>
    <w:rsid w:val="00C204A2"/>
    <w:rsid w:val="00C204EE"/>
    <w:rsid w:val="00C20C7F"/>
    <w:rsid w:val="00C215A1"/>
    <w:rsid w:val="00C21810"/>
    <w:rsid w:val="00C218F7"/>
    <w:rsid w:val="00C21C8E"/>
    <w:rsid w:val="00C22023"/>
    <w:rsid w:val="00C227A8"/>
    <w:rsid w:val="00C227EE"/>
    <w:rsid w:val="00C23B02"/>
    <w:rsid w:val="00C23BB9"/>
    <w:rsid w:val="00C23E23"/>
    <w:rsid w:val="00C24535"/>
    <w:rsid w:val="00C24963"/>
    <w:rsid w:val="00C250CD"/>
    <w:rsid w:val="00C25777"/>
    <w:rsid w:val="00C262EE"/>
    <w:rsid w:val="00C263C2"/>
    <w:rsid w:val="00C27D9F"/>
    <w:rsid w:val="00C30299"/>
    <w:rsid w:val="00C319AC"/>
    <w:rsid w:val="00C31D2D"/>
    <w:rsid w:val="00C322B8"/>
    <w:rsid w:val="00C324F9"/>
    <w:rsid w:val="00C32C44"/>
    <w:rsid w:val="00C32CE6"/>
    <w:rsid w:val="00C32DF1"/>
    <w:rsid w:val="00C33143"/>
    <w:rsid w:val="00C33FFB"/>
    <w:rsid w:val="00C34334"/>
    <w:rsid w:val="00C347F7"/>
    <w:rsid w:val="00C34A42"/>
    <w:rsid w:val="00C34E5C"/>
    <w:rsid w:val="00C35368"/>
    <w:rsid w:val="00C3571D"/>
    <w:rsid w:val="00C35CBC"/>
    <w:rsid w:val="00C3701D"/>
    <w:rsid w:val="00C3721C"/>
    <w:rsid w:val="00C37B86"/>
    <w:rsid w:val="00C400C1"/>
    <w:rsid w:val="00C40625"/>
    <w:rsid w:val="00C40720"/>
    <w:rsid w:val="00C40FB8"/>
    <w:rsid w:val="00C42DB0"/>
    <w:rsid w:val="00C43025"/>
    <w:rsid w:val="00C4376A"/>
    <w:rsid w:val="00C438E1"/>
    <w:rsid w:val="00C43B76"/>
    <w:rsid w:val="00C43D80"/>
    <w:rsid w:val="00C45953"/>
    <w:rsid w:val="00C45ECF"/>
    <w:rsid w:val="00C468FA"/>
    <w:rsid w:val="00C4731C"/>
    <w:rsid w:val="00C47512"/>
    <w:rsid w:val="00C47B27"/>
    <w:rsid w:val="00C5075A"/>
    <w:rsid w:val="00C507F1"/>
    <w:rsid w:val="00C518E1"/>
    <w:rsid w:val="00C51915"/>
    <w:rsid w:val="00C52C9E"/>
    <w:rsid w:val="00C53998"/>
    <w:rsid w:val="00C53B01"/>
    <w:rsid w:val="00C542D5"/>
    <w:rsid w:val="00C559EE"/>
    <w:rsid w:val="00C56395"/>
    <w:rsid w:val="00C563B7"/>
    <w:rsid w:val="00C56927"/>
    <w:rsid w:val="00C57177"/>
    <w:rsid w:val="00C57DF1"/>
    <w:rsid w:val="00C57E51"/>
    <w:rsid w:val="00C6027C"/>
    <w:rsid w:val="00C60306"/>
    <w:rsid w:val="00C6054C"/>
    <w:rsid w:val="00C60632"/>
    <w:rsid w:val="00C60B45"/>
    <w:rsid w:val="00C60D5F"/>
    <w:rsid w:val="00C614CD"/>
    <w:rsid w:val="00C61792"/>
    <w:rsid w:val="00C61B06"/>
    <w:rsid w:val="00C61C85"/>
    <w:rsid w:val="00C6231F"/>
    <w:rsid w:val="00C62925"/>
    <w:rsid w:val="00C6331C"/>
    <w:rsid w:val="00C636FB"/>
    <w:rsid w:val="00C63A25"/>
    <w:rsid w:val="00C63C6B"/>
    <w:rsid w:val="00C64041"/>
    <w:rsid w:val="00C64E5E"/>
    <w:rsid w:val="00C64F4F"/>
    <w:rsid w:val="00C6525A"/>
    <w:rsid w:val="00C65468"/>
    <w:rsid w:val="00C66047"/>
    <w:rsid w:val="00C666D3"/>
    <w:rsid w:val="00C667D0"/>
    <w:rsid w:val="00C66C38"/>
    <w:rsid w:val="00C66DED"/>
    <w:rsid w:val="00C66F08"/>
    <w:rsid w:val="00C7086A"/>
    <w:rsid w:val="00C70914"/>
    <w:rsid w:val="00C71CC1"/>
    <w:rsid w:val="00C7289A"/>
    <w:rsid w:val="00C72ABD"/>
    <w:rsid w:val="00C72AF9"/>
    <w:rsid w:val="00C739F4"/>
    <w:rsid w:val="00C73A7A"/>
    <w:rsid w:val="00C73C36"/>
    <w:rsid w:val="00C74FAD"/>
    <w:rsid w:val="00C75530"/>
    <w:rsid w:val="00C75662"/>
    <w:rsid w:val="00C75D82"/>
    <w:rsid w:val="00C75F9D"/>
    <w:rsid w:val="00C7662E"/>
    <w:rsid w:val="00C76B20"/>
    <w:rsid w:val="00C7761C"/>
    <w:rsid w:val="00C77631"/>
    <w:rsid w:val="00C8003F"/>
    <w:rsid w:val="00C80A76"/>
    <w:rsid w:val="00C80B0B"/>
    <w:rsid w:val="00C81AD1"/>
    <w:rsid w:val="00C822DB"/>
    <w:rsid w:val="00C8305F"/>
    <w:rsid w:val="00C83075"/>
    <w:rsid w:val="00C83842"/>
    <w:rsid w:val="00C840BF"/>
    <w:rsid w:val="00C84237"/>
    <w:rsid w:val="00C84672"/>
    <w:rsid w:val="00C87659"/>
    <w:rsid w:val="00C87B57"/>
    <w:rsid w:val="00C90D3B"/>
    <w:rsid w:val="00C90F9C"/>
    <w:rsid w:val="00C91409"/>
    <w:rsid w:val="00C91944"/>
    <w:rsid w:val="00C91D13"/>
    <w:rsid w:val="00C91DD2"/>
    <w:rsid w:val="00C92D9D"/>
    <w:rsid w:val="00C92DB4"/>
    <w:rsid w:val="00C92E3D"/>
    <w:rsid w:val="00C93902"/>
    <w:rsid w:val="00C93AD1"/>
    <w:rsid w:val="00C93B29"/>
    <w:rsid w:val="00C94012"/>
    <w:rsid w:val="00C94FC6"/>
    <w:rsid w:val="00C95A99"/>
    <w:rsid w:val="00C95C04"/>
    <w:rsid w:val="00C96327"/>
    <w:rsid w:val="00C96FA9"/>
    <w:rsid w:val="00CA037A"/>
    <w:rsid w:val="00CA0C20"/>
    <w:rsid w:val="00CA117A"/>
    <w:rsid w:val="00CA1DCC"/>
    <w:rsid w:val="00CA1E01"/>
    <w:rsid w:val="00CA20C7"/>
    <w:rsid w:val="00CA2241"/>
    <w:rsid w:val="00CA2475"/>
    <w:rsid w:val="00CA25E2"/>
    <w:rsid w:val="00CA261B"/>
    <w:rsid w:val="00CA3643"/>
    <w:rsid w:val="00CA4B35"/>
    <w:rsid w:val="00CA4D7B"/>
    <w:rsid w:val="00CA517C"/>
    <w:rsid w:val="00CA55E7"/>
    <w:rsid w:val="00CA56CE"/>
    <w:rsid w:val="00CA5E04"/>
    <w:rsid w:val="00CA5EC5"/>
    <w:rsid w:val="00CA78FF"/>
    <w:rsid w:val="00CA794F"/>
    <w:rsid w:val="00CA7EE3"/>
    <w:rsid w:val="00CB01CA"/>
    <w:rsid w:val="00CB0693"/>
    <w:rsid w:val="00CB0B98"/>
    <w:rsid w:val="00CB1D31"/>
    <w:rsid w:val="00CB2B6E"/>
    <w:rsid w:val="00CB3019"/>
    <w:rsid w:val="00CB32D7"/>
    <w:rsid w:val="00CB3D0D"/>
    <w:rsid w:val="00CB42B8"/>
    <w:rsid w:val="00CB4907"/>
    <w:rsid w:val="00CB51BE"/>
    <w:rsid w:val="00CB5E1F"/>
    <w:rsid w:val="00CB6FD1"/>
    <w:rsid w:val="00CB733F"/>
    <w:rsid w:val="00CC0675"/>
    <w:rsid w:val="00CC11D5"/>
    <w:rsid w:val="00CC211B"/>
    <w:rsid w:val="00CC2E46"/>
    <w:rsid w:val="00CC2EB8"/>
    <w:rsid w:val="00CC2FFD"/>
    <w:rsid w:val="00CC31C5"/>
    <w:rsid w:val="00CC33F6"/>
    <w:rsid w:val="00CC3504"/>
    <w:rsid w:val="00CC4242"/>
    <w:rsid w:val="00CC451B"/>
    <w:rsid w:val="00CC4854"/>
    <w:rsid w:val="00CC506F"/>
    <w:rsid w:val="00CC5E39"/>
    <w:rsid w:val="00CC63D0"/>
    <w:rsid w:val="00CC6AFA"/>
    <w:rsid w:val="00CD0143"/>
    <w:rsid w:val="00CD018C"/>
    <w:rsid w:val="00CD15B5"/>
    <w:rsid w:val="00CD1762"/>
    <w:rsid w:val="00CD1B93"/>
    <w:rsid w:val="00CD2325"/>
    <w:rsid w:val="00CD3119"/>
    <w:rsid w:val="00CD31D0"/>
    <w:rsid w:val="00CD379D"/>
    <w:rsid w:val="00CD41F1"/>
    <w:rsid w:val="00CD422D"/>
    <w:rsid w:val="00CD42CC"/>
    <w:rsid w:val="00CD4D6B"/>
    <w:rsid w:val="00CD4E1B"/>
    <w:rsid w:val="00CD4FA7"/>
    <w:rsid w:val="00CD5129"/>
    <w:rsid w:val="00CD5245"/>
    <w:rsid w:val="00CD53D2"/>
    <w:rsid w:val="00CD5820"/>
    <w:rsid w:val="00CD5BE1"/>
    <w:rsid w:val="00CD63D3"/>
    <w:rsid w:val="00CD6EC5"/>
    <w:rsid w:val="00CD7677"/>
    <w:rsid w:val="00CD7AA5"/>
    <w:rsid w:val="00CE0041"/>
    <w:rsid w:val="00CE0F14"/>
    <w:rsid w:val="00CE18A5"/>
    <w:rsid w:val="00CE21EB"/>
    <w:rsid w:val="00CE249D"/>
    <w:rsid w:val="00CE2B88"/>
    <w:rsid w:val="00CE32C2"/>
    <w:rsid w:val="00CE3597"/>
    <w:rsid w:val="00CE394E"/>
    <w:rsid w:val="00CE4A7E"/>
    <w:rsid w:val="00CE4C35"/>
    <w:rsid w:val="00CE4EB2"/>
    <w:rsid w:val="00CE51CF"/>
    <w:rsid w:val="00CE5C10"/>
    <w:rsid w:val="00CE65EA"/>
    <w:rsid w:val="00CE72C7"/>
    <w:rsid w:val="00CE732D"/>
    <w:rsid w:val="00CE785A"/>
    <w:rsid w:val="00CF144A"/>
    <w:rsid w:val="00CF1567"/>
    <w:rsid w:val="00CF1E76"/>
    <w:rsid w:val="00CF1F99"/>
    <w:rsid w:val="00CF2703"/>
    <w:rsid w:val="00CF4012"/>
    <w:rsid w:val="00CF435E"/>
    <w:rsid w:val="00CF4EF5"/>
    <w:rsid w:val="00CF5203"/>
    <w:rsid w:val="00CF5BF7"/>
    <w:rsid w:val="00CF5C76"/>
    <w:rsid w:val="00CF6C67"/>
    <w:rsid w:val="00CF6D1E"/>
    <w:rsid w:val="00CF6D4A"/>
    <w:rsid w:val="00CF6F9F"/>
    <w:rsid w:val="00CF7917"/>
    <w:rsid w:val="00D0012E"/>
    <w:rsid w:val="00D0033F"/>
    <w:rsid w:val="00D003D3"/>
    <w:rsid w:val="00D008DC"/>
    <w:rsid w:val="00D00C2C"/>
    <w:rsid w:val="00D01765"/>
    <w:rsid w:val="00D01EC5"/>
    <w:rsid w:val="00D01FAC"/>
    <w:rsid w:val="00D020B2"/>
    <w:rsid w:val="00D02722"/>
    <w:rsid w:val="00D029F4"/>
    <w:rsid w:val="00D032A2"/>
    <w:rsid w:val="00D04233"/>
    <w:rsid w:val="00D0492F"/>
    <w:rsid w:val="00D04C3C"/>
    <w:rsid w:val="00D0513E"/>
    <w:rsid w:val="00D056CF"/>
    <w:rsid w:val="00D05BF4"/>
    <w:rsid w:val="00D061EA"/>
    <w:rsid w:val="00D0651C"/>
    <w:rsid w:val="00D067E4"/>
    <w:rsid w:val="00D06A95"/>
    <w:rsid w:val="00D07E21"/>
    <w:rsid w:val="00D10B65"/>
    <w:rsid w:val="00D1134E"/>
    <w:rsid w:val="00D114EB"/>
    <w:rsid w:val="00D11D44"/>
    <w:rsid w:val="00D11E57"/>
    <w:rsid w:val="00D130D1"/>
    <w:rsid w:val="00D15078"/>
    <w:rsid w:val="00D15566"/>
    <w:rsid w:val="00D155D3"/>
    <w:rsid w:val="00D155E5"/>
    <w:rsid w:val="00D15BE1"/>
    <w:rsid w:val="00D160FF"/>
    <w:rsid w:val="00D1616C"/>
    <w:rsid w:val="00D161DA"/>
    <w:rsid w:val="00D16284"/>
    <w:rsid w:val="00D164C3"/>
    <w:rsid w:val="00D1699B"/>
    <w:rsid w:val="00D17317"/>
    <w:rsid w:val="00D2039E"/>
    <w:rsid w:val="00D203A1"/>
    <w:rsid w:val="00D222E5"/>
    <w:rsid w:val="00D225DE"/>
    <w:rsid w:val="00D229A5"/>
    <w:rsid w:val="00D233D4"/>
    <w:rsid w:val="00D236F3"/>
    <w:rsid w:val="00D239BC"/>
    <w:rsid w:val="00D23CAD"/>
    <w:rsid w:val="00D23CC4"/>
    <w:rsid w:val="00D23DDF"/>
    <w:rsid w:val="00D24103"/>
    <w:rsid w:val="00D25299"/>
    <w:rsid w:val="00D25C77"/>
    <w:rsid w:val="00D2620A"/>
    <w:rsid w:val="00D26B67"/>
    <w:rsid w:val="00D30309"/>
    <w:rsid w:val="00D30A9C"/>
    <w:rsid w:val="00D30F14"/>
    <w:rsid w:val="00D3184A"/>
    <w:rsid w:val="00D32285"/>
    <w:rsid w:val="00D32908"/>
    <w:rsid w:val="00D32CDA"/>
    <w:rsid w:val="00D33359"/>
    <w:rsid w:val="00D33725"/>
    <w:rsid w:val="00D33825"/>
    <w:rsid w:val="00D339B8"/>
    <w:rsid w:val="00D33DE8"/>
    <w:rsid w:val="00D34605"/>
    <w:rsid w:val="00D34787"/>
    <w:rsid w:val="00D34BA3"/>
    <w:rsid w:val="00D35DB8"/>
    <w:rsid w:val="00D36BAE"/>
    <w:rsid w:val="00D3723F"/>
    <w:rsid w:val="00D405FC"/>
    <w:rsid w:val="00D40638"/>
    <w:rsid w:val="00D418D9"/>
    <w:rsid w:val="00D419B6"/>
    <w:rsid w:val="00D424A2"/>
    <w:rsid w:val="00D42762"/>
    <w:rsid w:val="00D42797"/>
    <w:rsid w:val="00D42857"/>
    <w:rsid w:val="00D42921"/>
    <w:rsid w:val="00D42CDF"/>
    <w:rsid w:val="00D42E29"/>
    <w:rsid w:val="00D433EB"/>
    <w:rsid w:val="00D43447"/>
    <w:rsid w:val="00D43857"/>
    <w:rsid w:val="00D44007"/>
    <w:rsid w:val="00D44809"/>
    <w:rsid w:val="00D44ECE"/>
    <w:rsid w:val="00D45B9E"/>
    <w:rsid w:val="00D45C6D"/>
    <w:rsid w:val="00D466F1"/>
    <w:rsid w:val="00D470E6"/>
    <w:rsid w:val="00D47114"/>
    <w:rsid w:val="00D47140"/>
    <w:rsid w:val="00D47271"/>
    <w:rsid w:val="00D50901"/>
    <w:rsid w:val="00D51C80"/>
    <w:rsid w:val="00D5260A"/>
    <w:rsid w:val="00D5301D"/>
    <w:rsid w:val="00D5310C"/>
    <w:rsid w:val="00D53A22"/>
    <w:rsid w:val="00D5415C"/>
    <w:rsid w:val="00D5433A"/>
    <w:rsid w:val="00D562B1"/>
    <w:rsid w:val="00D56E7E"/>
    <w:rsid w:val="00D5745A"/>
    <w:rsid w:val="00D5764F"/>
    <w:rsid w:val="00D60257"/>
    <w:rsid w:val="00D60937"/>
    <w:rsid w:val="00D61B9B"/>
    <w:rsid w:val="00D61DC5"/>
    <w:rsid w:val="00D61EA8"/>
    <w:rsid w:val="00D62A2F"/>
    <w:rsid w:val="00D633C4"/>
    <w:rsid w:val="00D63698"/>
    <w:rsid w:val="00D63908"/>
    <w:rsid w:val="00D645D1"/>
    <w:rsid w:val="00D64CD3"/>
    <w:rsid w:val="00D64CDF"/>
    <w:rsid w:val="00D65E42"/>
    <w:rsid w:val="00D6625D"/>
    <w:rsid w:val="00D666F0"/>
    <w:rsid w:val="00D66A6C"/>
    <w:rsid w:val="00D7013F"/>
    <w:rsid w:val="00D704C0"/>
    <w:rsid w:val="00D717A4"/>
    <w:rsid w:val="00D71968"/>
    <w:rsid w:val="00D721AB"/>
    <w:rsid w:val="00D72AE4"/>
    <w:rsid w:val="00D732D0"/>
    <w:rsid w:val="00D73C6D"/>
    <w:rsid w:val="00D74061"/>
    <w:rsid w:val="00D74181"/>
    <w:rsid w:val="00D7519C"/>
    <w:rsid w:val="00D758FF"/>
    <w:rsid w:val="00D75C52"/>
    <w:rsid w:val="00D76430"/>
    <w:rsid w:val="00D76462"/>
    <w:rsid w:val="00D76B64"/>
    <w:rsid w:val="00D77E84"/>
    <w:rsid w:val="00D77EF0"/>
    <w:rsid w:val="00D80123"/>
    <w:rsid w:val="00D80D91"/>
    <w:rsid w:val="00D81878"/>
    <w:rsid w:val="00D81FD6"/>
    <w:rsid w:val="00D820F0"/>
    <w:rsid w:val="00D8262F"/>
    <w:rsid w:val="00D82AC9"/>
    <w:rsid w:val="00D84AE6"/>
    <w:rsid w:val="00D84D37"/>
    <w:rsid w:val="00D85BDA"/>
    <w:rsid w:val="00D86CED"/>
    <w:rsid w:val="00D8719E"/>
    <w:rsid w:val="00D8775A"/>
    <w:rsid w:val="00D877CC"/>
    <w:rsid w:val="00D9122C"/>
    <w:rsid w:val="00D916F9"/>
    <w:rsid w:val="00D919F9"/>
    <w:rsid w:val="00D91BCC"/>
    <w:rsid w:val="00D92A5A"/>
    <w:rsid w:val="00D92B8C"/>
    <w:rsid w:val="00D93048"/>
    <w:rsid w:val="00D94186"/>
    <w:rsid w:val="00D96114"/>
    <w:rsid w:val="00D96F53"/>
    <w:rsid w:val="00D97A6A"/>
    <w:rsid w:val="00D97CC9"/>
    <w:rsid w:val="00D97E2F"/>
    <w:rsid w:val="00DA02E5"/>
    <w:rsid w:val="00DA0AD1"/>
    <w:rsid w:val="00DA1182"/>
    <w:rsid w:val="00DA173F"/>
    <w:rsid w:val="00DA26C3"/>
    <w:rsid w:val="00DA2E9B"/>
    <w:rsid w:val="00DA316D"/>
    <w:rsid w:val="00DA31B3"/>
    <w:rsid w:val="00DA39AF"/>
    <w:rsid w:val="00DA3B31"/>
    <w:rsid w:val="00DA3C4B"/>
    <w:rsid w:val="00DA41E8"/>
    <w:rsid w:val="00DA467D"/>
    <w:rsid w:val="00DA477A"/>
    <w:rsid w:val="00DA4973"/>
    <w:rsid w:val="00DA4D8E"/>
    <w:rsid w:val="00DA5124"/>
    <w:rsid w:val="00DA5398"/>
    <w:rsid w:val="00DA552D"/>
    <w:rsid w:val="00DA570C"/>
    <w:rsid w:val="00DA5B3C"/>
    <w:rsid w:val="00DA71CE"/>
    <w:rsid w:val="00DA768B"/>
    <w:rsid w:val="00DA7E9A"/>
    <w:rsid w:val="00DB0607"/>
    <w:rsid w:val="00DB07F2"/>
    <w:rsid w:val="00DB097C"/>
    <w:rsid w:val="00DB0F9A"/>
    <w:rsid w:val="00DB1346"/>
    <w:rsid w:val="00DB15D3"/>
    <w:rsid w:val="00DB2443"/>
    <w:rsid w:val="00DB282D"/>
    <w:rsid w:val="00DB306D"/>
    <w:rsid w:val="00DB3395"/>
    <w:rsid w:val="00DB3454"/>
    <w:rsid w:val="00DB3552"/>
    <w:rsid w:val="00DB41B4"/>
    <w:rsid w:val="00DB5EB1"/>
    <w:rsid w:val="00DB5F18"/>
    <w:rsid w:val="00DB6873"/>
    <w:rsid w:val="00DB6D30"/>
    <w:rsid w:val="00DB722A"/>
    <w:rsid w:val="00DB72B4"/>
    <w:rsid w:val="00DB7AF6"/>
    <w:rsid w:val="00DB7E8C"/>
    <w:rsid w:val="00DC09B4"/>
    <w:rsid w:val="00DC0CF7"/>
    <w:rsid w:val="00DC17EF"/>
    <w:rsid w:val="00DC1DFB"/>
    <w:rsid w:val="00DC1FC8"/>
    <w:rsid w:val="00DC313F"/>
    <w:rsid w:val="00DC3218"/>
    <w:rsid w:val="00DC3E1B"/>
    <w:rsid w:val="00DC4367"/>
    <w:rsid w:val="00DC508A"/>
    <w:rsid w:val="00DC53DB"/>
    <w:rsid w:val="00DC579D"/>
    <w:rsid w:val="00DC5833"/>
    <w:rsid w:val="00DC5B14"/>
    <w:rsid w:val="00DC5BA5"/>
    <w:rsid w:val="00DC6A16"/>
    <w:rsid w:val="00DC7155"/>
    <w:rsid w:val="00DC7937"/>
    <w:rsid w:val="00DD0460"/>
    <w:rsid w:val="00DD2EEE"/>
    <w:rsid w:val="00DD308F"/>
    <w:rsid w:val="00DD336F"/>
    <w:rsid w:val="00DD47A1"/>
    <w:rsid w:val="00DD4886"/>
    <w:rsid w:val="00DD49DA"/>
    <w:rsid w:val="00DD5192"/>
    <w:rsid w:val="00DD5996"/>
    <w:rsid w:val="00DD677F"/>
    <w:rsid w:val="00DD695A"/>
    <w:rsid w:val="00DD6C22"/>
    <w:rsid w:val="00DE00E4"/>
    <w:rsid w:val="00DE074E"/>
    <w:rsid w:val="00DE0A04"/>
    <w:rsid w:val="00DE16E2"/>
    <w:rsid w:val="00DE1761"/>
    <w:rsid w:val="00DE1784"/>
    <w:rsid w:val="00DE3BAC"/>
    <w:rsid w:val="00DE48ED"/>
    <w:rsid w:val="00DE4920"/>
    <w:rsid w:val="00DE4D7B"/>
    <w:rsid w:val="00DE58D7"/>
    <w:rsid w:val="00DE595C"/>
    <w:rsid w:val="00DE5D51"/>
    <w:rsid w:val="00DE5EF3"/>
    <w:rsid w:val="00DE61FE"/>
    <w:rsid w:val="00DE680D"/>
    <w:rsid w:val="00DF170D"/>
    <w:rsid w:val="00DF17F1"/>
    <w:rsid w:val="00DF1CAB"/>
    <w:rsid w:val="00DF1FD3"/>
    <w:rsid w:val="00DF28F2"/>
    <w:rsid w:val="00DF3176"/>
    <w:rsid w:val="00DF32C6"/>
    <w:rsid w:val="00DF3676"/>
    <w:rsid w:val="00DF3815"/>
    <w:rsid w:val="00DF3933"/>
    <w:rsid w:val="00DF52D1"/>
    <w:rsid w:val="00DF53FA"/>
    <w:rsid w:val="00DF5ABA"/>
    <w:rsid w:val="00DF5BA3"/>
    <w:rsid w:val="00DF71B5"/>
    <w:rsid w:val="00DF7F2A"/>
    <w:rsid w:val="00E00D8F"/>
    <w:rsid w:val="00E01FAB"/>
    <w:rsid w:val="00E02812"/>
    <w:rsid w:val="00E0282B"/>
    <w:rsid w:val="00E02AEC"/>
    <w:rsid w:val="00E02D73"/>
    <w:rsid w:val="00E035AD"/>
    <w:rsid w:val="00E03B8D"/>
    <w:rsid w:val="00E0470C"/>
    <w:rsid w:val="00E048A3"/>
    <w:rsid w:val="00E04973"/>
    <w:rsid w:val="00E04A8F"/>
    <w:rsid w:val="00E052FD"/>
    <w:rsid w:val="00E0583F"/>
    <w:rsid w:val="00E06810"/>
    <w:rsid w:val="00E06DE2"/>
    <w:rsid w:val="00E075F5"/>
    <w:rsid w:val="00E102C1"/>
    <w:rsid w:val="00E10623"/>
    <w:rsid w:val="00E10BD3"/>
    <w:rsid w:val="00E115A4"/>
    <w:rsid w:val="00E119D4"/>
    <w:rsid w:val="00E1284E"/>
    <w:rsid w:val="00E12AD8"/>
    <w:rsid w:val="00E13689"/>
    <w:rsid w:val="00E1397C"/>
    <w:rsid w:val="00E13D6F"/>
    <w:rsid w:val="00E13EC3"/>
    <w:rsid w:val="00E14FA0"/>
    <w:rsid w:val="00E15154"/>
    <w:rsid w:val="00E1576F"/>
    <w:rsid w:val="00E16273"/>
    <w:rsid w:val="00E17844"/>
    <w:rsid w:val="00E17E00"/>
    <w:rsid w:val="00E17E85"/>
    <w:rsid w:val="00E2038F"/>
    <w:rsid w:val="00E20402"/>
    <w:rsid w:val="00E207C1"/>
    <w:rsid w:val="00E213D8"/>
    <w:rsid w:val="00E21760"/>
    <w:rsid w:val="00E2192D"/>
    <w:rsid w:val="00E21AA6"/>
    <w:rsid w:val="00E22039"/>
    <w:rsid w:val="00E222A0"/>
    <w:rsid w:val="00E22557"/>
    <w:rsid w:val="00E22B42"/>
    <w:rsid w:val="00E238F4"/>
    <w:rsid w:val="00E24711"/>
    <w:rsid w:val="00E260E0"/>
    <w:rsid w:val="00E26448"/>
    <w:rsid w:val="00E307D9"/>
    <w:rsid w:val="00E30E95"/>
    <w:rsid w:val="00E315F0"/>
    <w:rsid w:val="00E322CF"/>
    <w:rsid w:val="00E32828"/>
    <w:rsid w:val="00E32A86"/>
    <w:rsid w:val="00E347DA"/>
    <w:rsid w:val="00E34A8A"/>
    <w:rsid w:val="00E37D7F"/>
    <w:rsid w:val="00E40BAF"/>
    <w:rsid w:val="00E428B1"/>
    <w:rsid w:val="00E432A5"/>
    <w:rsid w:val="00E438B8"/>
    <w:rsid w:val="00E44633"/>
    <w:rsid w:val="00E44C59"/>
    <w:rsid w:val="00E452C0"/>
    <w:rsid w:val="00E453F0"/>
    <w:rsid w:val="00E45712"/>
    <w:rsid w:val="00E46521"/>
    <w:rsid w:val="00E46647"/>
    <w:rsid w:val="00E47688"/>
    <w:rsid w:val="00E4784D"/>
    <w:rsid w:val="00E47A6F"/>
    <w:rsid w:val="00E47AB0"/>
    <w:rsid w:val="00E50354"/>
    <w:rsid w:val="00E503C5"/>
    <w:rsid w:val="00E503E8"/>
    <w:rsid w:val="00E50C30"/>
    <w:rsid w:val="00E51267"/>
    <w:rsid w:val="00E512C5"/>
    <w:rsid w:val="00E5154E"/>
    <w:rsid w:val="00E51D51"/>
    <w:rsid w:val="00E524C5"/>
    <w:rsid w:val="00E526D2"/>
    <w:rsid w:val="00E52CE5"/>
    <w:rsid w:val="00E52D5A"/>
    <w:rsid w:val="00E539DE"/>
    <w:rsid w:val="00E53C03"/>
    <w:rsid w:val="00E53CF2"/>
    <w:rsid w:val="00E54083"/>
    <w:rsid w:val="00E54157"/>
    <w:rsid w:val="00E5451B"/>
    <w:rsid w:val="00E546B5"/>
    <w:rsid w:val="00E551DC"/>
    <w:rsid w:val="00E55C28"/>
    <w:rsid w:val="00E5658E"/>
    <w:rsid w:val="00E57A4C"/>
    <w:rsid w:val="00E57C11"/>
    <w:rsid w:val="00E6033F"/>
    <w:rsid w:val="00E60D78"/>
    <w:rsid w:val="00E60F26"/>
    <w:rsid w:val="00E61A84"/>
    <w:rsid w:val="00E6212A"/>
    <w:rsid w:val="00E62A18"/>
    <w:rsid w:val="00E633CF"/>
    <w:rsid w:val="00E63DC4"/>
    <w:rsid w:val="00E6440E"/>
    <w:rsid w:val="00E64B44"/>
    <w:rsid w:val="00E64C3F"/>
    <w:rsid w:val="00E656B4"/>
    <w:rsid w:val="00E65719"/>
    <w:rsid w:val="00E65A5F"/>
    <w:rsid w:val="00E66405"/>
    <w:rsid w:val="00E672BE"/>
    <w:rsid w:val="00E67825"/>
    <w:rsid w:val="00E70100"/>
    <w:rsid w:val="00E7045E"/>
    <w:rsid w:val="00E706BE"/>
    <w:rsid w:val="00E7072A"/>
    <w:rsid w:val="00E70C43"/>
    <w:rsid w:val="00E72B2E"/>
    <w:rsid w:val="00E73155"/>
    <w:rsid w:val="00E7331F"/>
    <w:rsid w:val="00E73FCB"/>
    <w:rsid w:val="00E7429E"/>
    <w:rsid w:val="00E745ED"/>
    <w:rsid w:val="00E748E6"/>
    <w:rsid w:val="00E74D1F"/>
    <w:rsid w:val="00E77143"/>
    <w:rsid w:val="00E7744A"/>
    <w:rsid w:val="00E7768F"/>
    <w:rsid w:val="00E77A16"/>
    <w:rsid w:val="00E80559"/>
    <w:rsid w:val="00E805F7"/>
    <w:rsid w:val="00E80A64"/>
    <w:rsid w:val="00E820FB"/>
    <w:rsid w:val="00E82D9C"/>
    <w:rsid w:val="00E82DB4"/>
    <w:rsid w:val="00E83238"/>
    <w:rsid w:val="00E8330E"/>
    <w:rsid w:val="00E839D8"/>
    <w:rsid w:val="00E83A04"/>
    <w:rsid w:val="00E842CB"/>
    <w:rsid w:val="00E84503"/>
    <w:rsid w:val="00E85404"/>
    <w:rsid w:val="00E85553"/>
    <w:rsid w:val="00E85CC8"/>
    <w:rsid w:val="00E85F3F"/>
    <w:rsid w:val="00E86FF4"/>
    <w:rsid w:val="00E87125"/>
    <w:rsid w:val="00E87231"/>
    <w:rsid w:val="00E8793B"/>
    <w:rsid w:val="00E900B1"/>
    <w:rsid w:val="00E90682"/>
    <w:rsid w:val="00E90798"/>
    <w:rsid w:val="00E909EE"/>
    <w:rsid w:val="00E90AD3"/>
    <w:rsid w:val="00E9101F"/>
    <w:rsid w:val="00E911E2"/>
    <w:rsid w:val="00E927A6"/>
    <w:rsid w:val="00E92819"/>
    <w:rsid w:val="00E92861"/>
    <w:rsid w:val="00E92B92"/>
    <w:rsid w:val="00E932AF"/>
    <w:rsid w:val="00E9337E"/>
    <w:rsid w:val="00E93513"/>
    <w:rsid w:val="00E93788"/>
    <w:rsid w:val="00E94377"/>
    <w:rsid w:val="00E94930"/>
    <w:rsid w:val="00E95573"/>
    <w:rsid w:val="00E95AA9"/>
    <w:rsid w:val="00E95BDD"/>
    <w:rsid w:val="00E9604F"/>
    <w:rsid w:val="00E962AD"/>
    <w:rsid w:val="00E97213"/>
    <w:rsid w:val="00E97845"/>
    <w:rsid w:val="00EA039A"/>
    <w:rsid w:val="00EA0FFB"/>
    <w:rsid w:val="00EA2451"/>
    <w:rsid w:val="00EA2572"/>
    <w:rsid w:val="00EA3D2E"/>
    <w:rsid w:val="00EA4580"/>
    <w:rsid w:val="00EA4ED8"/>
    <w:rsid w:val="00EA4EE9"/>
    <w:rsid w:val="00EA5220"/>
    <w:rsid w:val="00EA6056"/>
    <w:rsid w:val="00EA613A"/>
    <w:rsid w:val="00EA68CF"/>
    <w:rsid w:val="00EA6E10"/>
    <w:rsid w:val="00EA7000"/>
    <w:rsid w:val="00EB047F"/>
    <w:rsid w:val="00EB0EA8"/>
    <w:rsid w:val="00EB0EEE"/>
    <w:rsid w:val="00EB1AC9"/>
    <w:rsid w:val="00EB295A"/>
    <w:rsid w:val="00EB33E5"/>
    <w:rsid w:val="00EB426F"/>
    <w:rsid w:val="00EB444C"/>
    <w:rsid w:val="00EB447F"/>
    <w:rsid w:val="00EB503B"/>
    <w:rsid w:val="00EB539F"/>
    <w:rsid w:val="00EB5425"/>
    <w:rsid w:val="00EB5D45"/>
    <w:rsid w:val="00EB6169"/>
    <w:rsid w:val="00EB6F05"/>
    <w:rsid w:val="00EC036D"/>
    <w:rsid w:val="00EC0941"/>
    <w:rsid w:val="00EC0DFB"/>
    <w:rsid w:val="00EC3407"/>
    <w:rsid w:val="00EC3B0D"/>
    <w:rsid w:val="00EC3FB2"/>
    <w:rsid w:val="00EC4179"/>
    <w:rsid w:val="00EC4530"/>
    <w:rsid w:val="00EC477B"/>
    <w:rsid w:val="00EC48F3"/>
    <w:rsid w:val="00EC4DDA"/>
    <w:rsid w:val="00EC50F2"/>
    <w:rsid w:val="00EC52D0"/>
    <w:rsid w:val="00EC541F"/>
    <w:rsid w:val="00EC55AA"/>
    <w:rsid w:val="00EC714C"/>
    <w:rsid w:val="00EC7557"/>
    <w:rsid w:val="00EC7626"/>
    <w:rsid w:val="00ED08B3"/>
    <w:rsid w:val="00ED1430"/>
    <w:rsid w:val="00ED1C90"/>
    <w:rsid w:val="00ED205C"/>
    <w:rsid w:val="00ED22B2"/>
    <w:rsid w:val="00ED2770"/>
    <w:rsid w:val="00ED41B0"/>
    <w:rsid w:val="00ED41F4"/>
    <w:rsid w:val="00ED4292"/>
    <w:rsid w:val="00ED44E3"/>
    <w:rsid w:val="00ED48B5"/>
    <w:rsid w:val="00ED49B0"/>
    <w:rsid w:val="00ED53D3"/>
    <w:rsid w:val="00ED55ED"/>
    <w:rsid w:val="00ED6024"/>
    <w:rsid w:val="00ED6E2C"/>
    <w:rsid w:val="00ED72EF"/>
    <w:rsid w:val="00ED76D2"/>
    <w:rsid w:val="00ED781E"/>
    <w:rsid w:val="00EE0810"/>
    <w:rsid w:val="00EE0920"/>
    <w:rsid w:val="00EE0E99"/>
    <w:rsid w:val="00EE11B8"/>
    <w:rsid w:val="00EE141A"/>
    <w:rsid w:val="00EE1E5B"/>
    <w:rsid w:val="00EE254D"/>
    <w:rsid w:val="00EE3641"/>
    <w:rsid w:val="00EE3C2F"/>
    <w:rsid w:val="00EE3D63"/>
    <w:rsid w:val="00EE4066"/>
    <w:rsid w:val="00EE4577"/>
    <w:rsid w:val="00EE4A8A"/>
    <w:rsid w:val="00EE55BE"/>
    <w:rsid w:val="00EE58A0"/>
    <w:rsid w:val="00EE6C76"/>
    <w:rsid w:val="00EE716B"/>
    <w:rsid w:val="00EE77C8"/>
    <w:rsid w:val="00EF042B"/>
    <w:rsid w:val="00EF1B1A"/>
    <w:rsid w:val="00EF28FF"/>
    <w:rsid w:val="00EF2D21"/>
    <w:rsid w:val="00EF3287"/>
    <w:rsid w:val="00EF3A02"/>
    <w:rsid w:val="00EF3C4B"/>
    <w:rsid w:val="00EF4F11"/>
    <w:rsid w:val="00EF5734"/>
    <w:rsid w:val="00EF58AE"/>
    <w:rsid w:val="00EF6635"/>
    <w:rsid w:val="00EF6868"/>
    <w:rsid w:val="00EF7C21"/>
    <w:rsid w:val="00F00F15"/>
    <w:rsid w:val="00F01D8F"/>
    <w:rsid w:val="00F02DC6"/>
    <w:rsid w:val="00F0316E"/>
    <w:rsid w:val="00F03222"/>
    <w:rsid w:val="00F03901"/>
    <w:rsid w:val="00F05031"/>
    <w:rsid w:val="00F05B0E"/>
    <w:rsid w:val="00F061A6"/>
    <w:rsid w:val="00F06BAF"/>
    <w:rsid w:val="00F06D6D"/>
    <w:rsid w:val="00F0729B"/>
    <w:rsid w:val="00F07926"/>
    <w:rsid w:val="00F10497"/>
    <w:rsid w:val="00F1121C"/>
    <w:rsid w:val="00F11370"/>
    <w:rsid w:val="00F11952"/>
    <w:rsid w:val="00F1266F"/>
    <w:rsid w:val="00F126D2"/>
    <w:rsid w:val="00F1361E"/>
    <w:rsid w:val="00F13981"/>
    <w:rsid w:val="00F13A88"/>
    <w:rsid w:val="00F14F71"/>
    <w:rsid w:val="00F15D77"/>
    <w:rsid w:val="00F16989"/>
    <w:rsid w:val="00F16DF1"/>
    <w:rsid w:val="00F172BA"/>
    <w:rsid w:val="00F17789"/>
    <w:rsid w:val="00F17A73"/>
    <w:rsid w:val="00F17E6F"/>
    <w:rsid w:val="00F20036"/>
    <w:rsid w:val="00F20622"/>
    <w:rsid w:val="00F21972"/>
    <w:rsid w:val="00F21E7F"/>
    <w:rsid w:val="00F22A83"/>
    <w:rsid w:val="00F22B56"/>
    <w:rsid w:val="00F237B4"/>
    <w:rsid w:val="00F241EA"/>
    <w:rsid w:val="00F244E9"/>
    <w:rsid w:val="00F24857"/>
    <w:rsid w:val="00F248C8"/>
    <w:rsid w:val="00F24ECC"/>
    <w:rsid w:val="00F25CF2"/>
    <w:rsid w:val="00F25DFB"/>
    <w:rsid w:val="00F267ED"/>
    <w:rsid w:val="00F26FBA"/>
    <w:rsid w:val="00F276D6"/>
    <w:rsid w:val="00F27B0E"/>
    <w:rsid w:val="00F27E4E"/>
    <w:rsid w:val="00F27ED4"/>
    <w:rsid w:val="00F302EF"/>
    <w:rsid w:val="00F304EC"/>
    <w:rsid w:val="00F30626"/>
    <w:rsid w:val="00F3073E"/>
    <w:rsid w:val="00F30814"/>
    <w:rsid w:val="00F3089E"/>
    <w:rsid w:val="00F30CAF"/>
    <w:rsid w:val="00F30E00"/>
    <w:rsid w:val="00F32AB3"/>
    <w:rsid w:val="00F3342E"/>
    <w:rsid w:val="00F3383E"/>
    <w:rsid w:val="00F33F8A"/>
    <w:rsid w:val="00F3482A"/>
    <w:rsid w:val="00F3527E"/>
    <w:rsid w:val="00F36529"/>
    <w:rsid w:val="00F3665F"/>
    <w:rsid w:val="00F36CB6"/>
    <w:rsid w:val="00F37187"/>
    <w:rsid w:val="00F37B5B"/>
    <w:rsid w:val="00F37D87"/>
    <w:rsid w:val="00F37DA6"/>
    <w:rsid w:val="00F37FCE"/>
    <w:rsid w:val="00F4080F"/>
    <w:rsid w:val="00F40F66"/>
    <w:rsid w:val="00F41154"/>
    <w:rsid w:val="00F43C38"/>
    <w:rsid w:val="00F43DF1"/>
    <w:rsid w:val="00F43F15"/>
    <w:rsid w:val="00F44435"/>
    <w:rsid w:val="00F44D44"/>
    <w:rsid w:val="00F4559A"/>
    <w:rsid w:val="00F45EBC"/>
    <w:rsid w:val="00F46D13"/>
    <w:rsid w:val="00F472C8"/>
    <w:rsid w:val="00F474EA"/>
    <w:rsid w:val="00F50752"/>
    <w:rsid w:val="00F50EBB"/>
    <w:rsid w:val="00F51420"/>
    <w:rsid w:val="00F51499"/>
    <w:rsid w:val="00F515C8"/>
    <w:rsid w:val="00F51723"/>
    <w:rsid w:val="00F5191E"/>
    <w:rsid w:val="00F51B24"/>
    <w:rsid w:val="00F52850"/>
    <w:rsid w:val="00F5290C"/>
    <w:rsid w:val="00F5306E"/>
    <w:rsid w:val="00F5372D"/>
    <w:rsid w:val="00F53BCC"/>
    <w:rsid w:val="00F5475F"/>
    <w:rsid w:val="00F561E7"/>
    <w:rsid w:val="00F56AC5"/>
    <w:rsid w:val="00F5726E"/>
    <w:rsid w:val="00F57CDD"/>
    <w:rsid w:val="00F57D62"/>
    <w:rsid w:val="00F57D8B"/>
    <w:rsid w:val="00F57F73"/>
    <w:rsid w:val="00F616A2"/>
    <w:rsid w:val="00F616AE"/>
    <w:rsid w:val="00F61BF2"/>
    <w:rsid w:val="00F61FB7"/>
    <w:rsid w:val="00F6225F"/>
    <w:rsid w:val="00F62260"/>
    <w:rsid w:val="00F62B44"/>
    <w:rsid w:val="00F62FFF"/>
    <w:rsid w:val="00F630E7"/>
    <w:rsid w:val="00F63255"/>
    <w:rsid w:val="00F636A0"/>
    <w:rsid w:val="00F63838"/>
    <w:rsid w:val="00F63909"/>
    <w:rsid w:val="00F6483E"/>
    <w:rsid w:val="00F64B1F"/>
    <w:rsid w:val="00F6509C"/>
    <w:rsid w:val="00F659A4"/>
    <w:rsid w:val="00F65D39"/>
    <w:rsid w:val="00F65F28"/>
    <w:rsid w:val="00F65F62"/>
    <w:rsid w:val="00F66846"/>
    <w:rsid w:val="00F66E32"/>
    <w:rsid w:val="00F6755D"/>
    <w:rsid w:val="00F67824"/>
    <w:rsid w:val="00F67AA5"/>
    <w:rsid w:val="00F67AAE"/>
    <w:rsid w:val="00F71E29"/>
    <w:rsid w:val="00F72294"/>
    <w:rsid w:val="00F7302F"/>
    <w:rsid w:val="00F7536E"/>
    <w:rsid w:val="00F76DAC"/>
    <w:rsid w:val="00F7718E"/>
    <w:rsid w:val="00F8046D"/>
    <w:rsid w:val="00F80C9E"/>
    <w:rsid w:val="00F80DD4"/>
    <w:rsid w:val="00F837E4"/>
    <w:rsid w:val="00F84C5B"/>
    <w:rsid w:val="00F84CB3"/>
    <w:rsid w:val="00F84ECD"/>
    <w:rsid w:val="00F85885"/>
    <w:rsid w:val="00F86D05"/>
    <w:rsid w:val="00F87AFC"/>
    <w:rsid w:val="00F87C95"/>
    <w:rsid w:val="00F91075"/>
    <w:rsid w:val="00F9111B"/>
    <w:rsid w:val="00F91206"/>
    <w:rsid w:val="00F91E08"/>
    <w:rsid w:val="00F9227D"/>
    <w:rsid w:val="00F92376"/>
    <w:rsid w:val="00F93005"/>
    <w:rsid w:val="00F93FDB"/>
    <w:rsid w:val="00F94088"/>
    <w:rsid w:val="00F94217"/>
    <w:rsid w:val="00F94760"/>
    <w:rsid w:val="00F95558"/>
    <w:rsid w:val="00F95B7A"/>
    <w:rsid w:val="00F95DB4"/>
    <w:rsid w:val="00F96CEA"/>
    <w:rsid w:val="00F97255"/>
    <w:rsid w:val="00F97914"/>
    <w:rsid w:val="00F97EF4"/>
    <w:rsid w:val="00FA0074"/>
    <w:rsid w:val="00FA0A64"/>
    <w:rsid w:val="00FA0D95"/>
    <w:rsid w:val="00FA1102"/>
    <w:rsid w:val="00FA1A7A"/>
    <w:rsid w:val="00FA32D3"/>
    <w:rsid w:val="00FA3613"/>
    <w:rsid w:val="00FA3EE5"/>
    <w:rsid w:val="00FA4F2D"/>
    <w:rsid w:val="00FA51D2"/>
    <w:rsid w:val="00FA6893"/>
    <w:rsid w:val="00FA6C1B"/>
    <w:rsid w:val="00FA73AF"/>
    <w:rsid w:val="00FA750C"/>
    <w:rsid w:val="00FA7C9E"/>
    <w:rsid w:val="00FB0171"/>
    <w:rsid w:val="00FB061E"/>
    <w:rsid w:val="00FB0B67"/>
    <w:rsid w:val="00FB14EE"/>
    <w:rsid w:val="00FB2235"/>
    <w:rsid w:val="00FB365D"/>
    <w:rsid w:val="00FB41FC"/>
    <w:rsid w:val="00FB439A"/>
    <w:rsid w:val="00FB469C"/>
    <w:rsid w:val="00FB4988"/>
    <w:rsid w:val="00FB56E0"/>
    <w:rsid w:val="00FB720B"/>
    <w:rsid w:val="00FB76F6"/>
    <w:rsid w:val="00FB77CC"/>
    <w:rsid w:val="00FB7971"/>
    <w:rsid w:val="00FB7A33"/>
    <w:rsid w:val="00FB7B91"/>
    <w:rsid w:val="00FB7F3B"/>
    <w:rsid w:val="00FC0324"/>
    <w:rsid w:val="00FC091F"/>
    <w:rsid w:val="00FC133E"/>
    <w:rsid w:val="00FC1355"/>
    <w:rsid w:val="00FC1766"/>
    <w:rsid w:val="00FC225E"/>
    <w:rsid w:val="00FC26D9"/>
    <w:rsid w:val="00FC2AA8"/>
    <w:rsid w:val="00FC2C66"/>
    <w:rsid w:val="00FC3C43"/>
    <w:rsid w:val="00FC3EAC"/>
    <w:rsid w:val="00FC4DEA"/>
    <w:rsid w:val="00FC531C"/>
    <w:rsid w:val="00FC5EAA"/>
    <w:rsid w:val="00FC6513"/>
    <w:rsid w:val="00FC72BC"/>
    <w:rsid w:val="00FC7841"/>
    <w:rsid w:val="00FC7C41"/>
    <w:rsid w:val="00FD047F"/>
    <w:rsid w:val="00FD06C8"/>
    <w:rsid w:val="00FD06FB"/>
    <w:rsid w:val="00FD0821"/>
    <w:rsid w:val="00FD21F9"/>
    <w:rsid w:val="00FD30EC"/>
    <w:rsid w:val="00FD33E6"/>
    <w:rsid w:val="00FD4784"/>
    <w:rsid w:val="00FD5B34"/>
    <w:rsid w:val="00FD61A7"/>
    <w:rsid w:val="00FD6AC8"/>
    <w:rsid w:val="00FD758C"/>
    <w:rsid w:val="00FD7735"/>
    <w:rsid w:val="00FD793B"/>
    <w:rsid w:val="00FE1196"/>
    <w:rsid w:val="00FE1508"/>
    <w:rsid w:val="00FE1653"/>
    <w:rsid w:val="00FE1861"/>
    <w:rsid w:val="00FE368F"/>
    <w:rsid w:val="00FE3C34"/>
    <w:rsid w:val="00FE4611"/>
    <w:rsid w:val="00FE490B"/>
    <w:rsid w:val="00FE4CB1"/>
    <w:rsid w:val="00FE4E95"/>
    <w:rsid w:val="00FE646B"/>
    <w:rsid w:val="00FE64BF"/>
    <w:rsid w:val="00FE6B97"/>
    <w:rsid w:val="00FE6C2E"/>
    <w:rsid w:val="00FE6FFA"/>
    <w:rsid w:val="00FE7A27"/>
    <w:rsid w:val="00FE7D8D"/>
    <w:rsid w:val="00FF0168"/>
    <w:rsid w:val="00FF02B4"/>
    <w:rsid w:val="00FF0C20"/>
    <w:rsid w:val="00FF1B50"/>
    <w:rsid w:val="00FF1B7F"/>
    <w:rsid w:val="00FF1BD6"/>
    <w:rsid w:val="00FF1E22"/>
    <w:rsid w:val="00FF2968"/>
    <w:rsid w:val="00FF3AF6"/>
    <w:rsid w:val="00FF3EC5"/>
    <w:rsid w:val="00FF44C7"/>
    <w:rsid w:val="00FF48FA"/>
    <w:rsid w:val="00FF4F80"/>
    <w:rsid w:val="00FF5942"/>
    <w:rsid w:val="00FF5A1F"/>
    <w:rsid w:val="00FF5DE3"/>
    <w:rsid w:val="00FF5E48"/>
    <w:rsid w:val="00FF5EA8"/>
    <w:rsid w:val="00FF6451"/>
    <w:rsid w:val="00FF7460"/>
    <w:rsid w:val="00FF77D2"/>
    <w:rsid w:val="00FF77E3"/>
    <w:rsid w:val="00FF7900"/>
    <w:rsid w:val="00FF7E38"/>
    <w:rsid w:val="00FF7E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F441A"/>
  <w15:docId w15:val="{F6F9231D-1C13-41E7-A5CD-EE1EFCE21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140B6"/>
  </w:style>
  <w:style w:type="paragraph" w:styleId="Titolo1">
    <w:name w:val="heading 1"/>
    <w:basedOn w:val="Normale"/>
    <w:next w:val="Normale"/>
    <w:link w:val="Titolo1Carattere"/>
    <w:qFormat/>
    <w:rsid w:val="00330C2E"/>
    <w:pPr>
      <w:keepNext/>
      <w:suppressAutoHyphens/>
      <w:spacing w:after="160"/>
      <w:jc w:val="both"/>
      <w:outlineLvl w:val="0"/>
    </w:pPr>
    <w:rPr>
      <w:rFonts w:eastAsia="Arial Unicode MS" w:cs="Times New Roman"/>
      <w:b/>
      <w:caps/>
      <w:sz w:val="28"/>
      <w:szCs w:val="24"/>
      <w:lang w:eastAsia="ar-SA"/>
    </w:rPr>
  </w:style>
  <w:style w:type="paragraph" w:styleId="Titolo2">
    <w:name w:val="heading 2"/>
    <w:basedOn w:val="Normale"/>
    <w:next w:val="Normale"/>
    <w:link w:val="Titolo2Carattere"/>
    <w:uiPriority w:val="9"/>
    <w:unhideWhenUsed/>
    <w:qFormat/>
    <w:rsid w:val="00AF1811"/>
    <w:pPr>
      <w:keepNext/>
      <w:keepLines/>
      <w:spacing w:before="40" w:after="60"/>
      <w:jc w:val="both"/>
      <w:outlineLvl w:val="1"/>
    </w:pPr>
    <w:rPr>
      <w:rFonts w:eastAsiaTheme="majorEastAsia" w:cstheme="majorBidi"/>
      <w:b/>
      <w:sz w:val="24"/>
      <w:szCs w:val="26"/>
    </w:rPr>
  </w:style>
  <w:style w:type="paragraph" w:styleId="Titolo3">
    <w:name w:val="heading 3"/>
    <w:basedOn w:val="Normale"/>
    <w:next w:val="Normale"/>
    <w:link w:val="Titolo3Carattere"/>
    <w:uiPriority w:val="9"/>
    <w:unhideWhenUsed/>
    <w:qFormat/>
    <w:rsid w:val="007B0264"/>
    <w:pPr>
      <w:keepNext/>
      <w:keepLines/>
      <w:spacing w:before="40" w:after="120"/>
      <w:jc w:val="both"/>
      <w:outlineLvl w:val="2"/>
    </w:pPr>
    <w:rPr>
      <w:rFonts w:ascii="Calibri" w:eastAsiaTheme="majorEastAsia" w:hAnsi="Calibri" w:cstheme="majorBidi"/>
      <w:b/>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146BE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146BE3"/>
    <w:rPr>
      <w:sz w:val="20"/>
      <w:szCs w:val="20"/>
    </w:rPr>
  </w:style>
  <w:style w:type="character" w:styleId="Rimandonotaapidipagina">
    <w:name w:val="footnote reference"/>
    <w:aliases w:val="Rimando nota a piè di pagina 2"/>
    <w:basedOn w:val="Carpredefinitoparagrafo"/>
    <w:uiPriority w:val="99"/>
    <w:rsid w:val="00146BE3"/>
    <w:rPr>
      <w:vertAlign w:val="superscript"/>
    </w:rPr>
  </w:style>
  <w:style w:type="paragraph" w:styleId="Intestazione">
    <w:name w:val="header"/>
    <w:basedOn w:val="Normale"/>
    <w:link w:val="IntestazioneCarattere"/>
    <w:uiPriority w:val="99"/>
    <w:unhideWhenUsed/>
    <w:rsid w:val="00146BE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46BE3"/>
  </w:style>
  <w:style w:type="paragraph" w:styleId="Pidipagina">
    <w:name w:val="footer"/>
    <w:basedOn w:val="Normale"/>
    <w:link w:val="PidipaginaCarattere"/>
    <w:uiPriority w:val="99"/>
    <w:unhideWhenUsed/>
    <w:rsid w:val="00146BE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46BE3"/>
  </w:style>
  <w:style w:type="character" w:styleId="Collegamentoipertestuale">
    <w:name w:val="Hyperlink"/>
    <w:basedOn w:val="Carpredefinitoparagrafo"/>
    <w:uiPriority w:val="99"/>
    <w:unhideWhenUsed/>
    <w:rsid w:val="00321201"/>
    <w:rPr>
      <w:color w:val="0000FF" w:themeColor="hyperlink"/>
      <w:u w:val="single"/>
    </w:rPr>
  </w:style>
  <w:style w:type="character" w:customStyle="1" w:styleId="Titolo1Carattere">
    <w:name w:val="Titolo 1 Carattere"/>
    <w:basedOn w:val="Carpredefinitoparagrafo"/>
    <w:link w:val="Titolo1"/>
    <w:rsid w:val="00330C2E"/>
    <w:rPr>
      <w:rFonts w:eastAsia="Arial Unicode MS" w:cs="Times New Roman"/>
      <w:b/>
      <w:caps/>
      <w:sz w:val="28"/>
      <w:szCs w:val="24"/>
      <w:lang w:eastAsia="ar-SA"/>
    </w:rPr>
  </w:style>
  <w:style w:type="paragraph" w:styleId="Sommario1">
    <w:name w:val="toc 1"/>
    <w:basedOn w:val="Normale"/>
    <w:next w:val="Normale"/>
    <w:autoRedefine/>
    <w:uiPriority w:val="39"/>
    <w:rsid w:val="00DF28F2"/>
    <w:pPr>
      <w:tabs>
        <w:tab w:val="right" w:leader="dot" w:pos="9628"/>
      </w:tabs>
      <w:spacing w:after="0"/>
      <w:jc w:val="both"/>
    </w:pPr>
    <w:rPr>
      <w:rFonts w:ascii="Calibri" w:eastAsiaTheme="majorEastAsia" w:hAnsi="Calibri" w:cs="Calibri"/>
      <w:b/>
      <w:caps/>
      <w:noProof/>
      <w:sz w:val="20"/>
      <w:szCs w:val="18"/>
      <w:lang w:eastAsia="ar-SA"/>
    </w:rPr>
  </w:style>
  <w:style w:type="paragraph" w:customStyle="1" w:styleId="Immagine">
    <w:name w:val="Immagine"/>
    <w:basedOn w:val="Normale"/>
    <w:autoRedefine/>
    <w:rsid w:val="00A05E94"/>
    <w:pPr>
      <w:spacing w:after="0" w:line="240" w:lineRule="auto"/>
      <w:jc w:val="both"/>
    </w:pPr>
    <w:rPr>
      <w:rFonts w:ascii="Times New Roman" w:eastAsia="Calibri" w:hAnsi="Times New Roman" w:cs="Times New Roman"/>
      <w:szCs w:val="20"/>
      <w:lang w:eastAsia="it-IT"/>
    </w:rPr>
  </w:style>
  <w:style w:type="paragraph" w:styleId="Corpotesto">
    <w:name w:val="Body Text"/>
    <w:basedOn w:val="Normale"/>
    <w:link w:val="CorpotestoCarattere"/>
    <w:rsid w:val="00A05E94"/>
    <w:pPr>
      <w:overflowPunct w:val="0"/>
      <w:autoSpaceDE w:val="0"/>
      <w:autoSpaceDN w:val="0"/>
      <w:adjustRightInd w:val="0"/>
      <w:spacing w:after="120" w:line="280" w:lineRule="exact"/>
      <w:textAlignment w:val="baseline"/>
    </w:pPr>
    <w:rPr>
      <w:rFonts w:ascii="Arial" w:eastAsia="Times New Roman" w:hAnsi="Arial" w:cs="Times New Roman"/>
      <w:szCs w:val="20"/>
      <w:lang w:eastAsia="it-IT"/>
    </w:rPr>
  </w:style>
  <w:style w:type="character" w:customStyle="1" w:styleId="CorpotestoCarattere">
    <w:name w:val="Corpo testo Carattere"/>
    <w:basedOn w:val="Carpredefinitoparagrafo"/>
    <w:link w:val="Corpotesto"/>
    <w:rsid w:val="00A05E94"/>
    <w:rPr>
      <w:rFonts w:ascii="Arial" w:eastAsia="Times New Roman" w:hAnsi="Arial" w:cs="Times New Roman"/>
      <w:szCs w:val="20"/>
      <w:lang w:eastAsia="it-IT"/>
    </w:rPr>
  </w:style>
  <w:style w:type="paragraph" w:styleId="Testofumetto">
    <w:name w:val="Balloon Text"/>
    <w:basedOn w:val="Normale"/>
    <w:link w:val="TestofumettoCarattere"/>
    <w:uiPriority w:val="99"/>
    <w:rsid w:val="00A05E94"/>
    <w:pPr>
      <w:spacing w:after="0" w:line="240" w:lineRule="auto"/>
    </w:pPr>
    <w:rPr>
      <w:rFonts w:ascii="Segoe UI" w:eastAsia="Times New Roman" w:hAnsi="Segoe UI" w:cs="Segoe UI"/>
      <w:sz w:val="18"/>
      <w:szCs w:val="18"/>
    </w:rPr>
  </w:style>
  <w:style w:type="character" w:customStyle="1" w:styleId="TestofumettoCarattere">
    <w:name w:val="Testo fumetto Carattere"/>
    <w:basedOn w:val="Carpredefinitoparagrafo"/>
    <w:link w:val="Testofumetto"/>
    <w:uiPriority w:val="99"/>
    <w:rsid w:val="00A05E94"/>
    <w:rPr>
      <w:rFonts w:ascii="Segoe UI" w:eastAsia="Times New Roman" w:hAnsi="Segoe UI" w:cs="Segoe UI"/>
      <w:sz w:val="18"/>
      <w:szCs w:val="18"/>
    </w:rPr>
  </w:style>
  <w:style w:type="paragraph" w:styleId="Testocommento">
    <w:name w:val="annotation text"/>
    <w:basedOn w:val="Normale"/>
    <w:link w:val="TestocommentoCarattere"/>
    <w:unhideWhenUsed/>
    <w:rsid w:val="008B4EC7"/>
    <w:pPr>
      <w:spacing w:line="240" w:lineRule="auto"/>
    </w:pPr>
    <w:rPr>
      <w:sz w:val="20"/>
      <w:szCs w:val="20"/>
    </w:rPr>
  </w:style>
  <w:style w:type="character" w:customStyle="1" w:styleId="TestocommentoCarattere">
    <w:name w:val="Testo commento Carattere"/>
    <w:basedOn w:val="Carpredefinitoparagrafo"/>
    <w:link w:val="Testocommento"/>
    <w:rsid w:val="008B4EC7"/>
    <w:rPr>
      <w:sz w:val="20"/>
      <w:szCs w:val="20"/>
    </w:rPr>
  </w:style>
  <w:style w:type="character" w:styleId="Rimandocommento">
    <w:name w:val="annotation reference"/>
    <w:uiPriority w:val="99"/>
    <w:rsid w:val="008B4EC7"/>
    <w:rPr>
      <w:sz w:val="16"/>
      <w:szCs w:val="16"/>
    </w:rPr>
  </w:style>
  <w:style w:type="paragraph" w:styleId="Paragrafoelenco">
    <w:name w:val="List Paragraph"/>
    <w:basedOn w:val="Normale"/>
    <w:uiPriority w:val="34"/>
    <w:qFormat/>
    <w:rsid w:val="009A7385"/>
    <w:pPr>
      <w:ind w:left="720"/>
      <w:contextualSpacing/>
    </w:pPr>
  </w:style>
  <w:style w:type="table" w:styleId="Grigliatabella">
    <w:name w:val="Table Grid"/>
    <w:basedOn w:val="Tabellanormale"/>
    <w:uiPriority w:val="59"/>
    <w:rsid w:val="001E6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sommario">
    <w:name w:val="TOC Heading"/>
    <w:basedOn w:val="Titolo1"/>
    <w:next w:val="Normale"/>
    <w:uiPriority w:val="39"/>
    <w:unhideWhenUsed/>
    <w:qFormat/>
    <w:rsid w:val="00310910"/>
    <w:pPr>
      <w:keepLines/>
      <w:suppressAutoHyphens w:val="0"/>
      <w:spacing w:before="480"/>
      <w:jc w:val="left"/>
      <w:outlineLvl w:val="9"/>
    </w:pPr>
    <w:rPr>
      <w:rFonts w:asciiTheme="majorHAnsi" w:eastAsiaTheme="majorEastAsia" w:hAnsiTheme="majorHAnsi" w:cstheme="majorBidi"/>
      <w:bCs/>
      <w:smallCaps/>
      <w:color w:val="365F91" w:themeColor="accent1" w:themeShade="BF"/>
      <w:szCs w:val="28"/>
      <w:lang w:eastAsia="it-IT"/>
    </w:rPr>
  </w:style>
  <w:style w:type="character" w:customStyle="1" w:styleId="Titolo2Carattere">
    <w:name w:val="Titolo 2 Carattere"/>
    <w:basedOn w:val="Carpredefinitoparagrafo"/>
    <w:link w:val="Titolo2"/>
    <w:uiPriority w:val="9"/>
    <w:rsid w:val="00AF1811"/>
    <w:rPr>
      <w:rFonts w:eastAsiaTheme="majorEastAsia" w:cstheme="majorBidi"/>
      <w:b/>
      <w:sz w:val="24"/>
      <w:szCs w:val="26"/>
    </w:rPr>
  </w:style>
  <w:style w:type="paragraph" w:styleId="Sommario2">
    <w:name w:val="toc 2"/>
    <w:basedOn w:val="Normale"/>
    <w:next w:val="Normale"/>
    <w:autoRedefine/>
    <w:uiPriority w:val="39"/>
    <w:unhideWhenUsed/>
    <w:qFormat/>
    <w:rsid w:val="00BD76DD"/>
    <w:pPr>
      <w:tabs>
        <w:tab w:val="right" w:leader="dot" w:pos="9628"/>
      </w:tabs>
      <w:spacing w:after="100"/>
      <w:ind w:left="221" w:right="510"/>
    </w:pPr>
    <w:rPr>
      <w:sz w:val="18"/>
    </w:rPr>
  </w:style>
  <w:style w:type="character" w:customStyle="1" w:styleId="Titolo3Carattere">
    <w:name w:val="Titolo 3 Carattere"/>
    <w:basedOn w:val="Carpredefinitoparagrafo"/>
    <w:link w:val="Titolo3"/>
    <w:uiPriority w:val="9"/>
    <w:rsid w:val="007B0264"/>
    <w:rPr>
      <w:rFonts w:ascii="Calibri" w:eastAsiaTheme="majorEastAsia" w:hAnsi="Calibri" w:cstheme="majorBidi"/>
      <w:b/>
      <w:sz w:val="24"/>
      <w:szCs w:val="24"/>
    </w:rPr>
  </w:style>
  <w:style w:type="paragraph" w:styleId="Sommario3">
    <w:name w:val="toc 3"/>
    <w:basedOn w:val="Normale"/>
    <w:next w:val="Normale"/>
    <w:autoRedefine/>
    <w:uiPriority w:val="39"/>
    <w:unhideWhenUsed/>
    <w:rsid w:val="003D6B9F"/>
    <w:pPr>
      <w:spacing w:after="100" w:line="259" w:lineRule="auto"/>
      <w:ind w:left="440"/>
    </w:pPr>
    <w:rPr>
      <w:rFonts w:eastAsiaTheme="minorEastAsia" w:cs="Times New Roman"/>
      <w:lang w:eastAsia="it-IT"/>
    </w:rPr>
  </w:style>
  <w:style w:type="character" w:styleId="Collegamentovisitato">
    <w:name w:val="FollowedHyperlink"/>
    <w:basedOn w:val="Carpredefinitoparagrafo"/>
    <w:uiPriority w:val="99"/>
    <w:semiHidden/>
    <w:unhideWhenUsed/>
    <w:rsid w:val="00CD5BE1"/>
    <w:rPr>
      <w:color w:val="800080" w:themeColor="followedHyperlink"/>
      <w:u w:val="single"/>
    </w:rPr>
  </w:style>
  <w:style w:type="paragraph" w:customStyle="1" w:styleId="Paragrafoelenco1">
    <w:name w:val="Paragrafo elenco1"/>
    <w:basedOn w:val="Normale"/>
    <w:rsid w:val="00FD758C"/>
    <w:pPr>
      <w:ind w:left="720"/>
      <w:contextualSpacing/>
    </w:pPr>
    <w:rPr>
      <w:rFonts w:ascii="Calibri" w:eastAsia="Times New Roman" w:hAnsi="Calibri" w:cs="Times New Roman"/>
    </w:rPr>
  </w:style>
  <w:style w:type="paragraph" w:customStyle="1" w:styleId="Paragrafoelenco2">
    <w:name w:val="Paragrafo elenco2"/>
    <w:basedOn w:val="Normale"/>
    <w:rsid w:val="00FD758C"/>
    <w:pPr>
      <w:ind w:left="720"/>
      <w:contextualSpacing/>
    </w:pPr>
    <w:rPr>
      <w:rFonts w:ascii="Calibri" w:eastAsia="Times New Roman" w:hAnsi="Calibri" w:cs="Times New Roman"/>
    </w:rPr>
  </w:style>
  <w:style w:type="paragraph" w:customStyle="1" w:styleId="Default">
    <w:name w:val="Default"/>
    <w:rsid w:val="00FD758C"/>
    <w:pPr>
      <w:autoSpaceDE w:val="0"/>
      <w:autoSpaceDN w:val="0"/>
      <w:adjustRightInd w:val="0"/>
      <w:spacing w:after="0" w:line="240" w:lineRule="auto"/>
    </w:pPr>
    <w:rPr>
      <w:rFonts w:ascii="Calibri" w:hAnsi="Calibri" w:cs="Calibri"/>
      <w:color w:val="000000"/>
      <w:sz w:val="24"/>
      <w:szCs w:val="24"/>
    </w:rPr>
  </w:style>
  <w:style w:type="paragraph" w:styleId="Soggettocommento">
    <w:name w:val="annotation subject"/>
    <w:basedOn w:val="Testocommento"/>
    <w:next w:val="Testocommento"/>
    <w:link w:val="SoggettocommentoCarattere"/>
    <w:uiPriority w:val="99"/>
    <w:semiHidden/>
    <w:unhideWhenUsed/>
    <w:rsid w:val="00082398"/>
    <w:rPr>
      <w:b/>
      <w:bCs/>
    </w:rPr>
  </w:style>
  <w:style w:type="character" w:customStyle="1" w:styleId="SoggettocommentoCarattere">
    <w:name w:val="Soggetto commento Carattere"/>
    <w:basedOn w:val="TestocommentoCarattere"/>
    <w:link w:val="Soggettocommento"/>
    <w:uiPriority w:val="99"/>
    <w:semiHidden/>
    <w:rsid w:val="00082398"/>
    <w:rPr>
      <w:b/>
      <w:bCs/>
      <w:sz w:val="20"/>
      <w:szCs w:val="20"/>
    </w:rPr>
  </w:style>
  <w:style w:type="paragraph" w:styleId="Revisione">
    <w:name w:val="Revision"/>
    <w:hidden/>
    <w:uiPriority w:val="99"/>
    <w:semiHidden/>
    <w:rsid w:val="008577E7"/>
    <w:pPr>
      <w:spacing w:after="0" w:line="240" w:lineRule="auto"/>
    </w:pPr>
  </w:style>
  <w:style w:type="character" w:styleId="Menzionenonrisolta">
    <w:name w:val="Unresolved Mention"/>
    <w:basedOn w:val="Carpredefinitoparagrafo"/>
    <w:uiPriority w:val="99"/>
    <w:semiHidden/>
    <w:unhideWhenUsed/>
    <w:rsid w:val="00B2566A"/>
    <w:rPr>
      <w:color w:val="605E5C"/>
      <w:shd w:val="clear" w:color="auto" w:fill="E1DFDD"/>
    </w:rPr>
  </w:style>
  <w:style w:type="paragraph" w:styleId="Sottotitolo">
    <w:name w:val="Subtitle"/>
    <w:basedOn w:val="Normale"/>
    <w:next w:val="Normale"/>
    <w:link w:val="SottotitoloCarattere"/>
    <w:uiPriority w:val="11"/>
    <w:qFormat/>
    <w:rsid w:val="0004066F"/>
    <w:pPr>
      <w:numPr>
        <w:ilvl w:val="1"/>
      </w:numPr>
      <w:spacing w:after="160"/>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04066F"/>
    <w:rPr>
      <w:rFonts w:eastAsiaTheme="minorEastAsia"/>
      <w:color w:val="5A5A5A" w:themeColor="text1" w:themeTint="A5"/>
      <w:spacing w:val="15"/>
    </w:rPr>
  </w:style>
  <w:style w:type="table" w:customStyle="1" w:styleId="Grigliatabella1">
    <w:name w:val="Griglia tabella1"/>
    <w:basedOn w:val="Tabellanormale"/>
    <w:next w:val="Grigliatabella"/>
    <w:uiPriority w:val="59"/>
    <w:rsid w:val="005B7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8138">
      <w:bodyDiv w:val="1"/>
      <w:marLeft w:val="0"/>
      <w:marRight w:val="0"/>
      <w:marTop w:val="0"/>
      <w:marBottom w:val="0"/>
      <w:divBdr>
        <w:top w:val="none" w:sz="0" w:space="0" w:color="auto"/>
        <w:left w:val="none" w:sz="0" w:space="0" w:color="auto"/>
        <w:bottom w:val="none" w:sz="0" w:space="0" w:color="auto"/>
        <w:right w:val="none" w:sz="0" w:space="0" w:color="auto"/>
      </w:divBdr>
    </w:div>
    <w:div w:id="391931209">
      <w:bodyDiv w:val="1"/>
      <w:marLeft w:val="0"/>
      <w:marRight w:val="0"/>
      <w:marTop w:val="0"/>
      <w:marBottom w:val="0"/>
      <w:divBdr>
        <w:top w:val="none" w:sz="0" w:space="0" w:color="auto"/>
        <w:left w:val="none" w:sz="0" w:space="0" w:color="auto"/>
        <w:bottom w:val="none" w:sz="0" w:space="0" w:color="auto"/>
        <w:right w:val="none" w:sz="0" w:space="0" w:color="auto"/>
      </w:divBdr>
    </w:div>
    <w:div w:id="392698067">
      <w:bodyDiv w:val="1"/>
      <w:marLeft w:val="0"/>
      <w:marRight w:val="0"/>
      <w:marTop w:val="0"/>
      <w:marBottom w:val="0"/>
      <w:divBdr>
        <w:top w:val="none" w:sz="0" w:space="0" w:color="auto"/>
        <w:left w:val="none" w:sz="0" w:space="0" w:color="auto"/>
        <w:bottom w:val="none" w:sz="0" w:space="0" w:color="auto"/>
        <w:right w:val="none" w:sz="0" w:space="0" w:color="auto"/>
      </w:divBdr>
    </w:div>
    <w:div w:id="407308312">
      <w:bodyDiv w:val="1"/>
      <w:marLeft w:val="0"/>
      <w:marRight w:val="0"/>
      <w:marTop w:val="0"/>
      <w:marBottom w:val="0"/>
      <w:divBdr>
        <w:top w:val="none" w:sz="0" w:space="0" w:color="auto"/>
        <w:left w:val="none" w:sz="0" w:space="0" w:color="auto"/>
        <w:bottom w:val="none" w:sz="0" w:space="0" w:color="auto"/>
        <w:right w:val="none" w:sz="0" w:space="0" w:color="auto"/>
      </w:divBdr>
    </w:div>
    <w:div w:id="454373882">
      <w:bodyDiv w:val="1"/>
      <w:marLeft w:val="0"/>
      <w:marRight w:val="0"/>
      <w:marTop w:val="0"/>
      <w:marBottom w:val="0"/>
      <w:divBdr>
        <w:top w:val="none" w:sz="0" w:space="0" w:color="auto"/>
        <w:left w:val="none" w:sz="0" w:space="0" w:color="auto"/>
        <w:bottom w:val="none" w:sz="0" w:space="0" w:color="auto"/>
        <w:right w:val="none" w:sz="0" w:space="0" w:color="auto"/>
      </w:divBdr>
    </w:div>
    <w:div w:id="464007060">
      <w:bodyDiv w:val="1"/>
      <w:marLeft w:val="0"/>
      <w:marRight w:val="0"/>
      <w:marTop w:val="0"/>
      <w:marBottom w:val="0"/>
      <w:divBdr>
        <w:top w:val="none" w:sz="0" w:space="0" w:color="auto"/>
        <w:left w:val="none" w:sz="0" w:space="0" w:color="auto"/>
        <w:bottom w:val="none" w:sz="0" w:space="0" w:color="auto"/>
        <w:right w:val="none" w:sz="0" w:space="0" w:color="auto"/>
      </w:divBdr>
    </w:div>
    <w:div w:id="899638656">
      <w:bodyDiv w:val="1"/>
      <w:marLeft w:val="0"/>
      <w:marRight w:val="0"/>
      <w:marTop w:val="0"/>
      <w:marBottom w:val="0"/>
      <w:divBdr>
        <w:top w:val="none" w:sz="0" w:space="0" w:color="auto"/>
        <w:left w:val="none" w:sz="0" w:space="0" w:color="auto"/>
        <w:bottom w:val="none" w:sz="0" w:space="0" w:color="auto"/>
        <w:right w:val="none" w:sz="0" w:space="0" w:color="auto"/>
      </w:divBdr>
    </w:div>
    <w:div w:id="1136793944">
      <w:bodyDiv w:val="1"/>
      <w:marLeft w:val="0"/>
      <w:marRight w:val="0"/>
      <w:marTop w:val="0"/>
      <w:marBottom w:val="0"/>
      <w:divBdr>
        <w:top w:val="none" w:sz="0" w:space="0" w:color="auto"/>
        <w:left w:val="none" w:sz="0" w:space="0" w:color="auto"/>
        <w:bottom w:val="none" w:sz="0" w:space="0" w:color="auto"/>
        <w:right w:val="none" w:sz="0" w:space="0" w:color="auto"/>
      </w:divBdr>
    </w:div>
    <w:div w:id="1498376897">
      <w:bodyDiv w:val="1"/>
      <w:marLeft w:val="0"/>
      <w:marRight w:val="0"/>
      <w:marTop w:val="0"/>
      <w:marBottom w:val="0"/>
      <w:divBdr>
        <w:top w:val="none" w:sz="0" w:space="0" w:color="auto"/>
        <w:left w:val="none" w:sz="0" w:space="0" w:color="auto"/>
        <w:bottom w:val="none" w:sz="0" w:space="0" w:color="auto"/>
        <w:right w:val="none" w:sz="0" w:space="0" w:color="auto"/>
      </w:divBdr>
    </w:div>
    <w:div w:id="1627662041">
      <w:bodyDiv w:val="1"/>
      <w:marLeft w:val="0"/>
      <w:marRight w:val="0"/>
      <w:marTop w:val="0"/>
      <w:marBottom w:val="0"/>
      <w:divBdr>
        <w:top w:val="none" w:sz="0" w:space="0" w:color="auto"/>
        <w:left w:val="none" w:sz="0" w:space="0" w:color="auto"/>
        <w:bottom w:val="none" w:sz="0" w:space="0" w:color="auto"/>
        <w:right w:val="none" w:sz="0" w:space="0" w:color="auto"/>
      </w:divBdr>
    </w:div>
    <w:div w:id="1639610154">
      <w:bodyDiv w:val="1"/>
      <w:marLeft w:val="0"/>
      <w:marRight w:val="0"/>
      <w:marTop w:val="0"/>
      <w:marBottom w:val="0"/>
      <w:divBdr>
        <w:top w:val="none" w:sz="0" w:space="0" w:color="auto"/>
        <w:left w:val="none" w:sz="0" w:space="0" w:color="auto"/>
        <w:bottom w:val="none" w:sz="0" w:space="0" w:color="auto"/>
        <w:right w:val="none" w:sz="0" w:space="0" w:color="auto"/>
      </w:divBdr>
    </w:div>
    <w:div w:id="1723558846">
      <w:bodyDiv w:val="1"/>
      <w:marLeft w:val="0"/>
      <w:marRight w:val="0"/>
      <w:marTop w:val="0"/>
      <w:marBottom w:val="0"/>
      <w:divBdr>
        <w:top w:val="none" w:sz="0" w:space="0" w:color="auto"/>
        <w:left w:val="none" w:sz="0" w:space="0" w:color="auto"/>
        <w:bottom w:val="none" w:sz="0" w:space="0" w:color="auto"/>
        <w:right w:val="none" w:sz="0" w:space="0" w:color="auto"/>
      </w:divBdr>
    </w:div>
    <w:div w:id="1730493996">
      <w:bodyDiv w:val="1"/>
      <w:marLeft w:val="0"/>
      <w:marRight w:val="0"/>
      <w:marTop w:val="0"/>
      <w:marBottom w:val="0"/>
      <w:divBdr>
        <w:top w:val="none" w:sz="0" w:space="0" w:color="auto"/>
        <w:left w:val="none" w:sz="0" w:space="0" w:color="auto"/>
        <w:bottom w:val="none" w:sz="0" w:space="0" w:color="auto"/>
        <w:right w:val="none" w:sz="0" w:space="0" w:color="auto"/>
      </w:divBdr>
    </w:div>
    <w:div w:id="1995406413">
      <w:bodyDiv w:val="1"/>
      <w:marLeft w:val="0"/>
      <w:marRight w:val="0"/>
      <w:marTop w:val="0"/>
      <w:marBottom w:val="0"/>
      <w:divBdr>
        <w:top w:val="none" w:sz="0" w:space="0" w:color="auto"/>
        <w:left w:val="none" w:sz="0" w:space="0" w:color="auto"/>
        <w:bottom w:val="none" w:sz="0" w:space="0" w:color="auto"/>
        <w:right w:val="none" w:sz="0" w:space="0" w:color="auto"/>
      </w:divBdr>
    </w:div>
    <w:div w:id="201387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ommercialisti.it/documents/20182/1236776/Norme+C.S.+non+quotate+agg.+L+Bilancio+%282021.01%29.pdf/9751061e-d226-40a3-841a-55ac40bcc577" TargetMode="External"/><Relationship Id="rId21" Type="http://schemas.openxmlformats.org/officeDocument/2006/relationships/hyperlink" Target="https://www.commercialisti.it/documents/20182/1236776/Norme+C.S.+non+quotate+agg.+L+Bilancio+%282021.01%29.pdf/9751061e-d226-40a3-841a-55ac40bcc577" TargetMode="External"/><Relationship Id="rId42" Type="http://schemas.openxmlformats.org/officeDocument/2006/relationships/hyperlink" Target="https://www.commercialisti.it/documents/20182/1236776/Norme+C.S.+non+quotate+agg.+L+Bilancio+%282021.01%29.pdf/9751061e-d226-40a3-841a-55ac40bcc577" TargetMode="External"/><Relationship Id="rId63" Type="http://schemas.openxmlformats.org/officeDocument/2006/relationships/hyperlink" Target="https://www.commercialisti.it/documents/20182/1236776/Norme+C.S.+non+quotate+agg.+L+Bilancio+%282021.01%29.pdf/9751061e-d226-40a3-841a-55ac40bcc577" TargetMode="External"/><Relationship Id="rId84" Type="http://schemas.openxmlformats.org/officeDocument/2006/relationships/hyperlink" Target="https://www.commercialisti.it/documents/20182/1236776/Norme+C.S.+non+quotate+agg.+L+Bilancio+%282021.01%29.pdf/9751061e-d226-40a3-841a-55ac40bcc577" TargetMode="External"/><Relationship Id="rId138" Type="http://schemas.openxmlformats.org/officeDocument/2006/relationships/fontTable" Target="fontTable.xml"/><Relationship Id="rId16" Type="http://schemas.openxmlformats.org/officeDocument/2006/relationships/hyperlink" Target="https://www.commercialisti.it/documents/20182/1236776/Norme+C.S.+non+quotate+agg.+L+Bilancio+%282021.01%29.pdf/9751061e-d226-40a3-841a-55ac40bcc577" TargetMode="External"/><Relationship Id="rId107" Type="http://schemas.openxmlformats.org/officeDocument/2006/relationships/hyperlink" Target="https://www.commercialisti.it/documents/20182/1236776/Norme+C.S.+non+quotate+agg.+L+Bilancio+%282021.01%29.pdf/9751061e-d226-40a3-841a-55ac40bcc577" TargetMode="External"/><Relationship Id="rId11" Type="http://schemas.openxmlformats.org/officeDocument/2006/relationships/footer" Target="footer2.xml"/><Relationship Id="rId32" Type="http://schemas.openxmlformats.org/officeDocument/2006/relationships/hyperlink" Target="https://www.commercialisti.it/documents/20182/1236776/Norme+C.S.+non+quotate+agg.+L+Bilancio+%282021.01%29.pdf/9751061e-d226-40a3-841a-55ac40bcc577" TargetMode="External"/><Relationship Id="rId37" Type="http://schemas.openxmlformats.org/officeDocument/2006/relationships/hyperlink" Target="https://www.commercialisti.it/documents/20182/1236776/Norme+C.S.+non+quotate+agg.+L+Bilancio+%282021.01%29.pdf/9751061e-d226-40a3-841a-55ac40bcc577" TargetMode="External"/><Relationship Id="rId53" Type="http://schemas.openxmlformats.org/officeDocument/2006/relationships/hyperlink" Target="https://www.commercialisti.it/documents/20182/1236776/Norme+C.S.+non+quotate+agg.+L+Bilancio+%282021.01%29.pdf/9751061e-d226-40a3-841a-55ac40bcc577" TargetMode="External"/><Relationship Id="rId58" Type="http://schemas.openxmlformats.org/officeDocument/2006/relationships/hyperlink" Target="https://www.commercialisti.it/documents/20182/1236776/Norme+C.S.+non+quotate+agg.+L+Bilancio+%282021.01%29.pdf/9751061e-d226-40a3-841a-55ac40bcc577" TargetMode="External"/><Relationship Id="rId74" Type="http://schemas.openxmlformats.org/officeDocument/2006/relationships/hyperlink" Target="https://www.commercialisti.it/documents/20182/1236776/Norme+C.S.+non+quotate+agg.+L+Bilancio+%282021.01%29.pdf/9751061e-d226-40a3-841a-55ac40bcc577" TargetMode="External"/><Relationship Id="rId79" Type="http://schemas.openxmlformats.org/officeDocument/2006/relationships/hyperlink" Target="https://www.commercialisti.it/documents/20182/1236776/Norme+C.S.+non+quotate+agg.+L+Bilancio+%282021.01%29.pdf/9751061e-d226-40a3-841a-55ac40bcc577" TargetMode="External"/><Relationship Id="rId102" Type="http://schemas.openxmlformats.org/officeDocument/2006/relationships/hyperlink" Target="https://www.commercialisti.it/documents/20182/1236776/Norme+C.S.+non+quotate+agg.+L+Bilancio+%282021.01%29.pdf/9751061e-d226-40a3-841a-55ac40bcc577" TargetMode="External"/><Relationship Id="rId123" Type="http://schemas.openxmlformats.org/officeDocument/2006/relationships/hyperlink" Target="https://www.commercialisti.it/documents/20182/1236776/Norme+C.S.+non+quotate+agg.+L+Bilancio+%282021.01%29.pdf/9751061e-d226-40a3-841a-55ac40bcc577" TargetMode="External"/><Relationship Id="rId128" Type="http://schemas.openxmlformats.org/officeDocument/2006/relationships/hyperlink" Target="https://www.commercialisti.it/documents/20182/1236776/Norme+C.S.+non+quotate+agg.+L+Bilancio+%282021.01%29.pdf/9751061e-d226-40a3-841a-55ac40bcc577" TargetMode="External"/><Relationship Id="rId5" Type="http://schemas.openxmlformats.org/officeDocument/2006/relationships/webSettings" Target="webSettings.xml"/><Relationship Id="rId90" Type="http://schemas.openxmlformats.org/officeDocument/2006/relationships/hyperlink" Target="https://www.commercialisti.it/documents/20182/1236776/Norme+C.S.+non+quotate+agg.+L+Bilancio+%282021.01%29.pdf/9751061e-d226-40a3-841a-55ac40bcc577" TargetMode="External"/><Relationship Id="rId95" Type="http://schemas.openxmlformats.org/officeDocument/2006/relationships/hyperlink" Target="https://www.commercialisti.it/documents/20182/1236776/Norme+C.S.+non+quotate+agg.+L+Bilancio+%282021.01%29.pdf/9751061e-d226-40a3-841a-55ac40bcc577" TargetMode="External"/><Relationship Id="rId22" Type="http://schemas.openxmlformats.org/officeDocument/2006/relationships/hyperlink" Target="https://www.commercialisti.it/documents/20182/1236776/Norme+C.S.+non+quotate+agg.+L+Bilancio+%282021.01%29.pdf/9751061e-d226-40a3-841a-55ac40bcc577" TargetMode="External"/><Relationship Id="rId27" Type="http://schemas.openxmlformats.org/officeDocument/2006/relationships/hyperlink" Target="https://www.commercialisti.it/documents/20182/1236776/Norme+C.S.+non+quotate+agg.+L+Bilancio+%282021.01%29.pdf/9751061e-d226-40a3-841a-55ac40bcc577" TargetMode="External"/><Relationship Id="rId43" Type="http://schemas.openxmlformats.org/officeDocument/2006/relationships/hyperlink" Target="https://www.commercialisti.it/documents/20182/1236776/Norme+C.S.+non+quotate+agg.+L+Bilancio+%282021.01%29.pdf/9751061e-d226-40a3-841a-55ac40bcc577" TargetMode="External"/><Relationship Id="rId48" Type="http://schemas.openxmlformats.org/officeDocument/2006/relationships/hyperlink" Target="https://www.commercialisti.it/documents/20182/1236776/Norme+C.S.+non+quotate+agg.+L+Bilancio+%282021.01%29.pdf/9751061e-d226-40a3-841a-55ac40bcc577" TargetMode="External"/><Relationship Id="rId64" Type="http://schemas.openxmlformats.org/officeDocument/2006/relationships/hyperlink" Target="https://www.commercialisti.it/documents/20182/1236776/Norme+C.S.+non+quotate+agg.+L+Bilancio+%282021.01%29.pdf/9751061e-d226-40a3-841a-55ac40bcc577" TargetMode="External"/><Relationship Id="rId69" Type="http://schemas.openxmlformats.org/officeDocument/2006/relationships/hyperlink" Target="https://www.commercialisti.it/documents/20182/1236776/Norme+C.S.+non+quotate+agg.+L+Bilancio+%282021.01%29.pdf/9751061e-d226-40a3-841a-55ac40bcc577" TargetMode="External"/><Relationship Id="rId113" Type="http://schemas.openxmlformats.org/officeDocument/2006/relationships/hyperlink" Target="https://www.commercialisti.it/documents/20182/1236776/Norme+C.S.+non+quotate+agg.+L+Bilancio+%282021.01%29.pdf/9751061e-d226-40a3-841a-55ac40bcc577" TargetMode="External"/><Relationship Id="rId118" Type="http://schemas.openxmlformats.org/officeDocument/2006/relationships/hyperlink" Target="https://www.commercialisti.it/documents/20182/1236776/Norme+C.S.+non+quotate+agg.+L+Bilancio+%282021.01%29.pdf/9751061e-d226-40a3-841a-55ac40bcc577" TargetMode="External"/><Relationship Id="rId134" Type="http://schemas.openxmlformats.org/officeDocument/2006/relationships/hyperlink" Target="http://bd01.leggiditalia.it/cgi-bin/FulShow?TIPO=5&amp;NOTXT=1&amp;KEY=01LX0000901839ART0" TargetMode="External"/><Relationship Id="rId139" Type="http://schemas.openxmlformats.org/officeDocument/2006/relationships/theme" Target="theme/theme1.xml"/><Relationship Id="rId80" Type="http://schemas.openxmlformats.org/officeDocument/2006/relationships/hyperlink" Target="https://www.commercialisti.it/documents/20182/1236776/Norme+C.S.+non+quotate+agg.+L+Bilancio+%282021.01%29.pdf/9751061e-d226-40a3-841a-55ac40bcc577" TargetMode="External"/><Relationship Id="rId85" Type="http://schemas.openxmlformats.org/officeDocument/2006/relationships/hyperlink" Target="https://www.commercialisti.it/documents/20182/1236776/Norme+C.S.+non+quotate+agg.+L+Bilancio+%282021.01%29.pdf/9751061e-d226-40a3-841a-55ac40bcc577" TargetMode="External"/><Relationship Id="rId12" Type="http://schemas.openxmlformats.org/officeDocument/2006/relationships/hyperlink" Target="http://bd01.leggiditalia.it/cgi-bin/FulShow?TIPO=5&amp;NOTXT=1&amp;KEY=01LX0000903081ART284" TargetMode="External"/><Relationship Id="rId17" Type="http://schemas.openxmlformats.org/officeDocument/2006/relationships/hyperlink" Target="https://www.commercialisti.it/documents/20182/1236776/Norme+C.S.+non+quotate+agg.+L+Bilancio+%282021.01%29.pdf/9751061e-d226-40a3-841a-55ac40bcc577" TargetMode="External"/><Relationship Id="rId33" Type="http://schemas.openxmlformats.org/officeDocument/2006/relationships/hyperlink" Target="https://www.commercialisti.it/documents/20182/1236776/Norme+C.S.+non+quotate+agg.+L+Bilancio+%282021.01%29.pdf/9751061e-d226-40a3-841a-55ac40bcc577" TargetMode="External"/><Relationship Id="rId38" Type="http://schemas.openxmlformats.org/officeDocument/2006/relationships/hyperlink" Target="https://www.commercialisti.it/documents/20182/1236776/Norme+C.S.+non+quotate+agg.+L+Bilancio+%282021.01%29.pdf/9751061e-d226-40a3-841a-55ac40bcc577" TargetMode="External"/><Relationship Id="rId59" Type="http://schemas.openxmlformats.org/officeDocument/2006/relationships/hyperlink" Target="https://www.commercialisti.it/documents/20182/1236776/Norme+C.S.+non+quotate+agg.+L+Bilancio+%282021.01%29.pdf/9751061e-d226-40a3-841a-55ac40bcc577" TargetMode="External"/><Relationship Id="rId103" Type="http://schemas.openxmlformats.org/officeDocument/2006/relationships/hyperlink" Target="https://www.commercialisti.it/documents/20182/1236776/Norme+C.S.+non+quotate+agg.+L+Bilancio+%282021.01%29.pdf/9751061e-d226-40a3-841a-55ac40bcc577" TargetMode="External"/><Relationship Id="rId108" Type="http://schemas.openxmlformats.org/officeDocument/2006/relationships/hyperlink" Target="https://www.commercialisti.it/documents/20182/1236776/Norme+C.S.+non+quotate+agg.+L+Bilancio+%282021.01%29.pdf/9751061e-d226-40a3-841a-55ac40bcc577" TargetMode="External"/><Relationship Id="rId124" Type="http://schemas.openxmlformats.org/officeDocument/2006/relationships/hyperlink" Target="https://www.commercialisti.it/documents/20182/1236776/Norme+C.S.+non+quotate+agg.+L+Bilancio+%282021.01%29.pdf/9751061e-d226-40a3-841a-55ac40bcc577" TargetMode="External"/><Relationship Id="rId129" Type="http://schemas.openxmlformats.org/officeDocument/2006/relationships/hyperlink" Target="https://www.commercialisti.it/documents/20182/1236776/Norme+C.S.+non+quotate+agg.+L+Bilancio+%282021.01%29.pdf/9751061e-d226-40a3-841a-55ac40bcc577" TargetMode="External"/><Relationship Id="rId54" Type="http://schemas.openxmlformats.org/officeDocument/2006/relationships/hyperlink" Target="https://www.commercialisti.it/documents/20182/1236776/Norme+C.S.+non+quotate+agg.+L+Bilancio+%282021.01%29.pdf/9751061e-d226-40a3-841a-55ac40bcc577" TargetMode="External"/><Relationship Id="rId70" Type="http://schemas.openxmlformats.org/officeDocument/2006/relationships/hyperlink" Target="https://www.commercialisti.it/documents/20182/1236776/Norme+C.S.+non+quotate+agg.+L+Bilancio+%282021.01%29.pdf/9751061e-d226-40a3-841a-55ac40bcc577" TargetMode="External"/><Relationship Id="rId75" Type="http://schemas.openxmlformats.org/officeDocument/2006/relationships/hyperlink" Target="https://www.commercialisti.it/documents/20182/1236776/Norme+C.S.+non+quotate+agg.+L+Bilancio+%282021.01%29.pdf/9751061e-d226-40a3-841a-55ac40bcc577" TargetMode="External"/><Relationship Id="rId91" Type="http://schemas.openxmlformats.org/officeDocument/2006/relationships/hyperlink" Target="https://www.commercialisti.it/documents/20182/1236776/Norme+C.S.+non+quotate+agg.+L+Bilancio+%282021.01%29.pdf/9751061e-d226-40a3-841a-55ac40bcc577" TargetMode="External"/><Relationship Id="rId96" Type="http://schemas.openxmlformats.org/officeDocument/2006/relationships/hyperlink" Target="https://www.commercialisti.it/documents/20182/1236776/Norme+C.S.+non+quotate+agg.+L+Bilancio+%282021.01%29.pdf/9751061e-d226-40a3-841a-55ac40bcc577"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commercialisti.it/documents/20182/1236776/Norme+C.S.+non+quotate+agg.+L+Bilancio+%282021.01%29.pdf/9751061e-d226-40a3-841a-55ac40bcc577" TargetMode="External"/><Relationship Id="rId28" Type="http://schemas.openxmlformats.org/officeDocument/2006/relationships/hyperlink" Target="https://www.commercialisti.it/documents/20182/1236776/Norme+C.S.+non+quotate+agg.+L+Bilancio+%282021.01%29.pdf/9751061e-d226-40a3-841a-55ac40bcc577" TargetMode="External"/><Relationship Id="rId49" Type="http://schemas.openxmlformats.org/officeDocument/2006/relationships/hyperlink" Target="https://www.commercialisti.it/documents/20182/1236776/Norme+C.S.+non+quotate+agg.+L+Bilancio+%282021.01%29.pdf/9751061e-d226-40a3-841a-55ac40bcc577" TargetMode="External"/><Relationship Id="rId114" Type="http://schemas.openxmlformats.org/officeDocument/2006/relationships/hyperlink" Target="https://www.commercialisti.it/documents/20182/1236776/Norme+C.S.+non+quotate+agg.+L+Bilancio+%282021.01%29.pdf/9751061e-d226-40a3-841a-55ac40bcc577" TargetMode="External"/><Relationship Id="rId119" Type="http://schemas.openxmlformats.org/officeDocument/2006/relationships/hyperlink" Target="https://www.commercialisti.it/documents/20182/1236776/Norme+C.S.+non+quotate+agg.+L+Bilancio+%282021.01%29.pdf/9751061e-d226-40a3-841a-55ac40bcc577" TargetMode="External"/><Relationship Id="rId44" Type="http://schemas.openxmlformats.org/officeDocument/2006/relationships/hyperlink" Target="https://www.commercialisti.it/documents/20182/1236776/Norme+C.S.+non+quotate+agg.+L+Bilancio+%282021.01%29.pdf/9751061e-d226-40a3-841a-55ac40bcc577" TargetMode="External"/><Relationship Id="rId60" Type="http://schemas.openxmlformats.org/officeDocument/2006/relationships/hyperlink" Target="https://www.commercialisti.it/documents/20182/1236776/Norme+C.S.+non+quotate+agg.+L+Bilancio+%282021.01%29.pdf/9751061e-d226-40a3-841a-55ac40bcc577" TargetMode="External"/><Relationship Id="rId65" Type="http://schemas.openxmlformats.org/officeDocument/2006/relationships/hyperlink" Target="https://www.commercialisti.it/documents/20182/1236776/Norme+C.S.+non+quotate+agg.+L+Bilancio+%282021.01%29.pdf/9751061e-d226-40a3-841a-55ac40bcc577" TargetMode="External"/><Relationship Id="rId81" Type="http://schemas.openxmlformats.org/officeDocument/2006/relationships/hyperlink" Target="http://www.commercialisti.it/PortalResources/Document/Norme/NonQuotate/NQ.8.8.1.pdf" TargetMode="External"/><Relationship Id="rId86" Type="http://schemas.openxmlformats.org/officeDocument/2006/relationships/hyperlink" Target="https://www.commercialisti.it/documents/20182/1236776/Norme+C.S.+non+quotate+agg.+L+Bilancio+%282021.01%29.pdf/9751061e-d226-40a3-841a-55ac40bcc577" TargetMode="External"/><Relationship Id="rId130" Type="http://schemas.openxmlformats.org/officeDocument/2006/relationships/hyperlink" Target="http://bd01.leggiditalia.it/cgi-bin/FulShow?TIPO=5&amp;NOTXT=1&amp;KEY=01LX0000899199ART15" TargetMode="External"/><Relationship Id="rId135" Type="http://schemas.openxmlformats.org/officeDocument/2006/relationships/hyperlink" Target="https://www.commercialisti.it/documents/20182/1236776/Norme+C.S.+non+quotate+agg.+L+Bilancio+%282021.01%29.pdf/9751061e-d226-40a3-841a-55ac40bcc577" TargetMode="External"/><Relationship Id="rId13" Type="http://schemas.openxmlformats.org/officeDocument/2006/relationships/hyperlink" Target="https://www.commercialisti.it/documents/20182/1236776/Norme+C.S.+non+quotate+agg.+L+Bilancio+%282021.01%29.pdf/9751061e-d226-40a3-841a-55ac40bcc577" TargetMode="External"/><Relationship Id="rId18" Type="http://schemas.openxmlformats.org/officeDocument/2006/relationships/hyperlink" Target="https://www.commercialisti.it/documents/20182/1236776/Norme+C.S.+non+quotate+agg.+L+Bilancio+%282021.01%29.pdf/9751061e-d226-40a3-841a-55ac40bcc577" TargetMode="External"/><Relationship Id="rId39" Type="http://schemas.openxmlformats.org/officeDocument/2006/relationships/hyperlink" Target="https://www.commercialisti.it/documents/20182/1236776/Norme+C.S.+non+quotate+agg.+L+Bilancio+%282021.01%29.pdf/9751061e-d226-40a3-841a-55ac40bcc577" TargetMode="External"/><Relationship Id="rId109" Type="http://schemas.openxmlformats.org/officeDocument/2006/relationships/hyperlink" Target="https://www.commercialisti.it/documents/20182/1236776/Norme+C.S.+non+quotate+agg.+L+Bilancio+%282021.01%29.pdf/9751061e-d226-40a3-841a-55ac40bcc577" TargetMode="External"/><Relationship Id="rId34" Type="http://schemas.openxmlformats.org/officeDocument/2006/relationships/hyperlink" Target="https://www.commercialisti.it/documents/20182/1236776/Norme+C.S.+non+quotate+agg.+L+Bilancio+%282021.01%29.pdf/9751061e-d226-40a3-841a-55ac40bcc577" TargetMode="External"/><Relationship Id="rId50" Type="http://schemas.openxmlformats.org/officeDocument/2006/relationships/hyperlink" Target="https://www.commercialisti.it/documents/20182/1236776/Norme+C.S.+non+quotate+agg.+L+Bilancio+%282021.01%29.pdf/9751061e-d226-40a3-841a-55ac40bcc577" TargetMode="External"/><Relationship Id="rId55" Type="http://schemas.openxmlformats.org/officeDocument/2006/relationships/hyperlink" Target="https://www.commercialisti.it/documents/20182/1236776/Norme+C.S.+non+quotate+agg.+L+Bilancio+%282021.01%29.pdf/9751061e-d226-40a3-841a-55ac40bcc577" TargetMode="External"/><Relationship Id="rId76" Type="http://schemas.openxmlformats.org/officeDocument/2006/relationships/hyperlink" Target="https://www.commercialisti.it/documents/20182/1236776/Norme+C.S.+non+quotate+agg.+L+Bilancio+%282021.01%29.pdf/9751061e-d226-40a3-841a-55ac40bcc577" TargetMode="External"/><Relationship Id="rId97" Type="http://schemas.openxmlformats.org/officeDocument/2006/relationships/hyperlink" Target="https://www.commercialisti.it/documents/20182/1236776/Norme+C.S.+non+quotate+agg.+L+Bilancio+%282021.01%29.pdf/9751061e-d226-40a3-841a-55ac40bcc577" TargetMode="External"/><Relationship Id="rId104" Type="http://schemas.openxmlformats.org/officeDocument/2006/relationships/hyperlink" Target="https://www.commercialisti.it/documents/20182/1236776/Norme+C.S.+non+quotate+agg.+L+Bilancio+%282021.01%29.pdf/9751061e-d226-40a3-841a-55ac40bcc577" TargetMode="External"/><Relationship Id="rId120" Type="http://schemas.openxmlformats.org/officeDocument/2006/relationships/hyperlink" Target="https://www.commercialisti.it/documents/20182/1236776/Norme+C.S.+non+quotate+agg.+L+Bilancio+%282021.01%29.pdf/9751061e-d226-40a3-841a-55ac40bcc577" TargetMode="External"/><Relationship Id="rId125" Type="http://schemas.openxmlformats.org/officeDocument/2006/relationships/hyperlink" Target="https://www.commercialisti.it/documents/20182/1236776/Norme+C.S.+non+quotate+agg.+L+Bilancio+%282021.01%29.pdf/9751061e-d226-40a3-841a-55ac40bcc577" TargetMode="External"/><Relationship Id="rId7" Type="http://schemas.openxmlformats.org/officeDocument/2006/relationships/endnotes" Target="endnotes.xml"/><Relationship Id="rId71" Type="http://schemas.openxmlformats.org/officeDocument/2006/relationships/hyperlink" Target="https://www.commercialisti.it/documents/20182/1236776/Norme+C.S.+non+quotate+agg.+L+Bilancio+%282021.01%29.pdf/9751061e-d226-40a3-841a-55ac40bcc577" TargetMode="External"/><Relationship Id="rId92" Type="http://schemas.openxmlformats.org/officeDocument/2006/relationships/hyperlink" Target="https://www.commercialisti.it/documents/20182/1236776/Norme+C.S.+non+quotate+agg.+L+Bilancio+%282021.01%29.pdf/9751061e-d226-40a3-841a-55ac40bcc577" TargetMode="External"/><Relationship Id="rId2" Type="http://schemas.openxmlformats.org/officeDocument/2006/relationships/numbering" Target="numbering.xml"/><Relationship Id="rId29" Type="http://schemas.openxmlformats.org/officeDocument/2006/relationships/hyperlink" Target="https://www.commercialisti.it/documents/20182/1236776/Norme+C.S.+non+quotate+agg.+L+Bilancio+%282021.01%29.pdf/9751061e-d226-40a3-841a-55ac40bcc577" TargetMode="External"/><Relationship Id="rId24" Type="http://schemas.openxmlformats.org/officeDocument/2006/relationships/hyperlink" Target="https://www.commercialisti.it/documents/20182/1236776/Norme+C.S.+non+quotate+agg.+L+Bilancio+%282021.01%29.pdf/9751061e-d226-40a3-841a-55ac40bcc577" TargetMode="External"/><Relationship Id="rId40" Type="http://schemas.openxmlformats.org/officeDocument/2006/relationships/hyperlink" Target="https://www.commercialisti.it/documents/20182/1236776/Norme+C.S.+non+quotate+agg.+L+Bilancio+%282021.01%29.pdf/9751061e-d226-40a3-841a-55ac40bcc577" TargetMode="External"/><Relationship Id="rId45" Type="http://schemas.openxmlformats.org/officeDocument/2006/relationships/hyperlink" Target="https://www.commercialisti.it/documents/20182/1236776/Norme+C.S.+non+quotate+agg.+L+Bilancio+%282021.01%29.pdf/9751061e-d226-40a3-841a-55ac40bcc577" TargetMode="External"/><Relationship Id="rId66" Type="http://schemas.openxmlformats.org/officeDocument/2006/relationships/hyperlink" Target="https://www.commercialisti.it/documents/20182/1236776/Norme+C.S.+non+quotate+agg.+L+Bilancio+%282021.01%29.pdf/9751061e-d226-40a3-841a-55ac40bcc577" TargetMode="External"/><Relationship Id="rId87" Type="http://schemas.openxmlformats.org/officeDocument/2006/relationships/hyperlink" Target="https://www.commercialisti.it/documents/20182/1236776/Norme+C.S.+non+quotate+agg.+L+Bilancio+%282021.01%29.pdf/9751061e-d226-40a3-841a-55ac40bcc577" TargetMode="External"/><Relationship Id="rId110" Type="http://schemas.openxmlformats.org/officeDocument/2006/relationships/hyperlink" Target="https://www.commercialisti.it/documents/20182/1236776/Norme+C.S.+non+quotate+agg.+L+Bilancio+%282021.01%29.pdf/9751061e-d226-40a3-841a-55ac40bcc577" TargetMode="External"/><Relationship Id="rId115" Type="http://schemas.openxmlformats.org/officeDocument/2006/relationships/hyperlink" Target="https://www.commercialisti.it/documents/20182/1236776/Norme+C.S.+non+quotate+agg.+L+Bilancio+%282021.01%29.pdf/9751061e-d226-40a3-841a-55ac40bcc577" TargetMode="External"/><Relationship Id="rId131" Type="http://schemas.openxmlformats.org/officeDocument/2006/relationships/hyperlink" Target="http://bd01.leggiditalia.it/cgi-bin/FulShow?TIPO=5&amp;NOTXT=1&amp;KEY=01LX0000901839ART0" TargetMode="External"/><Relationship Id="rId136" Type="http://schemas.openxmlformats.org/officeDocument/2006/relationships/hyperlink" Target="https://www.commercialisti.it/documents/20182/1236776/Norme+C.S.+non+quotate+agg.+L+Bilancio+%282021.01%29.pdf/9751061e-d226-40a3-841a-55ac40bcc577" TargetMode="External"/><Relationship Id="rId61" Type="http://schemas.openxmlformats.org/officeDocument/2006/relationships/hyperlink" Target="https://www.commercialisti.it/documents/20182/1236776/Norme+C.S.+non+quotate+agg.+L+Bilancio+%282021.01%29.pdf/9751061e-d226-40a3-841a-55ac40bcc577" TargetMode="External"/><Relationship Id="rId82" Type="http://schemas.openxmlformats.org/officeDocument/2006/relationships/hyperlink" Target="https://www.commercialisti.it/documents/20182/1236776/Norme+C.S.+non+quotate+agg.+L+Bilancio+%282021.01%29.pdf/9751061e-d226-40a3-841a-55ac40bcc577" TargetMode="External"/><Relationship Id="rId19" Type="http://schemas.openxmlformats.org/officeDocument/2006/relationships/hyperlink" Target="https://www.commercialisti.it/documents/20182/1236776/Norme+C.S.+non+quotate+agg.+L+Bilancio+%282021.01%29.pdf/9751061e-d226-40a3-841a-55ac40bcc577" TargetMode="External"/><Relationship Id="rId14" Type="http://schemas.openxmlformats.org/officeDocument/2006/relationships/hyperlink" Target="https://www.commercialisti.it/documents/20182/1236776/Norme+C.S.+non+quotate+agg.+L+Bilancio+%282021.01%29.pdf/9751061e-d226-40a3-841a-55ac40bcc577" TargetMode="External"/><Relationship Id="rId30" Type="http://schemas.openxmlformats.org/officeDocument/2006/relationships/hyperlink" Target="https://www.commercialisti.it/documents/20182/1236776/Norme+C.S.+non+quotate+agg.+L+Bilancio+%282021.01%29.pdf/9751061e-d226-40a3-841a-55ac40bcc577" TargetMode="External"/><Relationship Id="rId35" Type="http://schemas.openxmlformats.org/officeDocument/2006/relationships/hyperlink" Target="https://www.commercialisti.it/documents/20182/1236776/Norme+C.S.+non+quotate+agg.+L+Bilancio+%282021.01%29.pdf/9751061e-d226-40a3-841a-55ac40bcc577" TargetMode="External"/><Relationship Id="rId56" Type="http://schemas.openxmlformats.org/officeDocument/2006/relationships/hyperlink" Target="https://www.commercialisti.it/documents/20182/1236776/Norme+C.S.+non+quotate+agg.+L+Bilancio+%282021.01%29.pdf/9751061e-d226-40a3-841a-55ac40bcc577" TargetMode="External"/><Relationship Id="rId77" Type="http://schemas.openxmlformats.org/officeDocument/2006/relationships/hyperlink" Target="https://www.commercialisti.it/documents/20182/1236776/Norme+C.S.+non+quotate+agg.+L+Bilancio+%282021.01%29.pdf/9751061e-d226-40a3-841a-55ac40bcc577" TargetMode="External"/><Relationship Id="rId100" Type="http://schemas.openxmlformats.org/officeDocument/2006/relationships/hyperlink" Target="https://www.commercialisti.it/documents/20182/1236776/Norme+C.S.+non+quotate+agg.+L+Bilancio+%282021.01%29.pdf/9751061e-d226-40a3-841a-55ac40bcc577" TargetMode="External"/><Relationship Id="rId105" Type="http://schemas.openxmlformats.org/officeDocument/2006/relationships/hyperlink" Target="https://www.commercialisti.it/documents/20182/1236776/Norme+C.S.+non+quotate+agg.+L+Bilancio+%282021.01%29.pdf/9751061e-d226-40a3-841a-55ac40bcc577" TargetMode="External"/><Relationship Id="rId126" Type="http://schemas.openxmlformats.org/officeDocument/2006/relationships/hyperlink" Target="https://www.commercialisti.it/documents/20182/1236776/Norme+C.S.+non+quotate+agg.+L+Bilancio+%282021.01%29.pdf/9751061e-d226-40a3-841a-55ac40bcc577" TargetMode="External"/><Relationship Id="rId8" Type="http://schemas.openxmlformats.org/officeDocument/2006/relationships/header" Target="header1.xml"/><Relationship Id="rId51" Type="http://schemas.openxmlformats.org/officeDocument/2006/relationships/hyperlink" Target="https://www.commercialisti.it/documents/20182/1236776/Norme+C.S.+non+quotate+agg.+L+Bilancio+%282021.01%29.pdf/9751061e-d226-40a3-841a-55ac40bcc577" TargetMode="External"/><Relationship Id="rId72" Type="http://schemas.openxmlformats.org/officeDocument/2006/relationships/hyperlink" Target="https://www.commercialisti.it/documents/20182/1236776/Norme+C.S.+non+quotate+agg.+L+Bilancio+%282021.01%29.pdf/9751061e-d226-40a3-841a-55ac40bcc577" TargetMode="External"/><Relationship Id="rId93" Type="http://schemas.openxmlformats.org/officeDocument/2006/relationships/hyperlink" Target="https://www.commercialisti.it/documents/20182/1236776/Norme+C.S.+non+quotate+agg.+L+Bilancio+%282021.01%29.pdf/9751061e-d226-40a3-841a-55ac40bcc577" TargetMode="External"/><Relationship Id="rId98" Type="http://schemas.openxmlformats.org/officeDocument/2006/relationships/hyperlink" Target="https://www.commercialisti.it/documents/20182/1236776/Norme+C.S.+non+quotate+agg.+L+Bilancio+%282021.01%29.pdf/9751061e-d226-40a3-841a-55ac40bcc577" TargetMode="External"/><Relationship Id="rId121" Type="http://schemas.openxmlformats.org/officeDocument/2006/relationships/hyperlink" Target="https://www.commercialisti.it/documents/20182/1236776/Norme+C.S.+non+quotate+agg.+L+Bilancio+%282021.01%29.pdf/9751061e-d226-40a3-841a-55ac40bcc577" TargetMode="External"/><Relationship Id="rId3" Type="http://schemas.openxmlformats.org/officeDocument/2006/relationships/styles" Target="styles.xml"/><Relationship Id="rId25" Type="http://schemas.openxmlformats.org/officeDocument/2006/relationships/hyperlink" Target="https://www.commercialisti.it/documents/20182/1236776/Norme+C.S.+non+quotate+agg.+L+Bilancio+%282021.01%29.pdf/9751061e-d226-40a3-841a-55ac40bcc577" TargetMode="External"/><Relationship Id="rId46" Type="http://schemas.openxmlformats.org/officeDocument/2006/relationships/hyperlink" Target="https://www.commercialisti.it/documents/20182/1236776/Norme+C.S.+non+quotate+agg.+L+Bilancio+%282021.01%29.pdf/9751061e-d226-40a3-841a-55ac40bcc577" TargetMode="External"/><Relationship Id="rId67" Type="http://schemas.openxmlformats.org/officeDocument/2006/relationships/hyperlink" Target="https://www.commercialisti.it/documents/20182/1236776/Norme+C.S.+non+quotate+agg.+L+Bilancio+%282021.01%29.pdf/9751061e-d226-40a3-841a-55ac40bcc577" TargetMode="External"/><Relationship Id="rId116" Type="http://schemas.openxmlformats.org/officeDocument/2006/relationships/hyperlink" Target="https://www.commercialisti.it/documents/20182/1236776/Norme+C.S.+non+quotate+agg.+L+Bilancio+%282021.01%29.pdf/9751061e-d226-40a3-841a-55ac40bcc577" TargetMode="External"/><Relationship Id="rId137" Type="http://schemas.openxmlformats.org/officeDocument/2006/relationships/footer" Target="footer3.xml"/><Relationship Id="rId20" Type="http://schemas.openxmlformats.org/officeDocument/2006/relationships/hyperlink" Target="https://www.commercialisti.it/documents/20182/1236776/Norme+C.S.+non+quotate+agg.+L+Bilancio+%282021.01%29.pdf/9751061e-d226-40a3-841a-55ac40bcc577" TargetMode="External"/><Relationship Id="rId41" Type="http://schemas.openxmlformats.org/officeDocument/2006/relationships/hyperlink" Target="https://www.commercialisti.it/documents/20182/1236776/Norme+C.S.+non+quotate+agg.+L+Bilancio+%282021.01%29.pdf/9751061e-d226-40a3-841a-55ac40bcc577" TargetMode="External"/><Relationship Id="rId62" Type="http://schemas.openxmlformats.org/officeDocument/2006/relationships/hyperlink" Target="https://www.commercialisti.it/documents/20182/1236776/Norme+C.S.+non+quotate+agg.+L+Bilancio+%282021.01%29.pdf/9751061e-d226-40a3-841a-55ac40bcc577" TargetMode="External"/><Relationship Id="rId83" Type="http://schemas.openxmlformats.org/officeDocument/2006/relationships/hyperlink" Target="https://www.commercialisti.it/documents/20182/1236776/Norme+C.S.+non+quotate+agg.+L+Bilancio+%282021.01%29.pdf/9751061e-d226-40a3-841a-55ac40bcc577" TargetMode="External"/><Relationship Id="rId88" Type="http://schemas.openxmlformats.org/officeDocument/2006/relationships/hyperlink" Target="https://www.commercialisti.it/documents/20182/1236776/Norme+C.S.+non+quotate+agg.+L+Bilancio+%282021.01%29.pdf/9751061e-d226-40a3-841a-55ac40bcc577" TargetMode="External"/><Relationship Id="rId111" Type="http://schemas.openxmlformats.org/officeDocument/2006/relationships/hyperlink" Target="https://www.commercialisti.it/documents/20182/1236776/Norme+C.S.+non+quotate+agg.+L+Bilancio+%282021.01%29.pdf/9751061e-d226-40a3-841a-55ac40bcc577" TargetMode="External"/><Relationship Id="rId132" Type="http://schemas.openxmlformats.org/officeDocument/2006/relationships/hyperlink" Target="https://www.commercialisti.it/documents/20182/1236776/Norme+C.S.+non+quotate+agg.+L+Bilancio+%282021.01%29.pdf/9751061e-d226-40a3-841a-55ac40bcc577" TargetMode="External"/><Relationship Id="rId15" Type="http://schemas.openxmlformats.org/officeDocument/2006/relationships/hyperlink" Target="https://www.commercialisti.it/documents/20182/1236776/Norme+C.S.+non+quotate+agg.+L+Bilancio+%282021.01%29.pdf/9751061e-d226-40a3-841a-55ac40bcc577" TargetMode="External"/><Relationship Id="rId36" Type="http://schemas.openxmlformats.org/officeDocument/2006/relationships/hyperlink" Target="https://www.commercialisti.it/documents/20182/1236776/Norme+C.S.+non+quotate+agg.+L+Bilancio+%282021.01%29.pdf/9751061e-d226-40a3-841a-55ac40bcc577" TargetMode="External"/><Relationship Id="rId57" Type="http://schemas.openxmlformats.org/officeDocument/2006/relationships/hyperlink" Target="https://www.commercialisti.it/documents/20182/1236776/Norme+C.S.+non+quotate+agg.+L+Bilancio+%282021.01%29.pdf/9751061e-d226-40a3-841a-55ac40bcc577" TargetMode="External"/><Relationship Id="rId106" Type="http://schemas.openxmlformats.org/officeDocument/2006/relationships/hyperlink" Target="https://www.commercialisti.it/documents/20182/1236776/Norme+C.S.+non+quotate+agg.+L+Bilancio+%282021.01%29.pdf/9751061e-d226-40a3-841a-55ac40bcc577" TargetMode="External"/><Relationship Id="rId127" Type="http://schemas.openxmlformats.org/officeDocument/2006/relationships/hyperlink" Target="https://www.commercialisti.it/documents/20182/1236776/Norme+C.S.+non+quotate+agg.+L+Bilancio+%282021.01%29.pdf/9751061e-d226-40a3-841a-55ac40bcc577" TargetMode="External"/><Relationship Id="rId10" Type="http://schemas.openxmlformats.org/officeDocument/2006/relationships/header" Target="header2.xml"/><Relationship Id="rId31" Type="http://schemas.openxmlformats.org/officeDocument/2006/relationships/hyperlink" Target="https://www.commercialisti.it/documents/20182/1236776/Norme+C.S.+non+quotate+agg.+L+Bilancio+%282021.01%29.pdf/9751061e-d226-40a3-841a-55ac40bcc577" TargetMode="External"/><Relationship Id="rId52" Type="http://schemas.openxmlformats.org/officeDocument/2006/relationships/hyperlink" Target="https://www.commercialisti.it/documents/20182/1236776/Norme+C.S.+non+quotate+agg.+L+Bilancio+%282021.01%29.pdf/9751061e-d226-40a3-841a-55ac40bcc577" TargetMode="External"/><Relationship Id="rId73" Type="http://schemas.openxmlformats.org/officeDocument/2006/relationships/hyperlink" Target="https://www.commercialisti.it/documents/20182/1236776/Norme+C.S.+non+quotate+agg.+L+Bilancio+%282021.01%29.pdf/9751061e-d226-40a3-841a-55ac40bcc577" TargetMode="External"/><Relationship Id="rId78" Type="http://schemas.openxmlformats.org/officeDocument/2006/relationships/hyperlink" Target="https://www.commercialisti.it/documents/20182/1236776/Norme+C.S.+non+quotate+agg.+L+Bilancio+%282021.01%29.pdf/9751061e-d226-40a3-841a-55ac40bcc577" TargetMode="External"/><Relationship Id="rId94" Type="http://schemas.openxmlformats.org/officeDocument/2006/relationships/hyperlink" Target="https://www.commercialisti.it/documents/20182/1236776/Norme+C.S.+non+quotate+agg.+L+Bilancio+%282021.01%29.pdf/9751061e-d226-40a3-841a-55ac40bcc577" TargetMode="External"/><Relationship Id="rId99" Type="http://schemas.openxmlformats.org/officeDocument/2006/relationships/hyperlink" Target="https://www.commercialisti.it/documents/20182/1236776/Norme+C.S.+non+quotate+agg.+L+Bilancio+%282021.01%29.pdf/9751061e-d226-40a3-841a-55ac40bcc577" TargetMode="External"/><Relationship Id="rId101" Type="http://schemas.openxmlformats.org/officeDocument/2006/relationships/hyperlink" Target="https://www.commercialisti.it/documents/20182/1236776/Norme+C.S.+non+quotate+agg.+L+Bilancio+%282021.01%29.pdf/9751061e-d226-40a3-841a-55ac40bcc577" TargetMode="External"/><Relationship Id="rId122" Type="http://schemas.openxmlformats.org/officeDocument/2006/relationships/hyperlink" Target="https://www.commercialisti.it/documents/20182/1236776/Norme+C.S.+non+quotate+agg.+L+Bilancio+%282021.01%29.pdf/9751061e-d226-40a3-841a-55ac40bcc577" TargetMode="Externa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www.commercialisti.it/documents/20182/1236776/Norme+C.S.+non+quotate+agg.+L+Bilancio+%282021.01%29.pdf/9751061e-d226-40a3-841a-55ac40bcc577" TargetMode="External"/><Relationship Id="rId47" Type="http://schemas.openxmlformats.org/officeDocument/2006/relationships/hyperlink" Target="https://www.commercialisti.it/documents/20182/1236776/Norme+C.S.+non+quotate+agg.+L+Bilancio+%282021.01%29.pdf/9751061e-d226-40a3-841a-55ac40bcc577" TargetMode="External"/><Relationship Id="rId68" Type="http://schemas.openxmlformats.org/officeDocument/2006/relationships/hyperlink" Target="https://www.commercialisti.it/documents/20182/1236776/Norme+C.S.+non+quotate+agg.+L+Bilancio+%282021.01%29.pdf/9751061e-d226-40a3-841a-55ac40bcc577" TargetMode="External"/><Relationship Id="rId89" Type="http://schemas.openxmlformats.org/officeDocument/2006/relationships/hyperlink" Target="https://www.commercialisti.it/documents/20182/1236776/Norme+C.S.+non+quotate+agg.+L+Bilancio+%282021.01%29.pdf/9751061e-d226-40a3-841a-55ac40bcc577" TargetMode="External"/><Relationship Id="rId112" Type="http://schemas.openxmlformats.org/officeDocument/2006/relationships/hyperlink" Target="https://www.commercialisti.it/documents/20182/1236776/Norme+C.S.+non+quotate+agg.+L+Bilancio+%282021.01%29.pdf/9751061e-d226-40a3-841a-55ac40bcc577" TargetMode="External"/><Relationship Id="rId133" Type="http://schemas.openxmlformats.org/officeDocument/2006/relationships/hyperlink" Target="http://bd01.leggiditalia.it/cgi-bin/FulShow?TIPO=5&amp;NOTXT=1&amp;KEY=01LX0000899199ART15"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ommercialisti.it/documents/20182/1236776/Norme+C.S.+non+quotate+agg.+L+Bilancio+%282021.01%29.pdf/9751061e-d226-40a3-841a-55ac40bcc577" TargetMode="External"/><Relationship Id="rId3" Type="http://schemas.openxmlformats.org/officeDocument/2006/relationships/image" Target="media/image2.emf"/><Relationship Id="rId7" Type="http://schemas.openxmlformats.org/officeDocument/2006/relationships/hyperlink" Target="https://www.commercialisti.it/documents/20182/1236776/Norme+C.S.+non+quotate+agg.+L+Bilancio+%282021.01%29.pdf/9751061e-d226-40a3-841a-55ac40bcc577" TargetMode="External"/><Relationship Id="rId2" Type="http://schemas.openxmlformats.org/officeDocument/2006/relationships/hyperlink" Target="https://www.commercialisti.it/documents/20182/1236776/Norme+C.S.+non+quotate+agg.+L+Bilancio+%282021.01%29.pdf/9751061e-d226-40a3-841a-55ac40bcc577" TargetMode="External"/><Relationship Id="rId1" Type="http://schemas.openxmlformats.org/officeDocument/2006/relationships/hyperlink" Target="https://www.commercialisti.it/documents/20182/1236776/Norme+C.S.+non+quotate+agg.+L+Bilancio+%282021.01%29.pdf/9751061e-d226-40a3-841a-55ac40bcc577" TargetMode="External"/><Relationship Id="rId6" Type="http://schemas.openxmlformats.org/officeDocument/2006/relationships/hyperlink" Target="https://www.commercialisti.it/documents/20182/1236776/Norme+C.S.+non+quotate+agg.+L+Bilancio+%282021.01%29.pdf/9751061e-d226-40a3-841a-55ac40bcc577" TargetMode="External"/><Relationship Id="rId5" Type="http://schemas.openxmlformats.org/officeDocument/2006/relationships/hyperlink" Target="https://www.commercialisti.it/documents/20182/1236776/Norme+C.S.+non+quotate+agg.+L+Bilancio+%282021.01%29.pdf/9751061e-d226-40a3-841a-55ac40bcc577" TargetMode="External"/><Relationship Id="rId10" Type="http://schemas.openxmlformats.org/officeDocument/2006/relationships/hyperlink" Target="https://www.bancaditalia.it/servizi-cittadino/servizi/accesso-cr/" TargetMode="External"/><Relationship Id="rId4" Type="http://schemas.openxmlformats.org/officeDocument/2006/relationships/hyperlink" Target="https://www.commercialisti.it/documents/20182/1236776/Norme+C.S.+non+quotate+agg.+L+Bilancio+%282021.01%29.pdf/9751061e-d226-40a3-841a-55ac40bcc577" TargetMode="External"/><Relationship Id="rId9" Type="http://schemas.openxmlformats.org/officeDocument/2006/relationships/hyperlink" Target="https://www.commercialisti.it/documents/20182/1236776/Norme+C.S.+non+quotate+agg.+L+Bilancio+%282021.01%29.pdf/9751061e-d226-40a3-841a-55ac40bcc57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7996E-0F25-4E31-8229-50DA650D2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198</Pages>
  <Words>69583</Words>
  <Characters>396628</Characters>
  <Application>Microsoft Office Word</Application>
  <DocSecurity>0</DocSecurity>
  <Lines>3305</Lines>
  <Paragraphs>930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465281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Michela Rosmino</dc:creator>
  <cp:lastModifiedBy>Mobili Francesca</cp:lastModifiedBy>
  <cp:revision>114</cp:revision>
  <cp:lastPrinted>2021-07-21T14:51:00Z</cp:lastPrinted>
  <dcterms:created xsi:type="dcterms:W3CDTF">2021-07-21T09:13:00Z</dcterms:created>
  <dcterms:modified xsi:type="dcterms:W3CDTF">2021-07-21T14:51:00Z</dcterms:modified>
</cp:coreProperties>
</file>