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81F" w:rsidRDefault="003B681F" w:rsidP="00E02625">
      <w:pPr>
        <w:rPr>
          <w:rFonts w:ascii="Times New Roman" w:hAnsi="Times New Roman"/>
          <w:sz w:val="24"/>
          <w:szCs w:val="24"/>
        </w:rPr>
      </w:pPr>
    </w:p>
    <w:p w:rsidR="00C369A9" w:rsidRPr="00AC5835" w:rsidRDefault="00C369A9" w:rsidP="00E02625">
      <w:pPr>
        <w:rPr>
          <w:rFonts w:ascii="Times New Roman" w:hAnsi="Times New Roman"/>
          <w:sz w:val="24"/>
          <w:szCs w:val="24"/>
        </w:rPr>
      </w:pPr>
      <w:r w:rsidRPr="00AC5835">
        <w:rPr>
          <w:rFonts w:ascii="Times New Roman" w:hAnsi="Times New Roman"/>
          <w:sz w:val="24"/>
          <w:szCs w:val="24"/>
        </w:rPr>
        <w:t> </w:t>
      </w:r>
    </w:p>
    <w:p w:rsidR="003B681F" w:rsidRDefault="003B681F" w:rsidP="003B681F">
      <w:pPr>
        <w:tabs>
          <w:tab w:val="left" w:pos="5812"/>
        </w:tabs>
        <w:spacing w:after="0"/>
        <w:ind w:left="5812"/>
        <w:jc w:val="both"/>
        <w:rPr>
          <w:rFonts w:ascii="Times New Roman" w:hAnsi="Times New Roman"/>
          <w:sz w:val="24"/>
          <w:szCs w:val="24"/>
        </w:rPr>
      </w:pPr>
      <w:r>
        <w:rPr>
          <w:rFonts w:ascii="Times New Roman" w:hAnsi="Times New Roman"/>
          <w:sz w:val="24"/>
          <w:szCs w:val="24"/>
        </w:rPr>
        <w:t xml:space="preserve">Agli iscritti all’Ordine dei Dottori </w:t>
      </w:r>
    </w:p>
    <w:p w:rsidR="003B681F" w:rsidRDefault="003B681F" w:rsidP="003B681F">
      <w:pPr>
        <w:tabs>
          <w:tab w:val="left" w:pos="5812"/>
        </w:tabs>
        <w:spacing w:after="0"/>
        <w:ind w:left="5812"/>
        <w:jc w:val="both"/>
        <w:rPr>
          <w:rFonts w:ascii="Times New Roman" w:hAnsi="Times New Roman"/>
          <w:sz w:val="24"/>
          <w:szCs w:val="24"/>
        </w:rPr>
      </w:pPr>
      <w:r>
        <w:rPr>
          <w:rFonts w:ascii="Times New Roman" w:hAnsi="Times New Roman"/>
          <w:sz w:val="24"/>
          <w:szCs w:val="24"/>
        </w:rPr>
        <w:t xml:space="preserve">Commercialisti e degli Esperti Contabili </w:t>
      </w:r>
    </w:p>
    <w:p w:rsidR="003B681F" w:rsidRDefault="003B681F" w:rsidP="003B681F">
      <w:pPr>
        <w:ind w:left="3540" w:firstLine="708"/>
        <w:jc w:val="center"/>
        <w:rPr>
          <w:rFonts w:ascii="Times New Roman" w:hAnsi="Times New Roman"/>
          <w:sz w:val="24"/>
          <w:szCs w:val="24"/>
        </w:rPr>
      </w:pPr>
    </w:p>
    <w:p w:rsidR="003B681F" w:rsidRDefault="003B681F" w:rsidP="003B681F">
      <w:pPr>
        <w:spacing w:line="360" w:lineRule="auto"/>
        <w:rPr>
          <w:rFonts w:ascii="Times New Roman" w:hAnsi="Times New Roman"/>
          <w:sz w:val="24"/>
          <w:szCs w:val="24"/>
        </w:rPr>
      </w:pPr>
      <w:r w:rsidRPr="00AC5835">
        <w:rPr>
          <w:rFonts w:ascii="Times New Roman" w:hAnsi="Times New Roman"/>
          <w:sz w:val="24"/>
          <w:szCs w:val="24"/>
        </w:rPr>
        <w:t> </w:t>
      </w:r>
      <w:r>
        <w:rPr>
          <w:rFonts w:ascii="Times New Roman" w:hAnsi="Times New Roman"/>
          <w:sz w:val="24"/>
          <w:szCs w:val="24"/>
        </w:rPr>
        <w:t xml:space="preserve">Roma, </w:t>
      </w:r>
      <w:r w:rsidR="007A668F">
        <w:rPr>
          <w:rFonts w:ascii="Times New Roman" w:hAnsi="Times New Roman"/>
          <w:sz w:val="24"/>
          <w:szCs w:val="24"/>
        </w:rPr>
        <w:t xml:space="preserve">18 </w:t>
      </w:r>
      <w:r w:rsidR="00877189">
        <w:rPr>
          <w:rFonts w:ascii="Times New Roman" w:hAnsi="Times New Roman"/>
          <w:sz w:val="24"/>
          <w:szCs w:val="24"/>
        </w:rPr>
        <w:t>settembre 2019</w:t>
      </w:r>
    </w:p>
    <w:p w:rsidR="003B681F" w:rsidRDefault="003B681F" w:rsidP="00EB501B">
      <w:pPr>
        <w:rPr>
          <w:rFonts w:ascii="Times New Roman" w:hAnsi="Times New Roman"/>
          <w:sz w:val="24"/>
          <w:szCs w:val="24"/>
        </w:rPr>
      </w:pPr>
    </w:p>
    <w:p w:rsidR="003B681F" w:rsidRPr="003B681F" w:rsidRDefault="003B681F" w:rsidP="00EB501B">
      <w:pPr>
        <w:rPr>
          <w:rFonts w:ascii="Times New Roman" w:hAnsi="Times New Roman"/>
          <w:b/>
          <w:sz w:val="24"/>
          <w:szCs w:val="24"/>
        </w:rPr>
      </w:pPr>
      <w:r w:rsidRPr="003B681F">
        <w:rPr>
          <w:rFonts w:ascii="Times New Roman" w:hAnsi="Times New Roman"/>
          <w:b/>
          <w:sz w:val="24"/>
          <w:szCs w:val="24"/>
        </w:rPr>
        <w:t>Oggetto: Astensione collettiva delle attività – Indicazioni operative</w:t>
      </w:r>
    </w:p>
    <w:p w:rsidR="003B681F" w:rsidRDefault="003B681F" w:rsidP="00EB501B">
      <w:pPr>
        <w:rPr>
          <w:rFonts w:ascii="Times New Roman" w:hAnsi="Times New Roman"/>
          <w:sz w:val="24"/>
          <w:szCs w:val="24"/>
        </w:rPr>
      </w:pPr>
    </w:p>
    <w:p w:rsidR="003B681F" w:rsidRDefault="003B681F" w:rsidP="00EB501B">
      <w:pPr>
        <w:rPr>
          <w:rFonts w:ascii="Times New Roman" w:hAnsi="Times New Roman"/>
          <w:sz w:val="24"/>
          <w:szCs w:val="24"/>
        </w:rPr>
      </w:pPr>
      <w:r>
        <w:rPr>
          <w:rFonts w:ascii="Times New Roman" w:hAnsi="Times New Roman"/>
          <w:sz w:val="24"/>
          <w:szCs w:val="24"/>
        </w:rPr>
        <w:t xml:space="preserve">Caro Collega, </w:t>
      </w:r>
    </w:p>
    <w:p w:rsidR="00877189" w:rsidRDefault="003B681F" w:rsidP="003B681F">
      <w:pPr>
        <w:jc w:val="both"/>
        <w:rPr>
          <w:rFonts w:ascii="Times New Roman" w:hAnsi="Times New Roman"/>
          <w:sz w:val="24"/>
          <w:szCs w:val="24"/>
        </w:rPr>
      </w:pPr>
      <w:r>
        <w:rPr>
          <w:rFonts w:ascii="Times New Roman" w:hAnsi="Times New Roman"/>
          <w:sz w:val="24"/>
          <w:szCs w:val="24"/>
        </w:rPr>
        <w:t xml:space="preserve">come sai lo scorso </w:t>
      </w:r>
      <w:r w:rsidR="00877189">
        <w:rPr>
          <w:rFonts w:ascii="Times New Roman" w:hAnsi="Times New Roman"/>
          <w:sz w:val="24"/>
          <w:szCs w:val="24"/>
        </w:rPr>
        <w:t xml:space="preserve">14 settembre </w:t>
      </w:r>
      <w:r>
        <w:rPr>
          <w:rFonts w:ascii="Times New Roman" w:hAnsi="Times New Roman"/>
          <w:sz w:val="24"/>
          <w:szCs w:val="24"/>
        </w:rPr>
        <w:t>è stata proclamata l</w:t>
      </w:r>
      <w:r w:rsidR="007A668F">
        <w:rPr>
          <w:rFonts w:ascii="Times New Roman" w:hAnsi="Times New Roman"/>
          <w:sz w:val="24"/>
          <w:szCs w:val="24"/>
        </w:rPr>
        <w:t>’</w:t>
      </w:r>
      <w:r>
        <w:rPr>
          <w:rFonts w:ascii="Times New Roman" w:hAnsi="Times New Roman"/>
          <w:sz w:val="24"/>
          <w:szCs w:val="24"/>
        </w:rPr>
        <w:t>astensione collettiva della categoria che decorrerà</w:t>
      </w:r>
      <w:r w:rsidR="007A668F">
        <w:rPr>
          <w:rFonts w:ascii="Times New Roman" w:hAnsi="Times New Roman"/>
          <w:sz w:val="24"/>
          <w:szCs w:val="24"/>
        </w:rPr>
        <w:t>:</w:t>
      </w:r>
    </w:p>
    <w:p w:rsidR="00877189" w:rsidRPr="00877189" w:rsidRDefault="00877189" w:rsidP="00877189">
      <w:pPr>
        <w:pStyle w:val="Paragrafoelenco"/>
        <w:numPr>
          <w:ilvl w:val="0"/>
          <w:numId w:val="9"/>
        </w:numPr>
        <w:jc w:val="both"/>
        <w:rPr>
          <w:i/>
        </w:rPr>
      </w:pPr>
      <w:r>
        <w:t>per l’attività d’</w:t>
      </w:r>
      <w:r w:rsidRPr="00877189">
        <w:t>invio de</w:t>
      </w:r>
      <w:r>
        <w:t xml:space="preserve">i Modelli </w:t>
      </w:r>
      <w:r w:rsidRPr="00877189">
        <w:t xml:space="preserve">F24 degli iscritti all’Ordine dei Dottori Commercialisti e degli Esperti Contabili </w:t>
      </w:r>
      <w:r w:rsidR="003B681F" w:rsidRPr="00877189">
        <w:rPr>
          <w:i/>
        </w:rPr>
        <w:t xml:space="preserve">dalle ore 24:00 del giorno </w:t>
      </w:r>
      <w:r w:rsidRPr="00877189">
        <w:rPr>
          <w:i/>
        </w:rPr>
        <w:t xml:space="preserve">29.09.2019 </w:t>
      </w:r>
      <w:r w:rsidR="003B681F" w:rsidRPr="00877189">
        <w:rPr>
          <w:i/>
        </w:rPr>
        <w:t xml:space="preserve">alle ore 24:00 del giorno </w:t>
      </w:r>
      <w:r w:rsidRPr="00877189">
        <w:rPr>
          <w:i/>
        </w:rPr>
        <w:t>01.10.2019.</w:t>
      </w:r>
    </w:p>
    <w:p w:rsidR="00877189" w:rsidRPr="00877189" w:rsidRDefault="00877189" w:rsidP="00877189">
      <w:pPr>
        <w:pStyle w:val="Paragrafoelenco"/>
        <w:numPr>
          <w:ilvl w:val="0"/>
          <w:numId w:val="9"/>
        </w:numPr>
        <w:jc w:val="both"/>
        <w:rPr>
          <w:i/>
        </w:rPr>
      </w:pPr>
      <w:r>
        <w:t xml:space="preserve">Per l’attività di presenza in udienza presso le Commissioni Tributarie provinciali e regionali da parte degli iscritti all’Ordine dei Dottori Commercialisti e degli Esperti Contabili </w:t>
      </w:r>
      <w:r w:rsidRPr="00877189">
        <w:rPr>
          <w:i/>
        </w:rPr>
        <w:t>dalle ore 24:00 del 29.09.2019 alle ore 24:00 del 07.10.2019.</w:t>
      </w:r>
    </w:p>
    <w:p w:rsidR="00877189" w:rsidRPr="00877189" w:rsidRDefault="00877189" w:rsidP="003B681F">
      <w:pPr>
        <w:jc w:val="both"/>
        <w:rPr>
          <w:rFonts w:ascii="Times New Roman" w:hAnsi="Times New Roman"/>
          <w:i/>
          <w:sz w:val="24"/>
          <w:szCs w:val="24"/>
        </w:rPr>
      </w:pPr>
    </w:p>
    <w:p w:rsidR="004D5FE7" w:rsidRDefault="00877189" w:rsidP="003B681F">
      <w:pPr>
        <w:jc w:val="both"/>
        <w:rPr>
          <w:rFonts w:ascii="Times New Roman" w:hAnsi="Times New Roman"/>
          <w:sz w:val="24"/>
          <w:szCs w:val="24"/>
        </w:rPr>
      </w:pPr>
      <w:r>
        <w:rPr>
          <w:rFonts w:ascii="Times New Roman" w:hAnsi="Times New Roman"/>
          <w:sz w:val="24"/>
          <w:szCs w:val="24"/>
        </w:rPr>
        <w:t>R</w:t>
      </w:r>
      <w:r w:rsidR="004D5FE7">
        <w:rPr>
          <w:rFonts w:ascii="Times New Roman" w:hAnsi="Times New Roman"/>
          <w:sz w:val="24"/>
          <w:szCs w:val="24"/>
        </w:rPr>
        <w:t xml:space="preserve">iteniamo importante mettere a </w:t>
      </w:r>
      <w:r w:rsidR="00795230">
        <w:rPr>
          <w:rFonts w:ascii="Times New Roman" w:hAnsi="Times New Roman"/>
          <w:sz w:val="24"/>
          <w:szCs w:val="24"/>
        </w:rPr>
        <w:t>T</w:t>
      </w:r>
      <w:r w:rsidR="004D5FE7">
        <w:rPr>
          <w:rFonts w:ascii="Times New Roman" w:hAnsi="Times New Roman"/>
          <w:sz w:val="24"/>
          <w:szCs w:val="24"/>
        </w:rPr>
        <w:t>ua disposizione alcune indicazioni</w:t>
      </w:r>
      <w:r w:rsidR="00795230">
        <w:rPr>
          <w:rFonts w:ascii="Times New Roman" w:hAnsi="Times New Roman"/>
          <w:sz w:val="24"/>
          <w:szCs w:val="24"/>
        </w:rPr>
        <w:t xml:space="preserve"> che sono </w:t>
      </w:r>
      <w:r w:rsidR="004D5FE7">
        <w:rPr>
          <w:rFonts w:ascii="Times New Roman" w:hAnsi="Times New Roman"/>
          <w:sz w:val="24"/>
          <w:szCs w:val="24"/>
        </w:rPr>
        <w:t xml:space="preserve">previste dal nostro codice di autoregolamentazione delle astensioni collettive dalle attività e che, pertanto, </w:t>
      </w:r>
      <w:r w:rsidR="00795230">
        <w:rPr>
          <w:rFonts w:ascii="Times New Roman" w:hAnsi="Times New Roman"/>
          <w:sz w:val="24"/>
          <w:szCs w:val="24"/>
        </w:rPr>
        <w:t>T</w:t>
      </w:r>
      <w:r w:rsidR="004D5FE7">
        <w:rPr>
          <w:rFonts w:ascii="Times New Roman" w:hAnsi="Times New Roman"/>
          <w:sz w:val="24"/>
          <w:szCs w:val="24"/>
        </w:rPr>
        <w:t xml:space="preserve">i invitiamo a voler seguire in modo scrupoloso. </w:t>
      </w:r>
    </w:p>
    <w:p w:rsidR="008236B6" w:rsidRDefault="004D5FE7" w:rsidP="003B681F">
      <w:pPr>
        <w:jc w:val="both"/>
        <w:rPr>
          <w:rFonts w:ascii="Times New Roman" w:hAnsi="Times New Roman"/>
          <w:sz w:val="24"/>
          <w:szCs w:val="24"/>
        </w:rPr>
      </w:pPr>
      <w:r>
        <w:rPr>
          <w:rFonts w:ascii="Times New Roman" w:hAnsi="Times New Roman"/>
          <w:sz w:val="24"/>
          <w:szCs w:val="24"/>
        </w:rPr>
        <w:t>L’ar</w:t>
      </w:r>
      <w:r w:rsidR="00795230">
        <w:rPr>
          <w:rFonts w:ascii="Times New Roman" w:hAnsi="Times New Roman"/>
          <w:sz w:val="24"/>
          <w:szCs w:val="24"/>
        </w:rPr>
        <w:t>t</w:t>
      </w:r>
      <w:r>
        <w:rPr>
          <w:rFonts w:ascii="Times New Roman" w:hAnsi="Times New Roman"/>
          <w:sz w:val="24"/>
          <w:szCs w:val="24"/>
        </w:rPr>
        <w:t>icolo 3 e l’articolo 4 punto b) del codice di autoregolamentazione stabiliscono per il professionista che aderisce all’astensione l’obbligo di informare, in via preventiva</w:t>
      </w:r>
      <w:r w:rsidR="00067A23">
        <w:rPr>
          <w:rFonts w:ascii="Times New Roman" w:hAnsi="Times New Roman"/>
          <w:sz w:val="24"/>
          <w:szCs w:val="24"/>
        </w:rPr>
        <w:t xml:space="preserve"> e in forma scritta</w:t>
      </w:r>
      <w:r>
        <w:rPr>
          <w:rFonts w:ascii="Times New Roman" w:hAnsi="Times New Roman"/>
          <w:sz w:val="24"/>
          <w:szCs w:val="24"/>
        </w:rPr>
        <w:t>, rispettivamente la clientela e l</w:t>
      </w:r>
      <w:r w:rsidR="00795230">
        <w:rPr>
          <w:rFonts w:ascii="Times New Roman" w:hAnsi="Times New Roman"/>
          <w:sz w:val="24"/>
          <w:szCs w:val="24"/>
        </w:rPr>
        <w:t>e</w:t>
      </w:r>
      <w:r>
        <w:rPr>
          <w:rFonts w:ascii="Times New Roman" w:hAnsi="Times New Roman"/>
          <w:sz w:val="24"/>
          <w:szCs w:val="24"/>
        </w:rPr>
        <w:t xml:space="preserve"> segreteri</w:t>
      </w:r>
      <w:r w:rsidR="00795230">
        <w:rPr>
          <w:rFonts w:ascii="Times New Roman" w:hAnsi="Times New Roman"/>
          <w:sz w:val="24"/>
          <w:szCs w:val="24"/>
        </w:rPr>
        <w:t>e</w:t>
      </w:r>
      <w:r>
        <w:rPr>
          <w:rFonts w:ascii="Times New Roman" w:hAnsi="Times New Roman"/>
          <w:sz w:val="24"/>
          <w:szCs w:val="24"/>
        </w:rPr>
        <w:t xml:space="preserve"> dell</w:t>
      </w:r>
      <w:r w:rsidR="00795230">
        <w:rPr>
          <w:rFonts w:ascii="Times New Roman" w:hAnsi="Times New Roman"/>
          <w:sz w:val="24"/>
          <w:szCs w:val="24"/>
        </w:rPr>
        <w:t>e</w:t>
      </w:r>
      <w:r w:rsidR="003F60CE">
        <w:rPr>
          <w:rFonts w:ascii="Times New Roman" w:hAnsi="Times New Roman"/>
          <w:sz w:val="24"/>
          <w:szCs w:val="24"/>
        </w:rPr>
        <w:t xml:space="preserve"> </w:t>
      </w:r>
      <w:r>
        <w:rPr>
          <w:rFonts w:ascii="Times New Roman" w:hAnsi="Times New Roman"/>
          <w:sz w:val="24"/>
          <w:szCs w:val="24"/>
        </w:rPr>
        <w:t>commission</w:t>
      </w:r>
      <w:r w:rsidR="003F60CE">
        <w:rPr>
          <w:rFonts w:ascii="Times New Roman" w:hAnsi="Times New Roman"/>
          <w:sz w:val="24"/>
          <w:szCs w:val="24"/>
        </w:rPr>
        <w:t>i</w:t>
      </w:r>
      <w:bookmarkStart w:id="0" w:name="_GoBack"/>
      <w:bookmarkEnd w:id="0"/>
      <w:r>
        <w:rPr>
          <w:rFonts w:ascii="Times New Roman" w:hAnsi="Times New Roman"/>
          <w:sz w:val="24"/>
          <w:szCs w:val="24"/>
        </w:rPr>
        <w:t xml:space="preserve"> tributari</w:t>
      </w:r>
      <w:r w:rsidR="00795230">
        <w:rPr>
          <w:rFonts w:ascii="Times New Roman" w:hAnsi="Times New Roman"/>
          <w:sz w:val="24"/>
          <w:szCs w:val="24"/>
        </w:rPr>
        <w:t>e</w:t>
      </w:r>
      <w:r w:rsidR="008236B6">
        <w:rPr>
          <w:rFonts w:ascii="Times New Roman" w:hAnsi="Times New Roman"/>
          <w:sz w:val="24"/>
          <w:szCs w:val="24"/>
        </w:rPr>
        <w:t>. Le comunicazion</w:t>
      </w:r>
      <w:r w:rsidR="00795230">
        <w:rPr>
          <w:rFonts w:ascii="Times New Roman" w:hAnsi="Times New Roman"/>
          <w:sz w:val="24"/>
          <w:szCs w:val="24"/>
        </w:rPr>
        <w:t>i</w:t>
      </w:r>
      <w:r w:rsidR="008236B6">
        <w:rPr>
          <w:rFonts w:ascii="Times New Roman" w:hAnsi="Times New Roman"/>
          <w:sz w:val="24"/>
          <w:szCs w:val="24"/>
        </w:rPr>
        <w:t xml:space="preserve"> devono effettuarsi nel rispetto della tempistica e delle modalità presc</w:t>
      </w:r>
      <w:r w:rsidR="00795230">
        <w:rPr>
          <w:rFonts w:ascii="Times New Roman" w:hAnsi="Times New Roman"/>
          <w:sz w:val="24"/>
          <w:szCs w:val="24"/>
        </w:rPr>
        <w:t>r</w:t>
      </w:r>
      <w:r w:rsidR="008236B6">
        <w:rPr>
          <w:rFonts w:ascii="Times New Roman" w:hAnsi="Times New Roman"/>
          <w:sz w:val="24"/>
          <w:szCs w:val="24"/>
        </w:rPr>
        <w:t xml:space="preserve">itte dal codice di autoregolamentazione. </w:t>
      </w:r>
    </w:p>
    <w:p w:rsidR="003B681F" w:rsidRDefault="008236B6" w:rsidP="003B681F">
      <w:pPr>
        <w:jc w:val="both"/>
        <w:rPr>
          <w:rFonts w:ascii="Times New Roman" w:hAnsi="Times New Roman"/>
          <w:sz w:val="24"/>
          <w:szCs w:val="24"/>
        </w:rPr>
      </w:pPr>
      <w:r>
        <w:rPr>
          <w:rFonts w:ascii="Times New Roman" w:hAnsi="Times New Roman"/>
          <w:sz w:val="24"/>
          <w:szCs w:val="24"/>
        </w:rPr>
        <w:t xml:space="preserve">In particolare, </w:t>
      </w:r>
      <w:r w:rsidRPr="00795230">
        <w:rPr>
          <w:rFonts w:ascii="Times New Roman" w:hAnsi="Times New Roman"/>
          <w:b/>
          <w:sz w:val="24"/>
          <w:szCs w:val="24"/>
        </w:rPr>
        <w:t xml:space="preserve">al cliente </w:t>
      </w:r>
      <w:r>
        <w:rPr>
          <w:rFonts w:ascii="Times New Roman" w:hAnsi="Times New Roman"/>
          <w:sz w:val="24"/>
          <w:szCs w:val="24"/>
        </w:rPr>
        <w:t xml:space="preserve">la comunicazione preventiva deve essere effettuata </w:t>
      </w:r>
      <w:r w:rsidRPr="00795230">
        <w:rPr>
          <w:rFonts w:ascii="Times New Roman" w:hAnsi="Times New Roman"/>
          <w:i/>
          <w:sz w:val="24"/>
          <w:szCs w:val="24"/>
        </w:rPr>
        <w:t>entro 10 (dieci) giorni dall’inizio de</w:t>
      </w:r>
      <w:r w:rsidR="00067A23">
        <w:rPr>
          <w:rFonts w:ascii="Times New Roman" w:hAnsi="Times New Roman"/>
          <w:i/>
          <w:sz w:val="24"/>
          <w:szCs w:val="24"/>
        </w:rPr>
        <w:t>l</w:t>
      </w:r>
      <w:r w:rsidRPr="00795230">
        <w:rPr>
          <w:rFonts w:ascii="Times New Roman" w:hAnsi="Times New Roman"/>
          <w:i/>
          <w:sz w:val="24"/>
          <w:szCs w:val="24"/>
        </w:rPr>
        <w:t>l’astensione</w:t>
      </w:r>
      <w:r>
        <w:rPr>
          <w:rFonts w:ascii="Times New Roman" w:hAnsi="Times New Roman"/>
          <w:sz w:val="24"/>
          <w:szCs w:val="24"/>
        </w:rPr>
        <w:t xml:space="preserve"> (il termine, in tal caso, sarebbe il</w:t>
      </w:r>
      <w:r w:rsidR="00F12375">
        <w:rPr>
          <w:rFonts w:ascii="Times New Roman" w:hAnsi="Times New Roman"/>
          <w:sz w:val="24"/>
          <w:szCs w:val="24"/>
        </w:rPr>
        <w:t xml:space="preserve"> </w:t>
      </w:r>
      <w:r w:rsidR="00F12375" w:rsidRPr="00F12375">
        <w:rPr>
          <w:rFonts w:ascii="Times New Roman" w:hAnsi="Times New Roman"/>
          <w:sz w:val="24"/>
          <w:szCs w:val="24"/>
        </w:rPr>
        <w:t>19 settembre</w:t>
      </w:r>
      <w:r>
        <w:rPr>
          <w:rFonts w:ascii="Times New Roman" w:hAnsi="Times New Roman"/>
          <w:sz w:val="24"/>
          <w:szCs w:val="24"/>
        </w:rPr>
        <w:t xml:space="preserve">), mentre la comunicazione preventiva </w:t>
      </w:r>
      <w:r w:rsidRPr="00795230">
        <w:rPr>
          <w:rFonts w:ascii="Times New Roman" w:hAnsi="Times New Roman"/>
          <w:b/>
          <w:sz w:val="24"/>
          <w:szCs w:val="24"/>
        </w:rPr>
        <w:t>alla segreteria della commissione tributari</w:t>
      </w:r>
      <w:r w:rsidR="00067A23">
        <w:rPr>
          <w:rFonts w:ascii="Times New Roman" w:hAnsi="Times New Roman"/>
          <w:b/>
          <w:sz w:val="24"/>
          <w:szCs w:val="24"/>
        </w:rPr>
        <w:t>a</w:t>
      </w:r>
      <w:r>
        <w:rPr>
          <w:rFonts w:ascii="Times New Roman" w:hAnsi="Times New Roman"/>
          <w:sz w:val="24"/>
          <w:szCs w:val="24"/>
        </w:rPr>
        <w:t xml:space="preserve"> </w:t>
      </w:r>
      <w:r w:rsidRPr="00795230">
        <w:rPr>
          <w:rFonts w:ascii="Times New Roman" w:hAnsi="Times New Roman"/>
          <w:i/>
          <w:sz w:val="24"/>
          <w:szCs w:val="24"/>
        </w:rPr>
        <w:t xml:space="preserve">almeno </w:t>
      </w:r>
      <w:r w:rsidR="00224D24" w:rsidRPr="00795230">
        <w:rPr>
          <w:rFonts w:ascii="Times New Roman" w:hAnsi="Times New Roman"/>
          <w:i/>
          <w:sz w:val="24"/>
          <w:szCs w:val="24"/>
        </w:rPr>
        <w:t>2 (due) giorni prima della data stabilita dell’udienza</w:t>
      </w:r>
      <w:r w:rsidR="00224D24">
        <w:rPr>
          <w:rFonts w:ascii="Times New Roman" w:hAnsi="Times New Roman"/>
          <w:sz w:val="24"/>
          <w:szCs w:val="24"/>
        </w:rPr>
        <w:t xml:space="preserve">. Si precisa che per l’astensione dalle udienze in commissione tributaria, </w:t>
      </w:r>
      <w:r w:rsidR="00224D24" w:rsidRPr="00795230">
        <w:rPr>
          <w:rFonts w:ascii="Times New Roman" w:hAnsi="Times New Roman"/>
          <w:i/>
          <w:sz w:val="24"/>
          <w:szCs w:val="24"/>
        </w:rPr>
        <w:t>l’astensione può essere anche dichiarata dal professionista personalmente all’inizio dell’udienza</w:t>
      </w:r>
      <w:r w:rsidR="00224D24">
        <w:rPr>
          <w:rFonts w:ascii="Times New Roman" w:hAnsi="Times New Roman"/>
          <w:sz w:val="24"/>
          <w:szCs w:val="24"/>
        </w:rPr>
        <w:t xml:space="preserve"> (art. 4 punto a) del codice di autoregolamentazione).  </w:t>
      </w:r>
      <w:r>
        <w:rPr>
          <w:rFonts w:ascii="Times New Roman" w:hAnsi="Times New Roman"/>
          <w:sz w:val="24"/>
          <w:szCs w:val="24"/>
        </w:rPr>
        <w:t xml:space="preserve"> </w:t>
      </w:r>
    </w:p>
    <w:p w:rsidR="007A668F" w:rsidRDefault="007A668F" w:rsidP="003B681F">
      <w:pPr>
        <w:jc w:val="both"/>
        <w:rPr>
          <w:rFonts w:ascii="Times New Roman" w:hAnsi="Times New Roman"/>
          <w:sz w:val="24"/>
          <w:szCs w:val="24"/>
        </w:rPr>
      </w:pPr>
    </w:p>
    <w:p w:rsidR="007A668F" w:rsidRDefault="007A668F" w:rsidP="007A668F">
      <w:pPr>
        <w:jc w:val="both"/>
        <w:rPr>
          <w:rFonts w:ascii="Times New Roman" w:hAnsi="Times New Roman"/>
          <w:sz w:val="24"/>
          <w:szCs w:val="24"/>
        </w:rPr>
      </w:pPr>
      <w:r>
        <w:rPr>
          <w:rFonts w:ascii="Times New Roman" w:hAnsi="Times New Roman"/>
          <w:sz w:val="24"/>
          <w:szCs w:val="24"/>
        </w:rPr>
        <w:t xml:space="preserve">Con la presente, in allegato, Ti inviamo i modelli di lettera che sono stati predisposti per le comunicazioni preventive da parte del professionista aderente all’astensione nei confronti del cliente </w:t>
      </w:r>
      <w:r>
        <w:rPr>
          <w:rFonts w:ascii="Times New Roman" w:hAnsi="Times New Roman"/>
          <w:sz w:val="24"/>
          <w:szCs w:val="24"/>
        </w:rPr>
        <w:lastRenderedPageBreak/>
        <w:t xml:space="preserve">e della segreteria della commissione tributaria. Alleghiamo altresì una copia del codice di autoregolamentazione, completo della relativa guida alla lettura, la cui conoscenza riteniamo sia indispensabile per aderire all’astensione in modo responsabile e consapevole.  </w:t>
      </w:r>
    </w:p>
    <w:p w:rsidR="002E48D8" w:rsidRDefault="002E48D8" w:rsidP="00EB501B">
      <w:pPr>
        <w:rPr>
          <w:rFonts w:ascii="Times New Roman" w:hAnsi="Times New Roman"/>
          <w:sz w:val="24"/>
          <w:szCs w:val="24"/>
        </w:rPr>
      </w:pPr>
      <w:r>
        <w:rPr>
          <w:rFonts w:ascii="Times New Roman" w:hAnsi="Times New Roman"/>
          <w:sz w:val="24"/>
          <w:szCs w:val="24"/>
        </w:rPr>
        <w:t>Con i migliori saluti</w:t>
      </w:r>
      <w:r w:rsidR="00067A23">
        <w:rPr>
          <w:rFonts w:ascii="Times New Roman" w:hAnsi="Times New Roman"/>
          <w:sz w:val="24"/>
          <w:szCs w:val="24"/>
        </w:rPr>
        <w:t>.</w:t>
      </w:r>
      <w:r>
        <w:rPr>
          <w:rFonts w:ascii="Times New Roman" w:hAnsi="Times New Roman"/>
          <w:sz w:val="24"/>
          <w:szCs w:val="24"/>
        </w:rPr>
        <w:t xml:space="preserve"> </w:t>
      </w:r>
    </w:p>
    <w:p w:rsidR="00F12375" w:rsidRPr="007A668F" w:rsidRDefault="00F12375" w:rsidP="00F12375">
      <w:pPr>
        <w:tabs>
          <w:tab w:val="left" w:pos="5460"/>
        </w:tabs>
        <w:spacing w:after="0" w:line="240" w:lineRule="auto"/>
        <w:jc w:val="both"/>
        <w:rPr>
          <w:rFonts w:ascii="Times New Roman" w:hAnsi="Times New Roman"/>
          <w:i/>
          <w:sz w:val="24"/>
          <w:szCs w:val="24"/>
        </w:rPr>
      </w:pPr>
      <w:r w:rsidRPr="007A668F">
        <w:rPr>
          <w:rFonts w:ascii="Times New Roman" w:hAnsi="Times New Roman"/>
          <w:i/>
          <w:sz w:val="24"/>
          <w:szCs w:val="24"/>
        </w:rPr>
        <w:t xml:space="preserve">Vincenzo De Maggio – </w:t>
      </w:r>
      <w:r w:rsidRPr="007A668F">
        <w:rPr>
          <w:rFonts w:ascii="Times New Roman" w:hAnsi="Times New Roman"/>
          <w:sz w:val="24"/>
          <w:szCs w:val="24"/>
        </w:rPr>
        <w:t>Presidente ADC</w:t>
      </w:r>
    </w:p>
    <w:p w:rsidR="00F12375" w:rsidRPr="007A668F" w:rsidRDefault="00F12375" w:rsidP="00F12375">
      <w:pPr>
        <w:tabs>
          <w:tab w:val="left" w:pos="5460"/>
        </w:tabs>
        <w:spacing w:after="0"/>
        <w:jc w:val="both"/>
        <w:rPr>
          <w:rFonts w:ascii="Times New Roman" w:hAnsi="Times New Roman"/>
          <w:sz w:val="24"/>
          <w:szCs w:val="24"/>
        </w:rPr>
      </w:pPr>
    </w:p>
    <w:p w:rsidR="00F12375" w:rsidRPr="007A668F" w:rsidRDefault="00F12375" w:rsidP="00F12375">
      <w:pPr>
        <w:tabs>
          <w:tab w:val="left" w:pos="5460"/>
        </w:tabs>
        <w:spacing w:after="0"/>
        <w:jc w:val="both"/>
        <w:rPr>
          <w:rFonts w:ascii="Times New Roman" w:hAnsi="Times New Roman"/>
          <w:sz w:val="24"/>
          <w:szCs w:val="24"/>
        </w:rPr>
      </w:pPr>
      <w:r w:rsidRPr="007A668F">
        <w:rPr>
          <w:rFonts w:ascii="Times New Roman" w:hAnsi="Times New Roman"/>
          <w:i/>
          <w:sz w:val="24"/>
          <w:szCs w:val="24"/>
        </w:rPr>
        <w:t>Andrea Ferrari</w:t>
      </w:r>
      <w:r w:rsidRPr="007A668F">
        <w:rPr>
          <w:rFonts w:ascii="Times New Roman" w:hAnsi="Times New Roman"/>
          <w:sz w:val="24"/>
          <w:szCs w:val="24"/>
        </w:rPr>
        <w:t xml:space="preserve"> – Presidente AIDC</w:t>
      </w:r>
    </w:p>
    <w:p w:rsidR="00F12375" w:rsidRPr="007A668F" w:rsidRDefault="00F12375" w:rsidP="00F12375">
      <w:pPr>
        <w:tabs>
          <w:tab w:val="left" w:pos="5460"/>
        </w:tabs>
        <w:spacing w:after="0"/>
        <w:jc w:val="both"/>
        <w:rPr>
          <w:rFonts w:ascii="Times New Roman" w:hAnsi="Times New Roman"/>
          <w:i/>
          <w:sz w:val="24"/>
          <w:szCs w:val="24"/>
        </w:rPr>
      </w:pPr>
    </w:p>
    <w:p w:rsidR="00F12375" w:rsidRPr="007A668F" w:rsidRDefault="00F12375" w:rsidP="00F12375">
      <w:pPr>
        <w:tabs>
          <w:tab w:val="left" w:pos="5460"/>
        </w:tabs>
        <w:spacing w:after="0"/>
        <w:jc w:val="both"/>
        <w:rPr>
          <w:rFonts w:ascii="Times New Roman" w:hAnsi="Times New Roman"/>
          <w:sz w:val="24"/>
          <w:szCs w:val="24"/>
        </w:rPr>
      </w:pPr>
      <w:r w:rsidRPr="007A668F">
        <w:rPr>
          <w:rFonts w:ascii="Times New Roman" w:hAnsi="Times New Roman"/>
          <w:i/>
          <w:sz w:val="24"/>
          <w:szCs w:val="24"/>
        </w:rPr>
        <w:t>Marco Cuchel –</w:t>
      </w:r>
      <w:r w:rsidRPr="007A668F">
        <w:rPr>
          <w:rFonts w:ascii="Times New Roman" w:hAnsi="Times New Roman"/>
          <w:sz w:val="24"/>
          <w:szCs w:val="24"/>
        </w:rPr>
        <w:t xml:space="preserve"> Presidente ANC </w:t>
      </w:r>
    </w:p>
    <w:p w:rsidR="00F12375" w:rsidRPr="007A668F" w:rsidRDefault="00F12375" w:rsidP="00F12375">
      <w:pPr>
        <w:tabs>
          <w:tab w:val="left" w:pos="5460"/>
        </w:tabs>
        <w:spacing w:after="0"/>
        <w:jc w:val="both"/>
        <w:rPr>
          <w:rFonts w:ascii="Times New Roman" w:hAnsi="Times New Roman"/>
          <w:sz w:val="24"/>
          <w:szCs w:val="24"/>
        </w:rPr>
      </w:pPr>
    </w:p>
    <w:p w:rsidR="00F12375" w:rsidRPr="007A668F" w:rsidRDefault="00F12375" w:rsidP="00F12375">
      <w:pPr>
        <w:tabs>
          <w:tab w:val="left" w:pos="5460"/>
        </w:tabs>
        <w:spacing w:after="0"/>
        <w:jc w:val="both"/>
        <w:rPr>
          <w:rFonts w:ascii="Times New Roman" w:hAnsi="Times New Roman"/>
          <w:sz w:val="24"/>
          <w:szCs w:val="24"/>
        </w:rPr>
      </w:pPr>
      <w:r w:rsidRPr="007A668F">
        <w:rPr>
          <w:rFonts w:ascii="Times New Roman" w:hAnsi="Times New Roman"/>
          <w:i/>
          <w:sz w:val="24"/>
          <w:szCs w:val="24"/>
        </w:rPr>
        <w:t>Amelia Luca</w:t>
      </w:r>
      <w:r w:rsidRPr="007A668F">
        <w:rPr>
          <w:rFonts w:ascii="Times New Roman" w:hAnsi="Times New Roman"/>
          <w:sz w:val="24"/>
          <w:szCs w:val="24"/>
        </w:rPr>
        <w:t xml:space="preserve"> – Presidente ANDOC</w:t>
      </w:r>
    </w:p>
    <w:p w:rsidR="00F12375" w:rsidRPr="007A668F" w:rsidRDefault="00F12375" w:rsidP="00F12375">
      <w:pPr>
        <w:tabs>
          <w:tab w:val="left" w:pos="5460"/>
        </w:tabs>
        <w:spacing w:after="0"/>
        <w:jc w:val="both"/>
        <w:rPr>
          <w:rFonts w:ascii="Times New Roman" w:hAnsi="Times New Roman"/>
          <w:sz w:val="24"/>
          <w:szCs w:val="24"/>
        </w:rPr>
      </w:pPr>
    </w:p>
    <w:p w:rsidR="00F12375" w:rsidRPr="007A668F" w:rsidRDefault="00F12375" w:rsidP="00F12375">
      <w:pPr>
        <w:tabs>
          <w:tab w:val="left" w:pos="5460"/>
        </w:tabs>
        <w:spacing w:after="0"/>
        <w:jc w:val="both"/>
        <w:rPr>
          <w:rFonts w:ascii="Times New Roman" w:hAnsi="Times New Roman"/>
          <w:i/>
          <w:sz w:val="24"/>
          <w:szCs w:val="24"/>
        </w:rPr>
      </w:pPr>
      <w:r w:rsidRPr="007A668F">
        <w:rPr>
          <w:rFonts w:ascii="Times New Roman" w:hAnsi="Times New Roman"/>
          <w:i/>
          <w:sz w:val="24"/>
          <w:szCs w:val="24"/>
        </w:rPr>
        <w:t xml:space="preserve">Antonella La Porta – </w:t>
      </w:r>
      <w:r w:rsidRPr="007A668F">
        <w:rPr>
          <w:rFonts w:ascii="Times New Roman" w:hAnsi="Times New Roman"/>
          <w:sz w:val="24"/>
          <w:szCs w:val="24"/>
        </w:rPr>
        <w:t>Presidente FIDDOC</w:t>
      </w:r>
    </w:p>
    <w:p w:rsidR="00F12375" w:rsidRPr="007A668F" w:rsidRDefault="00F12375" w:rsidP="00F12375">
      <w:pPr>
        <w:tabs>
          <w:tab w:val="left" w:pos="5460"/>
        </w:tabs>
        <w:spacing w:after="0"/>
        <w:jc w:val="both"/>
        <w:rPr>
          <w:rFonts w:ascii="Times New Roman" w:hAnsi="Times New Roman"/>
          <w:sz w:val="24"/>
          <w:szCs w:val="24"/>
        </w:rPr>
      </w:pPr>
    </w:p>
    <w:p w:rsidR="00F12375" w:rsidRPr="007A668F" w:rsidRDefault="00F12375" w:rsidP="00F12375">
      <w:pPr>
        <w:tabs>
          <w:tab w:val="left" w:pos="5460"/>
        </w:tabs>
        <w:spacing w:after="0"/>
        <w:jc w:val="both"/>
        <w:rPr>
          <w:rFonts w:ascii="Times New Roman" w:hAnsi="Times New Roman"/>
          <w:sz w:val="24"/>
          <w:szCs w:val="24"/>
        </w:rPr>
      </w:pPr>
      <w:r w:rsidRPr="007A668F">
        <w:rPr>
          <w:rFonts w:ascii="Times New Roman" w:hAnsi="Times New Roman"/>
          <w:i/>
          <w:sz w:val="24"/>
          <w:szCs w:val="24"/>
        </w:rPr>
        <w:t xml:space="preserve">Stefano </w:t>
      </w:r>
      <w:proofErr w:type="spellStart"/>
      <w:r w:rsidRPr="007A668F">
        <w:rPr>
          <w:rFonts w:ascii="Times New Roman" w:hAnsi="Times New Roman"/>
          <w:i/>
          <w:sz w:val="24"/>
          <w:szCs w:val="24"/>
        </w:rPr>
        <w:t>Sfrappa</w:t>
      </w:r>
      <w:proofErr w:type="spellEnd"/>
      <w:r w:rsidRPr="007A668F">
        <w:rPr>
          <w:rFonts w:ascii="Times New Roman" w:hAnsi="Times New Roman"/>
          <w:i/>
          <w:sz w:val="24"/>
          <w:szCs w:val="24"/>
        </w:rPr>
        <w:t xml:space="preserve"> – </w:t>
      </w:r>
      <w:r w:rsidRPr="007A668F">
        <w:rPr>
          <w:rFonts w:ascii="Times New Roman" w:hAnsi="Times New Roman"/>
          <w:sz w:val="24"/>
          <w:szCs w:val="24"/>
        </w:rPr>
        <w:t>Presidente</w:t>
      </w:r>
      <w:r w:rsidRPr="007A668F">
        <w:rPr>
          <w:rFonts w:ascii="Times New Roman" w:hAnsi="Times New Roman"/>
          <w:i/>
          <w:sz w:val="24"/>
          <w:szCs w:val="24"/>
        </w:rPr>
        <w:t xml:space="preserve"> </w:t>
      </w:r>
      <w:r w:rsidRPr="007A668F">
        <w:rPr>
          <w:rFonts w:ascii="Times New Roman" w:hAnsi="Times New Roman"/>
          <w:sz w:val="24"/>
          <w:szCs w:val="24"/>
        </w:rPr>
        <w:t>SIC</w:t>
      </w:r>
    </w:p>
    <w:p w:rsidR="00F12375" w:rsidRPr="007A668F" w:rsidRDefault="00F12375" w:rsidP="00F12375">
      <w:pPr>
        <w:tabs>
          <w:tab w:val="left" w:pos="5460"/>
        </w:tabs>
        <w:spacing w:after="0"/>
        <w:jc w:val="both"/>
        <w:rPr>
          <w:rFonts w:ascii="Times New Roman" w:hAnsi="Times New Roman"/>
          <w:i/>
          <w:sz w:val="24"/>
          <w:szCs w:val="24"/>
        </w:rPr>
      </w:pPr>
    </w:p>
    <w:p w:rsidR="00F12375" w:rsidRPr="007A668F" w:rsidRDefault="00F12375" w:rsidP="00F12375">
      <w:pPr>
        <w:tabs>
          <w:tab w:val="left" w:pos="5460"/>
        </w:tabs>
        <w:spacing w:after="0"/>
        <w:jc w:val="both"/>
        <w:rPr>
          <w:rFonts w:ascii="Times New Roman" w:hAnsi="Times New Roman"/>
          <w:sz w:val="24"/>
          <w:szCs w:val="24"/>
        </w:rPr>
      </w:pPr>
      <w:r w:rsidRPr="007A668F">
        <w:rPr>
          <w:rFonts w:ascii="Times New Roman" w:hAnsi="Times New Roman"/>
          <w:i/>
          <w:sz w:val="24"/>
          <w:szCs w:val="24"/>
        </w:rPr>
        <w:t xml:space="preserve">Giuseppe Diretto - </w:t>
      </w:r>
      <w:r w:rsidRPr="007A668F">
        <w:rPr>
          <w:rFonts w:ascii="Times New Roman" w:hAnsi="Times New Roman"/>
          <w:sz w:val="24"/>
          <w:szCs w:val="24"/>
        </w:rPr>
        <w:t>Presidente UNAGRACO</w:t>
      </w:r>
    </w:p>
    <w:p w:rsidR="00F12375" w:rsidRPr="007A668F" w:rsidRDefault="00F12375" w:rsidP="00F12375">
      <w:pPr>
        <w:tabs>
          <w:tab w:val="left" w:pos="5460"/>
        </w:tabs>
        <w:spacing w:after="0"/>
        <w:jc w:val="both"/>
        <w:rPr>
          <w:rFonts w:ascii="Times New Roman" w:hAnsi="Times New Roman"/>
          <w:sz w:val="24"/>
          <w:szCs w:val="24"/>
        </w:rPr>
      </w:pPr>
    </w:p>
    <w:p w:rsidR="00F12375" w:rsidRPr="007A668F" w:rsidRDefault="007A668F" w:rsidP="00F12375">
      <w:pPr>
        <w:tabs>
          <w:tab w:val="left" w:pos="5460"/>
        </w:tabs>
        <w:spacing w:after="0"/>
        <w:jc w:val="both"/>
        <w:rPr>
          <w:rFonts w:ascii="Times New Roman" w:hAnsi="Times New Roman"/>
          <w:sz w:val="24"/>
          <w:szCs w:val="24"/>
        </w:rPr>
      </w:pPr>
      <w:r w:rsidRPr="007A668F">
        <w:rPr>
          <w:rFonts w:ascii="Times New Roman" w:hAnsi="Times New Roman"/>
          <w:i/>
          <w:sz w:val="24"/>
          <w:szCs w:val="24"/>
        </w:rPr>
        <w:t xml:space="preserve">Daniele </w:t>
      </w:r>
      <w:proofErr w:type="spellStart"/>
      <w:r w:rsidRPr="007A668F">
        <w:rPr>
          <w:rFonts w:ascii="Times New Roman" w:hAnsi="Times New Roman"/>
          <w:i/>
          <w:sz w:val="24"/>
          <w:szCs w:val="24"/>
        </w:rPr>
        <w:t>Virgillito</w:t>
      </w:r>
      <w:proofErr w:type="spellEnd"/>
      <w:r w:rsidRPr="007A668F">
        <w:rPr>
          <w:rFonts w:ascii="Times New Roman" w:hAnsi="Times New Roman"/>
          <w:i/>
          <w:sz w:val="24"/>
          <w:szCs w:val="24"/>
        </w:rPr>
        <w:t xml:space="preserve"> – </w:t>
      </w:r>
      <w:r w:rsidRPr="007A668F">
        <w:rPr>
          <w:rFonts w:ascii="Times New Roman" w:hAnsi="Times New Roman"/>
          <w:sz w:val="24"/>
          <w:szCs w:val="24"/>
        </w:rPr>
        <w:t xml:space="preserve">Presidente </w:t>
      </w:r>
      <w:proofErr w:type="spellStart"/>
      <w:r w:rsidRPr="007A668F">
        <w:rPr>
          <w:rFonts w:ascii="Times New Roman" w:hAnsi="Times New Roman"/>
          <w:sz w:val="24"/>
          <w:szCs w:val="24"/>
        </w:rPr>
        <w:t>UN</w:t>
      </w:r>
      <w:r w:rsidR="00F12375" w:rsidRPr="007A668F">
        <w:rPr>
          <w:rFonts w:ascii="Times New Roman" w:hAnsi="Times New Roman"/>
          <w:sz w:val="24"/>
          <w:szCs w:val="24"/>
        </w:rPr>
        <w:t>GDCEC</w:t>
      </w:r>
      <w:proofErr w:type="spellEnd"/>
    </w:p>
    <w:p w:rsidR="00F12375" w:rsidRPr="007A668F" w:rsidRDefault="00F12375" w:rsidP="00F12375">
      <w:pPr>
        <w:tabs>
          <w:tab w:val="left" w:pos="5460"/>
        </w:tabs>
        <w:spacing w:after="0"/>
        <w:jc w:val="both"/>
        <w:rPr>
          <w:rFonts w:ascii="Times New Roman" w:hAnsi="Times New Roman"/>
          <w:i/>
          <w:sz w:val="24"/>
          <w:szCs w:val="24"/>
        </w:rPr>
      </w:pPr>
    </w:p>
    <w:p w:rsidR="00F12375" w:rsidRPr="007A668F" w:rsidRDefault="007A668F" w:rsidP="00F12375">
      <w:pPr>
        <w:tabs>
          <w:tab w:val="left" w:pos="5460"/>
        </w:tabs>
        <w:spacing w:after="0"/>
        <w:jc w:val="both"/>
        <w:rPr>
          <w:rFonts w:ascii="Times New Roman" w:hAnsi="Times New Roman"/>
          <w:i/>
          <w:sz w:val="24"/>
          <w:szCs w:val="24"/>
        </w:rPr>
      </w:pPr>
      <w:r w:rsidRPr="007A668F">
        <w:rPr>
          <w:rFonts w:ascii="Times New Roman" w:hAnsi="Times New Roman"/>
          <w:i/>
          <w:sz w:val="24"/>
          <w:szCs w:val="24"/>
        </w:rPr>
        <w:t xml:space="preserve"> Domenico Posca</w:t>
      </w:r>
      <w:r w:rsidRPr="007A668F">
        <w:rPr>
          <w:rFonts w:ascii="Times New Roman" w:hAnsi="Times New Roman"/>
          <w:sz w:val="24"/>
          <w:szCs w:val="24"/>
        </w:rPr>
        <w:t xml:space="preserve"> – Presidente </w:t>
      </w:r>
      <w:r w:rsidR="00F12375" w:rsidRPr="007A668F">
        <w:rPr>
          <w:rFonts w:ascii="Times New Roman" w:hAnsi="Times New Roman"/>
          <w:sz w:val="24"/>
          <w:szCs w:val="24"/>
        </w:rPr>
        <w:t>UNICO</w:t>
      </w:r>
      <w:r w:rsidR="00F12375" w:rsidRPr="007A668F">
        <w:rPr>
          <w:rFonts w:ascii="Times New Roman" w:hAnsi="Times New Roman"/>
          <w:i/>
          <w:sz w:val="24"/>
          <w:szCs w:val="24"/>
        </w:rPr>
        <w:t xml:space="preserve"> </w:t>
      </w:r>
    </w:p>
    <w:p w:rsidR="00F12375" w:rsidRPr="007A668F" w:rsidRDefault="00F12375" w:rsidP="00F12375">
      <w:pPr>
        <w:tabs>
          <w:tab w:val="left" w:pos="5460"/>
        </w:tabs>
        <w:spacing w:after="0"/>
        <w:jc w:val="both"/>
        <w:rPr>
          <w:rFonts w:ascii="Times New Roman" w:hAnsi="Times New Roman"/>
          <w:i/>
          <w:sz w:val="24"/>
          <w:szCs w:val="24"/>
        </w:rPr>
      </w:pPr>
    </w:p>
    <w:p w:rsidR="00F12375" w:rsidRPr="007A668F" w:rsidRDefault="00F12375" w:rsidP="00F12375">
      <w:pPr>
        <w:tabs>
          <w:tab w:val="left" w:pos="5460"/>
        </w:tabs>
        <w:spacing w:after="0"/>
        <w:jc w:val="both"/>
        <w:rPr>
          <w:rFonts w:ascii="Times New Roman" w:hAnsi="Times New Roman"/>
          <w:i/>
          <w:sz w:val="24"/>
          <w:szCs w:val="24"/>
        </w:rPr>
      </w:pPr>
    </w:p>
    <w:sectPr w:rsidR="00F12375" w:rsidRPr="007A668F" w:rsidSect="00313E33">
      <w:headerReference w:type="default" r:id="rId7"/>
      <w:footerReference w:type="even" r:id="rId8"/>
      <w:pgSz w:w="11906" w:h="16838"/>
      <w:pgMar w:top="1702" w:right="1134" w:bottom="1134" w:left="1134"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08D" w:rsidRDefault="00C6108D">
      <w:r>
        <w:separator/>
      </w:r>
    </w:p>
  </w:endnote>
  <w:endnote w:type="continuationSeparator" w:id="0">
    <w:p w:rsidR="00C6108D" w:rsidRDefault="00C610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375" w:rsidRDefault="00F12375" w:rsidP="00683997">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08D" w:rsidRDefault="00C6108D">
      <w:r>
        <w:separator/>
      </w:r>
    </w:p>
  </w:footnote>
  <w:footnote w:type="continuationSeparator" w:id="0">
    <w:p w:rsidR="00C6108D" w:rsidRDefault="00C610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375" w:rsidRPr="007A668F" w:rsidRDefault="00F12375" w:rsidP="00683997">
    <w:pPr>
      <w:spacing w:after="0" w:line="240" w:lineRule="auto"/>
      <w:jc w:val="center"/>
      <w:outlineLvl w:val="0"/>
      <w:rPr>
        <w:rFonts w:ascii="Verdana" w:hAnsi="Verdana"/>
        <w:b/>
        <w:sz w:val="21"/>
        <w:szCs w:val="21"/>
      </w:rPr>
    </w:pPr>
    <w:r w:rsidRPr="007A668F">
      <w:rPr>
        <w:rFonts w:ascii="Verdana" w:hAnsi="Verdana"/>
        <w:b/>
        <w:sz w:val="21"/>
        <w:szCs w:val="21"/>
      </w:rPr>
      <w:t xml:space="preserve">ADC – AIDC – ANC – ANDOC – FIDDOC - SIC </w:t>
    </w:r>
    <w:r w:rsidR="007A668F" w:rsidRPr="007A668F">
      <w:rPr>
        <w:rFonts w:ascii="Verdana" w:hAnsi="Verdana"/>
        <w:b/>
        <w:sz w:val="21"/>
        <w:szCs w:val="21"/>
      </w:rPr>
      <w:t xml:space="preserve">- </w:t>
    </w:r>
    <w:r w:rsidRPr="007A668F">
      <w:rPr>
        <w:rFonts w:ascii="Verdana" w:hAnsi="Verdana"/>
        <w:b/>
        <w:sz w:val="21"/>
        <w:szCs w:val="21"/>
      </w:rPr>
      <w:t>UNAGRACO – UNGDCEC – UNICO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C70E28"/>
    <w:multiLevelType w:val="hybridMultilevel"/>
    <w:tmpl w:val="780CC23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9E2352"/>
    <w:multiLevelType w:val="hybridMultilevel"/>
    <w:tmpl w:val="AE40566A"/>
    <w:lvl w:ilvl="0" w:tplc="FCF856F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AE7C75"/>
    <w:multiLevelType w:val="hybridMultilevel"/>
    <w:tmpl w:val="AEAA1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2B33B7D"/>
    <w:multiLevelType w:val="hybridMultilevel"/>
    <w:tmpl w:val="8058172A"/>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3A5B6568"/>
    <w:multiLevelType w:val="hybridMultilevel"/>
    <w:tmpl w:val="5A90B58C"/>
    <w:lvl w:ilvl="0" w:tplc="41C6C4BE">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350AB6"/>
    <w:multiLevelType w:val="hybridMultilevel"/>
    <w:tmpl w:val="29B6B64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448A2B21"/>
    <w:multiLevelType w:val="hybridMultilevel"/>
    <w:tmpl w:val="FE720C58"/>
    <w:lvl w:ilvl="0" w:tplc="04100019">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5B836CD5"/>
    <w:multiLevelType w:val="hybridMultilevel"/>
    <w:tmpl w:val="03701E16"/>
    <w:lvl w:ilvl="0" w:tplc="3216FE8A">
      <w:start w:val="145"/>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C22143"/>
    <w:multiLevelType w:val="hybridMultilevel"/>
    <w:tmpl w:val="7442862C"/>
    <w:lvl w:ilvl="0" w:tplc="69E4C3B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3"/>
  </w:num>
  <w:num w:numId="6">
    <w:abstractNumId w:val="5"/>
  </w:num>
  <w:num w:numId="7">
    <w:abstractNumId w:val="6"/>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5"/>
    <w:rsid w:val="00063890"/>
    <w:rsid w:val="00064E68"/>
    <w:rsid w:val="00067A23"/>
    <w:rsid w:val="00070C70"/>
    <w:rsid w:val="00075B07"/>
    <w:rsid w:val="000B0CDC"/>
    <w:rsid w:val="000B1E18"/>
    <w:rsid w:val="000D2826"/>
    <w:rsid w:val="000D770C"/>
    <w:rsid w:val="000E2AE3"/>
    <w:rsid w:val="001001D8"/>
    <w:rsid w:val="00105823"/>
    <w:rsid w:val="00121B75"/>
    <w:rsid w:val="001979B1"/>
    <w:rsid w:val="001C1641"/>
    <w:rsid w:val="001C7B92"/>
    <w:rsid w:val="00211497"/>
    <w:rsid w:val="00224D24"/>
    <w:rsid w:val="00236476"/>
    <w:rsid w:val="00242AEE"/>
    <w:rsid w:val="00245C00"/>
    <w:rsid w:val="00255A34"/>
    <w:rsid w:val="00255D60"/>
    <w:rsid w:val="00275433"/>
    <w:rsid w:val="00284534"/>
    <w:rsid w:val="0029279D"/>
    <w:rsid w:val="002E31FA"/>
    <w:rsid w:val="002E48D8"/>
    <w:rsid w:val="002E5487"/>
    <w:rsid w:val="00307625"/>
    <w:rsid w:val="00313E33"/>
    <w:rsid w:val="00373A41"/>
    <w:rsid w:val="00381094"/>
    <w:rsid w:val="00391C31"/>
    <w:rsid w:val="003A0838"/>
    <w:rsid w:val="003B681F"/>
    <w:rsid w:val="003F60CE"/>
    <w:rsid w:val="00407CA9"/>
    <w:rsid w:val="00411503"/>
    <w:rsid w:val="004139E5"/>
    <w:rsid w:val="0045568C"/>
    <w:rsid w:val="004628F0"/>
    <w:rsid w:val="00484F94"/>
    <w:rsid w:val="0048734B"/>
    <w:rsid w:val="004D150B"/>
    <w:rsid w:val="004D5FE7"/>
    <w:rsid w:val="00506CF9"/>
    <w:rsid w:val="005155E8"/>
    <w:rsid w:val="00517A31"/>
    <w:rsid w:val="00524939"/>
    <w:rsid w:val="00527DAD"/>
    <w:rsid w:val="00531A4F"/>
    <w:rsid w:val="00536780"/>
    <w:rsid w:val="00560D9C"/>
    <w:rsid w:val="00561DBD"/>
    <w:rsid w:val="00572B15"/>
    <w:rsid w:val="005862FD"/>
    <w:rsid w:val="00592624"/>
    <w:rsid w:val="005A7A56"/>
    <w:rsid w:val="005C515A"/>
    <w:rsid w:val="005F6838"/>
    <w:rsid w:val="005F6AC1"/>
    <w:rsid w:val="00640D4D"/>
    <w:rsid w:val="006646E3"/>
    <w:rsid w:val="00680AFC"/>
    <w:rsid w:val="00683997"/>
    <w:rsid w:val="006B6A0D"/>
    <w:rsid w:val="006C44B4"/>
    <w:rsid w:val="006D12E8"/>
    <w:rsid w:val="006E461F"/>
    <w:rsid w:val="00701AA8"/>
    <w:rsid w:val="00761E19"/>
    <w:rsid w:val="00795230"/>
    <w:rsid w:val="007A3007"/>
    <w:rsid w:val="007A668F"/>
    <w:rsid w:val="007B12C5"/>
    <w:rsid w:val="0080007C"/>
    <w:rsid w:val="00813A3B"/>
    <w:rsid w:val="008236B6"/>
    <w:rsid w:val="008465DF"/>
    <w:rsid w:val="00853CB3"/>
    <w:rsid w:val="0086581B"/>
    <w:rsid w:val="00865830"/>
    <w:rsid w:val="00877189"/>
    <w:rsid w:val="008824A0"/>
    <w:rsid w:val="008E4F12"/>
    <w:rsid w:val="008F4F5D"/>
    <w:rsid w:val="009117F7"/>
    <w:rsid w:val="00926C5C"/>
    <w:rsid w:val="00935BCA"/>
    <w:rsid w:val="0095733E"/>
    <w:rsid w:val="009606BB"/>
    <w:rsid w:val="00961D67"/>
    <w:rsid w:val="00982054"/>
    <w:rsid w:val="009A3723"/>
    <w:rsid w:val="009B0CA7"/>
    <w:rsid w:val="009B43DF"/>
    <w:rsid w:val="009C699B"/>
    <w:rsid w:val="009D6126"/>
    <w:rsid w:val="009E63CC"/>
    <w:rsid w:val="009F0D48"/>
    <w:rsid w:val="00A023CC"/>
    <w:rsid w:val="00A4447F"/>
    <w:rsid w:val="00A468C0"/>
    <w:rsid w:val="00A60139"/>
    <w:rsid w:val="00A77812"/>
    <w:rsid w:val="00A92A72"/>
    <w:rsid w:val="00AC5835"/>
    <w:rsid w:val="00AD6887"/>
    <w:rsid w:val="00B17ADC"/>
    <w:rsid w:val="00B25607"/>
    <w:rsid w:val="00BF0217"/>
    <w:rsid w:val="00C10152"/>
    <w:rsid w:val="00C15F37"/>
    <w:rsid w:val="00C369A9"/>
    <w:rsid w:val="00C6108D"/>
    <w:rsid w:val="00C67C58"/>
    <w:rsid w:val="00C82394"/>
    <w:rsid w:val="00D10062"/>
    <w:rsid w:val="00D223E9"/>
    <w:rsid w:val="00D46373"/>
    <w:rsid w:val="00D97098"/>
    <w:rsid w:val="00DD1025"/>
    <w:rsid w:val="00DF1A50"/>
    <w:rsid w:val="00E02625"/>
    <w:rsid w:val="00E026F7"/>
    <w:rsid w:val="00E1180B"/>
    <w:rsid w:val="00E118AE"/>
    <w:rsid w:val="00E53322"/>
    <w:rsid w:val="00E658BF"/>
    <w:rsid w:val="00E66F06"/>
    <w:rsid w:val="00EA029A"/>
    <w:rsid w:val="00EA1FEA"/>
    <w:rsid w:val="00EB3967"/>
    <w:rsid w:val="00EB501B"/>
    <w:rsid w:val="00EB75C0"/>
    <w:rsid w:val="00F02B14"/>
    <w:rsid w:val="00F12375"/>
    <w:rsid w:val="00F15536"/>
    <w:rsid w:val="00F4727F"/>
    <w:rsid w:val="00F649D8"/>
    <w:rsid w:val="00F75DCE"/>
    <w:rsid w:val="00FB59EF"/>
    <w:rsid w:val="00FB7906"/>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CF0A34"/>
  <w15:docId w15:val="{2A736F57-E37E-4D0F-8AD0-DC64AF161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701AA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7B12C5"/>
    <w:pPr>
      <w:spacing w:after="0" w:line="240" w:lineRule="auto"/>
      <w:ind w:left="720"/>
      <w:contextualSpacing/>
    </w:pPr>
    <w:rPr>
      <w:rFonts w:ascii="Times New Roman" w:hAnsi="Times New Roman"/>
      <w:sz w:val="24"/>
      <w:szCs w:val="24"/>
    </w:rPr>
  </w:style>
  <w:style w:type="paragraph" w:styleId="Pidipagina">
    <w:name w:val="footer"/>
    <w:basedOn w:val="Normale"/>
    <w:link w:val="PidipaginaCarattere"/>
    <w:uiPriority w:val="99"/>
    <w:rsid w:val="00407CA9"/>
    <w:pPr>
      <w:tabs>
        <w:tab w:val="center" w:pos="4819"/>
        <w:tab w:val="right" w:pos="9638"/>
      </w:tabs>
    </w:pPr>
    <w:rPr>
      <w:lang w:eastAsia="en-US"/>
    </w:rPr>
  </w:style>
  <w:style w:type="character" w:customStyle="1" w:styleId="PidipaginaCarattere">
    <w:name w:val="Piè di pagina Carattere"/>
    <w:basedOn w:val="Carpredefinitoparagrafo"/>
    <w:link w:val="Pidipagina"/>
    <w:uiPriority w:val="99"/>
    <w:locked/>
    <w:rsid w:val="00407CA9"/>
    <w:rPr>
      <w:rFonts w:ascii="Calibri" w:hAnsi="Calibri" w:cs="Times New Roman"/>
      <w:lang w:eastAsia="en-US"/>
    </w:rPr>
  </w:style>
  <w:style w:type="character" w:styleId="Collegamentoipertestuale">
    <w:name w:val="Hyperlink"/>
    <w:basedOn w:val="Carpredefinitoparagrafo"/>
    <w:uiPriority w:val="99"/>
    <w:rsid w:val="00407CA9"/>
    <w:rPr>
      <w:rFonts w:cs="Times New Roman"/>
      <w:color w:val="0000FF"/>
      <w:u w:val="single"/>
    </w:rPr>
  </w:style>
  <w:style w:type="paragraph" w:styleId="Intestazione">
    <w:name w:val="header"/>
    <w:basedOn w:val="Normale"/>
    <w:link w:val="IntestazioneCarattere"/>
    <w:uiPriority w:val="99"/>
    <w:rsid w:val="0029279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31A4F"/>
    <w:rPr>
      <w:rFonts w:cs="Times New Roman"/>
    </w:rPr>
  </w:style>
  <w:style w:type="character" w:styleId="Enfasigrassetto">
    <w:name w:val="Strong"/>
    <w:basedOn w:val="Carpredefinitoparagrafo"/>
    <w:uiPriority w:val="99"/>
    <w:qFormat/>
    <w:locked/>
    <w:rsid w:val="005862FD"/>
    <w:rPr>
      <w:rFonts w:cs="Times New Roman"/>
      <w:b/>
      <w:bCs/>
    </w:rPr>
  </w:style>
  <w:style w:type="paragraph" w:styleId="Testofumetto">
    <w:name w:val="Balloon Text"/>
    <w:basedOn w:val="Normale"/>
    <w:link w:val="TestofumettoCarattere"/>
    <w:uiPriority w:val="99"/>
    <w:semiHidden/>
    <w:rsid w:val="00F75DC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F75DCE"/>
    <w:rPr>
      <w:rFonts w:ascii="Tahoma" w:hAnsi="Tahoma" w:cs="Tahoma"/>
      <w:sz w:val="16"/>
      <w:szCs w:val="16"/>
    </w:rPr>
  </w:style>
  <w:style w:type="character" w:customStyle="1" w:styleId="apple-converted-space">
    <w:name w:val="apple-converted-space"/>
    <w:basedOn w:val="Carpredefinitoparagrafo"/>
    <w:uiPriority w:val="99"/>
    <w:rsid w:val="00E533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663540">
      <w:marLeft w:val="0"/>
      <w:marRight w:val="0"/>
      <w:marTop w:val="0"/>
      <w:marBottom w:val="0"/>
      <w:divBdr>
        <w:top w:val="none" w:sz="0" w:space="0" w:color="auto"/>
        <w:left w:val="none" w:sz="0" w:space="0" w:color="auto"/>
        <w:bottom w:val="none" w:sz="0" w:space="0" w:color="auto"/>
        <w:right w:val="none" w:sz="0" w:space="0" w:color="auto"/>
      </w:divBdr>
    </w:div>
    <w:div w:id="912663541">
      <w:marLeft w:val="0"/>
      <w:marRight w:val="0"/>
      <w:marTop w:val="0"/>
      <w:marBottom w:val="0"/>
      <w:divBdr>
        <w:top w:val="none" w:sz="0" w:space="0" w:color="auto"/>
        <w:left w:val="none" w:sz="0" w:space="0" w:color="auto"/>
        <w:bottom w:val="none" w:sz="0" w:space="0" w:color="auto"/>
        <w:right w:val="none" w:sz="0" w:space="0" w:color="auto"/>
      </w:divBdr>
    </w:div>
    <w:div w:id="912663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411</Words>
  <Characters>2346</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ADC – AIDC – ANC – ANDOC – UNAGRACO – UNGDCEC – UNICO</vt:lpstr>
    </vt:vector>
  </TitlesOfParts>
  <Company>Home</Company>
  <LinksUpToDate>false</LinksUpToDate>
  <CharactersWithSpaces>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 – AIDC – ANC – ANDOC – UNAGRACO – UNGDCEC – UNICO</dc:title>
  <dc:creator>Segreteria</dc:creator>
  <cp:lastModifiedBy>Di Segni Noemi</cp:lastModifiedBy>
  <cp:revision>3</cp:revision>
  <cp:lastPrinted>2017-02-14T09:34:00Z</cp:lastPrinted>
  <dcterms:created xsi:type="dcterms:W3CDTF">2019-09-19T06:22:00Z</dcterms:created>
  <dcterms:modified xsi:type="dcterms:W3CDTF">2019-09-19T06:23:00Z</dcterms:modified>
</cp:coreProperties>
</file>